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53C3A" w:rsidRDefault="00B53C3A" w:rsidP="00B53C3A">
      <w:pPr>
        <w:rPr>
          <w:sz w:val="24"/>
        </w:rPr>
      </w:pPr>
      <w:r>
        <w:rPr>
          <w:sz w:val="24"/>
        </w:rPr>
        <w:t>JavaScript i</w:t>
      </w:r>
      <w:bookmarkStart w:id="0" w:name="_GoBack"/>
      <w:bookmarkEnd w:id="0"/>
      <w:r>
        <w:rPr>
          <w:sz w:val="24"/>
        </w:rPr>
        <w:t xml:space="preserve">s a client-side scripting language that dynamically provides interaction to web applications such as games, events, carousels, image galleries and responses to button clicks. Because of its flexibility, JavaScript has expanded from its core concepts and developers had developed extensive functionalities, and these are:  </w:t>
      </w:r>
    </w:p>
    <w:p w:rsidR="00B53C3A" w:rsidRDefault="00B53C3A" w:rsidP="00B53C3A">
      <w:pPr>
        <w:pStyle w:val="ListParagraph"/>
        <w:numPr>
          <w:ilvl w:val="0"/>
          <w:numId w:val="27"/>
        </w:numPr>
        <w:spacing w:line="256" w:lineRule="auto"/>
        <w:rPr>
          <w:sz w:val="24"/>
        </w:rPr>
      </w:pPr>
      <w:r>
        <w:rPr>
          <w:sz w:val="24"/>
        </w:rPr>
        <w:t>Application Programming Interfaces (API’s) – A collection of functions/methods that provides programmers the ability to do a wide range of activities like manipulating HTML documents and dynamically creating CSS styles, or generating 3D images.</w:t>
      </w:r>
    </w:p>
    <w:p w:rsidR="00B53C3A" w:rsidRDefault="00B53C3A" w:rsidP="00B53C3A">
      <w:pPr>
        <w:pStyle w:val="ListParagraph"/>
        <w:numPr>
          <w:ilvl w:val="0"/>
          <w:numId w:val="27"/>
        </w:numPr>
        <w:spacing w:line="256" w:lineRule="auto"/>
        <w:rPr>
          <w:sz w:val="24"/>
        </w:rPr>
      </w:pPr>
      <w:r>
        <w:rPr>
          <w:sz w:val="24"/>
        </w:rPr>
        <w:t>Third party API’s that contain functionalities from well-known tech giants like Facebook and Google that make developers incorporate their services into their applications.</w:t>
      </w:r>
    </w:p>
    <w:p w:rsidR="00B53C3A" w:rsidRDefault="00B53C3A" w:rsidP="00B53C3A">
      <w:pPr>
        <w:pStyle w:val="ListParagraph"/>
        <w:numPr>
          <w:ilvl w:val="0"/>
          <w:numId w:val="27"/>
        </w:numPr>
        <w:spacing w:line="256" w:lineRule="auto"/>
        <w:rPr>
          <w:sz w:val="24"/>
        </w:rPr>
      </w:pPr>
      <w:r>
        <w:rPr>
          <w:sz w:val="24"/>
        </w:rPr>
        <w:t>Third-party frameworks that helps developers in building applications fast.</w:t>
      </w:r>
    </w:p>
    <w:p w:rsidR="00B53C3A" w:rsidRDefault="00B53C3A" w:rsidP="007C7877">
      <w:pPr>
        <w:pStyle w:val="BodyText"/>
        <w:rPr>
          <w:b/>
        </w:rPr>
      </w:pPr>
    </w:p>
    <w:p w:rsidR="007C7877" w:rsidRPr="00195423" w:rsidRDefault="00195423" w:rsidP="007C7877">
      <w:pPr>
        <w:pStyle w:val="BodyText"/>
        <w:numPr>
          <w:ilvl w:val="2"/>
          <w:numId w:val="19"/>
        </w:numPr>
        <w:ind w:left="720" w:hanging="180"/>
        <w:rPr>
          <w:b/>
        </w:rPr>
      </w:pPr>
      <w:r>
        <w:t>used for computations</w:t>
      </w:r>
    </w:p>
    <w:p w:rsidR="00195423" w:rsidRPr="00195423" w:rsidRDefault="00195423" w:rsidP="007C7877">
      <w:pPr>
        <w:pStyle w:val="BodyText"/>
        <w:numPr>
          <w:ilvl w:val="2"/>
          <w:numId w:val="19"/>
        </w:numPr>
        <w:ind w:left="720" w:hanging="180"/>
        <w:rPr>
          <w:b/>
        </w:rPr>
      </w:pPr>
      <w:r>
        <w:t>It has scripting knowledge, and it is a C base language</w:t>
      </w:r>
    </w:p>
    <w:p w:rsidR="00195423" w:rsidRPr="00195423" w:rsidRDefault="00195423" w:rsidP="007C7877">
      <w:pPr>
        <w:pStyle w:val="BodyText"/>
        <w:numPr>
          <w:ilvl w:val="2"/>
          <w:numId w:val="19"/>
        </w:numPr>
        <w:ind w:left="720" w:hanging="180"/>
        <w:rPr>
          <w:b/>
        </w:rPr>
      </w:pPr>
      <w:r>
        <w:t>It is a lightweight interpreted or JIT-compiled programming language with first-class functions</w:t>
      </w:r>
    </w:p>
    <w:p w:rsidR="00195423" w:rsidRPr="00195423" w:rsidRDefault="00195423" w:rsidP="007C7877">
      <w:pPr>
        <w:pStyle w:val="BodyText"/>
        <w:numPr>
          <w:ilvl w:val="2"/>
          <w:numId w:val="19"/>
        </w:numPr>
        <w:ind w:left="720" w:hanging="180"/>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lastRenderedPageBreak/>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t>Researches:</w:t>
      </w: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w:t>
      </w:r>
      <w:r>
        <w:lastRenderedPageBreak/>
        <w:t xml:space="preserve">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AA6689"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Pr="003F3FFD" w:rsidRDefault="00107557" w:rsidP="003F3FFD">
      <w:pPr>
        <w:pStyle w:val="BodyText"/>
        <w:spacing w:after="0"/>
      </w:pPr>
    </w:p>
    <w:sectPr w:rsidR="00107557"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3"/>
  </w:num>
  <w:num w:numId="4">
    <w:abstractNumId w:val="7"/>
  </w:num>
  <w:num w:numId="5">
    <w:abstractNumId w:val="5"/>
  </w:num>
  <w:num w:numId="6">
    <w:abstractNumId w:val="12"/>
  </w:num>
  <w:num w:numId="7">
    <w:abstractNumId w:val="0"/>
  </w:num>
  <w:num w:numId="8">
    <w:abstractNumId w:val="18"/>
  </w:num>
  <w:num w:numId="9">
    <w:abstractNumId w:val="24"/>
  </w:num>
  <w:num w:numId="10">
    <w:abstractNumId w:val="3"/>
  </w:num>
  <w:num w:numId="11">
    <w:abstractNumId w:val="9"/>
  </w:num>
  <w:num w:numId="12">
    <w:abstractNumId w:val="15"/>
  </w:num>
  <w:num w:numId="13">
    <w:abstractNumId w:val="20"/>
  </w:num>
  <w:num w:numId="14">
    <w:abstractNumId w:val="21"/>
  </w:num>
  <w:num w:numId="15">
    <w:abstractNumId w:val="6"/>
  </w:num>
  <w:num w:numId="16">
    <w:abstractNumId w:val="22"/>
  </w:num>
  <w:num w:numId="17">
    <w:abstractNumId w:val="10"/>
  </w:num>
  <w:num w:numId="18">
    <w:abstractNumId w:val="25"/>
  </w:num>
  <w:num w:numId="19">
    <w:abstractNumId w:val="13"/>
  </w:num>
  <w:num w:numId="20">
    <w:abstractNumId w:val="17"/>
  </w:num>
  <w:num w:numId="21">
    <w:abstractNumId w:val="26"/>
  </w:num>
  <w:num w:numId="22">
    <w:abstractNumId w:val="11"/>
  </w:num>
  <w:num w:numId="23">
    <w:abstractNumId w:val="2"/>
  </w:num>
  <w:num w:numId="24">
    <w:abstractNumId w:val="4"/>
  </w:num>
  <w:num w:numId="25">
    <w:abstractNumId w:val="19"/>
  </w:num>
  <w:num w:numId="26">
    <w:abstractNumId w:val="8"/>
  </w:num>
  <w:num w:numId="2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107557"/>
    <w:rsid w:val="00195423"/>
    <w:rsid w:val="001F06C1"/>
    <w:rsid w:val="00363725"/>
    <w:rsid w:val="003E5803"/>
    <w:rsid w:val="003F3FFD"/>
    <w:rsid w:val="00453236"/>
    <w:rsid w:val="004B0312"/>
    <w:rsid w:val="0054503C"/>
    <w:rsid w:val="00580F22"/>
    <w:rsid w:val="005C662C"/>
    <w:rsid w:val="00657CF7"/>
    <w:rsid w:val="007370DC"/>
    <w:rsid w:val="007771AA"/>
    <w:rsid w:val="007C7877"/>
    <w:rsid w:val="008E3CEE"/>
    <w:rsid w:val="009C1493"/>
    <w:rsid w:val="009C28A1"/>
    <w:rsid w:val="009F2600"/>
    <w:rsid w:val="009F4C40"/>
    <w:rsid w:val="00A72A5F"/>
    <w:rsid w:val="00AA6689"/>
    <w:rsid w:val="00B53C3A"/>
    <w:rsid w:val="00BF3621"/>
    <w:rsid w:val="00C40E2D"/>
    <w:rsid w:val="00C540B2"/>
    <w:rsid w:val="00C62099"/>
    <w:rsid w:val="00C63C91"/>
    <w:rsid w:val="00CA11D7"/>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Style/LieBos2e/history/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Aurelio</cp:lastModifiedBy>
  <cp:revision>18</cp:revision>
  <dcterms:created xsi:type="dcterms:W3CDTF">2017-02-26T09:47:00Z</dcterms:created>
  <dcterms:modified xsi:type="dcterms:W3CDTF">2017-04-21T20:20:00Z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