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A950462" w14:textId="6D1FD4D5" w:rsidR="00023F00" w:rsidRPr="00312378" w:rsidRDefault="00F75131" w:rsidP="00F75131">
      <w:pPr>
        <w:tabs>
          <w:tab w:val="right" w:pos="2648"/>
        </w:tabs>
        <w:bidi/>
        <w:rPr>
          <w:rFonts w:ascii="Arial" w:hAnsi="Arial" w:cs="Arial"/>
          <w:color w:val="00B8AD" w:themeColor="text2"/>
          <w:sz w:val="56"/>
          <w:szCs w:val="56"/>
        </w:rPr>
      </w:pPr>
      <w:r w:rsidRPr="00FD466E">
        <w:rPr>
          <w:rFonts w:ascii="Arial" w:hAnsi="Arial" w:cs="Arial"/>
          <w:noProof/>
          <w:rtl/>
          <w:lang w:eastAsia="en-US"/>
        </w:rPr>
        <mc:AlternateContent>
          <mc:Choice Requires="wps">
            <w:drawing>
              <wp:anchor distT="45720" distB="45720" distL="114300" distR="114300" simplePos="0" relativeHeight="251665408" behindDoc="0" locked="0" layoutInCell="1" allowOverlap="1" wp14:anchorId="2F88FD63" wp14:editId="59AD662B">
                <wp:simplePos x="0" y="0"/>
                <wp:positionH relativeFrom="column">
                  <wp:posOffset>-406929</wp:posOffset>
                </wp:positionH>
                <wp:positionV relativeFrom="paragraph">
                  <wp:posOffset>-406918</wp:posOffset>
                </wp:positionV>
                <wp:extent cx="2667000" cy="553250"/>
                <wp:effectExtent l="0" t="0" r="12700"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53250"/>
                        </a:xfrm>
                        <a:prstGeom prst="rect">
                          <a:avLst/>
                        </a:prstGeom>
                        <a:solidFill>
                          <a:srgbClr val="FFFFFF"/>
                        </a:solidFill>
                        <a:ln w="9525">
                          <a:solidFill>
                            <a:srgbClr val="FF0000"/>
                          </a:solidFill>
                          <a:miter lim="800000"/>
                          <a:headEnd/>
                          <a:tailEnd/>
                        </a:ln>
                      </wps:spPr>
                      <wps:txbx>
                        <w:txbxContent>
                          <w:p w14:paraId="2FE3AA6E" w14:textId="2F7D2C92" w:rsidR="00F75131" w:rsidRPr="00391051" w:rsidRDefault="00F75131" w:rsidP="00F75131">
                            <w:pPr>
                              <w:bidi/>
                              <w:jc w:val="both"/>
                              <w:rPr>
                                <w:rFonts w:ascii="Arial" w:hAnsi="Arial" w:cs="Arial"/>
                                <w:color w:val="FF0000"/>
                                <w:sz w:val="17"/>
                                <w:szCs w:val="17"/>
                              </w:rPr>
                            </w:pPr>
                            <w:r w:rsidRPr="0039105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391051">
                              <w:rPr>
                                <w:rFonts w:ascii="Arial" w:hAnsi="Arial" w:cs="Arial"/>
                                <w:sz w:val="17"/>
                                <w:szCs w:val="17"/>
                                <w:highlight w:val="cyan"/>
                                <w:rtl/>
                                <w:lang w:eastAsia="ar"/>
                              </w:rPr>
                              <w:t xml:space="preserve">البنود الملوّنة باللون </w:t>
                            </w:r>
                            <w:r w:rsidRPr="00391051">
                              <w:rPr>
                                <w:rFonts w:ascii="Arial" w:hAnsi="Arial" w:cs="Arial" w:hint="eastAsia"/>
                                <w:sz w:val="17"/>
                                <w:szCs w:val="17"/>
                                <w:highlight w:val="cyan"/>
                                <w:rtl/>
                                <w:lang w:eastAsia="ar"/>
                              </w:rPr>
                              <w:t>الأزرق</w:t>
                            </w:r>
                            <w:r w:rsidRPr="00391051">
                              <w:rPr>
                                <w:rFonts w:ascii="Arial" w:hAnsi="Arial" w:cs="Arial"/>
                                <w:color w:val="FF0000"/>
                                <w:sz w:val="17"/>
                                <w:szCs w:val="17"/>
                                <w:rtl/>
                                <w:lang w:eastAsia="ar"/>
                              </w:rPr>
                              <w:t xml:space="preserve"> بصورة مناسبة. ويجب إزالة </w:t>
                            </w:r>
                            <w:r>
                              <w:rPr>
                                <w:rFonts w:ascii="Arial" w:hAnsi="Arial" w:cs="Arial"/>
                                <w:color w:val="FF0000"/>
                                <w:sz w:val="17"/>
                                <w:szCs w:val="17"/>
                                <w:rtl/>
                                <w:lang w:eastAsia="ar"/>
                              </w:rPr>
                              <w:t>التظليل الملو</w:t>
                            </w:r>
                            <w:r>
                              <w:rPr>
                                <w:rFonts w:ascii="Arial" w:hAnsi="Arial" w:cs="Arial" w:hint="cs"/>
                                <w:color w:val="FF0000"/>
                                <w:sz w:val="17"/>
                                <w:szCs w:val="17"/>
                                <w:rtl/>
                                <w:lang w:eastAsia="ar"/>
                              </w:rPr>
                              <w:t>ن</w:t>
                            </w:r>
                            <w:r w:rsidRPr="00391051">
                              <w:rPr>
                                <w:rFonts w:ascii="Arial" w:hAnsi="Arial" w:cs="Arial"/>
                                <w:color w:val="FF0000"/>
                                <w:sz w:val="17"/>
                                <w:szCs w:val="17"/>
                                <w:rtl/>
                                <w:lang w:eastAsia="ar"/>
                              </w:rPr>
                              <w:t xml:space="preserve"> بعد إجراء التعديلات.</w:t>
                            </w:r>
                          </w:p>
                          <w:p w14:paraId="4C0E0717" w14:textId="77777777" w:rsidR="00F75131" w:rsidRPr="0043361E" w:rsidRDefault="00F75131" w:rsidP="00F75131">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8FD63" id="_x0000_t202" coordsize="21600,21600" o:spt="202" path="m,l,21600r21600,l21600,xe">
                <v:stroke joinstyle="miter"/>
                <v:path gradientshapeok="t" o:connecttype="rect"/>
              </v:shapetype>
              <v:shape id="Text Box 2" o:spid="_x0000_s1026" type="#_x0000_t202" style="position:absolute;left:0;text-align:left;margin-left:-32.05pt;margin-top:-32.05pt;width:210pt;height:43.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" strokecolor="red">
                <v:textbox>
                  <w:txbxContent>
                    <w:p w14:paraId="2FE3AA6E" w14:textId="2F7D2C92" w:rsidR="00F75131" w:rsidRPr="00391051" w:rsidRDefault="00F75131" w:rsidP="00F75131">
                      <w:pPr>
                        <w:bidi/>
                        <w:jc w:val="both"/>
                        <w:rPr>
                          <w:rFonts w:ascii="Arial" w:hAnsi="Arial" w:cs="Arial"/>
                          <w:color w:val="FF0000"/>
                          <w:sz w:val="17"/>
                          <w:szCs w:val="17"/>
                        </w:rPr>
                      </w:pPr>
                      <w:r w:rsidRPr="0039105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391051">
                        <w:rPr>
                          <w:rFonts w:ascii="Arial" w:hAnsi="Arial" w:cs="Arial"/>
                          <w:sz w:val="17"/>
                          <w:szCs w:val="17"/>
                          <w:highlight w:val="cyan"/>
                          <w:rtl/>
                          <w:lang w:eastAsia="ar"/>
                        </w:rPr>
                        <w:t xml:space="preserve">البنود الملوّنة باللون </w:t>
                      </w:r>
                      <w:r w:rsidRPr="00391051">
                        <w:rPr>
                          <w:rFonts w:ascii="Arial" w:hAnsi="Arial" w:cs="Arial" w:hint="eastAsia"/>
                          <w:sz w:val="17"/>
                          <w:szCs w:val="17"/>
                          <w:highlight w:val="cyan"/>
                          <w:rtl/>
                          <w:lang w:eastAsia="ar"/>
                        </w:rPr>
                        <w:t>الأزرق</w:t>
                      </w:r>
                      <w:r w:rsidRPr="00391051">
                        <w:rPr>
                          <w:rFonts w:ascii="Arial" w:hAnsi="Arial" w:cs="Arial"/>
                          <w:color w:val="FF0000"/>
                          <w:sz w:val="17"/>
                          <w:szCs w:val="17"/>
                          <w:rtl/>
                          <w:lang w:eastAsia="ar"/>
                        </w:rPr>
                        <w:t xml:space="preserve"> بصورة مناسبة. ويجب إزالة </w:t>
                      </w:r>
                      <w:r>
                        <w:rPr>
                          <w:rFonts w:ascii="Arial" w:hAnsi="Arial" w:cs="Arial"/>
                          <w:color w:val="FF0000"/>
                          <w:sz w:val="17"/>
                          <w:szCs w:val="17"/>
                          <w:rtl/>
                          <w:lang w:eastAsia="ar"/>
                        </w:rPr>
                        <w:t>التظليل الملو</w:t>
                      </w:r>
                      <w:r>
                        <w:rPr>
                          <w:rFonts w:ascii="Arial" w:hAnsi="Arial" w:cs="Arial" w:hint="cs"/>
                          <w:color w:val="FF0000"/>
                          <w:sz w:val="17"/>
                          <w:szCs w:val="17"/>
                          <w:rtl/>
                          <w:lang w:eastAsia="ar"/>
                        </w:rPr>
                        <w:t>ن</w:t>
                      </w:r>
                      <w:r w:rsidRPr="00391051">
                        <w:rPr>
                          <w:rFonts w:ascii="Arial" w:hAnsi="Arial" w:cs="Arial"/>
                          <w:color w:val="FF0000"/>
                          <w:sz w:val="17"/>
                          <w:szCs w:val="17"/>
                          <w:rtl/>
                          <w:lang w:eastAsia="ar"/>
                        </w:rPr>
                        <w:t xml:space="preserve"> بعد إجراء التعديلات.</w:t>
                      </w:r>
                    </w:p>
                    <w:p w14:paraId="4C0E0717" w14:textId="77777777" w:rsidR="00F75131" w:rsidRPr="0043361E" w:rsidRDefault="00F75131" w:rsidP="00F75131">
                      <w:pPr>
                        <w:bidi/>
                        <w:rPr>
                          <w:color w:val="FF0000"/>
                          <w:sz w:val="17"/>
                          <w:szCs w:val="17"/>
                        </w:rPr>
                      </w:pPr>
                    </w:p>
                  </w:txbxContent>
                </v:textbox>
              </v:shape>
            </w:pict>
          </mc:Fallback>
        </mc:AlternateContent>
      </w:r>
      <w:r w:rsidR="00767082">
        <w:rPr>
          <w:rFonts w:ascii="Arial" w:hAnsi="Arial" w:cs="Arial"/>
          <w:color w:val="00B8AD" w:themeColor="text2"/>
          <w:sz w:val="56"/>
          <w:szCs w:val="56"/>
        </w:rPr>
        <w:tab/>
      </w:r>
      <w:r w:rsidR="00767082">
        <w:rPr>
          <w:rFonts w:ascii="Arial" w:hAnsi="Arial" w:cs="Arial"/>
          <w:color w:val="00B8AD" w:themeColor="text2"/>
          <w:sz w:val="56"/>
          <w:szCs w:val="56"/>
        </w:rPr>
        <w:tab/>
      </w:r>
    </w:p>
    <w:p w14:paraId="41D62C32" w14:textId="790E7123" w:rsidR="00023F00" w:rsidRPr="00312378" w:rsidRDefault="00713D4D" w:rsidP="00023F00">
      <w:pPr>
        <w:bidi/>
        <w:rPr>
          <w:rFonts w:ascii="Arial" w:hAnsi="Arial" w:cs="Arial"/>
          <w:color w:val="00B8AD" w:themeColor="text2"/>
          <w:sz w:val="56"/>
          <w:szCs w:val="56"/>
        </w:rPr>
      </w:pPr>
      <w:r w:rsidRPr="005E7AA3">
        <w:rPr>
          <w:rFonts w:cs="Arial"/>
          <w:noProof/>
          <w:lang w:eastAsia="en-US"/>
        </w:rPr>
        <mc:AlternateContent>
          <mc:Choice Requires="wps">
            <w:drawing>
              <wp:anchor distT="45720" distB="45720" distL="114300" distR="114300" simplePos="0" relativeHeight="251669504" behindDoc="0" locked="0" layoutInCell="1" allowOverlap="1" wp14:anchorId="3A174207" wp14:editId="7E12377C">
                <wp:simplePos x="0" y="0"/>
                <wp:positionH relativeFrom="column">
                  <wp:posOffset>3672840</wp:posOffset>
                </wp:positionH>
                <wp:positionV relativeFrom="paragraph">
                  <wp:posOffset>1799546</wp:posOffset>
                </wp:positionV>
                <wp:extent cx="1948069" cy="318052"/>
                <wp:effectExtent l="0" t="0" r="825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069" cy="318052"/>
                        </a:xfrm>
                        <a:prstGeom prst="rect">
                          <a:avLst/>
                        </a:prstGeom>
                        <a:solidFill>
                          <a:srgbClr val="FFFFFF"/>
                        </a:solidFill>
                        <a:ln w="9525">
                          <a:solidFill>
                            <a:srgbClr val="FF0000"/>
                          </a:solidFill>
                          <a:miter lim="800000"/>
                          <a:headEnd/>
                          <a:tailEnd/>
                        </a:ln>
                      </wps:spPr>
                      <wps:txbx>
                        <w:txbxContent>
                          <w:p w14:paraId="1776B909" w14:textId="77777777" w:rsidR="00713D4D" w:rsidRPr="00DC01FF" w:rsidRDefault="00713D4D" w:rsidP="00713D4D">
                            <w:pPr>
                              <w:bidi/>
                              <w:rPr>
                                <w:rFonts w:cs="Arial"/>
                                <w:color w:val="FF0000"/>
                                <w:sz w:val="17"/>
                                <w:szCs w:val="17"/>
                              </w:rPr>
                            </w:pPr>
                            <w:r w:rsidRPr="00DC01FF">
                              <w:rPr>
                                <w:rFonts w:cs="Arial"/>
                                <w:color w:val="FF0000"/>
                                <w:sz w:val="17"/>
                                <w:szCs w:val="17"/>
                                <w:rtl/>
                                <w:lang w:eastAsia="ar"/>
                              </w:rPr>
                              <w:t>أدخل شعار الجهة بالضغط على الصورة</w:t>
                            </w:r>
                            <w:r w:rsidRPr="00DC01FF">
                              <w:rPr>
                                <w:rFonts w:ascii="Arial" w:cs="Arial"/>
                                <w:color w:val="FF0000"/>
                                <w:sz w:val="17"/>
                                <w:szCs w:val="17"/>
                                <w:rtl/>
                                <w:lang w:eastAsia="ar" w:bidi="en-US"/>
                              </w:rPr>
                              <w:t xml:space="preserve"> </w:t>
                            </w:r>
                            <w:r w:rsidRPr="00DC01FF">
                              <w:rPr>
                                <w:rFonts w:cs="Arial"/>
                                <w:color w:val="FF0000"/>
                                <w:sz w:val="17"/>
                                <w:szCs w:val="17"/>
                                <w:rtl/>
                                <w:lang w:eastAsia="ar"/>
                              </w:rPr>
                              <w:t xml:space="preserve">الموضحة. </w:t>
                            </w:r>
                          </w:p>
                          <w:p w14:paraId="40A549C3" w14:textId="77777777" w:rsidR="00713D4D" w:rsidRPr="00DC01FF" w:rsidRDefault="00713D4D" w:rsidP="00713D4D">
                            <w:pPr>
                              <w:rPr>
                                <w:rFonts w:cs="Arial"/>
                                <w:color w:val="FF0000"/>
                                <w:sz w:val="17"/>
                                <w:szCs w:val="17"/>
                              </w:rPr>
                            </w:pPr>
                          </w:p>
                          <w:p w14:paraId="200BA039" w14:textId="77777777" w:rsidR="00713D4D" w:rsidRPr="0043361E" w:rsidRDefault="00713D4D" w:rsidP="00713D4D">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4207" id="_x0000_s1027" type="#_x0000_t202" style="position:absolute;left:0;text-align:left;margin-left:289.2pt;margin-top:141.7pt;width:153.4pt;height:25.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h2KAIAAE0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" strokecolor="red">
                <v:textbox>
                  <w:txbxContent>
                    <w:p w14:paraId="1776B909" w14:textId="77777777" w:rsidR="00713D4D" w:rsidRPr="00DC01FF" w:rsidRDefault="00713D4D" w:rsidP="00713D4D">
                      <w:pPr>
                        <w:bidi/>
                        <w:rPr>
                          <w:rFonts w:cs="Arial"/>
                          <w:color w:val="FF0000"/>
                          <w:sz w:val="17"/>
                          <w:szCs w:val="17"/>
                        </w:rPr>
                      </w:pPr>
                      <w:r w:rsidRPr="00DC01FF">
                        <w:rPr>
                          <w:rFonts w:cs="Arial"/>
                          <w:color w:val="FF0000"/>
                          <w:sz w:val="17"/>
                          <w:szCs w:val="17"/>
                          <w:rtl/>
                          <w:lang w:eastAsia="ar"/>
                        </w:rPr>
                        <w:t>أدخل شعار الجهة بالضغط على الصورة</w:t>
                      </w:r>
                      <w:r w:rsidRPr="00DC01FF">
                        <w:rPr>
                          <w:rFonts w:ascii="Arial" w:cs="Arial"/>
                          <w:color w:val="FF0000"/>
                          <w:sz w:val="17"/>
                          <w:szCs w:val="17"/>
                          <w:rtl/>
                          <w:lang w:eastAsia="ar" w:bidi="en-US"/>
                        </w:rPr>
                        <w:t xml:space="preserve"> </w:t>
                      </w:r>
                      <w:r w:rsidRPr="00DC01FF">
                        <w:rPr>
                          <w:rFonts w:cs="Arial"/>
                          <w:color w:val="FF0000"/>
                          <w:sz w:val="17"/>
                          <w:szCs w:val="17"/>
                          <w:rtl/>
                          <w:lang w:eastAsia="ar"/>
                        </w:rPr>
                        <w:t xml:space="preserve">الموضحة. </w:t>
                      </w:r>
                    </w:p>
                    <w:p w14:paraId="40A549C3" w14:textId="77777777" w:rsidR="00713D4D" w:rsidRPr="00DC01FF" w:rsidRDefault="00713D4D" w:rsidP="00713D4D">
                      <w:pPr>
                        <w:rPr>
                          <w:rFonts w:cs="Arial"/>
                          <w:color w:val="FF0000"/>
                          <w:sz w:val="17"/>
                          <w:szCs w:val="17"/>
                        </w:rPr>
                      </w:pPr>
                    </w:p>
                    <w:p w14:paraId="200BA039" w14:textId="77777777" w:rsidR="00713D4D" w:rsidRPr="0043361E" w:rsidRDefault="00713D4D" w:rsidP="00713D4D">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5C82FF15" w14:textId="77777777" w:rsidR="00F75131" w:rsidRDefault="00F75131" w:rsidP="00F75131">
          <w:pPr>
            <w:bidi/>
            <w:jc w:val="center"/>
            <w:rPr>
              <w:rFonts w:ascii="Arial" w:hAnsi="Arial" w:cs="Arial"/>
              <w:color w:val="00B8AD" w:themeColor="text2"/>
              <w:sz w:val="56"/>
              <w:szCs w:val="56"/>
            </w:rPr>
          </w:pPr>
          <w:r w:rsidRPr="00FD466E">
            <w:rPr>
              <w:rFonts w:ascii="Arial" w:hAnsi="Arial" w:cs="Arial"/>
              <w:noProof/>
              <w:color w:val="00B8AD" w:themeColor="text2"/>
              <w:sz w:val="56"/>
              <w:szCs w:val="56"/>
              <w:lang w:eastAsia="en-US"/>
            </w:rPr>
            <w:drawing>
              <wp:inline distT="0" distB="0" distL="0" distR="0" wp14:anchorId="2880A218" wp14:editId="69D747E9">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506A5919" w14:textId="77777777" w:rsidR="00AB512A" w:rsidRPr="00312378" w:rsidRDefault="00AB512A" w:rsidP="00023F00">
      <w:pPr>
        <w:bidi/>
        <w:rPr>
          <w:rFonts w:ascii="Arial" w:hAnsi="Arial" w:cs="Arial"/>
          <w:color w:val="00B8AD" w:themeColor="text2"/>
          <w:sz w:val="56"/>
          <w:szCs w:val="56"/>
        </w:rPr>
      </w:pPr>
    </w:p>
    <w:p w14:paraId="1AE8F33E" w14:textId="5FF04BCB" w:rsidR="00023F00" w:rsidRPr="00312378" w:rsidRDefault="00D00958" w:rsidP="00741DBB">
      <w:pPr>
        <w:bidi/>
        <w:jc w:val="center"/>
        <w:rPr>
          <w:rFonts w:ascii="Arial" w:hAnsi="Arial" w:cs="Arial"/>
          <w:color w:val="2B3B82" w:themeColor="text1"/>
          <w:sz w:val="60"/>
          <w:szCs w:val="60"/>
        </w:rPr>
      </w:pPr>
      <w:r w:rsidRPr="00713D4D">
        <w:rPr>
          <w:rFonts w:ascii="Arial" w:eastAsia="DIN NEXT™ ARABIC MEDIUM" w:hAnsi="Arial" w:cs="Arial"/>
          <w:color w:val="2B3B82" w:themeColor="text1"/>
          <w:sz w:val="60"/>
          <w:szCs w:val="60"/>
          <w:rtl/>
          <w:lang w:eastAsia="ar"/>
        </w:rPr>
        <w:t>نموذج</w:t>
      </w:r>
      <w:r w:rsidRPr="00312378">
        <w:rPr>
          <w:rFonts w:ascii="Arial" w:eastAsia="DIN NEXT™ ARABIC MEDIUM" w:hAnsi="Arial" w:cs="Arial"/>
          <w:color w:val="2B3B82" w:themeColor="text1"/>
          <w:sz w:val="60"/>
          <w:szCs w:val="60"/>
          <w:rtl/>
          <w:lang w:eastAsia="ar"/>
        </w:rPr>
        <w:t xml:space="preserve"> </w:t>
      </w:r>
      <w:r w:rsidR="00DA703D" w:rsidRPr="00312378">
        <w:rPr>
          <w:rFonts w:ascii="Arial" w:eastAsia="DIN NEXT™ ARABIC MEDIUM" w:hAnsi="Arial" w:cs="Arial"/>
          <w:color w:val="2B3B82" w:themeColor="text1"/>
          <w:sz w:val="60"/>
          <w:szCs w:val="60"/>
          <w:rtl/>
          <w:lang w:eastAsia="ar"/>
        </w:rPr>
        <w:t>سياسة</w:t>
      </w:r>
      <w:r w:rsidRPr="00312378">
        <w:rPr>
          <w:rFonts w:ascii="Arial" w:eastAsia="DIN NEXT™ ARABIC MEDIUM" w:hAnsi="Arial" w:cs="Arial"/>
          <w:color w:val="2B3B82" w:themeColor="text1"/>
          <w:sz w:val="60"/>
          <w:szCs w:val="60"/>
          <w:rtl/>
          <w:lang w:eastAsia="ar"/>
        </w:rPr>
        <w:t xml:space="preserve"> إدارة مخاطر الأمن السيبراني</w:t>
      </w:r>
    </w:p>
    <w:p w14:paraId="22F9F569" w14:textId="77777777" w:rsidR="002B1236" w:rsidRPr="00312378" w:rsidRDefault="002B1236">
      <w:pPr>
        <w:bidi/>
        <w:rPr>
          <w:rFonts w:ascii="Arial" w:hAnsi="Arial" w:cs="Arial"/>
        </w:rPr>
      </w:pPr>
    </w:p>
    <w:p w14:paraId="6A487F9B" w14:textId="1AF95E30" w:rsidR="00AB512A" w:rsidRPr="00312378" w:rsidRDefault="00AB512A">
      <w:pPr>
        <w:bidi/>
        <w:rPr>
          <w:rFonts w:ascii="Arial" w:hAnsi="Arial" w:cs="Arial"/>
          <w:rtl/>
        </w:rPr>
      </w:pPr>
    </w:p>
    <w:p w14:paraId="7A543B91" w14:textId="00B73FFB" w:rsidR="002B1236" w:rsidRDefault="002B1236" w:rsidP="00783446">
      <w:pPr>
        <w:bidi/>
        <w:rPr>
          <w:rFonts w:ascii="Arial" w:hAnsi="Arial" w:cs="Arial"/>
          <w:rtl/>
        </w:rPr>
      </w:pPr>
    </w:p>
    <w:p w14:paraId="111E3191" w14:textId="77777777" w:rsidR="001B5561" w:rsidRPr="00312378" w:rsidRDefault="001B5561" w:rsidP="001B5561">
      <w:pPr>
        <w:bidi/>
        <w:rPr>
          <w:rFonts w:ascii="Arial" w:hAnsi="Arial" w:cs="Arial"/>
          <w:rtl/>
        </w:rPr>
      </w:pPr>
    </w:p>
    <w:p w14:paraId="0CD3EEBE" w14:textId="53653BE9" w:rsidR="001B5561" w:rsidRDefault="001B5561" w:rsidP="00783446">
      <w:pPr>
        <w:bidi/>
        <w:spacing w:line="260" w:lineRule="exact"/>
        <w:ind w:right="-43"/>
        <w:contextualSpacing/>
        <w:rPr>
          <w:rFonts w:ascii="Arial" w:hAnsi="Arial" w:cs="Arial"/>
          <w:color w:val="596DC8" w:themeColor="text1" w:themeTint="A6"/>
          <w:rtl/>
        </w:rPr>
      </w:pPr>
    </w:p>
    <w:p w14:paraId="0C7E16DA" w14:textId="79278A77" w:rsidR="002B1236" w:rsidRPr="00312378" w:rsidRDefault="002B1236" w:rsidP="001B5561">
      <w:pPr>
        <w:bidi/>
        <w:spacing w:line="260" w:lineRule="exact"/>
        <w:ind w:right="-43"/>
        <w:contextualSpacing/>
        <w:rPr>
          <w:rFonts w:ascii="Arial" w:hAnsi="Arial" w:cs="Arial"/>
          <w:color w:val="596DC8" w:themeColor="text1" w:themeTint="A6"/>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F75131" w:rsidRPr="00FD466E" w14:paraId="684A2CB8" w14:textId="77777777" w:rsidTr="00B91EAC">
        <w:trPr>
          <w:trHeight w:val="765"/>
        </w:trPr>
        <w:sdt>
          <w:sdtPr>
            <w:rPr>
              <w:rFonts w:ascii="Arial" w:hAnsi="Arial"/>
              <w:color w:val="FF0000"/>
              <w:rtl/>
            </w:rPr>
            <w:id w:val="960112829"/>
            <w:placeholder>
              <w:docPart w:val="FC2F2FADB3DB450284B34300ACEFB842"/>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12D45EAD" w14:textId="77777777" w:rsidR="00F75131" w:rsidRPr="00ED3A38" w:rsidRDefault="00F75131" w:rsidP="00B91EAC">
                <w:pPr>
                  <w:bidi/>
                  <w:spacing w:line="260" w:lineRule="exact"/>
                  <w:ind w:left="130" w:right="-43"/>
                  <w:contextualSpacing/>
                  <w:jc w:val="left"/>
                  <w:rPr>
                    <w:rFonts w:ascii="Arial" w:hAnsi="Arial"/>
                    <w:color w:val="FF0000"/>
                    <w:rtl/>
                  </w:rPr>
                </w:pPr>
                <w:r w:rsidRPr="00ED3A38">
                  <w:rPr>
                    <w:rFonts w:ascii="Arial" w:hAnsi="Arial"/>
                    <w:color w:val="FF0000"/>
                    <w:rtl/>
                  </w:rPr>
                  <w:t>اختر التصنيف</w:t>
                </w:r>
              </w:p>
            </w:tc>
          </w:sdtContent>
        </w:sdt>
        <w:tc>
          <w:tcPr>
            <w:tcW w:w="4299" w:type="dxa"/>
          </w:tcPr>
          <w:p w14:paraId="7840C81E" w14:textId="7B8CA5A3" w:rsidR="00F75131" w:rsidRPr="00FD466E" w:rsidRDefault="00F75131" w:rsidP="00B91EAC">
            <w:pPr>
              <w:bidi/>
              <w:spacing w:line="260" w:lineRule="exact"/>
              <w:ind w:left="1440" w:right="-43"/>
              <w:contextualSpacing/>
              <w:jc w:val="left"/>
              <w:rPr>
                <w:rFonts w:ascii="Arial" w:hAnsi="Arial"/>
                <w:color w:val="F30303"/>
                <w:rtl/>
              </w:rPr>
            </w:pPr>
          </w:p>
        </w:tc>
      </w:tr>
      <w:tr w:rsidR="00F75131" w:rsidRPr="00FD466E" w14:paraId="7291759E" w14:textId="77777777" w:rsidTr="00B91EAC">
        <w:trPr>
          <w:trHeight w:val="288"/>
        </w:trPr>
        <w:tc>
          <w:tcPr>
            <w:tcW w:w="1949" w:type="dxa"/>
            <w:vAlign w:val="center"/>
          </w:tcPr>
          <w:p w14:paraId="00A27892" w14:textId="77777777" w:rsidR="00F75131" w:rsidRPr="00FD466E" w:rsidRDefault="00F75131" w:rsidP="00B91EAC">
            <w:pPr>
              <w:bidi/>
              <w:spacing w:line="260" w:lineRule="exact"/>
              <w:ind w:left="272"/>
              <w:contextualSpacing/>
              <w:jc w:val="left"/>
              <w:rPr>
                <w:rFonts w:ascii="Arial" w:hAnsi="Arial"/>
                <w:color w:val="373E49" w:themeColor="accent1"/>
                <w:rtl/>
              </w:rPr>
            </w:pPr>
            <w:r w:rsidRPr="00FD466E">
              <w:rPr>
                <w:rFonts w:ascii="Arial" w:hAnsi="Arial"/>
                <w:color w:val="373E49" w:themeColor="accent1"/>
                <w:rtl/>
              </w:rPr>
              <w:t>التاريخ:</w:t>
            </w:r>
          </w:p>
        </w:tc>
        <w:sdt>
          <w:sdtPr>
            <w:rPr>
              <w:rFonts w:ascii="Arial" w:hAnsi="Arial"/>
              <w:color w:val="373E49" w:themeColor="accent1"/>
              <w:highlight w:val="cyan"/>
              <w:rtl/>
            </w:rPr>
            <w:id w:val="1067688119"/>
            <w:placeholder>
              <w:docPart w:val="6BB55FB0AC3F4908BDDF9CBD22A78931"/>
            </w:placeholder>
            <w:date>
              <w:dateFormat w:val="MM/dd/yyyy"/>
              <w:lid w:val="en-US"/>
              <w:storeMappedDataAs w:val="dateTime"/>
              <w:calendar w:val="gregorian"/>
            </w:date>
          </w:sdtPr>
          <w:sdtEndPr/>
          <w:sdtContent>
            <w:tc>
              <w:tcPr>
                <w:tcW w:w="2779" w:type="dxa"/>
                <w:vAlign w:val="center"/>
              </w:tcPr>
              <w:p w14:paraId="73F837D3" w14:textId="6E734C1D" w:rsidR="00F75131" w:rsidRPr="00FD466E" w:rsidRDefault="00F75131" w:rsidP="00B91EAC">
                <w:pPr>
                  <w:bidi/>
                  <w:spacing w:line="260" w:lineRule="exact"/>
                  <w:ind w:left="272"/>
                  <w:contextualSpacing/>
                  <w:jc w:val="left"/>
                  <w:rPr>
                    <w:rFonts w:ascii="Arial" w:hAnsi="Arial"/>
                    <w:color w:val="373E49" w:themeColor="accent1"/>
                    <w:highlight w:val="cyan"/>
                    <w:rtl/>
                  </w:rPr>
                </w:pPr>
                <w:r w:rsidRPr="00FD466E">
                  <w:rPr>
                    <w:rFonts w:ascii="Arial" w:hAnsi="Arial"/>
                    <w:color w:val="373E49" w:themeColor="accent1"/>
                    <w:highlight w:val="cyan"/>
                    <w:rtl/>
                  </w:rPr>
                  <w:t xml:space="preserve">اضغط هنا </w:t>
                </w:r>
                <w:r w:rsidR="00713D4D">
                  <w:rPr>
                    <w:rFonts w:ascii="Arial" w:hAnsi="Arial" w:hint="cs"/>
                    <w:color w:val="373E49" w:themeColor="accent1"/>
                    <w:highlight w:val="cyan"/>
                    <w:rtl/>
                  </w:rPr>
                  <w:t>لإضافة</w:t>
                </w:r>
                <w:r w:rsidRPr="00FD466E">
                  <w:rPr>
                    <w:rFonts w:ascii="Arial" w:hAnsi="Arial"/>
                    <w:color w:val="373E49" w:themeColor="accent1"/>
                    <w:highlight w:val="cyan"/>
                    <w:rtl/>
                  </w:rPr>
                  <w:t xml:space="preserve"> نص</w:t>
                </w:r>
              </w:p>
            </w:tc>
          </w:sdtContent>
        </w:sdt>
        <w:tc>
          <w:tcPr>
            <w:tcW w:w="4299" w:type="dxa"/>
          </w:tcPr>
          <w:p w14:paraId="1482A21A" w14:textId="77777777" w:rsidR="00F75131" w:rsidRPr="00FD466E" w:rsidRDefault="00F75131" w:rsidP="00B91EAC">
            <w:pPr>
              <w:bidi/>
              <w:spacing w:line="260" w:lineRule="exact"/>
              <w:ind w:left="272"/>
              <w:contextualSpacing/>
              <w:jc w:val="left"/>
              <w:rPr>
                <w:rFonts w:ascii="Arial" w:hAnsi="Arial"/>
                <w:color w:val="596DC8" w:themeColor="text1" w:themeTint="A6"/>
                <w:rtl/>
              </w:rPr>
            </w:pPr>
          </w:p>
        </w:tc>
      </w:tr>
      <w:tr w:rsidR="00F75131" w:rsidRPr="00FD466E" w14:paraId="6CFB326F" w14:textId="77777777" w:rsidTr="00B91EAC">
        <w:trPr>
          <w:trHeight w:val="288"/>
        </w:trPr>
        <w:tc>
          <w:tcPr>
            <w:tcW w:w="1949" w:type="dxa"/>
            <w:vAlign w:val="center"/>
          </w:tcPr>
          <w:p w14:paraId="515A14C0" w14:textId="77777777" w:rsidR="00F75131" w:rsidRPr="00FD466E" w:rsidRDefault="00F75131" w:rsidP="00B91EAC">
            <w:pPr>
              <w:bidi/>
              <w:spacing w:line="260" w:lineRule="exact"/>
              <w:ind w:left="272"/>
              <w:contextualSpacing/>
              <w:jc w:val="left"/>
              <w:rPr>
                <w:rFonts w:ascii="Arial" w:hAnsi="Arial"/>
                <w:color w:val="373E49" w:themeColor="accent1"/>
                <w:rtl/>
              </w:rPr>
            </w:pPr>
            <w:r w:rsidRPr="00FD466E">
              <w:rPr>
                <w:rFonts w:ascii="Arial" w:hAnsi="Arial"/>
                <w:color w:val="373E49" w:themeColor="accent1"/>
                <w:rtl/>
              </w:rPr>
              <w:t>الإصدار:</w:t>
            </w:r>
          </w:p>
        </w:tc>
        <w:sdt>
          <w:sdtPr>
            <w:rPr>
              <w:rFonts w:ascii="Arial" w:hAnsi="Arial"/>
              <w:color w:val="373E49" w:themeColor="accent1"/>
              <w:highlight w:val="cyan"/>
              <w:rtl/>
            </w:rPr>
            <w:id w:val="960112846"/>
            <w:placeholder>
              <w:docPart w:val="33868BB178C440D7B5265D0A52E5BF9E"/>
            </w:placeholder>
            <w:text/>
          </w:sdtPr>
          <w:sdtEndPr/>
          <w:sdtContent>
            <w:tc>
              <w:tcPr>
                <w:tcW w:w="2779" w:type="dxa"/>
                <w:vAlign w:val="center"/>
              </w:tcPr>
              <w:p w14:paraId="07DAE863" w14:textId="58888F05" w:rsidR="00F75131" w:rsidRPr="00FD466E" w:rsidRDefault="00F75131" w:rsidP="00B91EAC">
                <w:pPr>
                  <w:bidi/>
                  <w:spacing w:line="260" w:lineRule="exact"/>
                  <w:ind w:left="272"/>
                  <w:contextualSpacing/>
                  <w:jc w:val="left"/>
                  <w:rPr>
                    <w:rFonts w:ascii="Arial" w:hAnsi="Arial"/>
                    <w:color w:val="373E49" w:themeColor="accent1"/>
                    <w:highlight w:val="cyan"/>
                    <w:rtl/>
                  </w:rPr>
                </w:pPr>
                <w:r w:rsidRPr="00FD466E">
                  <w:rPr>
                    <w:rFonts w:ascii="Arial" w:hAnsi="Arial"/>
                    <w:color w:val="373E49" w:themeColor="accent1"/>
                    <w:highlight w:val="cyan"/>
                    <w:rtl/>
                  </w:rPr>
                  <w:t xml:space="preserve">اضغط هنا </w:t>
                </w:r>
                <w:r w:rsidR="00713D4D">
                  <w:rPr>
                    <w:rFonts w:ascii="Arial" w:hAnsi="Arial" w:hint="cs"/>
                    <w:color w:val="373E49" w:themeColor="accent1"/>
                    <w:highlight w:val="cyan"/>
                    <w:rtl/>
                  </w:rPr>
                  <w:t>لإضافة</w:t>
                </w:r>
                <w:r w:rsidRPr="00FD466E">
                  <w:rPr>
                    <w:rFonts w:ascii="Arial" w:hAnsi="Arial"/>
                    <w:color w:val="373E49" w:themeColor="accent1"/>
                    <w:highlight w:val="cyan"/>
                    <w:rtl/>
                  </w:rPr>
                  <w:t xml:space="preserve"> نص</w:t>
                </w:r>
              </w:p>
            </w:tc>
          </w:sdtContent>
        </w:sdt>
        <w:tc>
          <w:tcPr>
            <w:tcW w:w="4299" w:type="dxa"/>
          </w:tcPr>
          <w:p w14:paraId="7411E13F" w14:textId="567C0E82" w:rsidR="00F75131" w:rsidRPr="00FD466E" w:rsidRDefault="00F75131" w:rsidP="00B91EAC">
            <w:pPr>
              <w:bidi/>
              <w:spacing w:line="260" w:lineRule="exact"/>
              <w:ind w:left="272"/>
              <w:contextualSpacing/>
              <w:jc w:val="left"/>
              <w:rPr>
                <w:rFonts w:ascii="Arial" w:hAnsi="Arial"/>
                <w:color w:val="596DC8" w:themeColor="text1" w:themeTint="A6"/>
                <w:rtl/>
              </w:rPr>
            </w:pPr>
          </w:p>
        </w:tc>
      </w:tr>
      <w:tr w:rsidR="00F75131" w:rsidRPr="00FD466E" w14:paraId="115695D8" w14:textId="77777777" w:rsidTr="00B91EAC">
        <w:trPr>
          <w:trHeight w:val="288"/>
        </w:trPr>
        <w:tc>
          <w:tcPr>
            <w:tcW w:w="1949" w:type="dxa"/>
            <w:vAlign w:val="center"/>
          </w:tcPr>
          <w:p w14:paraId="7BCAB299" w14:textId="77777777" w:rsidR="00F75131" w:rsidRPr="00FD466E" w:rsidRDefault="00F75131" w:rsidP="00B91EAC">
            <w:pPr>
              <w:bidi/>
              <w:spacing w:line="260" w:lineRule="exact"/>
              <w:ind w:left="272"/>
              <w:contextualSpacing/>
              <w:jc w:val="left"/>
              <w:rPr>
                <w:rFonts w:ascii="Arial" w:hAnsi="Arial"/>
                <w:color w:val="373E49" w:themeColor="accent1"/>
                <w:rtl/>
              </w:rPr>
            </w:pPr>
            <w:r w:rsidRPr="00FD466E">
              <w:rPr>
                <w:rFonts w:ascii="Arial" w:hAnsi="Arial"/>
                <w:color w:val="373E49" w:themeColor="accent1"/>
                <w:rtl/>
              </w:rPr>
              <w:t>المرجع:</w:t>
            </w:r>
          </w:p>
        </w:tc>
        <w:sdt>
          <w:sdtPr>
            <w:rPr>
              <w:rFonts w:ascii="Arial" w:hAnsi="Arial"/>
              <w:color w:val="373E49" w:themeColor="accent1"/>
              <w:highlight w:val="cyan"/>
              <w:rtl/>
            </w:rPr>
            <w:id w:val="960112847"/>
            <w:placeholder>
              <w:docPart w:val="33868BB178C440D7B5265D0A52E5BF9E"/>
            </w:placeholder>
            <w:text/>
          </w:sdtPr>
          <w:sdtEndPr/>
          <w:sdtContent>
            <w:tc>
              <w:tcPr>
                <w:tcW w:w="2779" w:type="dxa"/>
                <w:vAlign w:val="center"/>
              </w:tcPr>
              <w:p w14:paraId="2A32958A" w14:textId="301DB729" w:rsidR="00F75131" w:rsidRPr="00FD466E" w:rsidRDefault="00F75131" w:rsidP="00B91EAC">
                <w:pPr>
                  <w:bidi/>
                  <w:spacing w:line="260" w:lineRule="exact"/>
                  <w:ind w:left="272"/>
                  <w:contextualSpacing/>
                  <w:jc w:val="left"/>
                  <w:rPr>
                    <w:rFonts w:ascii="Arial" w:hAnsi="Arial"/>
                    <w:color w:val="373E49" w:themeColor="accent1"/>
                    <w:highlight w:val="cyan"/>
                    <w:rtl/>
                  </w:rPr>
                </w:pPr>
                <w:r w:rsidRPr="00FD466E">
                  <w:rPr>
                    <w:rFonts w:ascii="Arial" w:hAnsi="Arial"/>
                    <w:color w:val="373E49" w:themeColor="accent1"/>
                    <w:highlight w:val="cyan"/>
                    <w:rtl/>
                  </w:rPr>
                  <w:t xml:space="preserve">اضغط هنا </w:t>
                </w:r>
                <w:r w:rsidR="00713D4D">
                  <w:rPr>
                    <w:rFonts w:ascii="Arial" w:hAnsi="Arial" w:hint="cs"/>
                    <w:color w:val="373E49" w:themeColor="accent1"/>
                    <w:highlight w:val="cyan"/>
                    <w:rtl/>
                  </w:rPr>
                  <w:t>لإضافة</w:t>
                </w:r>
                <w:r w:rsidRPr="00FD466E">
                  <w:rPr>
                    <w:rFonts w:ascii="Arial" w:hAnsi="Arial"/>
                    <w:color w:val="373E49" w:themeColor="accent1"/>
                    <w:highlight w:val="cyan"/>
                    <w:rtl/>
                  </w:rPr>
                  <w:t xml:space="preserve"> نص</w:t>
                </w:r>
              </w:p>
            </w:tc>
          </w:sdtContent>
        </w:sdt>
        <w:tc>
          <w:tcPr>
            <w:tcW w:w="4299" w:type="dxa"/>
          </w:tcPr>
          <w:p w14:paraId="719F8FA5" w14:textId="6DB845D7" w:rsidR="00F75131" w:rsidRPr="00FD466E" w:rsidRDefault="001B5561" w:rsidP="00B91EAC">
            <w:pPr>
              <w:bidi/>
              <w:spacing w:line="260" w:lineRule="exact"/>
              <w:ind w:left="272"/>
              <w:contextualSpacing/>
              <w:jc w:val="left"/>
              <w:rPr>
                <w:rFonts w:ascii="Arial" w:hAnsi="Arial"/>
                <w:color w:val="596DC8" w:themeColor="text1" w:themeTint="A6"/>
                <w:rtl/>
              </w:rPr>
            </w:pPr>
            <w:r w:rsidRPr="00FD466E">
              <w:rPr>
                <w:rFonts w:ascii="Arial" w:hAnsi="Arial"/>
                <w:noProof/>
                <w:highlight w:val="green"/>
                <w:rtl/>
                <w:lang w:eastAsia="en-US"/>
              </w:rPr>
              <mc:AlternateContent>
                <mc:Choice Requires="wps">
                  <w:drawing>
                    <wp:anchor distT="45720" distB="45720" distL="114300" distR="114300" simplePos="0" relativeHeight="251667456" behindDoc="0" locked="0" layoutInCell="1" allowOverlap="1" wp14:anchorId="1858F6D1" wp14:editId="5B35CFCA">
                      <wp:simplePos x="0" y="0"/>
                      <wp:positionH relativeFrom="column">
                        <wp:posOffset>-311931</wp:posOffset>
                      </wp:positionH>
                      <wp:positionV relativeFrom="paragraph">
                        <wp:posOffset>-1021276</wp:posOffset>
                      </wp:positionV>
                      <wp:extent cx="2232660" cy="1665605"/>
                      <wp:effectExtent l="0" t="0" r="15240" b="1079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65605"/>
                              </a:xfrm>
                              <a:prstGeom prst="rect">
                                <a:avLst/>
                              </a:prstGeom>
                              <a:solidFill>
                                <a:srgbClr val="FFFFFF"/>
                              </a:solidFill>
                              <a:ln w="9525">
                                <a:solidFill>
                                  <a:srgbClr val="FF0000"/>
                                </a:solidFill>
                                <a:miter lim="800000"/>
                                <a:headEnd/>
                                <a:tailEnd/>
                              </a:ln>
                            </wps:spPr>
                            <wps:txbx>
                              <w:txbxContent>
                                <w:p w14:paraId="2BE057DD" w14:textId="77777777" w:rsidR="00F75131" w:rsidRPr="00391051" w:rsidRDefault="00F75131" w:rsidP="00F75131">
                                  <w:pPr>
                                    <w:bidi/>
                                    <w:spacing w:after="0"/>
                                    <w:jc w:val="both"/>
                                    <w:rPr>
                                      <w:rFonts w:ascii="Arial" w:hAnsi="Arial" w:cs="Arial"/>
                                      <w:color w:val="FF0000"/>
                                      <w:sz w:val="17"/>
                                      <w:szCs w:val="17"/>
                                    </w:rPr>
                                  </w:pPr>
                                  <w:r w:rsidRPr="00391051">
                                    <w:rPr>
                                      <w:rFonts w:ascii="Arial" w:hAnsi="Arial" w:cs="Arial"/>
                                      <w:color w:val="FF0000"/>
                                      <w:sz w:val="17"/>
                                      <w:szCs w:val="17"/>
                                      <w:rtl/>
                                      <w:lang w:eastAsia="ar"/>
                                    </w:rPr>
                                    <w:t xml:space="preserve">استبدل </w:t>
                                  </w:r>
                                  <w:r w:rsidRPr="00391051">
                                    <w:rPr>
                                      <w:rFonts w:ascii="Arial" w:hAnsi="Arial" w:cs="Arial"/>
                                      <w:sz w:val="17"/>
                                      <w:szCs w:val="17"/>
                                      <w:highlight w:val="cyan"/>
                                      <w:rtl/>
                                      <w:lang w:eastAsia="ar"/>
                                    </w:rPr>
                                    <w:t>&lt;</w:t>
                                  </w:r>
                                  <w:r w:rsidRPr="00391051">
                                    <w:rPr>
                                      <w:rFonts w:ascii="Arial" w:hAnsi="Arial" w:cs="Arial" w:hint="eastAsia"/>
                                      <w:sz w:val="17"/>
                                      <w:szCs w:val="17"/>
                                      <w:highlight w:val="cyan"/>
                                      <w:rtl/>
                                      <w:lang w:eastAsia="ar"/>
                                    </w:rPr>
                                    <w:t>اسم</w:t>
                                  </w:r>
                                  <w:r w:rsidRPr="00391051">
                                    <w:rPr>
                                      <w:rFonts w:ascii="Arial" w:hAnsi="Arial" w:cs="Arial"/>
                                      <w:sz w:val="17"/>
                                      <w:szCs w:val="17"/>
                                      <w:highlight w:val="cyan"/>
                                      <w:rtl/>
                                      <w:lang w:eastAsia="ar"/>
                                    </w:rPr>
                                    <w:t xml:space="preserve"> الجهة&gt;</w:t>
                                  </w:r>
                                  <w:r w:rsidRPr="0039105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58977E4B"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مفتاحي "</w:t>
                                  </w:r>
                                  <w:r w:rsidRPr="00391051">
                                    <w:rPr>
                                      <w:rFonts w:ascii="Arial" w:hAnsi="Arial" w:cs="Arial"/>
                                      <w:color w:val="FF0000"/>
                                      <w:sz w:val="17"/>
                                      <w:szCs w:val="17"/>
                                      <w:lang w:eastAsia="ar" w:bidi="en-US"/>
                                    </w:rPr>
                                    <w:t>Ctrl</w:t>
                                  </w:r>
                                  <w:r w:rsidRPr="00391051">
                                    <w:rPr>
                                      <w:rFonts w:ascii="Arial" w:hAnsi="Arial" w:cs="Arial"/>
                                      <w:color w:val="FF0000"/>
                                      <w:sz w:val="17"/>
                                      <w:szCs w:val="17"/>
                                      <w:rtl/>
                                      <w:lang w:eastAsia="ar"/>
                                    </w:rPr>
                                    <w:t>" و"</w:t>
                                  </w:r>
                                  <w:r w:rsidRPr="00391051">
                                    <w:rPr>
                                      <w:rFonts w:ascii="Arial" w:hAnsi="Arial" w:cs="Arial"/>
                                      <w:color w:val="FF0000"/>
                                      <w:sz w:val="17"/>
                                      <w:szCs w:val="17"/>
                                      <w:lang w:eastAsia="ar" w:bidi="en-US"/>
                                    </w:rPr>
                                    <w:t>H</w:t>
                                  </w:r>
                                  <w:r w:rsidRPr="00391051">
                                    <w:rPr>
                                      <w:rFonts w:ascii="Arial" w:hAnsi="Arial" w:cs="Arial"/>
                                      <w:color w:val="FF0000"/>
                                      <w:sz w:val="17"/>
                                      <w:szCs w:val="17"/>
                                      <w:rtl/>
                                      <w:lang w:eastAsia="ar"/>
                                    </w:rPr>
                                    <w:t xml:space="preserve">" </w:t>
                                  </w:r>
                                  <w:r w:rsidRPr="00391051">
                                    <w:rPr>
                                      <w:rFonts w:ascii="Arial" w:hAnsi="Arial" w:cs="Arial" w:hint="eastAsia"/>
                                      <w:color w:val="FF0000"/>
                                      <w:sz w:val="17"/>
                                      <w:szCs w:val="17"/>
                                      <w:rtl/>
                                      <w:lang w:eastAsia="ar"/>
                                    </w:rPr>
                                    <w:t>في</w:t>
                                  </w:r>
                                  <w:r w:rsidRPr="00391051">
                                    <w:rPr>
                                      <w:rFonts w:ascii="Arial" w:hAnsi="Arial" w:cs="Arial"/>
                                      <w:color w:val="FF0000"/>
                                      <w:sz w:val="17"/>
                                      <w:szCs w:val="17"/>
                                      <w:rtl/>
                                      <w:lang w:eastAsia="ar"/>
                                    </w:rPr>
                                    <w:t xml:space="preserve"> الوقت نفسه</w:t>
                                  </w:r>
                                  <w:r w:rsidRPr="00391051">
                                    <w:rPr>
                                      <w:rFonts w:ascii="Arial" w:hAnsi="Arial" w:cs="Arial"/>
                                      <w:color w:val="FF0000"/>
                                      <w:sz w:val="17"/>
                                      <w:szCs w:val="17"/>
                                      <w:rtl/>
                                    </w:rPr>
                                    <w:t>.</w:t>
                                  </w:r>
                                </w:p>
                                <w:p w14:paraId="46D4E840"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أضف "&lt;</w:t>
                                  </w:r>
                                  <w:r w:rsidRPr="00391051">
                                    <w:rPr>
                                      <w:rFonts w:ascii="Arial" w:hAnsi="Arial" w:cs="Arial" w:hint="eastAsia"/>
                                      <w:color w:val="FF0000"/>
                                      <w:sz w:val="17"/>
                                      <w:szCs w:val="17"/>
                                      <w:rtl/>
                                      <w:lang w:eastAsia="ar"/>
                                    </w:rPr>
                                    <w:t>اسم</w:t>
                                  </w:r>
                                  <w:r w:rsidRPr="00391051">
                                    <w:rPr>
                                      <w:rFonts w:ascii="Arial" w:hAnsi="Arial" w:cs="Arial"/>
                                      <w:color w:val="FF0000"/>
                                      <w:sz w:val="17"/>
                                      <w:szCs w:val="17"/>
                                      <w:rtl/>
                                      <w:lang w:eastAsia="ar"/>
                                    </w:rPr>
                                    <w:t xml:space="preserve"> الجهة&gt;" في مربع البحث عن النص</w:t>
                                  </w:r>
                                  <w:r w:rsidRPr="00391051">
                                    <w:rPr>
                                      <w:rFonts w:ascii="Arial" w:hAnsi="Arial" w:cs="Arial"/>
                                      <w:color w:val="FF0000"/>
                                      <w:sz w:val="17"/>
                                      <w:szCs w:val="17"/>
                                      <w:rtl/>
                                    </w:rPr>
                                    <w:t>.</w:t>
                                  </w:r>
                                </w:p>
                                <w:p w14:paraId="70DEB364"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أدخل الاسم الكامل لجهتك في مربع "استبدال" النص</w:t>
                                  </w:r>
                                  <w:r w:rsidRPr="00391051">
                                    <w:rPr>
                                      <w:rFonts w:ascii="Arial" w:hAnsi="Arial" w:cs="Arial"/>
                                      <w:color w:val="FF0000"/>
                                      <w:sz w:val="17"/>
                                      <w:szCs w:val="17"/>
                                      <w:rtl/>
                                    </w:rPr>
                                    <w:t>.</w:t>
                                  </w:r>
                                </w:p>
                                <w:p w14:paraId="2A9502DC"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"المزيد" وتأكّد من اختيار "</w:t>
                                  </w:r>
                                  <w:r w:rsidRPr="00391051">
                                    <w:rPr>
                                      <w:rFonts w:ascii="Arial" w:hAnsi="Arial" w:cs="Arial"/>
                                      <w:color w:val="FF0000"/>
                                      <w:sz w:val="17"/>
                                      <w:szCs w:val="17"/>
                                      <w:lang w:eastAsia="ar" w:bidi="en-US"/>
                                    </w:rPr>
                                    <w:t>Match case</w:t>
                                  </w:r>
                                  <w:r w:rsidRPr="00391051">
                                    <w:rPr>
                                      <w:rFonts w:ascii="Arial" w:hAnsi="Arial" w:cs="Arial"/>
                                      <w:color w:val="FF0000"/>
                                      <w:sz w:val="17"/>
                                      <w:szCs w:val="17"/>
                                      <w:rtl/>
                                      <w:lang w:eastAsia="ar"/>
                                    </w:rPr>
                                    <w:t>"</w:t>
                                  </w:r>
                                  <w:r w:rsidRPr="00391051">
                                    <w:rPr>
                                      <w:rFonts w:ascii="Arial" w:hAnsi="Arial" w:cs="Arial"/>
                                      <w:color w:val="FF0000"/>
                                      <w:sz w:val="17"/>
                                      <w:szCs w:val="17"/>
                                      <w:rtl/>
                                    </w:rPr>
                                    <w:t>.</w:t>
                                  </w:r>
                                </w:p>
                                <w:p w14:paraId="319B6B65"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"استبدل الكل".</w:t>
                                  </w:r>
                                </w:p>
                                <w:p w14:paraId="3273C162"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8F6D1" id="_x0000_s1028" type="#_x0000_t202" style="position:absolute;left:0;text-align:left;margin-left:-24.55pt;margin-top:-80.4pt;width:175.8pt;height:131.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" strokecolor="red">
                      <v:textbox>
                        <w:txbxContent>
                          <w:p w14:paraId="2BE057DD" w14:textId="77777777" w:rsidR="00F75131" w:rsidRPr="00391051" w:rsidRDefault="00F75131" w:rsidP="00F75131">
                            <w:pPr>
                              <w:bidi/>
                              <w:spacing w:after="0"/>
                              <w:jc w:val="both"/>
                              <w:rPr>
                                <w:rFonts w:ascii="Arial" w:hAnsi="Arial" w:cs="Arial"/>
                                <w:color w:val="FF0000"/>
                                <w:sz w:val="17"/>
                                <w:szCs w:val="17"/>
                              </w:rPr>
                            </w:pPr>
                            <w:r w:rsidRPr="00391051">
                              <w:rPr>
                                <w:rFonts w:ascii="Arial" w:hAnsi="Arial" w:cs="Arial"/>
                                <w:color w:val="FF0000"/>
                                <w:sz w:val="17"/>
                                <w:szCs w:val="17"/>
                                <w:rtl/>
                                <w:lang w:eastAsia="ar"/>
                              </w:rPr>
                              <w:t xml:space="preserve">استبدل </w:t>
                            </w:r>
                            <w:r w:rsidRPr="00391051">
                              <w:rPr>
                                <w:rFonts w:ascii="Arial" w:hAnsi="Arial" w:cs="Arial"/>
                                <w:sz w:val="17"/>
                                <w:szCs w:val="17"/>
                                <w:highlight w:val="cyan"/>
                                <w:rtl/>
                                <w:lang w:eastAsia="ar"/>
                              </w:rPr>
                              <w:t>&lt;</w:t>
                            </w:r>
                            <w:r w:rsidRPr="00391051">
                              <w:rPr>
                                <w:rFonts w:ascii="Arial" w:hAnsi="Arial" w:cs="Arial" w:hint="eastAsia"/>
                                <w:sz w:val="17"/>
                                <w:szCs w:val="17"/>
                                <w:highlight w:val="cyan"/>
                                <w:rtl/>
                                <w:lang w:eastAsia="ar"/>
                              </w:rPr>
                              <w:t>اسم</w:t>
                            </w:r>
                            <w:r w:rsidRPr="00391051">
                              <w:rPr>
                                <w:rFonts w:ascii="Arial" w:hAnsi="Arial" w:cs="Arial"/>
                                <w:sz w:val="17"/>
                                <w:szCs w:val="17"/>
                                <w:highlight w:val="cyan"/>
                                <w:rtl/>
                                <w:lang w:eastAsia="ar"/>
                              </w:rPr>
                              <w:t xml:space="preserve"> الجهة&gt;</w:t>
                            </w:r>
                            <w:r w:rsidRPr="00391051">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58977E4B"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مفتاحي "</w:t>
                            </w:r>
                            <w:r w:rsidRPr="00391051">
                              <w:rPr>
                                <w:rFonts w:ascii="Arial" w:hAnsi="Arial" w:cs="Arial"/>
                                <w:color w:val="FF0000"/>
                                <w:sz w:val="17"/>
                                <w:szCs w:val="17"/>
                                <w:lang w:eastAsia="ar" w:bidi="en-US"/>
                              </w:rPr>
                              <w:t>Ctrl</w:t>
                            </w:r>
                            <w:r w:rsidRPr="00391051">
                              <w:rPr>
                                <w:rFonts w:ascii="Arial" w:hAnsi="Arial" w:cs="Arial"/>
                                <w:color w:val="FF0000"/>
                                <w:sz w:val="17"/>
                                <w:szCs w:val="17"/>
                                <w:rtl/>
                                <w:lang w:eastAsia="ar"/>
                              </w:rPr>
                              <w:t>" و"</w:t>
                            </w:r>
                            <w:r w:rsidRPr="00391051">
                              <w:rPr>
                                <w:rFonts w:ascii="Arial" w:hAnsi="Arial" w:cs="Arial"/>
                                <w:color w:val="FF0000"/>
                                <w:sz w:val="17"/>
                                <w:szCs w:val="17"/>
                                <w:lang w:eastAsia="ar" w:bidi="en-US"/>
                              </w:rPr>
                              <w:t>H</w:t>
                            </w:r>
                            <w:r w:rsidRPr="00391051">
                              <w:rPr>
                                <w:rFonts w:ascii="Arial" w:hAnsi="Arial" w:cs="Arial"/>
                                <w:color w:val="FF0000"/>
                                <w:sz w:val="17"/>
                                <w:szCs w:val="17"/>
                                <w:rtl/>
                                <w:lang w:eastAsia="ar"/>
                              </w:rPr>
                              <w:t xml:space="preserve">" </w:t>
                            </w:r>
                            <w:r w:rsidRPr="00391051">
                              <w:rPr>
                                <w:rFonts w:ascii="Arial" w:hAnsi="Arial" w:cs="Arial" w:hint="eastAsia"/>
                                <w:color w:val="FF0000"/>
                                <w:sz w:val="17"/>
                                <w:szCs w:val="17"/>
                                <w:rtl/>
                                <w:lang w:eastAsia="ar"/>
                              </w:rPr>
                              <w:t>في</w:t>
                            </w:r>
                            <w:r w:rsidRPr="00391051">
                              <w:rPr>
                                <w:rFonts w:ascii="Arial" w:hAnsi="Arial" w:cs="Arial"/>
                                <w:color w:val="FF0000"/>
                                <w:sz w:val="17"/>
                                <w:szCs w:val="17"/>
                                <w:rtl/>
                                <w:lang w:eastAsia="ar"/>
                              </w:rPr>
                              <w:t xml:space="preserve"> الوقت نفسه</w:t>
                            </w:r>
                            <w:r w:rsidRPr="00391051">
                              <w:rPr>
                                <w:rFonts w:ascii="Arial" w:hAnsi="Arial" w:cs="Arial"/>
                                <w:color w:val="FF0000"/>
                                <w:sz w:val="17"/>
                                <w:szCs w:val="17"/>
                                <w:rtl/>
                              </w:rPr>
                              <w:t>.</w:t>
                            </w:r>
                          </w:p>
                          <w:p w14:paraId="46D4E840"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أضف "&lt;</w:t>
                            </w:r>
                            <w:r w:rsidRPr="00391051">
                              <w:rPr>
                                <w:rFonts w:ascii="Arial" w:hAnsi="Arial" w:cs="Arial" w:hint="eastAsia"/>
                                <w:color w:val="FF0000"/>
                                <w:sz w:val="17"/>
                                <w:szCs w:val="17"/>
                                <w:rtl/>
                                <w:lang w:eastAsia="ar"/>
                              </w:rPr>
                              <w:t>اسم</w:t>
                            </w:r>
                            <w:r w:rsidRPr="00391051">
                              <w:rPr>
                                <w:rFonts w:ascii="Arial" w:hAnsi="Arial" w:cs="Arial"/>
                                <w:color w:val="FF0000"/>
                                <w:sz w:val="17"/>
                                <w:szCs w:val="17"/>
                                <w:rtl/>
                                <w:lang w:eastAsia="ar"/>
                              </w:rPr>
                              <w:t xml:space="preserve"> الجهة&gt;" في مربع البحث عن النص</w:t>
                            </w:r>
                            <w:r w:rsidRPr="00391051">
                              <w:rPr>
                                <w:rFonts w:ascii="Arial" w:hAnsi="Arial" w:cs="Arial"/>
                                <w:color w:val="FF0000"/>
                                <w:sz w:val="17"/>
                                <w:szCs w:val="17"/>
                                <w:rtl/>
                              </w:rPr>
                              <w:t>.</w:t>
                            </w:r>
                          </w:p>
                          <w:p w14:paraId="70DEB364"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أدخل الاسم الكامل لجهتك في مربع "استبدال" النص</w:t>
                            </w:r>
                            <w:r w:rsidRPr="00391051">
                              <w:rPr>
                                <w:rFonts w:ascii="Arial" w:hAnsi="Arial" w:cs="Arial"/>
                                <w:color w:val="FF0000"/>
                                <w:sz w:val="17"/>
                                <w:szCs w:val="17"/>
                                <w:rtl/>
                              </w:rPr>
                              <w:t>.</w:t>
                            </w:r>
                          </w:p>
                          <w:p w14:paraId="2A9502DC"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"المزيد" وتأكّد من اختيار "</w:t>
                            </w:r>
                            <w:r w:rsidRPr="00391051">
                              <w:rPr>
                                <w:rFonts w:ascii="Arial" w:hAnsi="Arial" w:cs="Arial"/>
                                <w:color w:val="FF0000"/>
                                <w:sz w:val="17"/>
                                <w:szCs w:val="17"/>
                                <w:lang w:eastAsia="ar" w:bidi="en-US"/>
                              </w:rPr>
                              <w:t>Match case</w:t>
                            </w:r>
                            <w:r w:rsidRPr="00391051">
                              <w:rPr>
                                <w:rFonts w:ascii="Arial" w:hAnsi="Arial" w:cs="Arial"/>
                                <w:color w:val="FF0000"/>
                                <w:sz w:val="17"/>
                                <w:szCs w:val="17"/>
                                <w:rtl/>
                                <w:lang w:eastAsia="ar"/>
                              </w:rPr>
                              <w:t>"</w:t>
                            </w:r>
                            <w:r w:rsidRPr="00391051">
                              <w:rPr>
                                <w:rFonts w:ascii="Arial" w:hAnsi="Arial" w:cs="Arial"/>
                                <w:color w:val="FF0000"/>
                                <w:sz w:val="17"/>
                                <w:szCs w:val="17"/>
                                <w:rtl/>
                              </w:rPr>
                              <w:t>.</w:t>
                            </w:r>
                          </w:p>
                          <w:p w14:paraId="319B6B65"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اضغط على "استبدل الكل".</w:t>
                            </w:r>
                          </w:p>
                          <w:p w14:paraId="3273C162" w14:textId="77777777" w:rsidR="00F75131" w:rsidRPr="00391051" w:rsidRDefault="00F75131" w:rsidP="00085551">
                            <w:pPr>
                              <w:pStyle w:val="ListParagraph"/>
                              <w:numPr>
                                <w:ilvl w:val="0"/>
                                <w:numId w:val="8"/>
                              </w:numPr>
                              <w:bidi/>
                              <w:spacing w:after="0" w:line="240" w:lineRule="auto"/>
                              <w:contextualSpacing w:val="0"/>
                              <w:jc w:val="both"/>
                              <w:rPr>
                                <w:rFonts w:ascii="Arial" w:hAnsi="Arial" w:cs="Arial"/>
                                <w:color w:val="FF0000"/>
                                <w:sz w:val="17"/>
                                <w:szCs w:val="17"/>
                              </w:rPr>
                            </w:pPr>
                            <w:r w:rsidRPr="00391051">
                              <w:rPr>
                                <w:rFonts w:ascii="Arial" w:hAnsi="Arial" w:cs="Arial"/>
                                <w:color w:val="FF0000"/>
                                <w:sz w:val="17"/>
                                <w:szCs w:val="17"/>
                                <w:rtl/>
                                <w:lang w:eastAsia="ar"/>
                              </w:rPr>
                              <w:t>أغلق مربع الحوار.</w:t>
                            </w:r>
                          </w:p>
                        </w:txbxContent>
                      </v:textbox>
                    </v:shape>
                  </w:pict>
                </mc:Fallback>
              </mc:AlternateContent>
            </w:r>
          </w:p>
        </w:tc>
      </w:tr>
    </w:tbl>
    <w:p w14:paraId="21D66983" w14:textId="77777777" w:rsidR="002B1236" w:rsidRPr="00312378" w:rsidRDefault="002B1236">
      <w:pPr>
        <w:bidi/>
        <w:rPr>
          <w:rFonts w:ascii="Arial" w:hAnsi="Arial" w:cs="Arial"/>
          <w:rtl/>
        </w:rPr>
      </w:pPr>
    </w:p>
    <w:p w14:paraId="399A9710" w14:textId="77777777" w:rsidR="002B1236" w:rsidRPr="00312378" w:rsidRDefault="002B1236" w:rsidP="002B1236">
      <w:pPr>
        <w:bidi/>
        <w:rPr>
          <w:rFonts w:ascii="Arial" w:hAnsi="Arial" w:cs="Arial"/>
        </w:rPr>
      </w:pPr>
    </w:p>
    <w:p w14:paraId="7AA21DCC" w14:textId="77777777" w:rsidR="00023F00" w:rsidRPr="00312378" w:rsidRDefault="00023F00" w:rsidP="002B1236">
      <w:pPr>
        <w:bidi/>
        <w:rPr>
          <w:rFonts w:ascii="Arial" w:hAnsi="Arial" w:cs="Arial"/>
        </w:rPr>
      </w:pPr>
    </w:p>
    <w:p w14:paraId="385E04E9" w14:textId="11D98BCC" w:rsidR="002B1236" w:rsidRPr="00312378" w:rsidRDefault="002B1236" w:rsidP="002B1236">
      <w:pPr>
        <w:bidi/>
        <w:rPr>
          <w:rFonts w:ascii="Arial" w:hAnsi="Arial" w:cs="Arial"/>
        </w:rPr>
      </w:pPr>
    </w:p>
    <w:p w14:paraId="078E2C60" w14:textId="5D367EF7" w:rsidR="006847BD" w:rsidRPr="00312378" w:rsidRDefault="006847BD" w:rsidP="00304AED">
      <w:pPr>
        <w:rPr>
          <w:rFonts w:ascii="Arial" w:hAnsi="Arial" w:cs="Arial"/>
        </w:rPr>
      </w:pPr>
    </w:p>
    <w:p w14:paraId="337FC1C8" w14:textId="300868C9" w:rsidR="006847BD" w:rsidRPr="00312378" w:rsidRDefault="006847BD" w:rsidP="006847BD">
      <w:pPr>
        <w:bidi/>
        <w:spacing w:after="0" w:line="260" w:lineRule="auto"/>
        <w:ind w:right="-43"/>
        <w:jc w:val="both"/>
        <w:rPr>
          <w:rFonts w:ascii="Arial" w:hAnsi="Arial" w:cs="Arial"/>
          <w:color w:val="596DC8"/>
          <w:sz w:val="40"/>
          <w:szCs w:val="40"/>
        </w:rPr>
      </w:pPr>
      <w:r w:rsidRPr="00312378">
        <w:rPr>
          <w:rFonts w:ascii="Arial" w:hAnsi="Arial" w:cs="Arial"/>
          <w:rtl/>
          <w:lang w:eastAsia="ar"/>
        </w:rPr>
        <w:br w:type="page"/>
      </w:r>
    </w:p>
    <w:p w14:paraId="5B03A931" w14:textId="6CC52360" w:rsidR="005E62DB" w:rsidRPr="00783446" w:rsidRDefault="005E62DB" w:rsidP="00783446">
      <w:pPr>
        <w:bidi/>
        <w:spacing w:line="360" w:lineRule="auto"/>
        <w:ind w:right="-43"/>
        <w:contextualSpacing/>
        <w:rPr>
          <w:rFonts w:ascii="Arial" w:hAnsi="Arial" w:cs="Arial"/>
          <w:color w:val="2B3B82" w:themeColor="text1"/>
          <w:sz w:val="36"/>
          <w:szCs w:val="36"/>
        </w:rPr>
      </w:pPr>
      <w:r w:rsidRPr="00312378">
        <w:rPr>
          <w:rFonts w:ascii="Arial" w:hAnsi="Arial" w:cs="Arial"/>
          <w:color w:val="2D3982"/>
          <w:sz w:val="40"/>
          <w:szCs w:val="40"/>
          <w:rtl/>
          <w:lang w:eastAsia="en-US"/>
        </w:rPr>
        <w:lastRenderedPageBreak/>
        <w:t>اعتماد</w:t>
      </w:r>
      <w:r w:rsidRPr="00312378">
        <w:rPr>
          <w:rFonts w:ascii="Arial" w:eastAsia="DIN Next LT Arabic Light" w:hAnsi="Arial" w:cs="Arial"/>
          <w:color w:val="2B3B82" w:themeColor="text1"/>
          <w:sz w:val="36"/>
          <w:szCs w:val="36"/>
          <w:rtl/>
          <w:lang w:eastAsia="ar"/>
        </w:rPr>
        <w:t xml:space="preserve"> </w:t>
      </w:r>
      <w:r w:rsidRPr="00312378">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3560FD" w:rsidRPr="00312378" w14:paraId="190D0EC3" w14:textId="77777777" w:rsidTr="00D04EBC">
        <w:trPr>
          <w:trHeight w:val="680"/>
        </w:trPr>
        <w:tc>
          <w:tcPr>
            <w:tcW w:w="1284" w:type="pct"/>
            <w:shd w:val="clear" w:color="auto" w:fill="auto"/>
            <w:vAlign w:val="center"/>
          </w:tcPr>
          <w:p w14:paraId="67E593BE"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التوقيع</w:t>
            </w:r>
          </w:p>
        </w:tc>
        <w:tc>
          <w:tcPr>
            <w:tcW w:w="999" w:type="pct"/>
            <w:shd w:val="clear" w:color="auto" w:fill="D9D9D9"/>
            <w:vAlign w:val="center"/>
          </w:tcPr>
          <w:p w14:paraId="6D61E0F9"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التاريخ</w:t>
            </w:r>
          </w:p>
        </w:tc>
        <w:tc>
          <w:tcPr>
            <w:tcW w:w="1724" w:type="pct"/>
            <w:shd w:val="clear" w:color="auto" w:fill="auto"/>
            <w:vAlign w:val="center"/>
          </w:tcPr>
          <w:p w14:paraId="5F00A173"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الاسم</w:t>
            </w:r>
          </w:p>
        </w:tc>
        <w:tc>
          <w:tcPr>
            <w:tcW w:w="993" w:type="pct"/>
            <w:shd w:val="clear" w:color="auto" w:fill="D9D9D9"/>
            <w:vAlign w:val="center"/>
          </w:tcPr>
          <w:p w14:paraId="363E8F52"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الدور</w:t>
            </w:r>
          </w:p>
        </w:tc>
      </w:tr>
      <w:tr w:rsidR="003560FD" w:rsidRPr="00312378" w14:paraId="3B9792C0" w14:textId="77777777" w:rsidTr="00D04EBC">
        <w:trPr>
          <w:trHeight w:val="680"/>
        </w:trPr>
        <w:tc>
          <w:tcPr>
            <w:tcW w:w="1284" w:type="pct"/>
            <w:shd w:val="clear" w:color="auto" w:fill="D9D9D9"/>
            <w:vAlign w:val="center"/>
          </w:tcPr>
          <w:p w14:paraId="24FC1DBE" w14:textId="77777777" w:rsidR="003560FD" w:rsidRPr="00312378" w:rsidRDefault="003560FD" w:rsidP="00D04EBC">
            <w:pPr>
              <w:bidi/>
              <w:ind w:right="-45"/>
              <w:contextualSpacing/>
              <w:rPr>
                <w:rFonts w:ascii="Arial" w:hAnsi="Arial"/>
                <w:rtl/>
              </w:rPr>
            </w:pPr>
            <w:r w:rsidRPr="00312378">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0A4870AB1CAA4DB8B090574545046543"/>
            </w:placeholder>
            <w:date>
              <w:dateFormat w:val="MM/dd/yyyy"/>
              <w:lid w:val="en-US"/>
              <w:storeMappedDataAs w:val="dateTime"/>
              <w:calendar w:val="gregorian"/>
            </w:date>
          </w:sdtPr>
          <w:sdtEndPr/>
          <w:sdtContent>
            <w:tc>
              <w:tcPr>
                <w:tcW w:w="999" w:type="pct"/>
                <w:shd w:val="clear" w:color="auto" w:fill="D9D9D9"/>
                <w:vAlign w:val="center"/>
              </w:tcPr>
              <w:p w14:paraId="770DBFC3" w14:textId="4331170B" w:rsidR="003560FD" w:rsidRPr="00A44EB8" w:rsidRDefault="004021EA" w:rsidP="00D04EBC">
                <w:pPr>
                  <w:bidi/>
                  <w:ind w:right="-45"/>
                  <w:contextualSpacing/>
                  <w:rPr>
                    <w:rFonts w:ascii="Arial" w:hAnsi="Arial"/>
                    <w:color w:val="181818" w:themeColor="background2" w:themeShade="1A"/>
                    <w:sz w:val="24"/>
                    <w:szCs w:val="24"/>
                    <w:rtl/>
                  </w:rPr>
                </w:pPr>
                <w:r w:rsidRPr="00A44EB8">
                  <w:rPr>
                    <w:rFonts w:ascii="Arial" w:hAnsi="Arial"/>
                    <w:color w:val="181818" w:themeColor="background2" w:themeShade="1A"/>
                    <w:highlight w:val="cyan"/>
                    <w:rtl/>
                  </w:rPr>
                  <w:t xml:space="preserve">اضغط هنا </w:t>
                </w:r>
                <w:r w:rsidR="00713D4D" w:rsidRPr="00A44EB8">
                  <w:rPr>
                    <w:rFonts w:ascii="Arial" w:hAnsi="Arial" w:hint="cs"/>
                    <w:color w:val="181818" w:themeColor="background2" w:themeShade="1A"/>
                    <w:highlight w:val="cyan"/>
                    <w:rtl/>
                  </w:rPr>
                  <w:t>لإضافة</w:t>
                </w:r>
                <w:r w:rsidRPr="00A44EB8">
                  <w:rPr>
                    <w:rFonts w:ascii="Arial" w:hAnsi="Arial"/>
                    <w:color w:val="181818" w:themeColor="background2" w:themeShade="1A"/>
                    <w:highlight w:val="cyan"/>
                    <w:rtl/>
                  </w:rPr>
                  <w:t xml:space="preserve"> نص</w:t>
                </w:r>
              </w:p>
            </w:tc>
          </w:sdtContent>
        </w:sdt>
        <w:tc>
          <w:tcPr>
            <w:tcW w:w="1724" w:type="pct"/>
            <w:shd w:val="clear" w:color="auto" w:fill="D9D9D9"/>
            <w:vAlign w:val="center"/>
          </w:tcPr>
          <w:p w14:paraId="65828F74" w14:textId="77777777" w:rsidR="003560FD" w:rsidRPr="00312378" w:rsidRDefault="003560FD" w:rsidP="00D04EBC">
            <w:pPr>
              <w:bidi/>
              <w:ind w:right="-45"/>
              <w:contextualSpacing/>
              <w:rPr>
                <w:rFonts w:ascii="Arial" w:hAnsi="Arial"/>
                <w:highlight w:val="cyan"/>
                <w:rtl/>
              </w:rPr>
            </w:pPr>
            <w:r w:rsidRPr="00312378">
              <w:rPr>
                <w:rFonts w:ascii="Arial" w:eastAsia="DIN Next LT Arabic" w:hAnsi="Arial"/>
                <w:highlight w:val="cyan"/>
                <w:rtl/>
                <w:lang w:eastAsia="ar"/>
              </w:rPr>
              <w:t>&lt;أدخل الاسم الكامل للشخص&gt;</w:t>
            </w:r>
          </w:p>
        </w:tc>
        <w:tc>
          <w:tcPr>
            <w:tcW w:w="993" w:type="pct"/>
            <w:shd w:val="clear" w:color="auto" w:fill="D9D9D9"/>
            <w:vAlign w:val="center"/>
          </w:tcPr>
          <w:p w14:paraId="5CC63978" w14:textId="0D8278FE" w:rsidR="003560FD" w:rsidRPr="00A44EB8" w:rsidRDefault="00BA4181" w:rsidP="00D04EBC">
            <w:pPr>
              <w:bidi/>
              <w:ind w:right="-45"/>
              <w:contextualSpacing/>
              <w:rPr>
                <w:rFonts w:ascii="Arial" w:hAnsi="Arial"/>
                <w:color w:val="181818" w:themeColor="background2" w:themeShade="1A"/>
                <w:sz w:val="24"/>
                <w:szCs w:val="24"/>
                <w:rtl/>
              </w:rPr>
            </w:pPr>
            <w:sdt>
              <w:sdtPr>
                <w:rPr>
                  <w:rFonts w:ascii="Arial" w:hAnsi="Arial"/>
                  <w:color w:val="181818" w:themeColor="background2" w:themeShade="1A"/>
                  <w:highlight w:val="cyan"/>
                  <w:rtl/>
                </w:rPr>
                <w:id w:val="-985089590"/>
                <w:placeholder>
                  <w:docPart w:val="14989B63B2204ECF8AB55BA9926122DB"/>
                </w:placeholder>
                <w15:color w:val="211551"/>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F75131" w:rsidRPr="00A44EB8">
                  <w:rPr>
                    <w:rFonts w:ascii="Arial" w:hAnsi="Arial"/>
                    <w:color w:val="181818" w:themeColor="background2" w:themeShade="1A"/>
                    <w:highlight w:val="cyan"/>
                    <w:rtl/>
                  </w:rPr>
                  <w:t>اختر الدور</w:t>
                </w:r>
              </w:sdtContent>
            </w:sdt>
          </w:p>
        </w:tc>
      </w:tr>
      <w:tr w:rsidR="003560FD" w:rsidRPr="00312378" w14:paraId="7D19A461" w14:textId="77777777" w:rsidTr="00D04EBC">
        <w:trPr>
          <w:trHeight w:val="680"/>
        </w:trPr>
        <w:tc>
          <w:tcPr>
            <w:tcW w:w="1284" w:type="pct"/>
            <w:shd w:val="clear" w:color="auto" w:fill="auto"/>
            <w:vAlign w:val="center"/>
          </w:tcPr>
          <w:p w14:paraId="40E5A7A4" w14:textId="77777777" w:rsidR="003560FD" w:rsidRPr="00312378" w:rsidRDefault="003560FD" w:rsidP="00D04EBC">
            <w:pPr>
              <w:bidi/>
              <w:ind w:right="-45"/>
              <w:contextualSpacing/>
              <w:rPr>
                <w:rFonts w:ascii="Arial" w:hAnsi="Arial"/>
                <w:sz w:val="24"/>
                <w:szCs w:val="24"/>
                <w:rtl/>
              </w:rPr>
            </w:pPr>
          </w:p>
        </w:tc>
        <w:tc>
          <w:tcPr>
            <w:tcW w:w="999" w:type="pct"/>
            <w:shd w:val="clear" w:color="auto" w:fill="D9D9D9"/>
            <w:vAlign w:val="center"/>
          </w:tcPr>
          <w:p w14:paraId="455D1AE4" w14:textId="77777777" w:rsidR="003560FD" w:rsidRPr="00312378" w:rsidRDefault="003560FD" w:rsidP="00D04EBC">
            <w:pPr>
              <w:bidi/>
              <w:ind w:right="-45"/>
              <w:contextualSpacing/>
              <w:rPr>
                <w:rFonts w:ascii="Arial" w:hAnsi="Arial"/>
                <w:sz w:val="24"/>
                <w:szCs w:val="24"/>
                <w:rtl/>
              </w:rPr>
            </w:pPr>
          </w:p>
        </w:tc>
        <w:tc>
          <w:tcPr>
            <w:tcW w:w="1724" w:type="pct"/>
            <w:shd w:val="clear" w:color="auto" w:fill="auto"/>
            <w:vAlign w:val="center"/>
          </w:tcPr>
          <w:p w14:paraId="1FDD6E47" w14:textId="77777777" w:rsidR="003560FD" w:rsidRPr="00312378" w:rsidRDefault="003560FD" w:rsidP="00D04EBC">
            <w:pPr>
              <w:bidi/>
              <w:ind w:right="-45"/>
              <w:contextualSpacing/>
              <w:rPr>
                <w:rFonts w:ascii="Arial" w:hAnsi="Arial"/>
                <w:sz w:val="24"/>
                <w:szCs w:val="24"/>
                <w:rtl/>
              </w:rPr>
            </w:pPr>
          </w:p>
        </w:tc>
        <w:tc>
          <w:tcPr>
            <w:tcW w:w="993" w:type="pct"/>
            <w:shd w:val="clear" w:color="auto" w:fill="D9D9D9"/>
            <w:vAlign w:val="center"/>
          </w:tcPr>
          <w:p w14:paraId="0CDC5E48" w14:textId="77777777" w:rsidR="003560FD" w:rsidRPr="00312378" w:rsidRDefault="003560FD" w:rsidP="00D04EBC">
            <w:pPr>
              <w:bidi/>
              <w:ind w:right="-45"/>
              <w:contextualSpacing/>
              <w:rPr>
                <w:rFonts w:ascii="Arial" w:hAnsi="Arial"/>
                <w:sz w:val="24"/>
                <w:szCs w:val="24"/>
                <w:rtl/>
              </w:rPr>
            </w:pPr>
          </w:p>
        </w:tc>
      </w:tr>
    </w:tbl>
    <w:p w14:paraId="5BC40E3B" w14:textId="77777777" w:rsidR="003560FD" w:rsidRPr="00312378" w:rsidRDefault="003560FD" w:rsidP="003560FD">
      <w:pPr>
        <w:bidi/>
        <w:spacing w:line="260" w:lineRule="exact"/>
        <w:ind w:right="-43"/>
        <w:contextualSpacing/>
        <w:jc w:val="both"/>
        <w:rPr>
          <w:rFonts w:ascii="Arial" w:hAnsi="Arial" w:cs="Arial"/>
          <w:sz w:val="24"/>
          <w:szCs w:val="24"/>
          <w:rtl/>
        </w:rPr>
      </w:pPr>
    </w:p>
    <w:p w14:paraId="0B62C3FB" w14:textId="77777777" w:rsidR="003560FD" w:rsidRPr="00312378" w:rsidRDefault="003560FD" w:rsidP="003560FD">
      <w:pPr>
        <w:bidi/>
        <w:spacing w:line="260" w:lineRule="exact"/>
        <w:ind w:right="-43"/>
        <w:contextualSpacing/>
        <w:jc w:val="both"/>
        <w:rPr>
          <w:rFonts w:ascii="Arial" w:hAnsi="Arial" w:cs="Arial"/>
          <w:sz w:val="24"/>
          <w:szCs w:val="24"/>
        </w:rPr>
      </w:pPr>
    </w:p>
    <w:p w14:paraId="67051FCA" w14:textId="77777777" w:rsidR="003560FD" w:rsidRPr="00312378" w:rsidRDefault="003560FD" w:rsidP="00783446">
      <w:pPr>
        <w:spacing w:line="360" w:lineRule="auto"/>
        <w:jc w:val="right"/>
        <w:rPr>
          <w:rFonts w:ascii="Arial" w:hAnsi="Arial" w:cs="Arial"/>
          <w:color w:val="2B3B82" w:themeColor="text1"/>
          <w:sz w:val="36"/>
          <w:szCs w:val="36"/>
          <w:rtl/>
        </w:rPr>
      </w:pPr>
      <w:r w:rsidRPr="00312378">
        <w:rPr>
          <w:rFonts w:ascii="Arial" w:hAnsi="Arial" w:cs="Arial"/>
          <w:color w:val="2D3982"/>
          <w:sz w:val="40"/>
          <w:szCs w:val="40"/>
          <w:rtl/>
          <w:lang w:eastAsia="en-US"/>
        </w:rPr>
        <w:t>نسخ</w:t>
      </w:r>
      <w:r w:rsidRPr="00312378">
        <w:rPr>
          <w:rFonts w:ascii="Arial" w:eastAsia="DIN Next LT Arabic Light" w:hAnsi="Arial" w:cs="Arial"/>
          <w:color w:val="2B3B82" w:themeColor="text1"/>
          <w:sz w:val="36"/>
          <w:szCs w:val="36"/>
          <w:rtl/>
          <w:lang w:eastAsia="ar"/>
        </w:rPr>
        <w:t xml:space="preserve"> </w:t>
      </w:r>
      <w:r w:rsidRPr="00312378">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3560FD" w:rsidRPr="00312378" w14:paraId="322E5749" w14:textId="77777777" w:rsidTr="005E0F17">
        <w:trPr>
          <w:trHeight w:val="680"/>
          <w:jc w:val="center"/>
        </w:trPr>
        <w:tc>
          <w:tcPr>
            <w:tcW w:w="2709" w:type="dxa"/>
            <w:shd w:val="clear" w:color="auto" w:fill="auto"/>
            <w:vAlign w:val="center"/>
          </w:tcPr>
          <w:p w14:paraId="4AA17DA5"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أسباب التعديل</w:t>
            </w:r>
          </w:p>
        </w:tc>
        <w:tc>
          <w:tcPr>
            <w:tcW w:w="2577" w:type="dxa"/>
            <w:shd w:val="clear" w:color="auto" w:fill="D9D9D9"/>
            <w:vAlign w:val="center"/>
          </w:tcPr>
          <w:p w14:paraId="305E070C"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عُدّل بواسطة</w:t>
            </w:r>
          </w:p>
        </w:tc>
        <w:tc>
          <w:tcPr>
            <w:tcW w:w="1963" w:type="dxa"/>
            <w:shd w:val="clear" w:color="auto" w:fill="auto"/>
            <w:vAlign w:val="center"/>
          </w:tcPr>
          <w:p w14:paraId="2241249D"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التاريخ</w:t>
            </w:r>
          </w:p>
        </w:tc>
        <w:tc>
          <w:tcPr>
            <w:tcW w:w="1777" w:type="dxa"/>
            <w:shd w:val="clear" w:color="auto" w:fill="D9D9D9"/>
            <w:vAlign w:val="center"/>
          </w:tcPr>
          <w:p w14:paraId="382658ED" w14:textId="77777777" w:rsidR="003560FD" w:rsidRPr="00312378" w:rsidRDefault="003560FD" w:rsidP="00D04EBC">
            <w:pPr>
              <w:bidi/>
              <w:ind w:right="-43"/>
              <w:contextualSpacing/>
              <w:rPr>
                <w:rFonts w:ascii="Arial" w:hAnsi="Arial"/>
                <w:sz w:val="24"/>
                <w:szCs w:val="24"/>
                <w:rtl/>
                <w:lang w:eastAsia="en-US"/>
              </w:rPr>
            </w:pPr>
            <w:r w:rsidRPr="00312378">
              <w:rPr>
                <w:rFonts w:ascii="Arial" w:hAnsi="Arial"/>
                <w:sz w:val="24"/>
                <w:szCs w:val="24"/>
                <w:rtl/>
                <w:lang w:eastAsia="en-US"/>
              </w:rPr>
              <w:t>النسخة</w:t>
            </w:r>
          </w:p>
        </w:tc>
      </w:tr>
      <w:tr w:rsidR="003560FD" w:rsidRPr="00312378" w14:paraId="49AE83F9" w14:textId="77777777" w:rsidTr="005E0F17">
        <w:trPr>
          <w:trHeight w:val="680"/>
          <w:jc w:val="center"/>
        </w:trPr>
        <w:tc>
          <w:tcPr>
            <w:tcW w:w="2709" w:type="dxa"/>
            <w:shd w:val="clear" w:color="auto" w:fill="D9D9D9"/>
            <w:vAlign w:val="center"/>
          </w:tcPr>
          <w:p w14:paraId="36D76788" w14:textId="77777777" w:rsidR="003560FD" w:rsidRPr="00312378" w:rsidRDefault="003560FD" w:rsidP="00D04EBC">
            <w:pPr>
              <w:bidi/>
              <w:ind w:right="-45"/>
              <w:contextualSpacing/>
              <w:rPr>
                <w:rFonts w:ascii="Arial" w:hAnsi="Arial"/>
                <w:rtl/>
              </w:rPr>
            </w:pPr>
            <w:r w:rsidRPr="00312378">
              <w:rPr>
                <w:rFonts w:ascii="Arial" w:eastAsia="DIN Next LT Arabic" w:hAnsi="Arial"/>
                <w:highlight w:val="cyan"/>
                <w:rtl/>
                <w:lang w:eastAsia="ar"/>
              </w:rPr>
              <w:t>&lt;أدخل وصف التعديل&gt;</w:t>
            </w:r>
          </w:p>
        </w:tc>
        <w:tc>
          <w:tcPr>
            <w:tcW w:w="2577" w:type="dxa"/>
            <w:shd w:val="clear" w:color="auto" w:fill="D9D9D9"/>
            <w:vAlign w:val="center"/>
          </w:tcPr>
          <w:p w14:paraId="00ABA859" w14:textId="77777777" w:rsidR="003560FD" w:rsidRPr="00312378" w:rsidRDefault="003560FD" w:rsidP="00D04EBC">
            <w:pPr>
              <w:bidi/>
              <w:ind w:right="-45"/>
              <w:contextualSpacing/>
              <w:rPr>
                <w:rFonts w:ascii="Arial" w:hAnsi="Arial"/>
                <w:rtl/>
              </w:rPr>
            </w:pPr>
            <w:r w:rsidRPr="00312378">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F1F3EBA6F30543AA93838203EBFF1CC8"/>
            </w:placeholder>
            <w:date>
              <w:dateFormat w:val="MM/dd/yyyy"/>
              <w:lid w:val="en-US"/>
              <w:storeMappedDataAs w:val="dateTime"/>
              <w:calendar w:val="gregorian"/>
            </w:date>
          </w:sdtPr>
          <w:sdtEndPr/>
          <w:sdtContent>
            <w:tc>
              <w:tcPr>
                <w:tcW w:w="1963" w:type="dxa"/>
                <w:shd w:val="clear" w:color="auto" w:fill="D9D9D9"/>
                <w:vAlign w:val="center"/>
              </w:tcPr>
              <w:p w14:paraId="54660CF0" w14:textId="22AB81A1" w:rsidR="003560FD" w:rsidRPr="00A44EB8" w:rsidRDefault="004021EA" w:rsidP="00D04EBC">
                <w:pPr>
                  <w:bidi/>
                  <w:ind w:right="-43"/>
                  <w:contextualSpacing/>
                  <w:rPr>
                    <w:rFonts w:ascii="Arial" w:hAnsi="Arial"/>
                    <w:color w:val="181818" w:themeColor="background2" w:themeShade="1A"/>
                    <w:sz w:val="24"/>
                    <w:szCs w:val="24"/>
                    <w:rtl/>
                  </w:rPr>
                </w:pPr>
                <w:r w:rsidRPr="00A44EB8">
                  <w:rPr>
                    <w:rFonts w:ascii="Arial" w:hAnsi="Arial"/>
                    <w:color w:val="181818" w:themeColor="background2" w:themeShade="1A"/>
                    <w:highlight w:val="cyan"/>
                    <w:rtl/>
                  </w:rPr>
                  <w:t xml:space="preserve">اضغط هنا </w:t>
                </w:r>
                <w:r w:rsidR="00713D4D" w:rsidRPr="00A44EB8">
                  <w:rPr>
                    <w:rFonts w:ascii="Arial" w:hAnsi="Arial" w:hint="cs"/>
                    <w:color w:val="181818" w:themeColor="background2" w:themeShade="1A"/>
                    <w:highlight w:val="cyan"/>
                    <w:rtl/>
                  </w:rPr>
                  <w:t>لإضافة</w:t>
                </w:r>
                <w:r w:rsidRPr="00A44EB8">
                  <w:rPr>
                    <w:rFonts w:ascii="Arial" w:hAnsi="Arial"/>
                    <w:color w:val="181818" w:themeColor="background2" w:themeShade="1A"/>
                    <w:highlight w:val="cyan"/>
                    <w:rtl/>
                  </w:rPr>
                  <w:t xml:space="preserve"> نص</w:t>
                </w:r>
              </w:p>
            </w:tc>
          </w:sdtContent>
        </w:sdt>
        <w:tc>
          <w:tcPr>
            <w:tcW w:w="1777" w:type="dxa"/>
            <w:shd w:val="clear" w:color="auto" w:fill="D9D9D9"/>
            <w:vAlign w:val="center"/>
          </w:tcPr>
          <w:p w14:paraId="6A0B2C47" w14:textId="77777777" w:rsidR="003560FD" w:rsidRPr="00312378" w:rsidRDefault="003560FD" w:rsidP="00D04EBC">
            <w:pPr>
              <w:bidi/>
              <w:ind w:right="-45"/>
              <w:contextualSpacing/>
              <w:rPr>
                <w:rFonts w:ascii="Arial" w:hAnsi="Arial"/>
                <w:rtl/>
              </w:rPr>
            </w:pPr>
            <w:r w:rsidRPr="00312378">
              <w:rPr>
                <w:rFonts w:ascii="Arial" w:eastAsia="DIN Next LT Arabic" w:hAnsi="Arial"/>
                <w:highlight w:val="cyan"/>
                <w:rtl/>
                <w:lang w:eastAsia="ar"/>
              </w:rPr>
              <w:t>&lt;أدخل رقم النسخة&gt;</w:t>
            </w:r>
          </w:p>
        </w:tc>
      </w:tr>
      <w:tr w:rsidR="003560FD" w:rsidRPr="00312378" w14:paraId="0A719913" w14:textId="77777777" w:rsidTr="005E0F17">
        <w:trPr>
          <w:trHeight w:val="680"/>
          <w:jc w:val="center"/>
        </w:trPr>
        <w:tc>
          <w:tcPr>
            <w:tcW w:w="2709" w:type="dxa"/>
            <w:shd w:val="clear" w:color="auto" w:fill="auto"/>
            <w:vAlign w:val="center"/>
          </w:tcPr>
          <w:p w14:paraId="4709BBAD" w14:textId="77777777" w:rsidR="003560FD" w:rsidRPr="00312378" w:rsidRDefault="003560FD" w:rsidP="00D04EBC">
            <w:pPr>
              <w:bidi/>
              <w:ind w:right="-43"/>
              <w:contextualSpacing/>
              <w:rPr>
                <w:rFonts w:ascii="Arial" w:hAnsi="Arial"/>
                <w:sz w:val="24"/>
                <w:szCs w:val="24"/>
              </w:rPr>
            </w:pPr>
          </w:p>
        </w:tc>
        <w:tc>
          <w:tcPr>
            <w:tcW w:w="2577" w:type="dxa"/>
            <w:shd w:val="clear" w:color="auto" w:fill="D9D9D9"/>
            <w:vAlign w:val="center"/>
          </w:tcPr>
          <w:p w14:paraId="5B71BBFB" w14:textId="77777777" w:rsidR="003560FD" w:rsidRPr="00312378" w:rsidRDefault="003560FD" w:rsidP="00D04EBC">
            <w:pPr>
              <w:bidi/>
              <w:ind w:right="-43"/>
              <w:contextualSpacing/>
              <w:rPr>
                <w:rFonts w:ascii="Arial" w:hAnsi="Arial"/>
                <w:sz w:val="24"/>
                <w:szCs w:val="24"/>
                <w:rtl/>
              </w:rPr>
            </w:pPr>
          </w:p>
        </w:tc>
        <w:tc>
          <w:tcPr>
            <w:tcW w:w="1963" w:type="dxa"/>
            <w:shd w:val="clear" w:color="auto" w:fill="auto"/>
            <w:vAlign w:val="center"/>
          </w:tcPr>
          <w:p w14:paraId="354567BF" w14:textId="77777777" w:rsidR="003560FD" w:rsidRPr="00312378" w:rsidRDefault="003560FD" w:rsidP="00D04EBC">
            <w:pPr>
              <w:bidi/>
              <w:ind w:right="-43"/>
              <w:contextualSpacing/>
              <w:rPr>
                <w:rFonts w:ascii="Arial" w:hAnsi="Arial"/>
                <w:sz w:val="24"/>
                <w:szCs w:val="24"/>
                <w:rtl/>
              </w:rPr>
            </w:pPr>
          </w:p>
        </w:tc>
        <w:tc>
          <w:tcPr>
            <w:tcW w:w="1777" w:type="dxa"/>
            <w:shd w:val="clear" w:color="auto" w:fill="D9D9D9"/>
            <w:vAlign w:val="center"/>
          </w:tcPr>
          <w:p w14:paraId="42A9E2E1" w14:textId="77777777" w:rsidR="003560FD" w:rsidRPr="00312378" w:rsidRDefault="003560FD" w:rsidP="00D04EBC">
            <w:pPr>
              <w:bidi/>
              <w:ind w:right="-43"/>
              <w:contextualSpacing/>
              <w:rPr>
                <w:rFonts w:ascii="Arial" w:hAnsi="Arial"/>
                <w:sz w:val="24"/>
                <w:szCs w:val="24"/>
                <w:rtl/>
              </w:rPr>
            </w:pPr>
          </w:p>
        </w:tc>
      </w:tr>
    </w:tbl>
    <w:p w14:paraId="7CD0CAE0" w14:textId="77777777" w:rsidR="005E62DB" w:rsidRPr="00312378" w:rsidRDefault="005E62DB" w:rsidP="005E62DB">
      <w:pPr>
        <w:bidi/>
        <w:spacing w:line="260" w:lineRule="exact"/>
        <w:ind w:right="-43"/>
        <w:contextualSpacing/>
        <w:jc w:val="both"/>
        <w:rPr>
          <w:rFonts w:ascii="Arial" w:hAnsi="Arial" w:cs="Arial"/>
          <w:sz w:val="24"/>
          <w:szCs w:val="24"/>
          <w:rtl/>
        </w:rPr>
      </w:pPr>
    </w:p>
    <w:p w14:paraId="4BF4E2A4" w14:textId="539F4685" w:rsidR="003560FD" w:rsidRPr="00312378" w:rsidRDefault="003560FD">
      <w:pPr>
        <w:rPr>
          <w:rFonts w:ascii="Arial" w:hAnsi="Arial" w:cs="Arial"/>
          <w:rtl/>
        </w:rPr>
      </w:pPr>
      <w:r w:rsidRPr="00312378">
        <w:rPr>
          <w:rFonts w:ascii="Arial" w:hAnsi="Arial" w:cs="Arial"/>
          <w:rtl/>
        </w:rPr>
        <w:br w:type="page"/>
      </w:r>
    </w:p>
    <w:p w14:paraId="6DE4AC7D" w14:textId="33E896F3" w:rsidR="006247E8" w:rsidRPr="00312378" w:rsidRDefault="006247E8" w:rsidP="007F4AFD">
      <w:pPr>
        <w:pStyle w:val="NoSpacing"/>
        <w:bidi/>
        <w:rPr>
          <w:rStyle w:val="Hyperlink"/>
          <w:rFonts w:ascii="Arial" w:eastAsiaTheme="majorEastAsia" w:hAnsi="Arial" w:cs="Arial"/>
          <w:color w:val="15969D" w:themeColor="accent6" w:themeShade="BF"/>
          <w:sz w:val="40"/>
          <w:szCs w:val="40"/>
          <w:u w:val="none"/>
        </w:rPr>
      </w:pPr>
      <w:r w:rsidRPr="00312378">
        <w:rPr>
          <w:rStyle w:val="Hyperlink"/>
          <w:rFonts w:ascii="Arial" w:eastAsiaTheme="majorEastAsia" w:hAnsi="Arial" w:cs="Arial"/>
          <w:color w:val="15969D" w:themeColor="accent6" w:themeShade="BF"/>
          <w:sz w:val="40"/>
          <w:szCs w:val="40"/>
          <w:u w:val="none"/>
          <w:rtl/>
        </w:rPr>
        <w:lastRenderedPageBreak/>
        <w:t>قائمة المحتويات</w:t>
      </w:r>
    </w:p>
    <w:p w14:paraId="3BA84898" w14:textId="77777777" w:rsidR="006847BD" w:rsidRPr="00F75131" w:rsidRDefault="006847BD" w:rsidP="006847BD">
      <w:pPr>
        <w:bidi/>
        <w:spacing w:after="0" w:line="276" w:lineRule="auto"/>
        <w:rPr>
          <w:rFonts w:ascii="Arial" w:hAnsi="Arial" w:cs="Arial"/>
          <w:color w:val="1F497D"/>
          <w:sz w:val="26"/>
          <w:szCs w:val="26"/>
          <w:highlight w:val="white"/>
        </w:rPr>
      </w:pPr>
    </w:p>
    <w:sdt>
      <w:sdtPr>
        <w:rPr>
          <w:rFonts w:ascii="Arial" w:hAnsi="Arial" w:cs="Arial"/>
          <w:sz w:val="26"/>
          <w:szCs w:val="26"/>
          <w:rtl/>
        </w:rPr>
        <w:id w:val="1011647628"/>
        <w:docPartObj>
          <w:docPartGallery w:val="Table of Contents"/>
          <w:docPartUnique/>
        </w:docPartObj>
      </w:sdtPr>
      <w:sdtEndPr>
        <w:rPr>
          <w:sz w:val="24"/>
          <w:szCs w:val="24"/>
        </w:rPr>
      </w:sdtEndPr>
      <w:sdtContent>
        <w:p w14:paraId="02574DBF" w14:textId="1F7ACDD2" w:rsidR="00713D4D" w:rsidRPr="0037562C" w:rsidRDefault="00926353">
          <w:pPr>
            <w:pStyle w:val="TOC1"/>
            <w:tabs>
              <w:tab w:val="right" w:leader="dot" w:pos="9017"/>
            </w:tabs>
            <w:bidi/>
            <w:rPr>
              <w:rFonts w:ascii="Arial" w:hAnsi="Arial" w:cs="Arial"/>
              <w:noProof/>
              <w:sz w:val="24"/>
              <w:szCs w:val="24"/>
              <w:rtl/>
              <w:lang w:eastAsia="en-US"/>
            </w:rPr>
          </w:pPr>
          <w:r w:rsidRPr="00713D4D">
            <w:rPr>
              <w:rFonts w:ascii="Arial" w:hAnsi="Arial" w:cs="Arial"/>
              <w:sz w:val="24"/>
              <w:szCs w:val="24"/>
              <w:rtl/>
              <w:lang w:eastAsia="ar"/>
            </w:rPr>
            <w:fldChar w:fldCharType="begin"/>
          </w:r>
          <w:r w:rsidRPr="00713D4D">
            <w:rPr>
              <w:rFonts w:ascii="Arial" w:hAnsi="Arial" w:cs="Arial"/>
              <w:sz w:val="24"/>
              <w:szCs w:val="24"/>
              <w:rtl/>
              <w:lang w:eastAsia="ar"/>
            </w:rPr>
            <w:instrText xml:space="preserve"> </w:instrText>
          </w:r>
          <w:r w:rsidRPr="00713D4D">
            <w:rPr>
              <w:rFonts w:ascii="Arial" w:hAnsi="Arial" w:cs="Arial"/>
              <w:sz w:val="24"/>
              <w:szCs w:val="24"/>
              <w:lang w:eastAsia="ar"/>
            </w:rPr>
            <w:instrText>TOC</w:instrText>
          </w:r>
          <w:r w:rsidRPr="00713D4D">
            <w:rPr>
              <w:rFonts w:ascii="Arial" w:hAnsi="Arial" w:cs="Arial"/>
              <w:sz w:val="24"/>
              <w:szCs w:val="24"/>
              <w:rtl/>
              <w:lang w:eastAsia="ar"/>
            </w:rPr>
            <w:instrText xml:space="preserve"> \</w:instrText>
          </w:r>
          <w:r w:rsidRPr="00713D4D">
            <w:rPr>
              <w:rFonts w:ascii="Arial" w:hAnsi="Arial" w:cs="Arial"/>
              <w:sz w:val="24"/>
              <w:szCs w:val="24"/>
              <w:lang w:eastAsia="ar"/>
            </w:rPr>
            <w:instrText>o "1-3" \h \z \u</w:instrText>
          </w:r>
          <w:r w:rsidRPr="00713D4D">
            <w:rPr>
              <w:rFonts w:ascii="Arial" w:hAnsi="Arial" w:cs="Arial"/>
              <w:sz w:val="24"/>
              <w:szCs w:val="24"/>
              <w:rtl/>
              <w:lang w:eastAsia="ar"/>
            </w:rPr>
            <w:instrText xml:space="preserve"> </w:instrText>
          </w:r>
          <w:r w:rsidRPr="00713D4D">
            <w:rPr>
              <w:rFonts w:ascii="Arial" w:hAnsi="Arial" w:cs="Arial"/>
              <w:sz w:val="24"/>
              <w:szCs w:val="24"/>
              <w:rtl/>
              <w:lang w:eastAsia="ar"/>
            </w:rPr>
            <w:fldChar w:fldCharType="separate"/>
          </w:r>
          <w:hyperlink w:anchor="_Toc17290250" w:history="1">
            <w:r w:rsidR="00713D4D" w:rsidRPr="0037562C">
              <w:rPr>
                <w:rStyle w:val="Hyperlink"/>
                <w:rFonts w:ascii="Arial" w:hAnsi="Arial" w:cs="Arial"/>
                <w:noProof/>
                <w:sz w:val="24"/>
                <w:szCs w:val="24"/>
                <w:rtl/>
              </w:rPr>
              <w:t>الأهداف</w:t>
            </w:r>
            <w:r w:rsidR="00713D4D" w:rsidRPr="0037562C">
              <w:rPr>
                <w:rFonts w:ascii="Arial" w:hAnsi="Arial" w:cs="Arial"/>
                <w:noProof/>
                <w:webHidden/>
                <w:sz w:val="24"/>
                <w:szCs w:val="24"/>
                <w:rtl/>
              </w:rPr>
              <w:tab/>
            </w:r>
            <w:r w:rsidR="00713D4D" w:rsidRPr="0037562C">
              <w:rPr>
                <w:rFonts w:ascii="Arial" w:hAnsi="Arial" w:cs="Arial"/>
                <w:noProof/>
                <w:webHidden/>
                <w:sz w:val="24"/>
                <w:szCs w:val="24"/>
                <w:rtl/>
              </w:rPr>
              <w:fldChar w:fldCharType="begin"/>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Pr>
              <w:instrText>PAGEREF</w:instrText>
            </w:r>
            <w:r w:rsidR="00713D4D" w:rsidRPr="0037562C">
              <w:rPr>
                <w:rFonts w:ascii="Arial" w:hAnsi="Arial" w:cs="Arial"/>
                <w:noProof/>
                <w:webHidden/>
                <w:sz w:val="24"/>
                <w:szCs w:val="24"/>
                <w:rtl/>
              </w:rPr>
              <w:instrText xml:space="preserve"> _</w:instrText>
            </w:r>
            <w:r w:rsidR="00713D4D" w:rsidRPr="0037562C">
              <w:rPr>
                <w:rFonts w:ascii="Arial" w:hAnsi="Arial" w:cs="Arial"/>
                <w:noProof/>
                <w:webHidden/>
                <w:sz w:val="24"/>
                <w:szCs w:val="24"/>
              </w:rPr>
              <w:instrText>Toc17290250 \h</w:instrText>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tl/>
              </w:rPr>
            </w:r>
            <w:r w:rsidR="00713D4D" w:rsidRPr="0037562C">
              <w:rPr>
                <w:rFonts w:ascii="Arial" w:hAnsi="Arial" w:cs="Arial"/>
                <w:noProof/>
                <w:webHidden/>
                <w:sz w:val="24"/>
                <w:szCs w:val="24"/>
                <w:rtl/>
              </w:rPr>
              <w:fldChar w:fldCharType="separate"/>
            </w:r>
            <w:r w:rsidR="00FE53F6">
              <w:rPr>
                <w:rFonts w:ascii="Arial" w:hAnsi="Arial" w:cs="Arial"/>
                <w:noProof/>
                <w:webHidden/>
                <w:sz w:val="24"/>
                <w:szCs w:val="24"/>
                <w:rtl/>
              </w:rPr>
              <w:t>3</w:t>
            </w:r>
            <w:r w:rsidR="00713D4D" w:rsidRPr="0037562C">
              <w:rPr>
                <w:rFonts w:ascii="Arial" w:hAnsi="Arial" w:cs="Arial"/>
                <w:noProof/>
                <w:webHidden/>
                <w:sz w:val="24"/>
                <w:szCs w:val="24"/>
                <w:rtl/>
              </w:rPr>
              <w:fldChar w:fldCharType="end"/>
            </w:r>
          </w:hyperlink>
        </w:p>
        <w:p w14:paraId="6A4E49E9" w14:textId="6842DF66" w:rsidR="00713D4D" w:rsidRPr="0037562C" w:rsidRDefault="00BA4181">
          <w:pPr>
            <w:pStyle w:val="TOC1"/>
            <w:tabs>
              <w:tab w:val="right" w:leader="dot" w:pos="9017"/>
            </w:tabs>
            <w:bidi/>
            <w:rPr>
              <w:rFonts w:ascii="Arial" w:hAnsi="Arial" w:cs="Arial"/>
              <w:noProof/>
              <w:sz w:val="24"/>
              <w:szCs w:val="24"/>
              <w:rtl/>
              <w:lang w:eastAsia="en-US"/>
            </w:rPr>
          </w:pPr>
          <w:hyperlink w:anchor="_Toc17290251" w:history="1">
            <w:r w:rsidR="00713D4D" w:rsidRPr="0037562C">
              <w:rPr>
                <w:rStyle w:val="Hyperlink"/>
                <w:rFonts w:ascii="Arial" w:hAnsi="Arial" w:cs="Arial"/>
                <w:noProof/>
                <w:sz w:val="24"/>
                <w:szCs w:val="24"/>
                <w:rtl/>
              </w:rPr>
              <w:t>نطاق العمل وقابلية التطبيق</w:t>
            </w:r>
            <w:r w:rsidR="00713D4D" w:rsidRPr="0037562C">
              <w:rPr>
                <w:rFonts w:ascii="Arial" w:hAnsi="Arial" w:cs="Arial"/>
                <w:noProof/>
                <w:webHidden/>
                <w:sz w:val="24"/>
                <w:szCs w:val="24"/>
                <w:rtl/>
              </w:rPr>
              <w:tab/>
            </w:r>
            <w:r w:rsidR="00713D4D" w:rsidRPr="0037562C">
              <w:rPr>
                <w:rFonts w:ascii="Arial" w:hAnsi="Arial" w:cs="Arial"/>
                <w:noProof/>
                <w:webHidden/>
                <w:sz w:val="24"/>
                <w:szCs w:val="24"/>
                <w:rtl/>
              </w:rPr>
              <w:fldChar w:fldCharType="begin"/>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Pr>
              <w:instrText>PAGEREF</w:instrText>
            </w:r>
            <w:r w:rsidR="00713D4D" w:rsidRPr="0037562C">
              <w:rPr>
                <w:rFonts w:ascii="Arial" w:hAnsi="Arial" w:cs="Arial"/>
                <w:noProof/>
                <w:webHidden/>
                <w:sz w:val="24"/>
                <w:szCs w:val="24"/>
                <w:rtl/>
              </w:rPr>
              <w:instrText xml:space="preserve"> _</w:instrText>
            </w:r>
            <w:r w:rsidR="00713D4D" w:rsidRPr="0037562C">
              <w:rPr>
                <w:rFonts w:ascii="Arial" w:hAnsi="Arial" w:cs="Arial"/>
                <w:noProof/>
                <w:webHidden/>
                <w:sz w:val="24"/>
                <w:szCs w:val="24"/>
              </w:rPr>
              <w:instrText>Toc17290251 \h</w:instrText>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tl/>
              </w:rPr>
            </w:r>
            <w:r w:rsidR="00713D4D" w:rsidRPr="0037562C">
              <w:rPr>
                <w:rFonts w:ascii="Arial" w:hAnsi="Arial" w:cs="Arial"/>
                <w:noProof/>
                <w:webHidden/>
                <w:sz w:val="24"/>
                <w:szCs w:val="24"/>
                <w:rtl/>
              </w:rPr>
              <w:fldChar w:fldCharType="separate"/>
            </w:r>
            <w:r w:rsidR="00FE53F6">
              <w:rPr>
                <w:rFonts w:ascii="Arial" w:hAnsi="Arial" w:cs="Arial"/>
                <w:noProof/>
                <w:webHidden/>
                <w:sz w:val="24"/>
                <w:szCs w:val="24"/>
                <w:rtl/>
              </w:rPr>
              <w:t>3</w:t>
            </w:r>
            <w:r w:rsidR="00713D4D" w:rsidRPr="0037562C">
              <w:rPr>
                <w:rFonts w:ascii="Arial" w:hAnsi="Arial" w:cs="Arial"/>
                <w:noProof/>
                <w:webHidden/>
                <w:sz w:val="24"/>
                <w:szCs w:val="24"/>
                <w:rtl/>
              </w:rPr>
              <w:fldChar w:fldCharType="end"/>
            </w:r>
          </w:hyperlink>
        </w:p>
        <w:p w14:paraId="58767252" w14:textId="41186B84" w:rsidR="00713D4D" w:rsidRPr="0037562C" w:rsidRDefault="00BA4181">
          <w:pPr>
            <w:pStyle w:val="TOC1"/>
            <w:tabs>
              <w:tab w:val="right" w:leader="dot" w:pos="9017"/>
            </w:tabs>
            <w:bidi/>
            <w:rPr>
              <w:rFonts w:ascii="Arial" w:hAnsi="Arial" w:cs="Arial"/>
              <w:noProof/>
              <w:sz w:val="24"/>
              <w:szCs w:val="24"/>
              <w:rtl/>
              <w:lang w:eastAsia="en-US"/>
            </w:rPr>
          </w:pPr>
          <w:hyperlink w:anchor="_Toc17290252" w:history="1">
            <w:r w:rsidR="00713D4D" w:rsidRPr="0037562C">
              <w:rPr>
                <w:rStyle w:val="Hyperlink"/>
                <w:rFonts w:ascii="Arial" w:hAnsi="Arial" w:cs="Arial"/>
                <w:noProof/>
                <w:sz w:val="24"/>
                <w:szCs w:val="24"/>
                <w:rtl/>
              </w:rPr>
              <w:t>بنود السياسة</w:t>
            </w:r>
            <w:r w:rsidR="00713D4D" w:rsidRPr="0037562C">
              <w:rPr>
                <w:rFonts w:ascii="Arial" w:hAnsi="Arial" w:cs="Arial"/>
                <w:noProof/>
                <w:webHidden/>
                <w:sz w:val="24"/>
                <w:szCs w:val="24"/>
                <w:rtl/>
              </w:rPr>
              <w:tab/>
            </w:r>
            <w:r w:rsidR="00713D4D" w:rsidRPr="0037562C">
              <w:rPr>
                <w:rFonts w:ascii="Arial" w:hAnsi="Arial" w:cs="Arial"/>
                <w:noProof/>
                <w:webHidden/>
                <w:sz w:val="24"/>
                <w:szCs w:val="24"/>
                <w:rtl/>
              </w:rPr>
              <w:fldChar w:fldCharType="begin"/>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Pr>
              <w:instrText>PAGEREF</w:instrText>
            </w:r>
            <w:r w:rsidR="00713D4D" w:rsidRPr="0037562C">
              <w:rPr>
                <w:rFonts w:ascii="Arial" w:hAnsi="Arial" w:cs="Arial"/>
                <w:noProof/>
                <w:webHidden/>
                <w:sz w:val="24"/>
                <w:szCs w:val="24"/>
                <w:rtl/>
              </w:rPr>
              <w:instrText xml:space="preserve"> _</w:instrText>
            </w:r>
            <w:r w:rsidR="00713D4D" w:rsidRPr="0037562C">
              <w:rPr>
                <w:rFonts w:ascii="Arial" w:hAnsi="Arial" w:cs="Arial"/>
                <w:noProof/>
                <w:webHidden/>
                <w:sz w:val="24"/>
                <w:szCs w:val="24"/>
              </w:rPr>
              <w:instrText>Toc17290252 \h</w:instrText>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tl/>
              </w:rPr>
            </w:r>
            <w:r w:rsidR="00713D4D" w:rsidRPr="0037562C">
              <w:rPr>
                <w:rFonts w:ascii="Arial" w:hAnsi="Arial" w:cs="Arial"/>
                <w:noProof/>
                <w:webHidden/>
                <w:sz w:val="24"/>
                <w:szCs w:val="24"/>
                <w:rtl/>
              </w:rPr>
              <w:fldChar w:fldCharType="separate"/>
            </w:r>
            <w:r w:rsidR="00FE53F6">
              <w:rPr>
                <w:rFonts w:ascii="Arial" w:hAnsi="Arial" w:cs="Arial"/>
                <w:noProof/>
                <w:webHidden/>
                <w:sz w:val="24"/>
                <w:szCs w:val="24"/>
                <w:rtl/>
              </w:rPr>
              <w:t>3</w:t>
            </w:r>
            <w:r w:rsidR="00713D4D" w:rsidRPr="0037562C">
              <w:rPr>
                <w:rFonts w:ascii="Arial" w:hAnsi="Arial" w:cs="Arial"/>
                <w:noProof/>
                <w:webHidden/>
                <w:sz w:val="24"/>
                <w:szCs w:val="24"/>
                <w:rtl/>
              </w:rPr>
              <w:fldChar w:fldCharType="end"/>
            </w:r>
          </w:hyperlink>
        </w:p>
        <w:p w14:paraId="530C9C3D" w14:textId="430EA056" w:rsidR="00713D4D" w:rsidRPr="0037562C" w:rsidRDefault="00BA4181">
          <w:pPr>
            <w:pStyle w:val="TOC1"/>
            <w:tabs>
              <w:tab w:val="right" w:leader="dot" w:pos="9017"/>
            </w:tabs>
            <w:bidi/>
            <w:rPr>
              <w:rFonts w:ascii="Arial" w:hAnsi="Arial" w:cs="Arial"/>
              <w:noProof/>
              <w:sz w:val="24"/>
              <w:szCs w:val="24"/>
              <w:rtl/>
              <w:lang w:eastAsia="en-US"/>
            </w:rPr>
          </w:pPr>
          <w:hyperlink w:anchor="_Toc17290253" w:history="1">
            <w:r w:rsidR="00713D4D" w:rsidRPr="0037562C">
              <w:rPr>
                <w:rStyle w:val="Hyperlink"/>
                <w:rFonts w:ascii="Arial" w:eastAsia="Arial" w:hAnsi="Arial" w:cs="Arial"/>
                <w:noProof/>
                <w:sz w:val="24"/>
                <w:szCs w:val="24"/>
                <w:rtl/>
                <w:lang w:eastAsia="ar"/>
              </w:rPr>
              <w:t>الأدوار والمسؤوليات</w:t>
            </w:r>
            <w:r w:rsidR="00713D4D" w:rsidRPr="0037562C">
              <w:rPr>
                <w:rFonts w:ascii="Arial" w:hAnsi="Arial" w:cs="Arial"/>
                <w:noProof/>
                <w:webHidden/>
                <w:sz w:val="24"/>
                <w:szCs w:val="24"/>
                <w:rtl/>
              </w:rPr>
              <w:tab/>
            </w:r>
            <w:r w:rsidR="00713D4D" w:rsidRPr="0037562C">
              <w:rPr>
                <w:rFonts w:ascii="Arial" w:hAnsi="Arial" w:cs="Arial"/>
                <w:noProof/>
                <w:webHidden/>
                <w:sz w:val="24"/>
                <w:szCs w:val="24"/>
                <w:rtl/>
              </w:rPr>
              <w:fldChar w:fldCharType="begin"/>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Pr>
              <w:instrText>PAGEREF</w:instrText>
            </w:r>
            <w:r w:rsidR="00713D4D" w:rsidRPr="0037562C">
              <w:rPr>
                <w:rFonts w:ascii="Arial" w:hAnsi="Arial" w:cs="Arial"/>
                <w:noProof/>
                <w:webHidden/>
                <w:sz w:val="24"/>
                <w:szCs w:val="24"/>
                <w:rtl/>
              </w:rPr>
              <w:instrText xml:space="preserve"> _</w:instrText>
            </w:r>
            <w:r w:rsidR="00713D4D" w:rsidRPr="0037562C">
              <w:rPr>
                <w:rFonts w:ascii="Arial" w:hAnsi="Arial" w:cs="Arial"/>
                <w:noProof/>
                <w:webHidden/>
                <w:sz w:val="24"/>
                <w:szCs w:val="24"/>
              </w:rPr>
              <w:instrText>Toc17290253 \h</w:instrText>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tl/>
              </w:rPr>
            </w:r>
            <w:r w:rsidR="00713D4D" w:rsidRPr="0037562C">
              <w:rPr>
                <w:rFonts w:ascii="Arial" w:hAnsi="Arial" w:cs="Arial"/>
                <w:noProof/>
                <w:webHidden/>
                <w:sz w:val="24"/>
                <w:szCs w:val="24"/>
                <w:rtl/>
              </w:rPr>
              <w:fldChar w:fldCharType="separate"/>
            </w:r>
            <w:r w:rsidR="00FE53F6">
              <w:rPr>
                <w:rFonts w:ascii="Arial" w:hAnsi="Arial" w:cs="Arial"/>
                <w:noProof/>
                <w:webHidden/>
                <w:sz w:val="24"/>
                <w:szCs w:val="24"/>
                <w:rtl/>
              </w:rPr>
              <w:t>6</w:t>
            </w:r>
            <w:r w:rsidR="00713D4D" w:rsidRPr="0037562C">
              <w:rPr>
                <w:rFonts w:ascii="Arial" w:hAnsi="Arial" w:cs="Arial"/>
                <w:noProof/>
                <w:webHidden/>
                <w:sz w:val="24"/>
                <w:szCs w:val="24"/>
                <w:rtl/>
              </w:rPr>
              <w:fldChar w:fldCharType="end"/>
            </w:r>
          </w:hyperlink>
        </w:p>
        <w:p w14:paraId="25D2B1F2" w14:textId="1807C0D2" w:rsidR="00713D4D" w:rsidRPr="00713D4D" w:rsidRDefault="00BA4181">
          <w:pPr>
            <w:pStyle w:val="TOC1"/>
            <w:tabs>
              <w:tab w:val="right" w:leader="dot" w:pos="9017"/>
            </w:tabs>
            <w:bidi/>
            <w:rPr>
              <w:rFonts w:ascii="Arial" w:hAnsi="Arial" w:cs="Arial"/>
              <w:noProof/>
              <w:sz w:val="24"/>
              <w:szCs w:val="24"/>
              <w:rtl/>
              <w:lang w:eastAsia="en-US"/>
            </w:rPr>
          </w:pPr>
          <w:hyperlink w:anchor="_Toc17290254" w:history="1">
            <w:r w:rsidR="00713D4D" w:rsidRPr="0037562C">
              <w:rPr>
                <w:rStyle w:val="Hyperlink"/>
                <w:rFonts w:ascii="Arial" w:hAnsi="Arial" w:cs="Arial"/>
                <w:noProof/>
                <w:sz w:val="24"/>
                <w:szCs w:val="24"/>
                <w:rtl/>
              </w:rPr>
              <w:t>الالتزام بالسياسة</w:t>
            </w:r>
            <w:r w:rsidR="00713D4D" w:rsidRPr="0037562C">
              <w:rPr>
                <w:rFonts w:ascii="Arial" w:hAnsi="Arial" w:cs="Arial"/>
                <w:noProof/>
                <w:webHidden/>
                <w:sz w:val="24"/>
                <w:szCs w:val="24"/>
                <w:rtl/>
              </w:rPr>
              <w:tab/>
            </w:r>
            <w:r w:rsidR="00713D4D" w:rsidRPr="0037562C">
              <w:rPr>
                <w:rFonts w:ascii="Arial" w:hAnsi="Arial" w:cs="Arial"/>
                <w:noProof/>
                <w:webHidden/>
                <w:sz w:val="24"/>
                <w:szCs w:val="24"/>
                <w:rtl/>
              </w:rPr>
              <w:fldChar w:fldCharType="begin"/>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Pr>
              <w:instrText>PAGEREF</w:instrText>
            </w:r>
            <w:r w:rsidR="00713D4D" w:rsidRPr="0037562C">
              <w:rPr>
                <w:rFonts w:ascii="Arial" w:hAnsi="Arial" w:cs="Arial"/>
                <w:noProof/>
                <w:webHidden/>
                <w:sz w:val="24"/>
                <w:szCs w:val="24"/>
                <w:rtl/>
              </w:rPr>
              <w:instrText xml:space="preserve"> _</w:instrText>
            </w:r>
            <w:r w:rsidR="00713D4D" w:rsidRPr="0037562C">
              <w:rPr>
                <w:rFonts w:ascii="Arial" w:hAnsi="Arial" w:cs="Arial"/>
                <w:noProof/>
                <w:webHidden/>
                <w:sz w:val="24"/>
                <w:szCs w:val="24"/>
              </w:rPr>
              <w:instrText>Toc17290254 \h</w:instrText>
            </w:r>
            <w:r w:rsidR="00713D4D" w:rsidRPr="0037562C">
              <w:rPr>
                <w:rFonts w:ascii="Arial" w:hAnsi="Arial" w:cs="Arial"/>
                <w:noProof/>
                <w:webHidden/>
                <w:sz w:val="24"/>
                <w:szCs w:val="24"/>
                <w:rtl/>
              </w:rPr>
              <w:instrText xml:space="preserve"> </w:instrText>
            </w:r>
            <w:r w:rsidR="00713D4D" w:rsidRPr="0037562C">
              <w:rPr>
                <w:rFonts w:ascii="Arial" w:hAnsi="Arial" w:cs="Arial"/>
                <w:noProof/>
                <w:webHidden/>
                <w:sz w:val="24"/>
                <w:szCs w:val="24"/>
                <w:rtl/>
              </w:rPr>
            </w:r>
            <w:r w:rsidR="00713D4D" w:rsidRPr="0037562C">
              <w:rPr>
                <w:rFonts w:ascii="Arial" w:hAnsi="Arial" w:cs="Arial"/>
                <w:noProof/>
                <w:webHidden/>
                <w:sz w:val="24"/>
                <w:szCs w:val="24"/>
                <w:rtl/>
              </w:rPr>
              <w:fldChar w:fldCharType="separate"/>
            </w:r>
            <w:r w:rsidR="00FE53F6">
              <w:rPr>
                <w:rFonts w:ascii="Arial" w:hAnsi="Arial" w:cs="Arial"/>
                <w:noProof/>
                <w:webHidden/>
                <w:sz w:val="24"/>
                <w:szCs w:val="24"/>
                <w:rtl/>
              </w:rPr>
              <w:t>6</w:t>
            </w:r>
            <w:r w:rsidR="00713D4D" w:rsidRPr="0037562C">
              <w:rPr>
                <w:rFonts w:ascii="Arial" w:hAnsi="Arial" w:cs="Arial"/>
                <w:noProof/>
                <w:webHidden/>
                <w:sz w:val="24"/>
                <w:szCs w:val="24"/>
                <w:rtl/>
              </w:rPr>
              <w:fldChar w:fldCharType="end"/>
            </w:r>
          </w:hyperlink>
        </w:p>
        <w:p w14:paraId="72B87BBE" w14:textId="08AAAD2C" w:rsidR="006847BD" w:rsidRPr="00713D4D" w:rsidRDefault="00926353" w:rsidP="007F4AFD">
          <w:pPr>
            <w:pStyle w:val="TOC1"/>
            <w:tabs>
              <w:tab w:val="right" w:pos="9017"/>
            </w:tabs>
            <w:bidi/>
            <w:rPr>
              <w:rFonts w:ascii="Arial" w:hAnsi="Arial" w:cs="Arial"/>
              <w:b/>
              <w:color w:val="000000"/>
              <w:sz w:val="24"/>
              <w:szCs w:val="24"/>
            </w:rPr>
          </w:pPr>
          <w:r w:rsidRPr="00713D4D">
            <w:rPr>
              <w:rFonts w:ascii="Arial" w:hAnsi="Arial" w:cs="Arial"/>
              <w:sz w:val="24"/>
              <w:szCs w:val="24"/>
              <w:rtl/>
              <w:lang w:eastAsia="ar"/>
            </w:rPr>
            <w:fldChar w:fldCharType="end"/>
          </w:r>
        </w:p>
      </w:sdtContent>
    </w:sdt>
    <w:p w14:paraId="2A702335" w14:textId="77777777" w:rsidR="006847BD" w:rsidRPr="00312378" w:rsidRDefault="006847BD" w:rsidP="006847BD">
      <w:pPr>
        <w:bidi/>
        <w:rPr>
          <w:rFonts w:ascii="Arial" w:hAnsi="Arial" w:cs="Arial"/>
          <w:color w:val="1F497D"/>
          <w:sz w:val="22"/>
          <w:szCs w:val="22"/>
          <w:highlight w:val="white"/>
        </w:rPr>
      </w:pPr>
    </w:p>
    <w:p w14:paraId="2B037369" w14:textId="77777777" w:rsidR="006847BD" w:rsidRPr="00312378" w:rsidRDefault="006847BD" w:rsidP="006847BD">
      <w:pPr>
        <w:bidi/>
        <w:spacing w:after="0" w:line="276" w:lineRule="auto"/>
        <w:rPr>
          <w:rFonts w:ascii="Arial" w:hAnsi="Arial" w:cs="Arial"/>
          <w:color w:val="1F497D"/>
          <w:sz w:val="22"/>
          <w:szCs w:val="22"/>
          <w:highlight w:val="white"/>
        </w:rPr>
      </w:pPr>
    </w:p>
    <w:p w14:paraId="3E6F3DBD" w14:textId="77777777" w:rsidR="006847BD" w:rsidRPr="00312378" w:rsidRDefault="006847BD" w:rsidP="006847BD">
      <w:pPr>
        <w:bidi/>
        <w:spacing w:after="0" w:line="276" w:lineRule="auto"/>
        <w:rPr>
          <w:rFonts w:ascii="Arial" w:hAnsi="Arial" w:cs="Arial"/>
          <w:color w:val="1F497D"/>
          <w:sz w:val="22"/>
          <w:szCs w:val="22"/>
          <w:highlight w:val="white"/>
        </w:rPr>
      </w:pPr>
      <w:r w:rsidRPr="00312378">
        <w:rPr>
          <w:rFonts w:ascii="Arial" w:hAnsi="Arial" w:cs="Arial"/>
          <w:rtl/>
          <w:lang w:eastAsia="ar"/>
        </w:rPr>
        <w:br w:type="page"/>
      </w:r>
    </w:p>
    <w:p w14:paraId="479F9126" w14:textId="77777777" w:rsidR="00BA74BA" w:rsidRPr="00312378" w:rsidRDefault="00BA4181" w:rsidP="00BA74BA">
      <w:pPr>
        <w:pStyle w:val="Heading1"/>
        <w:bidi/>
        <w:rPr>
          <w:rStyle w:val="Hyperlink"/>
          <w:rFonts w:ascii="Arial" w:hAnsi="Arial" w:cs="Arial"/>
          <w:color w:val="15969D" w:themeColor="accent6" w:themeShade="BF"/>
          <w:u w:val="none"/>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1" w:name="_Toc4661110"/>
        <w:bookmarkStart w:id="2" w:name="_Toc17290250"/>
        <w:r w:rsidR="00BA74BA" w:rsidRPr="00312378">
          <w:rPr>
            <w:rStyle w:val="Hyperlink"/>
            <w:rFonts w:ascii="Arial" w:hAnsi="Arial" w:cs="Arial"/>
            <w:color w:val="15969D" w:themeColor="accent6" w:themeShade="BF"/>
            <w:u w:val="none"/>
            <w:rtl/>
          </w:rPr>
          <w:t>الأهداف</w:t>
        </w:r>
        <w:bookmarkEnd w:id="1"/>
        <w:bookmarkEnd w:id="2"/>
      </w:hyperlink>
    </w:p>
    <w:p w14:paraId="5D4547E4" w14:textId="3706F881" w:rsidR="00F75131" w:rsidRDefault="009A26F6" w:rsidP="00765F8F">
      <w:pPr>
        <w:bidi/>
        <w:spacing w:before="120" w:after="120" w:line="276" w:lineRule="auto"/>
        <w:ind w:firstLine="720"/>
        <w:jc w:val="both"/>
        <w:rPr>
          <w:rFonts w:ascii="Arial" w:hAnsi="Arial" w:cs="Arial"/>
          <w:sz w:val="26"/>
          <w:szCs w:val="26"/>
        </w:rPr>
      </w:pPr>
      <w:r w:rsidRPr="0035560C">
        <w:rPr>
          <w:rFonts w:ascii="Arial" w:hAnsi="Arial" w:cs="Arial"/>
          <w:sz w:val="26"/>
          <w:szCs w:val="26"/>
          <w:rtl/>
        </w:rPr>
        <w:t xml:space="preserve">تهدف هذه السياسة </w:t>
      </w:r>
      <w:r>
        <w:rPr>
          <w:rFonts w:ascii="Arial" w:hAnsi="Arial" w:cs="Arial" w:hint="cs"/>
          <w:sz w:val="26"/>
          <w:szCs w:val="26"/>
          <w:rtl/>
        </w:rPr>
        <w:t xml:space="preserve">إلى </w:t>
      </w:r>
      <w:r>
        <w:rPr>
          <w:rFonts w:ascii="Arial" w:hAnsi="Arial" w:cs="Arial" w:hint="cs"/>
          <w:sz w:val="26"/>
          <w:szCs w:val="26"/>
          <w:rtl/>
          <w:lang w:eastAsia="ar"/>
        </w:rPr>
        <w:t>تحديد</w:t>
      </w:r>
      <w:r w:rsidRPr="00DE100B">
        <w:rPr>
          <w:rFonts w:ascii="Arial" w:hAnsi="Arial" w:cs="Arial"/>
          <w:sz w:val="26"/>
          <w:szCs w:val="26"/>
          <w:rtl/>
          <w:lang w:eastAsia="ar"/>
        </w:rPr>
        <w:t xml:space="preserve"> </w:t>
      </w:r>
      <w:r w:rsidR="00B81F46" w:rsidRPr="00312378">
        <w:rPr>
          <w:rFonts w:ascii="Arial" w:hAnsi="Arial" w:cs="Arial"/>
          <w:sz w:val="26"/>
          <w:szCs w:val="26"/>
          <w:rtl/>
        </w:rPr>
        <w:t xml:space="preserve">متطلبات الأمن السيبراني المبنية على أفضل الممارسات والمعايير لإدارة مخاطر الأمن السيبراني في </w:t>
      </w:r>
      <w:r w:rsidR="00B81F46" w:rsidRPr="00312378">
        <w:rPr>
          <w:rFonts w:ascii="Arial" w:hAnsi="Arial" w:cs="Arial"/>
          <w:sz w:val="26"/>
          <w:szCs w:val="26"/>
          <w:highlight w:val="cyan"/>
          <w:rtl/>
          <w:lang w:eastAsia="ar"/>
        </w:rPr>
        <w:t>&lt;اسم الجهة&gt;</w:t>
      </w:r>
      <w:r w:rsidR="00E15FB7">
        <w:rPr>
          <w:rFonts w:ascii="Arial" w:hAnsi="Arial" w:cs="Arial" w:hint="cs"/>
          <w:sz w:val="26"/>
          <w:szCs w:val="26"/>
          <w:rtl/>
          <w:lang w:eastAsia="ar"/>
        </w:rPr>
        <w:t>،</w:t>
      </w:r>
      <w:r w:rsidR="00B81F46" w:rsidRPr="00312378">
        <w:rPr>
          <w:rFonts w:ascii="Arial" w:hAnsi="Arial" w:cs="Arial"/>
          <w:sz w:val="26"/>
          <w:szCs w:val="26"/>
          <w:rtl/>
          <w:lang w:eastAsia="ar"/>
        </w:rPr>
        <w:t xml:space="preserve"> وذلك وفقا</w:t>
      </w:r>
      <w:r w:rsidR="00E15FB7">
        <w:rPr>
          <w:rFonts w:ascii="Arial" w:hAnsi="Arial" w:cs="Arial" w:hint="cs"/>
          <w:sz w:val="26"/>
          <w:szCs w:val="26"/>
          <w:rtl/>
          <w:lang w:eastAsia="ar"/>
        </w:rPr>
        <w:t>ً</w:t>
      </w:r>
      <w:r w:rsidR="00B81F46" w:rsidRPr="00312378">
        <w:rPr>
          <w:rFonts w:ascii="Arial" w:hAnsi="Arial" w:cs="Arial"/>
          <w:sz w:val="26"/>
          <w:szCs w:val="26"/>
          <w:rtl/>
          <w:lang w:eastAsia="ar"/>
        </w:rPr>
        <w:t xml:space="preserve"> ل</w:t>
      </w:r>
      <w:r w:rsidR="00E15FB7">
        <w:rPr>
          <w:rFonts w:ascii="Arial" w:hAnsi="Arial" w:cs="Arial" w:hint="cs"/>
          <w:sz w:val="26"/>
          <w:szCs w:val="26"/>
          <w:rtl/>
          <w:lang w:eastAsia="ar"/>
        </w:rPr>
        <w:t>ا</w:t>
      </w:r>
      <w:r w:rsidR="00B81F46" w:rsidRPr="00312378">
        <w:rPr>
          <w:rFonts w:ascii="Arial" w:hAnsi="Arial" w:cs="Arial"/>
          <w:sz w:val="26"/>
          <w:szCs w:val="26"/>
          <w:rtl/>
          <w:lang w:eastAsia="ar"/>
        </w:rPr>
        <w:t>عتبارات سرية الأصول المعلوماتية والتقنية</w:t>
      </w:r>
      <w:r w:rsidR="00E15FB7" w:rsidRPr="00E15FB7">
        <w:rPr>
          <w:rFonts w:ascii="Arial" w:hAnsi="Arial" w:cs="Arial"/>
          <w:sz w:val="26"/>
          <w:szCs w:val="26"/>
          <w:rtl/>
          <w:lang w:eastAsia="ar"/>
        </w:rPr>
        <w:t xml:space="preserve"> </w:t>
      </w:r>
      <w:r w:rsidR="00E15FB7" w:rsidRPr="00312378">
        <w:rPr>
          <w:rFonts w:ascii="Arial" w:hAnsi="Arial" w:cs="Arial"/>
          <w:sz w:val="26"/>
          <w:szCs w:val="26"/>
          <w:rtl/>
          <w:lang w:eastAsia="ar"/>
        </w:rPr>
        <w:t>وتوافر</w:t>
      </w:r>
      <w:r w:rsidR="00E15FB7">
        <w:rPr>
          <w:rFonts w:ascii="Arial" w:hAnsi="Arial" w:cs="Arial" w:hint="cs"/>
          <w:sz w:val="26"/>
          <w:szCs w:val="26"/>
          <w:rtl/>
          <w:lang w:eastAsia="ar"/>
        </w:rPr>
        <w:t>ها</w:t>
      </w:r>
      <w:r w:rsidR="00E15FB7">
        <w:rPr>
          <w:rFonts w:ascii="Arial" w:hAnsi="Arial" w:cs="Arial"/>
          <w:sz w:val="26"/>
          <w:szCs w:val="26"/>
          <w:rtl/>
          <w:lang w:eastAsia="ar"/>
        </w:rPr>
        <w:t xml:space="preserve"> وسلام</w:t>
      </w:r>
      <w:r w:rsidR="00E15FB7">
        <w:rPr>
          <w:rFonts w:ascii="Arial" w:hAnsi="Arial" w:cs="Arial" w:hint="cs"/>
          <w:sz w:val="26"/>
          <w:szCs w:val="26"/>
          <w:rtl/>
          <w:lang w:eastAsia="ar"/>
        </w:rPr>
        <w:t>تها</w:t>
      </w:r>
      <w:r w:rsidR="00B81F46" w:rsidRPr="00312378">
        <w:rPr>
          <w:rFonts w:ascii="Arial" w:hAnsi="Arial" w:cs="Arial"/>
          <w:sz w:val="26"/>
          <w:szCs w:val="26"/>
          <w:rtl/>
          <w:lang w:eastAsia="ar"/>
        </w:rPr>
        <w:t>.</w:t>
      </w:r>
    </w:p>
    <w:p w14:paraId="50D28D37" w14:textId="6CA52180" w:rsidR="006847BD" w:rsidRPr="00312378" w:rsidRDefault="009A26F6" w:rsidP="00765F8F">
      <w:pPr>
        <w:bidi/>
        <w:spacing w:before="120" w:after="120" w:line="276" w:lineRule="auto"/>
        <w:ind w:firstLine="720"/>
        <w:jc w:val="both"/>
        <w:rPr>
          <w:rFonts w:ascii="Arial" w:hAnsi="Arial" w:cs="Arial"/>
          <w:sz w:val="26"/>
          <w:szCs w:val="26"/>
        </w:rPr>
      </w:pPr>
      <w:r w:rsidRPr="0035560C">
        <w:rPr>
          <w:rFonts w:ascii="Arial" w:hAnsi="Arial" w:cs="Arial"/>
          <w:sz w:val="26"/>
          <w:szCs w:val="26"/>
          <w:rtl/>
        </w:rPr>
        <w:t>تتبع هذه السياسة المتطلبات التشريعية والتنظيمية الوطنية و</w:t>
      </w:r>
      <w:r>
        <w:rPr>
          <w:rFonts w:ascii="Arial" w:hAnsi="Arial" w:cs="Arial"/>
          <w:sz w:val="26"/>
          <w:szCs w:val="26"/>
          <w:rtl/>
        </w:rPr>
        <w:t>أفضل الممارسات الدولية</w:t>
      </w:r>
      <w:r>
        <w:rPr>
          <w:rFonts w:ascii="Arial" w:hAnsi="Arial" w:cs="Arial" w:hint="cs"/>
          <w:sz w:val="26"/>
          <w:szCs w:val="26"/>
          <w:rtl/>
        </w:rPr>
        <w:t xml:space="preserve"> ذات العلاقة</w:t>
      </w:r>
      <w:r w:rsidR="00CA045F" w:rsidRPr="00DE100B">
        <w:rPr>
          <w:rFonts w:ascii="Arial" w:hAnsi="Arial" w:cs="Arial"/>
          <w:sz w:val="26"/>
          <w:szCs w:val="26"/>
          <w:rtl/>
          <w:lang w:eastAsia="ar"/>
        </w:rPr>
        <w:t>،</w:t>
      </w:r>
      <w:r w:rsidR="00D00958" w:rsidRPr="00312378">
        <w:rPr>
          <w:rFonts w:ascii="Arial" w:hAnsi="Arial" w:cs="Arial"/>
          <w:sz w:val="26"/>
          <w:szCs w:val="26"/>
          <w:rtl/>
          <w:lang w:eastAsia="ar"/>
        </w:rPr>
        <w:t xml:space="preserve"> وهي م</w:t>
      </w:r>
      <w:r w:rsidR="00FF3EDC" w:rsidRPr="00312378">
        <w:rPr>
          <w:rFonts w:ascii="Arial" w:hAnsi="Arial" w:cs="Arial"/>
          <w:sz w:val="26"/>
          <w:szCs w:val="26"/>
          <w:rtl/>
          <w:lang w:eastAsia="ar"/>
        </w:rPr>
        <w:t>ت</w:t>
      </w:r>
      <w:r w:rsidR="00D00958" w:rsidRPr="00312378">
        <w:rPr>
          <w:rFonts w:ascii="Arial" w:hAnsi="Arial" w:cs="Arial"/>
          <w:sz w:val="26"/>
          <w:szCs w:val="26"/>
          <w:rtl/>
          <w:lang w:eastAsia="ar"/>
        </w:rPr>
        <w:t xml:space="preserve">طلب تشريعي </w:t>
      </w:r>
      <w:r w:rsidR="00DA1E92">
        <w:rPr>
          <w:rFonts w:ascii="Arial" w:hAnsi="Arial" w:cs="Arial" w:hint="cs"/>
          <w:sz w:val="26"/>
          <w:szCs w:val="26"/>
          <w:rtl/>
          <w:lang w:eastAsia="ar"/>
        </w:rPr>
        <w:t xml:space="preserve">كما هو مذكور </w:t>
      </w:r>
      <w:r w:rsidR="00D00958" w:rsidRPr="00312378">
        <w:rPr>
          <w:rFonts w:ascii="Arial" w:hAnsi="Arial" w:cs="Arial"/>
          <w:sz w:val="26"/>
          <w:szCs w:val="26"/>
          <w:rtl/>
          <w:lang w:eastAsia="ar"/>
        </w:rPr>
        <w:t>في الضابط</w:t>
      </w:r>
      <w:r w:rsidR="00C7051A">
        <w:rPr>
          <w:rFonts w:ascii="Arial" w:hAnsi="Arial" w:cs="Arial" w:hint="cs"/>
          <w:sz w:val="26"/>
          <w:szCs w:val="26"/>
          <w:rtl/>
          <w:lang w:eastAsia="ar"/>
        </w:rPr>
        <w:t xml:space="preserve"> رقم</w:t>
      </w:r>
      <w:r w:rsidR="00C7051A">
        <w:rPr>
          <w:rFonts w:ascii="Arial" w:hAnsi="Arial" w:cs="Arial"/>
          <w:sz w:val="26"/>
          <w:szCs w:val="26"/>
          <w:lang w:eastAsia="ar"/>
        </w:rPr>
        <w:t xml:space="preserve"> </w:t>
      </w:r>
      <w:r w:rsidR="00D97BB5">
        <w:rPr>
          <w:rFonts w:ascii="Arial" w:hAnsi="Arial" w:cs="Arial" w:hint="cs"/>
          <w:sz w:val="26"/>
          <w:szCs w:val="26"/>
          <w:rtl/>
          <w:lang w:eastAsia="ar"/>
        </w:rPr>
        <w:t>١-٥-١</w:t>
      </w:r>
      <w:r w:rsidR="00F75131">
        <w:rPr>
          <w:rFonts w:ascii="Arial" w:hAnsi="Arial" w:cs="Arial"/>
          <w:sz w:val="26"/>
          <w:szCs w:val="26"/>
          <w:lang w:eastAsia="ar" w:bidi="en-US"/>
        </w:rPr>
        <w:t xml:space="preserve"> </w:t>
      </w:r>
      <w:r w:rsidR="00D00958" w:rsidRPr="00312378">
        <w:rPr>
          <w:rFonts w:ascii="Arial" w:hAnsi="Arial" w:cs="Arial"/>
          <w:sz w:val="26"/>
          <w:szCs w:val="26"/>
          <w:rtl/>
          <w:lang w:eastAsia="ar"/>
        </w:rPr>
        <w:t>من الضوابط الأساسية للأمن السيبراني</w:t>
      </w:r>
      <w:r w:rsidR="00F75131">
        <w:rPr>
          <w:rFonts w:ascii="Arial" w:hAnsi="Arial" w:cs="Arial" w:hint="cs"/>
          <w:sz w:val="26"/>
          <w:szCs w:val="26"/>
          <w:rtl/>
          <w:lang w:eastAsia="ar"/>
        </w:rPr>
        <w:t xml:space="preserve"> (</w:t>
      </w:r>
      <w:r w:rsidR="00F75131">
        <w:rPr>
          <w:rFonts w:ascii="Arial" w:hAnsi="Arial" w:cs="Arial"/>
          <w:sz w:val="26"/>
          <w:szCs w:val="26"/>
          <w:lang w:eastAsia="ar"/>
        </w:rPr>
        <w:t>ECC-1:2018</w:t>
      </w:r>
      <w:r w:rsidR="00F75131">
        <w:rPr>
          <w:rFonts w:ascii="Arial" w:hAnsi="Arial" w:cs="Arial" w:hint="cs"/>
          <w:sz w:val="26"/>
          <w:szCs w:val="26"/>
          <w:rtl/>
          <w:lang w:eastAsia="ar"/>
        </w:rPr>
        <w:t>)</w:t>
      </w:r>
      <w:r w:rsidR="00D00958" w:rsidRPr="00312378">
        <w:rPr>
          <w:rFonts w:ascii="Arial" w:hAnsi="Arial" w:cs="Arial"/>
          <w:sz w:val="26"/>
          <w:szCs w:val="26"/>
          <w:rtl/>
          <w:lang w:eastAsia="ar"/>
        </w:rPr>
        <w:t xml:space="preserve"> الصادر</w:t>
      </w:r>
      <w:r w:rsidR="00FF3EDC" w:rsidRPr="00312378">
        <w:rPr>
          <w:rFonts w:ascii="Arial" w:hAnsi="Arial" w:cs="Arial"/>
          <w:sz w:val="26"/>
          <w:szCs w:val="26"/>
          <w:rtl/>
          <w:lang w:eastAsia="ar"/>
        </w:rPr>
        <w:t>ة</w:t>
      </w:r>
      <w:r w:rsidR="00D00958" w:rsidRPr="00312378">
        <w:rPr>
          <w:rFonts w:ascii="Arial" w:hAnsi="Arial" w:cs="Arial"/>
          <w:sz w:val="26"/>
          <w:szCs w:val="26"/>
          <w:rtl/>
          <w:lang w:eastAsia="ar"/>
        </w:rPr>
        <w:t xml:space="preserve"> من الهيئة الوطنية للأمن السيبراني.</w:t>
      </w:r>
    </w:p>
    <w:bookmarkStart w:id="3" w:name="_Toc534874563"/>
    <w:bookmarkStart w:id="4" w:name="_Toc534874722"/>
    <w:bookmarkStart w:id="5" w:name="نطاق"/>
    <w:p w14:paraId="79E2A345" w14:textId="740D4B9C" w:rsidR="00EB3670" w:rsidRPr="00312378" w:rsidRDefault="00EB3670" w:rsidP="00783446">
      <w:pPr>
        <w:pStyle w:val="Heading1"/>
        <w:bidi/>
        <w:spacing w:before="480"/>
        <w:rPr>
          <w:rFonts w:ascii="Arial" w:hAnsi="Arial" w:cs="Arial"/>
        </w:rPr>
      </w:pPr>
      <w:r w:rsidRPr="00312378">
        <w:rPr>
          <w:rFonts w:ascii="Arial" w:hAnsi="Arial" w:cs="Arial"/>
          <w:rtl/>
        </w:rPr>
        <w:fldChar w:fldCharType="begin"/>
      </w:r>
      <w:r w:rsidR="00611BDD">
        <w:rPr>
          <w:rFonts w:ascii="Arial" w:hAnsi="Arial" w:cs="Arial"/>
        </w:rPr>
        <w:instrText>HYPERLINK</w:instrText>
      </w:r>
      <w:r w:rsidR="00611BDD">
        <w:rPr>
          <w:rFonts w:ascii="Arial" w:hAnsi="Arial" w:cs="Arial"/>
          <w:rtl/>
        </w:rPr>
        <w:instrText xml:space="preserve">  \</w:instrText>
      </w:r>
      <w:r w:rsidR="00611BDD">
        <w:rPr>
          <w:rFonts w:ascii="Arial" w:hAnsi="Arial" w:cs="Arial"/>
        </w:rPr>
        <w:instrText>l</w:instrText>
      </w:r>
      <w:r w:rsidR="00611BDD">
        <w:rPr>
          <w:rFonts w:ascii="Arial" w:hAnsi="Arial" w:cs="Arial"/>
          <w:rtl/>
        </w:rPr>
        <w:instrText xml:space="preserve"> "نطاق" \</w:instrText>
      </w:r>
      <w:r w:rsidR="00611BDD">
        <w:rPr>
          <w:rFonts w:ascii="Arial" w:hAnsi="Arial" w:cs="Arial"/>
        </w:rPr>
        <w:instrText>o</w:instrText>
      </w:r>
      <w:r w:rsidR="00611BDD">
        <w:rPr>
          <w:rFonts w:ascii="Arial" w:hAnsi="Arial" w:cs="Arial"/>
          <w:rtl/>
        </w:rPr>
        <w:instrText xml:space="preserve"> "يهدف هذا القسم في نموذج السياسة إلى تحديد الأطراف والأشخاص الذين تنطبق عليهم وتحديد مدة فعالية وسريان هذه السياسة والتي قد تمتد إلى ما بعد نهاية العلاقة مع الجهة."</w:instrText>
      </w:r>
      <w:r w:rsidRPr="00312378">
        <w:rPr>
          <w:rFonts w:ascii="Arial" w:hAnsi="Arial" w:cs="Arial"/>
          <w:rtl/>
        </w:rPr>
        <w:fldChar w:fldCharType="separate"/>
      </w:r>
      <w:bookmarkStart w:id="6" w:name="_Toc17290251"/>
      <w:bookmarkStart w:id="7" w:name="_Toc4661111"/>
      <w:r w:rsidRPr="00312378">
        <w:rPr>
          <w:rStyle w:val="Hyperlink"/>
          <w:rFonts w:ascii="Arial" w:hAnsi="Arial" w:cs="Arial"/>
          <w:color w:val="15969D" w:themeColor="accent6" w:themeShade="BF"/>
          <w:u w:val="none"/>
          <w:rtl/>
        </w:rPr>
        <w:t>نطاق العمل وقابلية التطبيق</w:t>
      </w:r>
      <w:bookmarkEnd w:id="3"/>
      <w:bookmarkEnd w:id="4"/>
      <w:bookmarkEnd w:id="6"/>
      <w:bookmarkEnd w:id="7"/>
      <w:r w:rsidRPr="00312378">
        <w:rPr>
          <w:rFonts w:ascii="Arial" w:hAnsi="Arial" w:cs="Arial"/>
          <w:rtl/>
        </w:rPr>
        <w:fldChar w:fldCharType="end"/>
      </w:r>
    </w:p>
    <w:bookmarkEnd w:id="5"/>
    <w:p w14:paraId="0D8B4660" w14:textId="21784774" w:rsidR="00312378" w:rsidRPr="00312378" w:rsidRDefault="00B81F46" w:rsidP="00765F8F">
      <w:pPr>
        <w:bidi/>
        <w:spacing w:before="120" w:after="120" w:line="276" w:lineRule="auto"/>
        <w:ind w:firstLine="720"/>
        <w:jc w:val="both"/>
        <w:rPr>
          <w:rFonts w:ascii="Arial" w:hAnsi="Arial" w:cs="Arial"/>
          <w:sz w:val="26"/>
          <w:szCs w:val="26"/>
        </w:rPr>
      </w:pPr>
      <w:r w:rsidRPr="00312378">
        <w:rPr>
          <w:rFonts w:ascii="Arial" w:hAnsi="Arial" w:cs="Arial"/>
          <w:sz w:val="26"/>
          <w:szCs w:val="26"/>
          <w:rtl/>
          <w:lang w:eastAsia="ar"/>
        </w:rPr>
        <w:t>تغطي هذه</w:t>
      </w:r>
      <w:r w:rsidR="00D00958" w:rsidRPr="00312378">
        <w:rPr>
          <w:rFonts w:ascii="Arial" w:hAnsi="Arial" w:cs="Arial"/>
          <w:sz w:val="26"/>
          <w:szCs w:val="26"/>
          <w:rtl/>
          <w:lang w:eastAsia="ar"/>
        </w:rPr>
        <w:t xml:space="preserve"> السياسة </w:t>
      </w:r>
      <w:r w:rsidRPr="00312378">
        <w:rPr>
          <w:rFonts w:ascii="Arial" w:hAnsi="Arial" w:cs="Arial"/>
          <w:sz w:val="26"/>
          <w:szCs w:val="26"/>
          <w:rtl/>
          <w:lang w:eastAsia="ar"/>
        </w:rPr>
        <w:t>جميع</w:t>
      </w:r>
      <w:r w:rsidR="00D00958" w:rsidRPr="00312378">
        <w:rPr>
          <w:rFonts w:ascii="Arial" w:hAnsi="Arial" w:cs="Arial"/>
          <w:sz w:val="26"/>
          <w:szCs w:val="26"/>
          <w:rtl/>
          <w:lang w:eastAsia="ar"/>
        </w:rPr>
        <w:t xml:space="preserve"> الأصول</w:t>
      </w:r>
      <w:r w:rsidRPr="00312378">
        <w:rPr>
          <w:rFonts w:ascii="Arial" w:hAnsi="Arial" w:cs="Arial"/>
          <w:sz w:val="26"/>
          <w:szCs w:val="26"/>
          <w:rtl/>
          <w:lang w:eastAsia="ar"/>
        </w:rPr>
        <w:t xml:space="preserve"> المعلوماتية والتقنية</w:t>
      </w:r>
      <w:r w:rsidR="00A43A80" w:rsidRPr="00312378">
        <w:rPr>
          <w:rFonts w:ascii="Arial" w:hAnsi="Arial" w:cs="Arial"/>
          <w:sz w:val="26"/>
          <w:szCs w:val="26"/>
          <w:rtl/>
          <w:lang w:eastAsia="ar" w:bidi="ar-AE"/>
        </w:rPr>
        <w:t xml:space="preserve"> وأنظمة وأجهزة التحكم</w:t>
      </w:r>
      <w:r w:rsidRPr="00312378">
        <w:rPr>
          <w:rFonts w:ascii="Arial" w:hAnsi="Arial" w:cs="Arial"/>
          <w:sz w:val="26"/>
          <w:szCs w:val="26"/>
          <w:rtl/>
          <w:lang w:eastAsia="ar"/>
        </w:rPr>
        <w:t xml:space="preserve"> </w:t>
      </w:r>
      <w:r w:rsidR="00C209DD" w:rsidRPr="00DE100B">
        <w:rPr>
          <w:rFonts w:ascii="Arial" w:hAnsi="Arial" w:cs="Arial"/>
          <w:sz w:val="26"/>
          <w:szCs w:val="26"/>
          <w:rtl/>
          <w:lang w:eastAsia="ar"/>
        </w:rPr>
        <w:t xml:space="preserve">الصناعي </w:t>
      </w:r>
      <w:r w:rsidRPr="00312378">
        <w:rPr>
          <w:rFonts w:ascii="Arial" w:hAnsi="Arial" w:cs="Arial"/>
          <w:sz w:val="26"/>
          <w:szCs w:val="26"/>
          <w:rtl/>
          <w:lang w:eastAsia="ar"/>
        </w:rPr>
        <w:t>الخاصة بـ</w:t>
      </w:r>
      <w:r w:rsidR="001933D5" w:rsidRPr="00312378">
        <w:rPr>
          <w:rFonts w:ascii="Arial" w:hAnsi="Arial" w:cs="Arial"/>
          <w:sz w:val="26"/>
          <w:szCs w:val="26"/>
          <w:highlight w:val="cyan"/>
          <w:rtl/>
          <w:lang w:eastAsia="ar"/>
        </w:rPr>
        <w:t xml:space="preserve">&lt;اسم الجهة&gt; </w:t>
      </w:r>
      <w:r w:rsidRPr="00312378">
        <w:rPr>
          <w:rFonts w:ascii="Arial" w:hAnsi="Arial" w:cs="Arial"/>
          <w:sz w:val="26"/>
          <w:szCs w:val="26"/>
          <w:rtl/>
          <w:lang w:eastAsia="ar"/>
        </w:rPr>
        <w:t>وإجراءات عمل</w:t>
      </w:r>
      <w:r w:rsidR="00611BDD">
        <w:rPr>
          <w:rFonts w:ascii="Arial" w:hAnsi="Arial" w:cs="Arial" w:hint="cs"/>
          <w:sz w:val="26"/>
          <w:szCs w:val="26"/>
          <w:rtl/>
          <w:lang w:eastAsia="ar"/>
        </w:rPr>
        <w:t xml:space="preserve"> </w:t>
      </w:r>
      <w:r w:rsidR="00611BDD" w:rsidRPr="00312378">
        <w:rPr>
          <w:rFonts w:ascii="Arial" w:hAnsi="Arial" w:cs="Arial"/>
          <w:sz w:val="26"/>
          <w:szCs w:val="26"/>
          <w:highlight w:val="cyan"/>
          <w:rtl/>
          <w:lang w:eastAsia="ar"/>
        </w:rPr>
        <w:t>&lt;اسم الجهة&gt;</w:t>
      </w:r>
      <w:r w:rsidR="00966182">
        <w:rPr>
          <w:rFonts w:ascii="Arial" w:hAnsi="Arial" w:cs="Arial" w:hint="cs"/>
          <w:sz w:val="26"/>
          <w:szCs w:val="26"/>
          <w:rtl/>
          <w:lang w:eastAsia="ar"/>
        </w:rPr>
        <w:t>،</w:t>
      </w:r>
      <w:r w:rsidRPr="00312378">
        <w:rPr>
          <w:rFonts w:ascii="Arial" w:hAnsi="Arial" w:cs="Arial"/>
          <w:sz w:val="26"/>
          <w:szCs w:val="26"/>
          <w:rtl/>
          <w:lang w:eastAsia="ar"/>
        </w:rPr>
        <w:t xml:space="preserve"> </w:t>
      </w:r>
      <w:r w:rsidR="00D00958" w:rsidRPr="00312378">
        <w:rPr>
          <w:rFonts w:ascii="Arial" w:hAnsi="Arial" w:cs="Arial"/>
          <w:sz w:val="26"/>
          <w:szCs w:val="26"/>
          <w:rtl/>
          <w:lang w:eastAsia="ar"/>
        </w:rPr>
        <w:t xml:space="preserve">وتنطبق على جميع </w:t>
      </w:r>
      <w:r w:rsidRPr="00312378">
        <w:rPr>
          <w:rFonts w:ascii="Arial" w:hAnsi="Arial" w:cs="Arial"/>
          <w:sz w:val="26"/>
          <w:szCs w:val="26"/>
          <w:rtl/>
          <w:lang w:eastAsia="ar"/>
        </w:rPr>
        <w:t>العاملين</w:t>
      </w:r>
      <w:r w:rsidR="00FF3EDC" w:rsidRPr="00312378">
        <w:rPr>
          <w:rFonts w:ascii="Arial" w:hAnsi="Arial" w:cs="Arial"/>
          <w:sz w:val="26"/>
          <w:szCs w:val="26"/>
          <w:rtl/>
          <w:lang w:eastAsia="ar"/>
        </w:rPr>
        <w:t xml:space="preserve"> في </w:t>
      </w:r>
      <w:r w:rsidR="00FF3EDC" w:rsidRPr="00312378">
        <w:rPr>
          <w:rFonts w:ascii="Arial" w:hAnsi="Arial" w:cs="Arial"/>
          <w:sz w:val="26"/>
          <w:szCs w:val="26"/>
          <w:highlight w:val="cyan"/>
          <w:rtl/>
          <w:lang w:eastAsia="ar"/>
        </w:rPr>
        <w:t>&lt;اسم الجهة&gt;</w:t>
      </w:r>
      <w:r w:rsidRPr="00312378">
        <w:rPr>
          <w:rFonts w:ascii="Arial" w:hAnsi="Arial" w:cs="Arial"/>
          <w:sz w:val="26"/>
          <w:szCs w:val="26"/>
          <w:rtl/>
          <w:lang w:eastAsia="ar"/>
        </w:rPr>
        <w:t>.</w:t>
      </w:r>
    </w:p>
    <w:bookmarkStart w:id="8" w:name="_Toc534874564"/>
    <w:bookmarkStart w:id="9" w:name="_Toc534874723"/>
    <w:bookmarkStart w:id="10" w:name="_Toc1549899"/>
    <w:bookmarkStart w:id="11" w:name="عناصر"/>
    <w:p w14:paraId="19D369BC" w14:textId="4903382B" w:rsidR="00705DA1" w:rsidRPr="00312378" w:rsidRDefault="00705DA1" w:rsidP="00783446">
      <w:pPr>
        <w:pStyle w:val="Heading1"/>
        <w:bidi/>
        <w:spacing w:before="480" w:after="120" w:line="276" w:lineRule="auto"/>
        <w:jc w:val="both"/>
        <w:rPr>
          <w:rFonts w:ascii="Arial" w:hAnsi="Arial" w:cs="Arial"/>
          <w:rtl/>
        </w:rPr>
      </w:pPr>
      <w:r w:rsidRPr="00312378">
        <w:rPr>
          <w:rFonts w:ascii="Arial" w:hAnsi="Arial" w:cs="Arial"/>
          <w:rtl/>
          <w:lang w:eastAsia="en-US"/>
        </w:rPr>
        <w:fldChar w:fldCharType="begin"/>
      </w:r>
      <w:r w:rsidR="00611BDD">
        <w:rPr>
          <w:rFonts w:ascii="Arial" w:hAnsi="Arial" w:cs="Arial"/>
          <w:lang w:eastAsia="en-US"/>
        </w:rPr>
        <w:instrText>HYPERLINK</w:instrText>
      </w:r>
      <w:r w:rsidR="00611BDD">
        <w:rPr>
          <w:rFonts w:ascii="Arial" w:hAnsi="Arial" w:cs="Arial"/>
          <w:rtl/>
          <w:lang w:eastAsia="en-US"/>
        </w:rPr>
        <w:instrText xml:space="preserve">  \</w:instrText>
      </w:r>
      <w:r w:rsidR="00611BDD">
        <w:rPr>
          <w:rFonts w:ascii="Arial" w:hAnsi="Arial" w:cs="Arial"/>
          <w:lang w:eastAsia="en-US"/>
        </w:rPr>
        <w:instrText>l</w:instrText>
      </w:r>
      <w:r w:rsidR="00611BDD">
        <w:rPr>
          <w:rFonts w:ascii="Arial" w:hAnsi="Arial" w:cs="Arial"/>
          <w:rtl/>
          <w:lang w:eastAsia="en-US"/>
        </w:rPr>
        <w:instrText xml:space="preserve"> "عناصر" \</w:instrText>
      </w:r>
      <w:r w:rsidR="00611BDD">
        <w:rPr>
          <w:rFonts w:ascii="Arial" w:hAnsi="Arial" w:cs="Arial"/>
          <w:lang w:eastAsia="en-US"/>
        </w:rPr>
        <w:instrText>o</w:instrText>
      </w:r>
      <w:r w:rsidR="00611BDD">
        <w:rPr>
          <w:rFonts w:ascii="Arial" w:hAnsi="Arial" w:cs="Arial"/>
          <w:rtl/>
          <w:lang w:eastAsia="en-US"/>
        </w:rPr>
        <w:instrText xml:space="preserve"> "يهدف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w:instrText>
      </w:r>
      <w:r w:rsidRPr="00312378">
        <w:rPr>
          <w:rFonts w:ascii="Arial" w:hAnsi="Arial" w:cs="Arial"/>
          <w:rtl/>
          <w:lang w:eastAsia="en-US"/>
        </w:rPr>
        <w:fldChar w:fldCharType="separate"/>
      </w:r>
      <w:bookmarkStart w:id="12" w:name="_Toc17290252"/>
      <w:bookmarkStart w:id="13" w:name="_Toc4578541"/>
      <w:r w:rsidRPr="00312378">
        <w:rPr>
          <w:rStyle w:val="Hyperlink"/>
          <w:rFonts w:ascii="Arial" w:hAnsi="Arial" w:cs="Arial"/>
          <w:color w:val="15969D" w:themeColor="accent6" w:themeShade="BF"/>
          <w:u w:val="none"/>
          <w:rtl/>
        </w:rPr>
        <w:t>بنود السياسة</w:t>
      </w:r>
      <w:bookmarkEnd w:id="8"/>
      <w:bookmarkEnd w:id="9"/>
      <w:bookmarkEnd w:id="10"/>
      <w:bookmarkEnd w:id="12"/>
      <w:bookmarkEnd w:id="13"/>
    </w:p>
    <w:bookmarkEnd w:id="11"/>
    <w:p w14:paraId="5E4E4605" w14:textId="28EAF1B1" w:rsidR="00D00958" w:rsidRPr="00312378" w:rsidRDefault="00705DA1" w:rsidP="00964310">
      <w:pPr>
        <w:pStyle w:val="ListParagraph"/>
        <w:numPr>
          <w:ilvl w:val="0"/>
          <w:numId w:val="3"/>
        </w:numPr>
        <w:bidi/>
        <w:spacing w:before="120" w:after="120" w:line="276" w:lineRule="auto"/>
        <w:ind w:left="387" w:hanging="360"/>
        <w:contextualSpacing w:val="0"/>
        <w:jc w:val="both"/>
        <w:rPr>
          <w:rFonts w:ascii="Arial" w:eastAsia="Arial" w:hAnsi="Arial" w:cs="Arial"/>
          <w:b/>
          <w:sz w:val="26"/>
          <w:szCs w:val="26"/>
        </w:rPr>
      </w:pPr>
      <w:r w:rsidRPr="00312378">
        <w:rPr>
          <w:rFonts w:ascii="Arial" w:eastAsiaTheme="majorEastAsia" w:hAnsi="Arial" w:cs="Arial"/>
          <w:color w:val="15969D" w:themeColor="accent6" w:themeShade="BF"/>
          <w:sz w:val="40"/>
          <w:szCs w:val="40"/>
          <w:rtl/>
        </w:rPr>
        <w:fldChar w:fldCharType="end"/>
      </w:r>
      <w:r w:rsidR="00B81F46" w:rsidRPr="00312378">
        <w:rPr>
          <w:rFonts w:ascii="Arial" w:hAnsi="Arial" w:cs="Arial"/>
          <w:b/>
          <w:bCs/>
          <w:sz w:val="26"/>
          <w:szCs w:val="26"/>
          <w:rtl/>
          <w:lang w:eastAsia="ar"/>
        </w:rPr>
        <w:t>البنود العامة</w:t>
      </w:r>
    </w:p>
    <w:p w14:paraId="4699273C" w14:textId="53A50370" w:rsidR="00B81F46" w:rsidRPr="00312378" w:rsidRDefault="00B81F46" w:rsidP="00964310">
      <w:pPr>
        <w:pStyle w:val="ListParagraph"/>
        <w:numPr>
          <w:ilvl w:val="1"/>
          <w:numId w:val="1"/>
        </w:numPr>
        <w:bidi/>
        <w:spacing w:before="120" w:after="120" w:line="276" w:lineRule="auto"/>
        <w:ind w:left="927" w:hanging="540"/>
        <w:contextualSpacing w:val="0"/>
        <w:jc w:val="both"/>
        <w:rPr>
          <w:rFonts w:ascii="Arial" w:hAnsi="Arial" w:cs="Arial"/>
          <w:sz w:val="26"/>
          <w:szCs w:val="26"/>
        </w:rPr>
      </w:pPr>
      <w:r w:rsidRPr="00312378">
        <w:rPr>
          <w:rFonts w:ascii="Arial" w:hAnsi="Arial" w:cs="Arial"/>
          <w:sz w:val="26"/>
          <w:szCs w:val="26"/>
          <w:rtl/>
          <w:lang w:eastAsia="ar"/>
        </w:rPr>
        <w:t>يجب تطوير وتوثيق و</w:t>
      </w:r>
      <w:r w:rsidR="00624FEF">
        <w:rPr>
          <w:rFonts w:ascii="Arial" w:hAnsi="Arial" w:cs="Arial" w:hint="cs"/>
          <w:sz w:val="26"/>
          <w:szCs w:val="26"/>
          <w:rtl/>
          <w:lang w:eastAsia="ar"/>
        </w:rPr>
        <w:t>ا</w:t>
      </w:r>
      <w:r w:rsidRPr="00312378">
        <w:rPr>
          <w:rFonts w:ascii="Arial" w:hAnsi="Arial" w:cs="Arial"/>
          <w:sz w:val="26"/>
          <w:szCs w:val="26"/>
          <w:rtl/>
          <w:lang w:eastAsia="ar"/>
        </w:rPr>
        <w:t>عتماد منهجية</w:t>
      </w:r>
      <w:r w:rsidR="00A43A80" w:rsidRPr="00312378">
        <w:rPr>
          <w:rFonts w:ascii="Arial" w:hAnsi="Arial" w:cs="Arial"/>
          <w:sz w:val="26"/>
          <w:szCs w:val="26"/>
          <w:rtl/>
          <w:lang w:eastAsia="ar"/>
        </w:rPr>
        <w:t xml:space="preserve"> إدارة مخاطر الأمن السيبراني</w:t>
      </w:r>
      <w:r w:rsidR="00B8463A" w:rsidRPr="00312378">
        <w:rPr>
          <w:rFonts w:ascii="Arial" w:hAnsi="Arial" w:cs="Arial"/>
          <w:sz w:val="26"/>
          <w:szCs w:val="26"/>
          <w:rtl/>
          <w:lang w:eastAsia="ar"/>
        </w:rPr>
        <w:t xml:space="preserve"> (</w:t>
      </w:r>
      <w:r w:rsidR="00A43A80" w:rsidRPr="00312378">
        <w:rPr>
          <w:rFonts w:ascii="Arial" w:hAnsi="Arial" w:cs="Arial"/>
          <w:sz w:val="26"/>
          <w:szCs w:val="26"/>
          <w:lang w:eastAsia="ar"/>
        </w:rPr>
        <w:t xml:space="preserve">Cybersecurity </w:t>
      </w:r>
      <w:r w:rsidR="00B8463A" w:rsidRPr="00312378">
        <w:rPr>
          <w:rFonts w:ascii="Arial" w:hAnsi="Arial" w:cs="Arial"/>
          <w:sz w:val="26"/>
          <w:szCs w:val="26"/>
          <w:lang w:eastAsia="ar"/>
        </w:rPr>
        <w:t>Risk</w:t>
      </w:r>
      <w:r w:rsidR="00624FEF">
        <w:rPr>
          <w:rFonts w:ascii="Arial" w:hAnsi="Arial" w:cs="Arial" w:hint="cs"/>
          <w:sz w:val="26"/>
          <w:szCs w:val="26"/>
          <w:rtl/>
          <w:lang w:eastAsia="ar"/>
        </w:rPr>
        <w:t xml:space="preserve"> </w:t>
      </w:r>
      <w:r w:rsidR="000943D6" w:rsidRPr="00312378">
        <w:rPr>
          <w:rFonts w:ascii="Arial" w:hAnsi="Arial" w:cs="Arial"/>
          <w:sz w:val="26"/>
          <w:szCs w:val="26"/>
          <w:lang w:eastAsia="ar"/>
        </w:rPr>
        <w:t>Management</w:t>
      </w:r>
      <w:r w:rsidR="00B8463A" w:rsidRPr="00312378">
        <w:rPr>
          <w:rFonts w:ascii="Arial" w:hAnsi="Arial" w:cs="Arial"/>
          <w:sz w:val="26"/>
          <w:szCs w:val="26"/>
          <w:lang w:eastAsia="ar"/>
        </w:rPr>
        <w:t xml:space="preserve"> Methodology</w:t>
      </w:r>
      <w:r w:rsidR="00B8463A" w:rsidRPr="00312378">
        <w:rPr>
          <w:rFonts w:ascii="Arial" w:hAnsi="Arial" w:cs="Arial"/>
          <w:sz w:val="26"/>
          <w:szCs w:val="26"/>
          <w:rtl/>
          <w:lang w:eastAsia="ar"/>
        </w:rPr>
        <w:t>)</w:t>
      </w:r>
      <w:r w:rsidRPr="00312378">
        <w:rPr>
          <w:rFonts w:ascii="Arial" w:hAnsi="Arial" w:cs="Arial"/>
          <w:sz w:val="26"/>
          <w:szCs w:val="26"/>
          <w:rtl/>
          <w:lang w:eastAsia="ar"/>
        </w:rPr>
        <w:t xml:space="preserve"> وإجراءات</w:t>
      </w:r>
      <w:r w:rsidR="000943D6" w:rsidRPr="00312378">
        <w:rPr>
          <w:rFonts w:ascii="Arial" w:hAnsi="Arial" w:cs="Arial"/>
          <w:sz w:val="26"/>
          <w:szCs w:val="26"/>
          <w:lang w:eastAsia="ar"/>
        </w:rPr>
        <w:t xml:space="preserve"> </w:t>
      </w:r>
      <w:r w:rsidR="000943D6" w:rsidRPr="00312378">
        <w:rPr>
          <w:rFonts w:ascii="Arial" w:hAnsi="Arial" w:cs="Arial"/>
          <w:sz w:val="26"/>
          <w:szCs w:val="26"/>
          <w:rtl/>
          <w:lang w:eastAsia="ar"/>
        </w:rPr>
        <w:t>إدارة</w:t>
      </w:r>
      <w:r w:rsidRPr="00312378">
        <w:rPr>
          <w:rFonts w:ascii="Arial" w:hAnsi="Arial" w:cs="Arial"/>
          <w:sz w:val="26"/>
          <w:szCs w:val="26"/>
          <w:rtl/>
          <w:lang w:eastAsia="ar"/>
        </w:rPr>
        <w:t xml:space="preserve"> مخاطر الأمن السيبراني في </w:t>
      </w:r>
      <w:r w:rsidRPr="008E239C">
        <w:rPr>
          <w:rFonts w:ascii="Arial" w:hAnsi="Arial" w:cs="Arial"/>
          <w:sz w:val="26"/>
          <w:szCs w:val="26"/>
          <w:highlight w:val="cyan"/>
          <w:rtl/>
          <w:lang w:eastAsia="ar"/>
        </w:rPr>
        <w:t>&lt;اسم الجهة&gt;</w:t>
      </w:r>
      <w:r w:rsidR="00624FEF">
        <w:rPr>
          <w:rFonts w:ascii="Arial" w:hAnsi="Arial" w:cs="Arial" w:hint="cs"/>
          <w:sz w:val="26"/>
          <w:szCs w:val="26"/>
          <w:rtl/>
          <w:lang w:eastAsia="ar"/>
        </w:rPr>
        <w:t>،</w:t>
      </w:r>
      <w:r w:rsidRPr="00312378">
        <w:rPr>
          <w:rFonts w:ascii="Arial" w:hAnsi="Arial" w:cs="Arial"/>
          <w:sz w:val="26"/>
          <w:szCs w:val="26"/>
          <w:rtl/>
          <w:lang w:eastAsia="ar"/>
        </w:rPr>
        <w:t xml:space="preserve"> </w:t>
      </w:r>
      <w:r w:rsidR="00A43A80" w:rsidRPr="00312378">
        <w:rPr>
          <w:rFonts w:ascii="Arial" w:hAnsi="Arial" w:cs="Arial"/>
          <w:sz w:val="26"/>
          <w:szCs w:val="26"/>
          <w:rtl/>
          <w:lang w:eastAsia="ar"/>
        </w:rPr>
        <w:t>ويجب موا</w:t>
      </w:r>
      <w:r w:rsidR="00611BDD">
        <w:rPr>
          <w:rFonts w:ascii="Arial" w:hAnsi="Arial" w:cs="Arial" w:hint="cs"/>
          <w:sz w:val="26"/>
          <w:szCs w:val="26"/>
          <w:rtl/>
          <w:lang w:eastAsia="ar"/>
        </w:rPr>
        <w:t>ء</w:t>
      </w:r>
      <w:r w:rsidR="00A43A80" w:rsidRPr="00312378">
        <w:rPr>
          <w:rFonts w:ascii="Arial" w:hAnsi="Arial" w:cs="Arial"/>
          <w:sz w:val="26"/>
          <w:szCs w:val="26"/>
          <w:rtl/>
          <w:lang w:eastAsia="ar"/>
        </w:rPr>
        <w:t>مته</w:t>
      </w:r>
      <w:r w:rsidR="000943D6" w:rsidRPr="00312378">
        <w:rPr>
          <w:rFonts w:ascii="Arial" w:hAnsi="Arial" w:cs="Arial"/>
          <w:sz w:val="26"/>
          <w:szCs w:val="26"/>
          <w:rtl/>
          <w:lang w:eastAsia="ar"/>
        </w:rPr>
        <w:t>ا</w:t>
      </w:r>
      <w:r w:rsidR="00A43A80" w:rsidRPr="00312378">
        <w:rPr>
          <w:rFonts w:ascii="Arial" w:hAnsi="Arial" w:cs="Arial"/>
          <w:sz w:val="26"/>
          <w:szCs w:val="26"/>
          <w:rtl/>
          <w:lang w:eastAsia="ar"/>
        </w:rPr>
        <w:t xml:space="preserve"> مع الإطار الوطني لمخاطر الأمن السييبراني (</w:t>
      </w:r>
      <w:r w:rsidR="00526A16">
        <w:rPr>
          <w:rFonts w:ascii="Arial" w:hAnsi="Arial" w:cs="Arial"/>
          <w:sz w:val="26"/>
          <w:szCs w:val="26"/>
          <w:lang w:eastAsia="ar"/>
        </w:rPr>
        <w:t>National Cybersecurity Risk Management Framework</w:t>
      </w:r>
      <w:r w:rsidR="00A43A80" w:rsidRPr="00312378">
        <w:rPr>
          <w:rFonts w:ascii="Arial" w:hAnsi="Arial" w:cs="Arial"/>
          <w:sz w:val="26"/>
          <w:szCs w:val="26"/>
          <w:rtl/>
          <w:lang w:eastAsia="ar"/>
        </w:rPr>
        <w:t>)</w:t>
      </w:r>
      <w:r w:rsidR="00A43A80" w:rsidRPr="00312378">
        <w:rPr>
          <w:rFonts w:ascii="Arial" w:hAnsi="Arial" w:cs="Arial"/>
          <w:sz w:val="26"/>
          <w:szCs w:val="26"/>
          <w:lang w:eastAsia="ar"/>
        </w:rPr>
        <w:t xml:space="preserve"> </w:t>
      </w:r>
      <w:r w:rsidRPr="00312378">
        <w:rPr>
          <w:rFonts w:ascii="Arial" w:hAnsi="Arial" w:cs="Arial"/>
          <w:sz w:val="26"/>
          <w:szCs w:val="26"/>
          <w:rtl/>
          <w:lang w:eastAsia="ar"/>
        </w:rPr>
        <w:t xml:space="preserve">ويمكن </w:t>
      </w:r>
      <w:r w:rsidR="00624FEF">
        <w:rPr>
          <w:rFonts w:ascii="Arial" w:hAnsi="Arial" w:cs="Arial" w:hint="cs"/>
          <w:sz w:val="26"/>
          <w:szCs w:val="26"/>
          <w:rtl/>
          <w:lang w:eastAsia="ar"/>
        </w:rPr>
        <w:t>ا</w:t>
      </w:r>
      <w:r w:rsidRPr="00312378">
        <w:rPr>
          <w:rFonts w:ascii="Arial" w:hAnsi="Arial" w:cs="Arial"/>
          <w:sz w:val="26"/>
          <w:szCs w:val="26"/>
          <w:rtl/>
          <w:lang w:eastAsia="ar"/>
        </w:rPr>
        <w:t xml:space="preserve">ستخدام المعايير </w:t>
      </w:r>
      <w:r w:rsidR="00ED0EB7" w:rsidRPr="00312378">
        <w:rPr>
          <w:rFonts w:ascii="Arial" w:hAnsi="Arial" w:cs="Arial"/>
          <w:sz w:val="26"/>
          <w:szCs w:val="26"/>
          <w:rtl/>
          <w:lang w:eastAsia="ar"/>
        </w:rPr>
        <w:t xml:space="preserve">والأطر </w:t>
      </w:r>
      <w:r w:rsidRPr="00312378">
        <w:rPr>
          <w:rFonts w:ascii="Arial" w:hAnsi="Arial" w:cs="Arial"/>
          <w:sz w:val="26"/>
          <w:szCs w:val="26"/>
          <w:rtl/>
          <w:lang w:eastAsia="ar"/>
        </w:rPr>
        <w:t xml:space="preserve">التوجيهية المعتمدة دولياً </w:t>
      </w:r>
      <w:r w:rsidR="00ED0EB7" w:rsidRPr="00312378">
        <w:rPr>
          <w:rFonts w:ascii="Arial" w:hAnsi="Arial" w:cs="Arial"/>
          <w:sz w:val="26"/>
          <w:szCs w:val="26"/>
          <w:rtl/>
          <w:lang w:eastAsia="ar"/>
        </w:rPr>
        <w:t>(</w:t>
      </w:r>
      <w:r w:rsidRPr="00312378">
        <w:rPr>
          <w:rFonts w:ascii="Arial" w:hAnsi="Arial" w:cs="Arial"/>
          <w:sz w:val="26"/>
          <w:szCs w:val="26"/>
          <w:rtl/>
          <w:lang w:eastAsia="ar"/>
        </w:rPr>
        <w:t>مثل</w:t>
      </w:r>
      <w:r w:rsidR="0024438E">
        <w:rPr>
          <w:rFonts w:ascii="Arial" w:hAnsi="Arial" w:cs="Arial" w:hint="cs"/>
          <w:sz w:val="26"/>
          <w:szCs w:val="26"/>
          <w:rtl/>
          <w:lang w:eastAsia="ar"/>
        </w:rPr>
        <w:t>:</w:t>
      </w:r>
      <w:r w:rsidR="00611BDD">
        <w:rPr>
          <w:rFonts w:ascii="Arial" w:hAnsi="Arial" w:cs="Arial" w:hint="cs"/>
          <w:sz w:val="26"/>
          <w:szCs w:val="26"/>
          <w:rtl/>
          <w:lang w:eastAsia="ar"/>
        </w:rPr>
        <w:t xml:space="preserve"> </w:t>
      </w:r>
      <w:r w:rsidRPr="00312378">
        <w:rPr>
          <w:rFonts w:ascii="Arial" w:hAnsi="Arial" w:cs="Arial"/>
          <w:sz w:val="26"/>
          <w:szCs w:val="26"/>
          <w:lang w:eastAsia="ar"/>
        </w:rPr>
        <w:t>ISO27005</w:t>
      </w:r>
      <w:r w:rsidR="0024438E">
        <w:rPr>
          <w:rFonts w:ascii="Arial" w:hAnsi="Arial" w:cs="Arial" w:hint="cs"/>
          <w:sz w:val="26"/>
          <w:szCs w:val="26"/>
          <w:rtl/>
          <w:lang w:eastAsia="ar"/>
        </w:rPr>
        <w:t>،</w:t>
      </w:r>
      <w:r w:rsidR="00611BDD">
        <w:rPr>
          <w:rFonts w:ascii="Arial" w:hAnsi="Arial" w:cs="Arial" w:hint="cs"/>
          <w:sz w:val="26"/>
          <w:szCs w:val="26"/>
          <w:rtl/>
          <w:lang w:eastAsia="ar"/>
        </w:rPr>
        <w:t xml:space="preserve"> و</w:t>
      </w:r>
      <w:r w:rsidR="00A43A80" w:rsidRPr="00312378">
        <w:rPr>
          <w:rFonts w:ascii="Arial" w:hAnsi="Arial" w:cs="Arial"/>
          <w:sz w:val="26"/>
          <w:szCs w:val="26"/>
          <w:lang w:eastAsia="ar"/>
        </w:rPr>
        <w:t>ISO31000</w:t>
      </w:r>
      <w:r w:rsidR="0024438E">
        <w:rPr>
          <w:rFonts w:ascii="Arial" w:hAnsi="Arial" w:cs="Arial" w:hint="cs"/>
          <w:sz w:val="26"/>
          <w:szCs w:val="26"/>
          <w:rtl/>
          <w:lang w:eastAsia="ar"/>
        </w:rPr>
        <w:t>،</w:t>
      </w:r>
      <w:r w:rsidR="0024438E">
        <w:rPr>
          <w:rFonts w:ascii="Arial" w:hAnsi="Arial" w:cs="Arial"/>
          <w:sz w:val="26"/>
          <w:szCs w:val="26"/>
          <w:lang w:eastAsia="ar"/>
        </w:rPr>
        <w:t xml:space="preserve"> </w:t>
      </w:r>
      <w:r w:rsidR="00611BDD">
        <w:rPr>
          <w:rFonts w:ascii="Arial" w:hAnsi="Arial" w:cs="Arial" w:hint="cs"/>
          <w:sz w:val="26"/>
          <w:szCs w:val="26"/>
          <w:rtl/>
          <w:lang w:eastAsia="ar"/>
        </w:rPr>
        <w:t>و</w:t>
      </w:r>
      <w:r w:rsidRPr="00312378">
        <w:rPr>
          <w:rFonts w:ascii="Arial" w:hAnsi="Arial" w:cs="Arial"/>
          <w:sz w:val="26"/>
          <w:szCs w:val="26"/>
          <w:lang w:eastAsia="ar"/>
        </w:rPr>
        <w:t>NIST</w:t>
      </w:r>
      <w:r w:rsidRPr="00312378">
        <w:rPr>
          <w:rFonts w:ascii="Arial" w:hAnsi="Arial" w:cs="Arial"/>
          <w:sz w:val="26"/>
          <w:szCs w:val="26"/>
          <w:rtl/>
          <w:lang w:eastAsia="ar"/>
        </w:rPr>
        <w:t>) في تطوير منهجية إدارة مخاطر الأمن السيبراني.</w:t>
      </w:r>
    </w:p>
    <w:p w14:paraId="32924C4B" w14:textId="54B262B7" w:rsidR="00B81F46" w:rsidRPr="00312378" w:rsidRDefault="00B81F46" w:rsidP="00964310">
      <w:pPr>
        <w:numPr>
          <w:ilvl w:val="1"/>
          <w:numId w:val="1"/>
        </w:numPr>
        <w:bidi/>
        <w:spacing w:before="120" w:after="120" w:line="276" w:lineRule="auto"/>
        <w:ind w:left="927" w:hanging="540"/>
        <w:jc w:val="both"/>
        <w:rPr>
          <w:rFonts w:ascii="Arial" w:hAnsi="Arial" w:cs="Arial"/>
          <w:sz w:val="26"/>
          <w:szCs w:val="26"/>
        </w:rPr>
      </w:pPr>
      <w:r w:rsidRPr="00312378">
        <w:rPr>
          <w:rFonts w:ascii="Arial" w:hAnsi="Arial" w:cs="Arial"/>
          <w:sz w:val="26"/>
          <w:szCs w:val="26"/>
          <w:rtl/>
          <w:lang w:eastAsia="ar"/>
        </w:rPr>
        <w:t xml:space="preserve">يجب أن </w:t>
      </w:r>
      <w:r w:rsidR="00312378" w:rsidRPr="00312378">
        <w:rPr>
          <w:rFonts w:ascii="Arial" w:hAnsi="Arial" w:cs="Arial"/>
          <w:sz w:val="26"/>
          <w:szCs w:val="26"/>
          <w:rtl/>
          <w:lang w:eastAsia="ar"/>
        </w:rPr>
        <w:t>تغطي</w:t>
      </w:r>
      <w:r w:rsidRPr="00312378">
        <w:rPr>
          <w:rFonts w:ascii="Arial" w:hAnsi="Arial" w:cs="Arial"/>
          <w:sz w:val="26"/>
          <w:szCs w:val="26"/>
          <w:rtl/>
          <w:lang w:eastAsia="ar"/>
        </w:rPr>
        <w:t xml:space="preserve"> منهجية إدارة مخاطر الأمن السيبراني </w:t>
      </w:r>
      <w:r w:rsidR="00312378" w:rsidRPr="00312378">
        <w:rPr>
          <w:rFonts w:ascii="Arial" w:hAnsi="Arial" w:cs="Arial"/>
          <w:sz w:val="26"/>
          <w:szCs w:val="26"/>
          <w:rtl/>
          <w:lang w:eastAsia="ar"/>
        </w:rPr>
        <w:t>بحد أدنى ما</w:t>
      </w:r>
      <w:r w:rsidR="00505652">
        <w:rPr>
          <w:rFonts w:ascii="Arial" w:hAnsi="Arial" w:cs="Arial" w:hint="cs"/>
          <w:sz w:val="26"/>
          <w:szCs w:val="26"/>
          <w:rtl/>
          <w:lang w:eastAsia="ar"/>
        </w:rPr>
        <w:t xml:space="preserve"> </w:t>
      </w:r>
      <w:r w:rsidR="00312378" w:rsidRPr="00312378">
        <w:rPr>
          <w:rFonts w:ascii="Arial" w:hAnsi="Arial" w:cs="Arial"/>
          <w:sz w:val="26"/>
          <w:szCs w:val="26"/>
          <w:rtl/>
          <w:lang w:eastAsia="ar"/>
        </w:rPr>
        <w:t>يلي:</w:t>
      </w:r>
    </w:p>
    <w:p w14:paraId="3185AD2B" w14:textId="6431C77F" w:rsidR="00B81F46" w:rsidRPr="00312378" w:rsidRDefault="00B81F46" w:rsidP="00964310">
      <w:pPr>
        <w:pStyle w:val="ListParagraph"/>
        <w:numPr>
          <w:ilvl w:val="2"/>
          <w:numId w:val="2"/>
        </w:numPr>
        <w:bidi/>
        <w:spacing w:before="120" w:after="120" w:line="276" w:lineRule="auto"/>
        <w:ind w:left="1647"/>
        <w:contextualSpacing w:val="0"/>
        <w:jc w:val="both"/>
        <w:rPr>
          <w:rFonts w:ascii="Arial" w:hAnsi="Arial" w:cs="Arial"/>
          <w:sz w:val="26"/>
          <w:szCs w:val="26"/>
        </w:rPr>
      </w:pPr>
      <w:r w:rsidRPr="00312378">
        <w:rPr>
          <w:rFonts w:ascii="Arial" w:hAnsi="Arial" w:cs="Arial"/>
          <w:sz w:val="26"/>
          <w:szCs w:val="26"/>
          <w:rtl/>
          <w:lang w:eastAsia="ar"/>
        </w:rPr>
        <w:t xml:space="preserve">تحديد الأصول ومعرفة </w:t>
      </w:r>
      <w:r w:rsidR="00312378" w:rsidRPr="00312378">
        <w:rPr>
          <w:rFonts w:ascii="Arial" w:hAnsi="Arial" w:cs="Arial"/>
          <w:sz w:val="26"/>
          <w:szCs w:val="26"/>
          <w:rtl/>
          <w:lang w:eastAsia="ar"/>
        </w:rPr>
        <w:t>أهميتها</w:t>
      </w:r>
      <w:r w:rsidRPr="00312378">
        <w:rPr>
          <w:rFonts w:ascii="Arial" w:hAnsi="Arial" w:cs="Arial"/>
          <w:sz w:val="26"/>
          <w:szCs w:val="26"/>
          <w:rtl/>
          <w:lang w:eastAsia="ar"/>
        </w:rPr>
        <w:t>.</w:t>
      </w:r>
    </w:p>
    <w:p w14:paraId="70510EE1" w14:textId="41FB7132" w:rsidR="00B81F46" w:rsidRPr="00312378" w:rsidRDefault="00B81F46" w:rsidP="00964310">
      <w:pPr>
        <w:pStyle w:val="ListParagraph"/>
        <w:numPr>
          <w:ilvl w:val="2"/>
          <w:numId w:val="2"/>
        </w:numPr>
        <w:bidi/>
        <w:spacing w:before="120" w:after="120" w:line="276" w:lineRule="auto"/>
        <w:ind w:left="1647"/>
        <w:contextualSpacing w:val="0"/>
        <w:jc w:val="both"/>
        <w:rPr>
          <w:rFonts w:ascii="Arial" w:hAnsi="Arial" w:cs="Arial"/>
          <w:sz w:val="26"/>
          <w:szCs w:val="26"/>
        </w:rPr>
      </w:pPr>
      <w:r w:rsidRPr="00312378">
        <w:rPr>
          <w:rFonts w:ascii="Arial" w:hAnsi="Arial" w:cs="Arial"/>
          <w:sz w:val="26"/>
          <w:szCs w:val="26"/>
          <w:rtl/>
          <w:lang w:eastAsia="ar"/>
        </w:rPr>
        <w:t xml:space="preserve">تحديد وتقييم المخاطر التي </w:t>
      </w:r>
      <w:r w:rsidR="0061370C">
        <w:rPr>
          <w:rFonts w:ascii="Arial" w:hAnsi="Arial" w:cs="Arial"/>
          <w:sz w:val="26"/>
          <w:szCs w:val="26"/>
          <w:rtl/>
          <w:lang w:eastAsia="ar"/>
        </w:rPr>
        <w:t xml:space="preserve">تمس أعمال أو أصول أو العاملين </w:t>
      </w:r>
      <w:r w:rsidR="0061370C">
        <w:rPr>
          <w:rFonts w:ascii="Arial" w:hAnsi="Arial" w:cs="Arial" w:hint="cs"/>
          <w:sz w:val="26"/>
          <w:szCs w:val="26"/>
          <w:rtl/>
          <w:lang w:eastAsia="ar"/>
        </w:rPr>
        <w:t xml:space="preserve">في </w:t>
      </w:r>
      <w:r w:rsidRPr="00312378">
        <w:rPr>
          <w:rFonts w:ascii="Arial" w:hAnsi="Arial" w:cs="Arial"/>
          <w:sz w:val="26"/>
          <w:szCs w:val="26"/>
          <w:highlight w:val="cyan"/>
          <w:rtl/>
          <w:lang w:eastAsia="ar"/>
        </w:rPr>
        <w:t>&lt;اسم الجهة&gt;</w:t>
      </w:r>
      <w:r w:rsidRPr="00312378">
        <w:rPr>
          <w:rFonts w:ascii="Arial" w:hAnsi="Arial" w:cs="Arial"/>
          <w:sz w:val="26"/>
          <w:szCs w:val="26"/>
          <w:rtl/>
          <w:lang w:eastAsia="ar"/>
        </w:rPr>
        <w:t xml:space="preserve"> (مثل</w:t>
      </w:r>
      <w:r w:rsidR="00ED0EB7" w:rsidRPr="00312378">
        <w:rPr>
          <w:rFonts w:ascii="Arial" w:hAnsi="Arial" w:cs="Arial"/>
          <w:sz w:val="26"/>
          <w:szCs w:val="26"/>
          <w:rtl/>
          <w:lang w:eastAsia="ar"/>
        </w:rPr>
        <w:t>:</w:t>
      </w:r>
      <w:r w:rsidRPr="00312378">
        <w:rPr>
          <w:rFonts w:ascii="Arial" w:hAnsi="Arial" w:cs="Arial"/>
          <w:sz w:val="26"/>
          <w:szCs w:val="26"/>
          <w:rtl/>
          <w:lang w:eastAsia="ar"/>
        </w:rPr>
        <w:t xml:space="preserve"> الآثار المترتبة على </w:t>
      </w:r>
      <w:r w:rsidRPr="00312378">
        <w:rPr>
          <w:rFonts w:ascii="Arial" w:hAnsi="Arial" w:cs="Arial"/>
          <w:sz w:val="26"/>
          <w:szCs w:val="26"/>
          <w:highlight w:val="cyan"/>
          <w:rtl/>
          <w:lang w:eastAsia="ar"/>
        </w:rPr>
        <w:t>&lt;اسم الجهة&gt;</w:t>
      </w:r>
      <w:r w:rsidR="0024438E">
        <w:rPr>
          <w:rFonts w:ascii="Arial" w:hAnsi="Arial" w:cs="Arial" w:hint="cs"/>
          <w:sz w:val="26"/>
          <w:szCs w:val="26"/>
          <w:rtl/>
          <w:lang w:eastAsia="ar"/>
        </w:rPr>
        <w:t xml:space="preserve"> </w:t>
      </w:r>
      <w:r w:rsidRPr="00312378">
        <w:rPr>
          <w:rFonts w:ascii="Arial" w:hAnsi="Arial" w:cs="Arial"/>
          <w:sz w:val="26"/>
          <w:szCs w:val="26"/>
          <w:rtl/>
          <w:lang w:eastAsia="ar"/>
        </w:rPr>
        <w:t>الناتجة عن المخاطر السيبرانية).</w:t>
      </w:r>
    </w:p>
    <w:p w14:paraId="70B4B9C8" w14:textId="1A43F400" w:rsidR="00B81F46" w:rsidRPr="00312378" w:rsidRDefault="00B81F46" w:rsidP="00964310">
      <w:pPr>
        <w:numPr>
          <w:ilvl w:val="2"/>
          <w:numId w:val="2"/>
        </w:numPr>
        <w:bidi/>
        <w:spacing w:before="120" w:after="120" w:line="276" w:lineRule="auto"/>
        <w:ind w:left="1647"/>
        <w:jc w:val="both"/>
        <w:rPr>
          <w:rFonts w:ascii="Arial" w:hAnsi="Arial" w:cs="Arial"/>
          <w:sz w:val="26"/>
          <w:szCs w:val="26"/>
          <w:lang w:eastAsia="ar"/>
        </w:rPr>
      </w:pPr>
      <w:r w:rsidRPr="00312378">
        <w:rPr>
          <w:rFonts w:ascii="Arial" w:hAnsi="Arial" w:cs="Arial"/>
          <w:sz w:val="26"/>
          <w:szCs w:val="26"/>
          <w:rtl/>
          <w:lang w:eastAsia="ar"/>
        </w:rPr>
        <w:t xml:space="preserve">تحديد </w:t>
      </w:r>
      <w:r w:rsidR="00A43A80" w:rsidRPr="00312378">
        <w:rPr>
          <w:rFonts w:ascii="Arial" w:hAnsi="Arial" w:cs="Arial"/>
          <w:sz w:val="26"/>
          <w:szCs w:val="26"/>
          <w:rtl/>
          <w:lang w:eastAsia="ar"/>
        </w:rPr>
        <w:t>التهديدات و</w:t>
      </w:r>
      <w:r w:rsidRPr="00312378">
        <w:rPr>
          <w:rFonts w:ascii="Arial" w:hAnsi="Arial" w:cs="Arial"/>
          <w:sz w:val="26"/>
          <w:szCs w:val="26"/>
          <w:rtl/>
          <w:lang w:eastAsia="ar"/>
        </w:rPr>
        <w:t xml:space="preserve">الثغرات </w:t>
      </w:r>
      <w:r w:rsidR="00312378" w:rsidRPr="00312378">
        <w:rPr>
          <w:rFonts w:ascii="Arial" w:hAnsi="Arial" w:cs="Arial"/>
          <w:sz w:val="26"/>
          <w:szCs w:val="26"/>
          <w:rtl/>
          <w:lang w:eastAsia="ar"/>
        </w:rPr>
        <w:t xml:space="preserve">المتعلقة بالأمن السيبراني </w:t>
      </w:r>
      <w:r w:rsidRPr="00312378">
        <w:rPr>
          <w:rFonts w:ascii="Arial" w:hAnsi="Arial" w:cs="Arial"/>
          <w:sz w:val="26"/>
          <w:szCs w:val="26"/>
          <w:rtl/>
          <w:lang w:eastAsia="ar"/>
        </w:rPr>
        <w:t>التي قد تؤثر على الأصول المعلوماتية والتقنية وتقييمها.</w:t>
      </w:r>
    </w:p>
    <w:p w14:paraId="4BACA753" w14:textId="1D952659" w:rsidR="00B81F46" w:rsidRPr="00312378" w:rsidRDefault="00B81F46" w:rsidP="00964310">
      <w:pPr>
        <w:numPr>
          <w:ilvl w:val="2"/>
          <w:numId w:val="2"/>
        </w:numPr>
        <w:bidi/>
        <w:spacing w:before="120" w:after="120" w:line="276" w:lineRule="auto"/>
        <w:ind w:left="1647"/>
        <w:jc w:val="both"/>
        <w:rPr>
          <w:rFonts w:ascii="Arial" w:hAnsi="Arial" w:cs="Arial"/>
          <w:sz w:val="26"/>
          <w:szCs w:val="26"/>
        </w:rPr>
      </w:pPr>
      <w:r w:rsidRPr="00312378">
        <w:rPr>
          <w:rFonts w:ascii="Arial" w:hAnsi="Arial" w:cs="Arial"/>
          <w:sz w:val="26"/>
          <w:szCs w:val="26"/>
          <w:rtl/>
          <w:lang w:eastAsia="ar"/>
        </w:rPr>
        <w:t xml:space="preserve">تحديد </w:t>
      </w:r>
      <w:r w:rsidR="00312378" w:rsidRPr="00312378">
        <w:rPr>
          <w:rFonts w:ascii="Arial" w:hAnsi="Arial" w:cs="Arial"/>
          <w:sz w:val="26"/>
          <w:szCs w:val="26"/>
          <w:rtl/>
          <w:lang w:eastAsia="ar"/>
        </w:rPr>
        <w:t>أساليب</w:t>
      </w:r>
      <w:r w:rsidRPr="00312378">
        <w:rPr>
          <w:rFonts w:ascii="Arial" w:hAnsi="Arial" w:cs="Arial"/>
          <w:sz w:val="26"/>
          <w:szCs w:val="26"/>
          <w:rtl/>
          <w:lang w:eastAsia="ar"/>
        </w:rPr>
        <w:t xml:space="preserve"> </w:t>
      </w:r>
      <w:r w:rsidR="004163E4" w:rsidRPr="00312378">
        <w:rPr>
          <w:rFonts w:ascii="Arial" w:hAnsi="Arial" w:cs="Arial"/>
          <w:sz w:val="26"/>
          <w:szCs w:val="26"/>
          <w:rtl/>
          <w:lang w:eastAsia="ar"/>
        </w:rPr>
        <w:t>التعامل مع</w:t>
      </w:r>
      <w:r w:rsidRPr="00312378">
        <w:rPr>
          <w:rFonts w:ascii="Arial" w:hAnsi="Arial" w:cs="Arial"/>
          <w:sz w:val="26"/>
          <w:szCs w:val="26"/>
          <w:rtl/>
          <w:lang w:eastAsia="ar"/>
        </w:rPr>
        <w:t xml:space="preserve"> المخاطر السيبرانية.</w:t>
      </w:r>
    </w:p>
    <w:p w14:paraId="399BF66A" w14:textId="364809D6" w:rsidR="00B81F46" w:rsidRPr="00312378" w:rsidRDefault="00B81F46" w:rsidP="00964310">
      <w:pPr>
        <w:numPr>
          <w:ilvl w:val="2"/>
          <w:numId w:val="2"/>
        </w:numPr>
        <w:bidi/>
        <w:spacing w:before="120" w:after="120" w:line="276" w:lineRule="auto"/>
        <w:ind w:left="1647"/>
        <w:jc w:val="both"/>
        <w:rPr>
          <w:rFonts w:ascii="Arial" w:hAnsi="Arial" w:cs="Arial"/>
          <w:sz w:val="26"/>
          <w:szCs w:val="26"/>
        </w:rPr>
      </w:pPr>
      <w:r w:rsidRPr="00312378">
        <w:rPr>
          <w:rFonts w:ascii="Arial" w:hAnsi="Arial" w:cs="Arial"/>
          <w:sz w:val="26"/>
          <w:szCs w:val="26"/>
          <w:rtl/>
          <w:lang w:eastAsia="ar"/>
        </w:rPr>
        <w:t xml:space="preserve">ترتيب تدابير الحدّ من المخاطر </w:t>
      </w:r>
      <w:r w:rsidR="00355C6F">
        <w:rPr>
          <w:rFonts w:ascii="Arial" w:hAnsi="Arial" w:cs="Arial" w:hint="cs"/>
          <w:sz w:val="26"/>
          <w:szCs w:val="26"/>
          <w:rtl/>
          <w:lang w:eastAsia="ar"/>
        </w:rPr>
        <w:t xml:space="preserve">السيبرانية </w:t>
      </w:r>
      <w:r w:rsidRPr="00312378">
        <w:rPr>
          <w:rFonts w:ascii="Arial" w:hAnsi="Arial" w:cs="Arial"/>
          <w:sz w:val="26"/>
          <w:szCs w:val="26"/>
          <w:rtl/>
          <w:lang w:eastAsia="ar"/>
        </w:rPr>
        <w:t xml:space="preserve">حسب الأولية </w:t>
      </w:r>
      <w:r w:rsidR="000943D6" w:rsidRPr="00312378">
        <w:rPr>
          <w:rFonts w:ascii="Arial" w:hAnsi="Arial" w:cs="Arial"/>
          <w:sz w:val="26"/>
          <w:szCs w:val="26"/>
          <w:rtl/>
          <w:lang w:eastAsia="ar"/>
        </w:rPr>
        <w:t>و</w:t>
      </w:r>
      <w:r w:rsidRPr="00312378">
        <w:rPr>
          <w:rFonts w:ascii="Arial" w:hAnsi="Arial" w:cs="Arial"/>
          <w:sz w:val="26"/>
          <w:szCs w:val="26"/>
          <w:rtl/>
          <w:lang w:eastAsia="ar"/>
        </w:rPr>
        <w:t xml:space="preserve">وفق </w:t>
      </w:r>
      <w:r w:rsidR="00A43A80" w:rsidRPr="00312378">
        <w:rPr>
          <w:rFonts w:ascii="Arial" w:hAnsi="Arial" w:cs="Arial"/>
          <w:sz w:val="26"/>
          <w:szCs w:val="26"/>
          <w:rtl/>
          <w:lang w:eastAsia="ar"/>
        </w:rPr>
        <w:t xml:space="preserve">إجراءات </w:t>
      </w:r>
      <w:r w:rsidRPr="00312378">
        <w:rPr>
          <w:rFonts w:ascii="Arial" w:hAnsi="Arial" w:cs="Arial"/>
          <w:sz w:val="26"/>
          <w:szCs w:val="26"/>
          <w:rtl/>
          <w:lang w:eastAsia="ar"/>
        </w:rPr>
        <w:t>محدّدة.</w:t>
      </w:r>
    </w:p>
    <w:p w14:paraId="1C2C1AA3" w14:textId="15CA19A9" w:rsidR="00A43A80" w:rsidRPr="00312378" w:rsidRDefault="00B81F46" w:rsidP="00964310">
      <w:pPr>
        <w:numPr>
          <w:ilvl w:val="2"/>
          <w:numId w:val="2"/>
        </w:numPr>
        <w:bidi/>
        <w:spacing w:before="120" w:after="120" w:line="276" w:lineRule="auto"/>
        <w:ind w:left="1647"/>
        <w:jc w:val="both"/>
        <w:rPr>
          <w:rFonts w:ascii="Arial" w:hAnsi="Arial" w:cs="Arial"/>
          <w:sz w:val="26"/>
          <w:szCs w:val="26"/>
        </w:rPr>
      </w:pPr>
      <w:r w:rsidRPr="00312378">
        <w:rPr>
          <w:rFonts w:ascii="Arial" w:hAnsi="Arial" w:cs="Arial"/>
          <w:sz w:val="26"/>
          <w:szCs w:val="26"/>
          <w:rtl/>
          <w:lang w:eastAsia="ar"/>
        </w:rPr>
        <w:t>تصنيف مستويات ا</w:t>
      </w:r>
      <w:r w:rsidR="00355C6F">
        <w:rPr>
          <w:rFonts w:ascii="Arial" w:hAnsi="Arial" w:cs="Arial"/>
          <w:sz w:val="26"/>
          <w:szCs w:val="26"/>
          <w:rtl/>
          <w:lang w:eastAsia="ar"/>
        </w:rPr>
        <w:t>لمخاط</w:t>
      </w:r>
      <w:r w:rsidR="00355C6F">
        <w:rPr>
          <w:rFonts w:ascii="Arial" w:hAnsi="Arial" w:cs="Arial" w:hint="cs"/>
          <w:sz w:val="26"/>
          <w:szCs w:val="26"/>
          <w:rtl/>
          <w:lang w:eastAsia="ar"/>
        </w:rPr>
        <w:t>ر السيبرانية</w:t>
      </w:r>
      <w:r w:rsidRPr="00312378">
        <w:rPr>
          <w:rFonts w:ascii="Arial" w:hAnsi="Arial" w:cs="Arial"/>
          <w:sz w:val="26"/>
          <w:szCs w:val="26"/>
          <w:rtl/>
          <w:lang w:eastAsia="ar"/>
        </w:rPr>
        <w:t xml:space="preserve"> وتعريفها بناءً على مستوى التأثير و</w:t>
      </w:r>
      <w:r w:rsidR="00505652">
        <w:rPr>
          <w:rFonts w:ascii="Arial" w:hAnsi="Arial" w:cs="Arial" w:hint="cs"/>
          <w:sz w:val="26"/>
          <w:szCs w:val="26"/>
          <w:rtl/>
          <w:lang w:eastAsia="ar"/>
        </w:rPr>
        <w:t>ا</w:t>
      </w:r>
      <w:r w:rsidRPr="00312378">
        <w:rPr>
          <w:rFonts w:ascii="Arial" w:hAnsi="Arial" w:cs="Arial"/>
          <w:sz w:val="26"/>
          <w:szCs w:val="26"/>
          <w:rtl/>
          <w:lang w:eastAsia="ar"/>
        </w:rPr>
        <w:t>حتمالية حدوث التهديد لـ</w:t>
      </w:r>
      <w:r w:rsidRPr="00312378">
        <w:rPr>
          <w:rFonts w:ascii="Arial" w:hAnsi="Arial" w:cs="Arial"/>
          <w:sz w:val="26"/>
          <w:szCs w:val="26"/>
          <w:highlight w:val="cyan"/>
          <w:rtl/>
          <w:lang w:eastAsia="ar"/>
        </w:rPr>
        <w:t>&lt;اسم الجهة&gt;</w:t>
      </w:r>
      <w:r w:rsidRPr="00312378">
        <w:rPr>
          <w:rFonts w:ascii="Arial" w:hAnsi="Arial" w:cs="Arial"/>
          <w:sz w:val="26"/>
          <w:szCs w:val="26"/>
          <w:rtl/>
          <w:lang w:eastAsia="ar"/>
        </w:rPr>
        <w:t>.</w:t>
      </w:r>
    </w:p>
    <w:p w14:paraId="5A5255FE" w14:textId="77777777" w:rsidR="00EE72E7" w:rsidRDefault="00EE72E7" w:rsidP="00964310">
      <w:pPr>
        <w:numPr>
          <w:ilvl w:val="2"/>
          <w:numId w:val="2"/>
        </w:numPr>
        <w:bidi/>
        <w:spacing w:before="120" w:after="120" w:line="276" w:lineRule="auto"/>
        <w:ind w:left="1647"/>
        <w:jc w:val="both"/>
        <w:rPr>
          <w:rFonts w:ascii="Arial" w:hAnsi="Arial" w:cs="Arial"/>
          <w:sz w:val="26"/>
          <w:szCs w:val="26"/>
          <w:lang w:eastAsia="ar"/>
        </w:rPr>
      </w:pPr>
      <w:r w:rsidRPr="00EE72E7">
        <w:rPr>
          <w:rFonts w:ascii="Arial" w:hAnsi="Arial" w:cs="Arial"/>
          <w:sz w:val="26"/>
          <w:szCs w:val="26"/>
          <w:rtl/>
          <w:lang w:eastAsia="ar"/>
        </w:rPr>
        <w:t>إنشاء سجل مخاطر الأمن السيبراني لتوثيق المخاطر ومتابعتها.</w:t>
      </w:r>
    </w:p>
    <w:p w14:paraId="6A51B21B" w14:textId="57B51E25" w:rsidR="00DC4F9A" w:rsidRPr="00312378" w:rsidRDefault="00DC4F9A" w:rsidP="00964310">
      <w:pPr>
        <w:numPr>
          <w:ilvl w:val="2"/>
          <w:numId w:val="2"/>
        </w:numPr>
        <w:bidi/>
        <w:spacing w:before="120" w:after="120" w:line="276" w:lineRule="auto"/>
        <w:ind w:left="1647"/>
        <w:jc w:val="both"/>
        <w:rPr>
          <w:rFonts w:ascii="Arial" w:hAnsi="Arial" w:cs="Arial"/>
          <w:sz w:val="26"/>
          <w:szCs w:val="26"/>
          <w:lang w:eastAsia="ar"/>
        </w:rPr>
      </w:pPr>
      <w:r w:rsidRPr="00312378">
        <w:rPr>
          <w:rFonts w:ascii="Arial" w:hAnsi="Arial" w:cs="Arial"/>
          <w:sz w:val="26"/>
          <w:szCs w:val="26"/>
          <w:rtl/>
          <w:lang w:eastAsia="ar"/>
        </w:rPr>
        <w:t>تحديد ال</w:t>
      </w:r>
      <w:r w:rsidR="00505652">
        <w:rPr>
          <w:rFonts w:ascii="Arial" w:hAnsi="Arial" w:cs="Arial" w:hint="cs"/>
          <w:sz w:val="26"/>
          <w:szCs w:val="26"/>
          <w:rtl/>
          <w:lang w:eastAsia="ar"/>
        </w:rPr>
        <w:t>أ</w:t>
      </w:r>
      <w:r w:rsidRPr="00312378">
        <w:rPr>
          <w:rFonts w:ascii="Arial" w:hAnsi="Arial" w:cs="Arial"/>
          <w:sz w:val="26"/>
          <w:szCs w:val="26"/>
          <w:rtl/>
          <w:lang w:eastAsia="ar"/>
        </w:rPr>
        <w:t>دوار والمسؤوليات ل</w:t>
      </w:r>
      <w:r w:rsidR="00505652">
        <w:rPr>
          <w:rFonts w:ascii="Arial" w:hAnsi="Arial" w:cs="Arial" w:hint="cs"/>
          <w:sz w:val="26"/>
          <w:szCs w:val="26"/>
          <w:rtl/>
          <w:lang w:eastAsia="ar"/>
        </w:rPr>
        <w:t>إ</w:t>
      </w:r>
      <w:r w:rsidRPr="00312378">
        <w:rPr>
          <w:rFonts w:ascii="Arial" w:hAnsi="Arial" w:cs="Arial"/>
          <w:sz w:val="26"/>
          <w:szCs w:val="26"/>
          <w:rtl/>
          <w:lang w:eastAsia="ar"/>
        </w:rPr>
        <w:t>دارة مخاطر الأمن السيبراني</w:t>
      </w:r>
      <w:r w:rsidR="00312378" w:rsidRPr="00312378">
        <w:rPr>
          <w:rFonts w:ascii="Arial" w:hAnsi="Arial" w:cs="Arial"/>
          <w:sz w:val="26"/>
          <w:szCs w:val="26"/>
          <w:rtl/>
          <w:lang w:eastAsia="ar"/>
        </w:rPr>
        <w:t xml:space="preserve"> والتعامل معها.</w:t>
      </w:r>
      <w:r w:rsidRPr="00312378">
        <w:rPr>
          <w:rFonts w:ascii="Arial" w:hAnsi="Arial" w:cs="Arial"/>
          <w:sz w:val="26"/>
          <w:szCs w:val="26"/>
          <w:rtl/>
          <w:lang w:eastAsia="ar"/>
        </w:rPr>
        <w:t xml:space="preserve"> </w:t>
      </w:r>
    </w:p>
    <w:p w14:paraId="7BE1228D" w14:textId="41EA21C1" w:rsidR="00D00958" w:rsidRPr="00312378" w:rsidRDefault="00D00958" w:rsidP="00964310">
      <w:pPr>
        <w:pStyle w:val="ListParagraph"/>
        <w:numPr>
          <w:ilvl w:val="1"/>
          <w:numId w:val="1"/>
        </w:numPr>
        <w:bidi/>
        <w:spacing w:before="120" w:after="120" w:line="276" w:lineRule="auto"/>
        <w:ind w:left="927" w:hanging="540"/>
        <w:contextualSpacing w:val="0"/>
        <w:jc w:val="both"/>
        <w:rPr>
          <w:rFonts w:ascii="Arial" w:hAnsi="Arial" w:cs="Arial"/>
          <w:sz w:val="26"/>
          <w:szCs w:val="26"/>
        </w:rPr>
      </w:pPr>
      <w:r w:rsidRPr="00312378">
        <w:rPr>
          <w:rFonts w:ascii="Arial" w:hAnsi="Arial" w:cs="Arial"/>
          <w:sz w:val="26"/>
          <w:szCs w:val="26"/>
          <w:rtl/>
          <w:lang w:eastAsia="ar"/>
        </w:rPr>
        <w:lastRenderedPageBreak/>
        <w:t>ي</w:t>
      </w:r>
      <w:r w:rsidR="00B81F46" w:rsidRPr="00312378">
        <w:rPr>
          <w:rFonts w:ascii="Arial" w:hAnsi="Arial" w:cs="Arial"/>
          <w:sz w:val="26"/>
          <w:szCs w:val="26"/>
          <w:rtl/>
          <w:lang w:eastAsia="ar"/>
        </w:rPr>
        <w:t xml:space="preserve">جب تنفيذ تقييم المخاطر </w:t>
      </w:r>
      <w:r w:rsidR="0061370C">
        <w:rPr>
          <w:rFonts w:ascii="Arial" w:hAnsi="Arial" w:cs="Arial" w:hint="cs"/>
          <w:sz w:val="26"/>
          <w:szCs w:val="26"/>
          <w:rtl/>
          <w:lang w:eastAsia="ar"/>
        </w:rPr>
        <w:t>دورياً</w:t>
      </w:r>
      <w:r w:rsidR="00B81F46" w:rsidRPr="00312378">
        <w:rPr>
          <w:rFonts w:ascii="Arial" w:hAnsi="Arial" w:cs="Arial"/>
          <w:sz w:val="26"/>
          <w:szCs w:val="26"/>
          <w:rtl/>
          <w:lang w:eastAsia="ar"/>
        </w:rPr>
        <w:t xml:space="preserve"> </w:t>
      </w:r>
      <w:r w:rsidRPr="00312378">
        <w:rPr>
          <w:rFonts w:ascii="Arial" w:hAnsi="Arial" w:cs="Arial"/>
          <w:sz w:val="26"/>
          <w:szCs w:val="26"/>
          <w:rtl/>
          <w:lang w:eastAsia="ar"/>
        </w:rPr>
        <w:t xml:space="preserve">لضمان حماية الأصول المعلوماتية والتقنية </w:t>
      </w:r>
      <w:r w:rsidR="00B81F46" w:rsidRPr="00312378">
        <w:rPr>
          <w:rFonts w:ascii="Arial" w:hAnsi="Arial" w:cs="Arial"/>
          <w:sz w:val="26"/>
          <w:szCs w:val="26"/>
          <w:rtl/>
          <w:lang w:eastAsia="ar"/>
        </w:rPr>
        <w:t>والتعامل مع المخاطر حسب الأولوية</w:t>
      </w:r>
      <w:r w:rsidRPr="00312378">
        <w:rPr>
          <w:rFonts w:ascii="Arial" w:hAnsi="Arial" w:cs="Arial"/>
          <w:sz w:val="26"/>
          <w:szCs w:val="26"/>
          <w:rtl/>
          <w:lang w:eastAsia="ar"/>
        </w:rPr>
        <w:t>.</w:t>
      </w:r>
    </w:p>
    <w:p w14:paraId="270667B3" w14:textId="75A9475E" w:rsidR="00526A16" w:rsidRPr="00EE72E7" w:rsidRDefault="00D00958" w:rsidP="00964310">
      <w:pPr>
        <w:pStyle w:val="ListParagraph"/>
        <w:numPr>
          <w:ilvl w:val="1"/>
          <w:numId w:val="1"/>
        </w:numPr>
        <w:bidi/>
        <w:spacing w:before="120" w:after="120" w:line="276" w:lineRule="auto"/>
        <w:ind w:left="927" w:hanging="540"/>
        <w:contextualSpacing w:val="0"/>
        <w:jc w:val="both"/>
        <w:rPr>
          <w:rFonts w:ascii="Arial" w:hAnsi="Arial" w:cs="Arial"/>
          <w:sz w:val="26"/>
          <w:szCs w:val="26"/>
        </w:rPr>
      </w:pPr>
      <w:r w:rsidRPr="00312378">
        <w:rPr>
          <w:rFonts w:ascii="Arial" w:hAnsi="Arial" w:cs="Arial"/>
          <w:sz w:val="26"/>
          <w:szCs w:val="26"/>
          <w:rtl/>
          <w:lang w:eastAsia="ar"/>
        </w:rPr>
        <w:t>يجب أن تكون إدارة مخاطر الأمن السيبراني متوافقة مع إدارة المخاطر المؤسسية</w:t>
      </w:r>
      <w:r w:rsidR="00312378" w:rsidRPr="00312378">
        <w:rPr>
          <w:rFonts w:ascii="Arial" w:hAnsi="Arial" w:cs="Arial"/>
          <w:sz w:val="26"/>
          <w:szCs w:val="26"/>
          <w:rtl/>
          <w:lang w:eastAsia="ar"/>
        </w:rPr>
        <w:t xml:space="preserve"> </w:t>
      </w:r>
      <w:r w:rsidR="00505652">
        <w:rPr>
          <w:rFonts w:ascii="Arial" w:hAnsi="Arial" w:cs="Arial" w:hint="cs"/>
          <w:sz w:val="26"/>
          <w:szCs w:val="26"/>
          <w:rtl/>
          <w:lang w:eastAsia="ar"/>
        </w:rPr>
        <w:t>(</w:t>
      </w:r>
      <w:r w:rsidR="00D81333" w:rsidRPr="00312378">
        <w:rPr>
          <w:rFonts w:ascii="Arial" w:hAnsi="Arial" w:cs="Arial"/>
          <w:sz w:val="26"/>
          <w:szCs w:val="26"/>
          <w:lang w:eastAsia="ar"/>
        </w:rPr>
        <w:t>Enterprise</w:t>
      </w:r>
      <w:r w:rsidR="00505652">
        <w:rPr>
          <w:rFonts w:ascii="Arial" w:hAnsi="Arial" w:cs="Arial" w:hint="cs"/>
          <w:sz w:val="26"/>
          <w:szCs w:val="26"/>
          <w:rtl/>
          <w:lang w:eastAsia="ar"/>
        </w:rPr>
        <w:t xml:space="preserve"> </w:t>
      </w:r>
      <w:r w:rsidR="00D81333" w:rsidRPr="00312378">
        <w:rPr>
          <w:rFonts w:ascii="Arial" w:hAnsi="Arial" w:cs="Arial"/>
          <w:sz w:val="26"/>
          <w:szCs w:val="26"/>
          <w:lang w:eastAsia="ar"/>
        </w:rPr>
        <w:t>Risk Management “ERM”</w:t>
      </w:r>
      <w:r w:rsidR="00505652">
        <w:rPr>
          <w:rFonts w:ascii="Arial" w:hAnsi="Arial" w:cs="Arial" w:hint="cs"/>
          <w:sz w:val="26"/>
          <w:szCs w:val="26"/>
          <w:rtl/>
          <w:lang w:eastAsia="ar"/>
        </w:rPr>
        <w:t>)</w:t>
      </w:r>
      <w:r w:rsidR="00ED0EB7" w:rsidRPr="00312378">
        <w:rPr>
          <w:rFonts w:ascii="Arial" w:hAnsi="Arial" w:cs="Arial"/>
          <w:sz w:val="26"/>
          <w:szCs w:val="26"/>
          <w:rtl/>
          <w:lang w:eastAsia="ar"/>
        </w:rPr>
        <w:t xml:space="preserve"> في </w:t>
      </w:r>
      <w:r w:rsidR="00ED0EB7" w:rsidRPr="00312378">
        <w:rPr>
          <w:rFonts w:ascii="Arial" w:hAnsi="Arial" w:cs="Arial"/>
          <w:sz w:val="26"/>
          <w:szCs w:val="26"/>
          <w:highlight w:val="cyan"/>
          <w:rtl/>
          <w:lang w:eastAsia="ar"/>
        </w:rPr>
        <w:t>&lt;اسم الجهة&gt;</w:t>
      </w:r>
      <w:r w:rsidRPr="00312378">
        <w:rPr>
          <w:rFonts w:ascii="Arial" w:hAnsi="Arial" w:cs="Arial"/>
          <w:sz w:val="26"/>
          <w:szCs w:val="26"/>
          <w:rtl/>
          <w:lang w:eastAsia="ar"/>
        </w:rPr>
        <w:t>.</w:t>
      </w:r>
    </w:p>
    <w:p w14:paraId="2C095001" w14:textId="6F8EB54A" w:rsidR="00D00958" w:rsidRPr="007E3016" w:rsidRDefault="00286678" w:rsidP="000E3157">
      <w:pPr>
        <w:pStyle w:val="ListParagraph"/>
        <w:numPr>
          <w:ilvl w:val="0"/>
          <w:numId w:val="3"/>
        </w:numPr>
        <w:bidi/>
        <w:spacing w:before="120" w:after="120" w:line="276" w:lineRule="auto"/>
        <w:ind w:left="387" w:hanging="360"/>
        <w:contextualSpacing w:val="0"/>
        <w:jc w:val="both"/>
        <w:rPr>
          <w:rFonts w:ascii="Arial" w:hAnsi="Arial" w:cs="Arial"/>
          <w:b/>
          <w:bCs/>
          <w:sz w:val="26"/>
          <w:szCs w:val="26"/>
          <w:lang w:eastAsia="ar"/>
        </w:rPr>
      </w:pPr>
      <w:r w:rsidRPr="007E3016">
        <w:rPr>
          <w:rFonts w:ascii="Arial" w:hAnsi="Arial" w:cs="Arial" w:hint="cs"/>
          <w:b/>
          <w:bCs/>
          <w:sz w:val="26"/>
          <w:szCs w:val="26"/>
          <w:rtl/>
          <w:lang w:eastAsia="ar"/>
        </w:rPr>
        <w:t>المراحل الر</w:t>
      </w:r>
      <w:r w:rsidR="007E3016">
        <w:rPr>
          <w:rFonts w:ascii="Arial" w:hAnsi="Arial" w:cs="Arial" w:hint="cs"/>
          <w:b/>
          <w:bCs/>
          <w:sz w:val="26"/>
          <w:szCs w:val="26"/>
          <w:rtl/>
          <w:lang w:eastAsia="ar"/>
        </w:rPr>
        <w:t>ئيسية لإدارة المخاطر السيبرانية</w:t>
      </w:r>
    </w:p>
    <w:p w14:paraId="732281F6" w14:textId="245763E7" w:rsidR="00C11077" w:rsidRPr="001064A1" w:rsidRDefault="00D00958" w:rsidP="000E3157">
      <w:pPr>
        <w:pStyle w:val="ListParagraph"/>
        <w:numPr>
          <w:ilvl w:val="1"/>
          <w:numId w:val="32"/>
        </w:numPr>
        <w:tabs>
          <w:tab w:val="right" w:pos="1017"/>
        </w:tabs>
        <w:bidi/>
        <w:spacing w:before="120" w:after="120" w:line="276" w:lineRule="auto"/>
        <w:ind w:left="927" w:hanging="540"/>
        <w:contextualSpacing w:val="0"/>
        <w:jc w:val="both"/>
        <w:rPr>
          <w:rFonts w:ascii="Arial" w:hAnsi="Arial" w:cs="Arial"/>
          <w:b/>
          <w:sz w:val="26"/>
          <w:szCs w:val="26"/>
          <w:rtl/>
        </w:rPr>
      </w:pPr>
      <w:r w:rsidRPr="001A3D94">
        <w:rPr>
          <w:rFonts w:ascii="Arial" w:hAnsi="Arial" w:cs="Arial"/>
          <w:b/>
          <w:bCs/>
          <w:sz w:val="26"/>
          <w:szCs w:val="26"/>
          <w:rtl/>
          <w:lang w:eastAsia="ar"/>
        </w:rPr>
        <w:t>تحديد المخاطر</w:t>
      </w:r>
      <w:r w:rsidR="00377EBC" w:rsidRPr="001A3D94">
        <w:rPr>
          <w:rFonts w:ascii="Arial" w:hAnsi="Arial" w:cs="Arial" w:hint="cs"/>
          <w:b/>
          <w:bCs/>
          <w:sz w:val="26"/>
          <w:szCs w:val="26"/>
          <w:rtl/>
          <w:lang w:eastAsia="ar"/>
        </w:rPr>
        <w:t xml:space="preserve"> </w:t>
      </w:r>
      <w:r w:rsidR="00537BC9" w:rsidRPr="001A3D94">
        <w:rPr>
          <w:rFonts w:ascii="Arial" w:hAnsi="Arial" w:cs="Arial"/>
          <w:b/>
          <w:bCs/>
          <w:sz w:val="26"/>
          <w:szCs w:val="26"/>
          <w:lang w:eastAsia="ar"/>
        </w:rPr>
        <w:t>(Risk Identification)</w:t>
      </w:r>
      <w:r w:rsidRPr="001A3D94">
        <w:rPr>
          <w:rFonts w:ascii="Arial" w:hAnsi="Arial" w:cs="Arial"/>
          <w:b/>
          <w:bCs/>
          <w:sz w:val="26"/>
          <w:szCs w:val="26"/>
          <w:rtl/>
          <w:lang w:eastAsia="ar"/>
        </w:rPr>
        <w:t>:</w:t>
      </w:r>
      <w:r w:rsidRPr="00312378">
        <w:rPr>
          <w:rFonts w:ascii="Arial" w:hAnsi="Arial" w:cs="Arial"/>
          <w:sz w:val="26"/>
          <w:szCs w:val="26"/>
          <w:rtl/>
          <w:lang w:eastAsia="ar"/>
        </w:rPr>
        <w:t xml:space="preserve"> يجب أن تُحدّد </w:t>
      </w:r>
      <w:r w:rsidR="00B81F46" w:rsidRPr="00312378">
        <w:rPr>
          <w:rFonts w:ascii="Arial" w:hAnsi="Arial" w:cs="Arial"/>
          <w:sz w:val="26"/>
          <w:szCs w:val="26"/>
          <w:highlight w:val="cyan"/>
          <w:rtl/>
          <w:lang w:eastAsia="ar"/>
        </w:rPr>
        <w:t>&lt;الإدارة المعنية بالأمن السيبراني&gt;</w:t>
      </w:r>
      <w:r w:rsidR="00B81F46" w:rsidRPr="00312378">
        <w:rPr>
          <w:rFonts w:ascii="Arial" w:hAnsi="Arial" w:cs="Arial"/>
          <w:sz w:val="26"/>
          <w:szCs w:val="26"/>
          <w:rtl/>
          <w:lang w:eastAsia="ar"/>
        </w:rPr>
        <w:t xml:space="preserve"> </w:t>
      </w:r>
      <w:r w:rsidRPr="00312378">
        <w:rPr>
          <w:rFonts w:ascii="Arial" w:hAnsi="Arial" w:cs="Arial"/>
          <w:sz w:val="26"/>
          <w:szCs w:val="26"/>
          <w:rtl/>
          <w:lang w:eastAsia="ar"/>
        </w:rPr>
        <w:t xml:space="preserve">الأحداث أو الظروف التي من الممكن أن تنتهك سريّة الأصول المعلوماتية والتقنية وسلامتها وتوافرها، </w:t>
      </w:r>
      <w:r w:rsidR="0074123B" w:rsidRPr="00312378">
        <w:rPr>
          <w:rFonts w:ascii="Arial" w:hAnsi="Arial" w:cs="Arial"/>
          <w:sz w:val="26"/>
          <w:szCs w:val="26"/>
          <w:rtl/>
          <w:lang w:eastAsia="ar"/>
        </w:rPr>
        <w:t>ويشمل ذلك</w:t>
      </w:r>
      <w:r w:rsidRPr="00312378">
        <w:rPr>
          <w:rFonts w:ascii="Arial" w:hAnsi="Arial" w:cs="Arial"/>
          <w:sz w:val="26"/>
          <w:szCs w:val="26"/>
          <w:rtl/>
          <w:lang w:eastAsia="ar"/>
        </w:rPr>
        <w:t xml:space="preserve"> على وجه الخصوص تحديد الأصول المعلوماتية والتقنية</w:t>
      </w:r>
      <w:r w:rsidR="00C10637">
        <w:rPr>
          <w:rFonts w:ascii="Arial" w:hAnsi="Arial" w:cs="Arial" w:hint="cs"/>
          <w:sz w:val="26"/>
          <w:szCs w:val="26"/>
          <w:rtl/>
          <w:lang w:eastAsia="ar"/>
        </w:rPr>
        <w:t>،</w:t>
      </w:r>
      <w:r w:rsidRPr="00312378">
        <w:rPr>
          <w:rFonts w:ascii="Arial" w:hAnsi="Arial" w:cs="Arial"/>
          <w:sz w:val="26"/>
          <w:szCs w:val="26"/>
          <w:rtl/>
          <w:lang w:eastAsia="ar"/>
        </w:rPr>
        <w:t xml:space="preserve"> والتهديدات التي من المحتمل أن تتعرّض لها والثغرات ذات الصلة</w:t>
      </w:r>
      <w:r w:rsidR="00C10637">
        <w:rPr>
          <w:rFonts w:ascii="Arial" w:hAnsi="Arial" w:cs="Arial" w:hint="cs"/>
          <w:sz w:val="26"/>
          <w:szCs w:val="26"/>
          <w:rtl/>
          <w:lang w:eastAsia="ar"/>
        </w:rPr>
        <w:t>،</w:t>
      </w:r>
      <w:r w:rsidRPr="00312378">
        <w:rPr>
          <w:rFonts w:ascii="Arial" w:hAnsi="Arial" w:cs="Arial"/>
          <w:sz w:val="26"/>
          <w:szCs w:val="26"/>
          <w:rtl/>
          <w:lang w:eastAsia="ar"/>
        </w:rPr>
        <w:t xml:space="preserve"> والضوابط المعتمدة، </w:t>
      </w:r>
      <w:r w:rsidR="0074123B" w:rsidRPr="00312378">
        <w:rPr>
          <w:rFonts w:ascii="Arial" w:hAnsi="Arial" w:cs="Arial"/>
          <w:sz w:val="26"/>
          <w:szCs w:val="26"/>
          <w:rtl/>
          <w:lang w:eastAsia="ar"/>
        </w:rPr>
        <w:t>و</w:t>
      </w:r>
      <w:r w:rsidR="00B81F46" w:rsidRPr="00312378">
        <w:rPr>
          <w:rFonts w:ascii="Arial" w:hAnsi="Arial" w:cs="Arial"/>
          <w:sz w:val="26"/>
          <w:szCs w:val="26"/>
          <w:rtl/>
          <w:lang w:eastAsia="ar"/>
        </w:rPr>
        <w:t>من ثمّ تحديد الآثار الناتج</w:t>
      </w:r>
      <w:r w:rsidRPr="00312378">
        <w:rPr>
          <w:rFonts w:ascii="Arial" w:hAnsi="Arial" w:cs="Arial"/>
          <w:sz w:val="26"/>
          <w:szCs w:val="26"/>
          <w:rtl/>
          <w:lang w:eastAsia="ar"/>
        </w:rPr>
        <w:t>ة عن فقدان سريّة هذه الأصول وسلامتها وتوافرها.</w:t>
      </w:r>
    </w:p>
    <w:p w14:paraId="66A140A4" w14:textId="5771E244" w:rsidR="001A3D94" w:rsidRDefault="008913EE" w:rsidP="000E3157">
      <w:pPr>
        <w:pStyle w:val="ListParagraph"/>
        <w:numPr>
          <w:ilvl w:val="1"/>
          <w:numId w:val="32"/>
        </w:numPr>
        <w:tabs>
          <w:tab w:val="right" w:pos="1017"/>
        </w:tabs>
        <w:bidi/>
        <w:spacing w:before="120" w:after="120" w:line="276" w:lineRule="auto"/>
        <w:ind w:left="927" w:hanging="540"/>
        <w:contextualSpacing w:val="0"/>
        <w:jc w:val="both"/>
        <w:rPr>
          <w:rFonts w:ascii="Arial" w:hAnsi="Arial" w:cs="Arial"/>
          <w:b/>
          <w:bCs/>
          <w:sz w:val="26"/>
          <w:szCs w:val="26"/>
          <w:lang w:eastAsia="ar"/>
        </w:rPr>
      </w:pPr>
      <w:r w:rsidRPr="001A3D94">
        <w:rPr>
          <w:rFonts w:ascii="Arial" w:hAnsi="Arial" w:cs="Arial" w:hint="cs"/>
          <w:b/>
          <w:bCs/>
          <w:sz w:val="26"/>
          <w:szCs w:val="26"/>
          <w:rtl/>
          <w:lang w:eastAsia="ar"/>
        </w:rPr>
        <w:t>تقييم المخاطر (</w:t>
      </w:r>
      <w:r w:rsidRPr="001A3D94">
        <w:rPr>
          <w:rFonts w:ascii="Arial" w:hAnsi="Arial" w:cs="Arial"/>
          <w:b/>
          <w:bCs/>
          <w:sz w:val="26"/>
          <w:szCs w:val="26"/>
          <w:lang w:eastAsia="ar"/>
        </w:rPr>
        <w:t>Risk Assessment</w:t>
      </w:r>
      <w:r w:rsidRPr="001A3D94">
        <w:rPr>
          <w:rFonts w:ascii="Arial" w:hAnsi="Arial" w:cs="Arial" w:hint="cs"/>
          <w:b/>
          <w:bCs/>
          <w:sz w:val="26"/>
          <w:szCs w:val="26"/>
          <w:rtl/>
          <w:lang w:eastAsia="ar"/>
        </w:rPr>
        <w:t>):</w:t>
      </w:r>
    </w:p>
    <w:p w14:paraId="1DF373B2" w14:textId="72044756" w:rsidR="00A81358" w:rsidRPr="007E3016" w:rsidRDefault="00A81358" w:rsidP="000E3157">
      <w:pPr>
        <w:pStyle w:val="ListParagraph"/>
        <w:numPr>
          <w:ilvl w:val="2"/>
          <w:numId w:val="33"/>
        </w:numPr>
        <w:tabs>
          <w:tab w:val="right" w:pos="1017"/>
        </w:tabs>
        <w:bidi/>
        <w:spacing w:before="120" w:after="120" w:line="276" w:lineRule="auto"/>
        <w:contextualSpacing w:val="0"/>
        <w:jc w:val="both"/>
        <w:rPr>
          <w:rFonts w:ascii="Arial" w:hAnsi="Arial" w:cs="Arial"/>
          <w:b/>
          <w:bCs/>
          <w:sz w:val="26"/>
          <w:szCs w:val="26"/>
        </w:rPr>
      </w:pPr>
      <w:r w:rsidRPr="007E3016">
        <w:rPr>
          <w:rFonts w:ascii="Arial" w:hAnsi="Arial" w:cs="Arial"/>
          <w:sz w:val="26"/>
          <w:szCs w:val="26"/>
          <w:rtl/>
          <w:lang w:eastAsia="ar"/>
        </w:rPr>
        <w:t xml:space="preserve">يجب على </w:t>
      </w:r>
      <w:r w:rsidRPr="007E3016">
        <w:rPr>
          <w:rFonts w:ascii="Arial" w:hAnsi="Arial" w:cs="Arial"/>
          <w:sz w:val="26"/>
          <w:szCs w:val="26"/>
          <w:highlight w:val="cyan"/>
          <w:rtl/>
          <w:lang w:eastAsia="ar"/>
        </w:rPr>
        <w:t>&lt;الإدارة المعنية بالأمن السيبراني&gt;</w:t>
      </w:r>
      <w:r w:rsidRPr="007E3016">
        <w:rPr>
          <w:rFonts w:ascii="Arial" w:hAnsi="Arial" w:cs="Arial"/>
          <w:sz w:val="26"/>
          <w:szCs w:val="26"/>
          <w:rtl/>
          <w:lang w:eastAsia="ar"/>
        </w:rPr>
        <w:t xml:space="preserve"> تنفيذ إجراءات تقييم مخاطر الأمن السيبراني بحد أدنى في الحالات التالية:</w:t>
      </w:r>
    </w:p>
    <w:p w14:paraId="1FAA2B90" w14:textId="088BCA13" w:rsidR="00A81358" w:rsidRPr="001A3D94" w:rsidRDefault="00A81358" w:rsidP="000E3157">
      <w:pPr>
        <w:pStyle w:val="ListParagraph"/>
        <w:numPr>
          <w:ilvl w:val="3"/>
          <w:numId w:val="34"/>
        </w:numPr>
        <w:tabs>
          <w:tab w:val="right" w:pos="1017"/>
        </w:tabs>
        <w:bidi/>
        <w:spacing w:before="120" w:after="120" w:line="276" w:lineRule="auto"/>
        <w:ind w:left="2547" w:hanging="963"/>
        <w:contextualSpacing w:val="0"/>
        <w:jc w:val="both"/>
        <w:rPr>
          <w:rFonts w:ascii="Arial" w:hAnsi="Arial" w:cs="Arial"/>
          <w:b/>
          <w:sz w:val="26"/>
          <w:szCs w:val="26"/>
        </w:rPr>
      </w:pPr>
      <w:r w:rsidRPr="001A3D94">
        <w:rPr>
          <w:rFonts w:ascii="Arial" w:hAnsi="Arial" w:cs="Arial"/>
          <w:sz w:val="26"/>
          <w:szCs w:val="26"/>
          <w:rtl/>
          <w:lang w:eastAsia="ar"/>
        </w:rPr>
        <w:t>في المراحل الأولى من المشاريع التقنية.</w:t>
      </w:r>
    </w:p>
    <w:p w14:paraId="023C90D7" w14:textId="6C949CF9" w:rsidR="00A81358" w:rsidRPr="001A3D94" w:rsidRDefault="00A81358" w:rsidP="000E3157">
      <w:pPr>
        <w:pStyle w:val="ListParagraph"/>
        <w:numPr>
          <w:ilvl w:val="3"/>
          <w:numId w:val="34"/>
        </w:numPr>
        <w:tabs>
          <w:tab w:val="right" w:pos="1017"/>
        </w:tabs>
        <w:bidi/>
        <w:spacing w:before="120" w:after="120" w:line="276" w:lineRule="auto"/>
        <w:ind w:left="2547" w:hanging="963"/>
        <w:contextualSpacing w:val="0"/>
        <w:jc w:val="both"/>
        <w:rPr>
          <w:rFonts w:ascii="Arial" w:hAnsi="Arial" w:cs="Arial"/>
          <w:sz w:val="26"/>
          <w:szCs w:val="26"/>
          <w:lang w:eastAsia="ar"/>
        </w:rPr>
      </w:pPr>
      <w:r w:rsidRPr="00312378">
        <w:rPr>
          <w:rFonts w:ascii="Arial" w:hAnsi="Arial" w:cs="Arial"/>
          <w:sz w:val="26"/>
          <w:szCs w:val="26"/>
          <w:rtl/>
          <w:lang w:eastAsia="ar"/>
        </w:rPr>
        <w:t>قبل إجراء تغيير جوهري في البنية التقنية.</w:t>
      </w:r>
    </w:p>
    <w:p w14:paraId="23A8D566" w14:textId="419F8957" w:rsidR="00A81358" w:rsidRPr="001A3D94" w:rsidRDefault="00A81358" w:rsidP="000E3157">
      <w:pPr>
        <w:pStyle w:val="ListParagraph"/>
        <w:numPr>
          <w:ilvl w:val="3"/>
          <w:numId w:val="34"/>
        </w:numPr>
        <w:tabs>
          <w:tab w:val="right" w:pos="1017"/>
        </w:tabs>
        <w:bidi/>
        <w:spacing w:before="120" w:after="120" w:line="276" w:lineRule="auto"/>
        <w:ind w:left="2547" w:hanging="963"/>
        <w:contextualSpacing w:val="0"/>
        <w:jc w:val="both"/>
        <w:rPr>
          <w:rFonts w:ascii="Arial" w:hAnsi="Arial" w:cs="Arial"/>
          <w:sz w:val="26"/>
          <w:szCs w:val="26"/>
          <w:lang w:eastAsia="ar"/>
        </w:rPr>
      </w:pPr>
      <w:r>
        <w:rPr>
          <w:rFonts w:ascii="Arial" w:hAnsi="Arial" w:cs="Arial" w:hint="cs"/>
          <w:sz w:val="26"/>
          <w:szCs w:val="26"/>
          <w:rtl/>
          <w:lang w:eastAsia="ar"/>
        </w:rPr>
        <w:t xml:space="preserve">عند </w:t>
      </w:r>
      <w:r w:rsidRPr="00312378">
        <w:rPr>
          <w:rFonts w:ascii="Arial" w:hAnsi="Arial" w:cs="Arial"/>
          <w:sz w:val="26"/>
          <w:szCs w:val="26"/>
          <w:rtl/>
          <w:lang w:eastAsia="ar"/>
        </w:rPr>
        <w:t>التخطيط للحصول على خدمات طرف خارجي.</w:t>
      </w:r>
    </w:p>
    <w:p w14:paraId="18569B45" w14:textId="7B566463" w:rsidR="00A81358" w:rsidRPr="001A3D94" w:rsidRDefault="00A81358" w:rsidP="000E3157">
      <w:pPr>
        <w:pStyle w:val="ListParagraph"/>
        <w:numPr>
          <w:ilvl w:val="3"/>
          <w:numId w:val="34"/>
        </w:numPr>
        <w:tabs>
          <w:tab w:val="right" w:pos="1017"/>
        </w:tabs>
        <w:bidi/>
        <w:spacing w:before="120" w:after="120" w:line="276" w:lineRule="auto"/>
        <w:ind w:left="2547" w:hanging="963"/>
        <w:contextualSpacing w:val="0"/>
        <w:jc w:val="both"/>
        <w:rPr>
          <w:rFonts w:ascii="Arial" w:hAnsi="Arial" w:cs="Arial"/>
          <w:sz w:val="26"/>
          <w:szCs w:val="26"/>
          <w:lang w:eastAsia="ar"/>
        </w:rPr>
      </w:pPr>
      <w:r w:rsidRPr="00A81358">
        <w:rPr>
          <w:rFonts w:ascii="Arial" w:hAnsi="Arial" w:cs="Arial"/>
          <w:sz w:val="26"/>
          <w:szCs w:val="26"/>
          <w:rtl/>
          <w:lang w:eastAsia="ar"/>
        </w:rPr>
        <w:t>عند التخطيط وقبل إطلاق منتجات وخدمات تقنية جديدة.</w:t>
      </w:r>
    </w:p>
    <w:p w14:paraId="69920142" w14:textId="4FEF0FA3" w:rsidR="001A3D94" w:rsidRPr="007E3016" w:rsidRDefault="00A81358" w:rsidP="000E3157">
      <w:pPr>
        <w:pStyle w:val="ListParagraph"/>
        <w:numPr>
          <w:ilvl w:val="2"/>
          <w:numId w:val="33"/>
        </w:numPr>
        <w:tabs>
          <w:tab w:val="right" w:pos="1017"/>
        </w:tabs>
        <w:bidi/>
        <w:spacing w:before="120" w:after="120" w:line="276" w:lineRule="auto"/>
        <w:ind w:left="1627"/>
        <w:contextualSpacing w:val="0"/>
        <w:jc w:val="both"/>
        <w:rPr>
          <w:rFonts w:ascii="Arial" w:hAnsi="Arial" w:cs="Arial"/>
          <w:b/>
          <w:sz w:val="26"/>
          <w:szCs w:val="26"/>
        </w:rPr>
      </w:pPr>
      <w:r w:rsidRPr="007E3016">
        <w:rPr>
          <w:rFonts w:ascii="Arial" w:hAnsi="Arial" w:cs="Arial"/>
          <w:sz w:val="26"/>
          <w:szCs w:val="26"/>
          <w:rtl/>
          <w:lang w:eastAsia="ar"/>
        </w:rPr>
        <w:t>يجب إعادة تقييم المخاطر وتحديثها على النحو التالي:</w:t>
      </w:r>
    </w:p>
    <w:p w14:paraId="10AA0CD1" w14:textId="3811779D" w:rsidR="00A81358" w:rsidRPr="001A3D94" w:rsidRDefault="00A81358" w:rsidP="000E3157">
      <w:pPr>
        <w:pStyle w:val="ListParagraph"/>
        <w:numPr>
          <w:ilvl w:val="3"/>
          <w:numId w:val="35"/>
        </w:numPr>
        <w:tabs>
          <w:tab w:val="right" w:pos="1017"/>
        </w:tabs>
        <w:bidi/>
        <w:spacing w:before="120" w:after="120" w:line="276" w:lineRule="auto"/>
        <w:ind w:left="2547" w:hanging="963"/>
        <w:contextualSpacing w:val="0"/>
        <w:jc w:val="both"/>
        <w:rPr>
          <w:rFonts w:ascii="Arial" w:hAnsi="Arial" w:cs="Arial"/>
          <w:b/>
          <w:sz w:val="26"/>
          <w:szCs w:val="26"/>
        </w:rPr>
      </w:pPr>
      <w:r w:rsidRPr="001A3D94">
        <w:rPr>
          <w:rFonts w:ascii="Arial" w:hAnsi="Arial" w:cs="Arial"/>
          <w:sz w:val="26"/>
          <w:szCs w:val="26"/>
          <w:rtl/>
          <w:lang w:eastAsia="ar"/>
        </w:rPr>
        <w:t>دوري</w:t>
      </w:r>
      <w:r w:rsidRPr="001A3D94">
        <w:rPr>
          <w:rFonts w:ascii="Arial" w:hAnsi="Arial" w:cs="Arial" w:hint="cs"/>
          <w:sz w:val="26"/>
          <w:szCs w:val="26"/>
          <w:rtl/>
          <w:lang w:eastAsia="ar"/>
        </w:rPr>
        <w:t>اً</w:t>
      </w:r>
      <w:r w:rsidRPr="001A3D94">
        <w:rPr>
          <w:rFonts w:ascii="Arial" w:hAnsi="Arial" w:cs="Arial"/>
          <w:sz w:val="26"/>
          <w:szCs w:val="26"/>
          <w:rtl/>
          <w:lang w:eastAsia="ar"/>
        </w:rPr>
        <w:t xml:space="preserve"> لجميع الأصول المعلوماتية والتقنية، وسنوي</w:t>
      </w:r>
      <w:r w:rsidRPr="001A3D94">
        <w:rPr>
          <w:rFonts w:ascii="Arial" w:hAnsi="Arial" w:cs="Arial" w:hint="cs"/>
          <w:sz w:val="26"/>
          <w:szCs w:val="26"/>
          <w:rtl/>
          <w:lang w:eastAsia="ar"/>
        </w:rPr>
        <w:t>اً</w:t>
      </w:r>
      <w:r w:rsidRPr="001A3D94">
        <w:rPr>
          <w:rFonts w:ascii="Arial" w:hAnsi="Arial" w:cs="Arial"/>
          <w:sz w:val="26"/>
          <w:szCs w:val="26"/>
          <w:rtl/>
          <w:lang w:eastAsia="ar"/>
        </w:rPr>
        <w:t xml:space="preserve"> على الأقل للأنظمة الحسّاسة.</w:t>
      </w:r>
      <w:r w:rsidRPr="001A3D94">
        <w:rPr>
          <w:rFonts w:ascii="Arial" w:hAnsi="Arial" w:cs="Arial" w:hint="cs"/>
          <w:sz w:val="26"/>
          <w:szCs w:val="26"/>
          <w:rtl/>
          <w:lang w:eastAsia="ar"/>
        </w:rPr>
        <w:t xml:space="preserve"> </w:t>
      </w:r>
      <w:r w:rsidRPr="001A3D94">
        <w:rPr>
          <w:rFonts w:ascii="Arial" w:hAnsi="Arial" w:cs="Arial"/>
          <w:sz w:val="26"/>
          <w:szCs w:val="26"/>
          <w:lang w:eastAsia="ar"/>
        </w:rPr>
        <w:t xml:space="preserve"> </w:t>
      </w:r>
      <w:r w:rsidRPr="001A3D94">
        <w:rPr>
          <w:rFonts w:ascii="Arial" w:hAnsi="Arial" w:cs="Arial" w:hint="cs"/>
          <w:sz w:val="26"/>
          <w:szCs w:val="26"/>
          <w:rtl/>
          <w:lang w:eastAsia="ar"/>
        </w:rPr>
        <w:t>(</w:t>
      </w:r>
      <w:r w:rsidRPr="001A3D94">
        <w:rPr>
          <w:rFonts w:ascii="Arial" w:hAnsi="Arial" w:cs="Arial"/>
          <w:sz w:val="26"/>
          <w:szCs w:val="26"/>
          <w:lang w:eastAsia="ar"/>
        </w:rPr>
        <w:t>CSCC-1-2-1-1</w:t>
      </w:r>
      <w:r w:rsidRPr="001A3D94">
        <w:rPr>
          <w:rFonts w:ascii="Arial" w:hAnsi="Arial" w:cs="Arial" w:hint="cs"/>
          <w:sz w:val="26"/>
          <w:szCs w:val="26"/>
          <w:rtl/>
          <w:lang w:eastAsia="ar"/>
        </w:rPr>
        <w:t>)</w:t>
      </w:r>
    </w:p>
    <w:p w14:paraId="66BA63DF" w14:textId="680B28F3" w:rsidR="00A81358" w:rsidRPr="00683D1C" w:rsidRDefault="00A81358" w:rsidP="000E3157">
      <w:pPr>
        <w:pStyle w:val="ListParagraph"/>
        <w:numPr>
          <w:ilvl w:val="3"/>
          <w:numId w:val="35"/>
        </w:numPr>
        <w:tabs>
          <w:tab w:val="right" w:pos="1017"/>
        </w:tabs>
        <w:bidi/>
        <w:spacing w:before="120" w:after="120" w:line="276" w:lineRule="auto"/>
        <w:ind w:left="2547" w:hanging="963"/>
        <w:contextualSpacing w:val="0"/>
        <w:jc w:val="both"/>
        <w:rPr>
          <w:rFonts w:ascii="Arial" w:hAnsi="Arial" w:cs="Arial"/>
          <w:sz w:val="26"/>
          <w:szCs w:val="26"/>
          <w:lang w:eastAsia="ar"/>
        </w:rPr>
      </w:pPr>
      <w:r w:rsidRPr="00312378">
        <w:rPr>
          <w:rFonts w:ascii="Arial" w:hAnsi="Arial" w:cs="Arial"/>
          <w:sz w:val="26"/>
          <w:szCs w:val="26"/>
          <w:rtl/>
          <w:lang w:eastAsia="ar"/>
        </w:rPr>
        <w:t>بعد وقوع حادث متعلّق بالأمن السيبراني ينتهك سلامة الأصول المعلوماتية والتقنية وتوافرها وسريّتها.</w:t>
      </w:r>
    </w:p>
    <w:p w14:paraId="179659D3" w14:textId="28E0B640" w:rsidR="00A81358" w:rsidRPr="00683D1C" w:rsidRDefault="00A81358" w:rsidP="000E3157">
      <w:pPr>
        <w:pStyle w:val="ListParagraph"/>
        <w:numPr>
          <w:ilvl w:val="3"/>
          <w:numId w:val="35"/>
        </w:numPr>
        <w:tabs>
          <w:tab w:val="right" w:pos="1017"/>
        </w:tabs>
        <w:bidi/>
        <w:spacing w:before="120" w:after="120" w:line="276" w:lineRule="auto"/>
        <w:ind w:left="2547" w:hanging="963"/>
        <w:contextualSpacing w:val="0"/>
        <w:jc w:val="both"/>
        <w:rPr>
          <w:rFonts w:ascii="Arial" w:hAnsi="Arial" w:cs="Arial"/>
          <w:sz w:val="26"/>
          <w:szCs w:val="26"/>
          <w:lang w:eastAsia="ar"/>
        </w:rPr>
      </w:pPr>
      <w:r w:rsidRPr="00312378">
        <w:rPr>
          <w:rFonts w:ascii="Arial" w:hAnsi="Arial" w:cs="Arial"/>
          <w:sz w:val="26"/>
          <w:szCs w:val="26"/>
          <w:rtl/>
          <w:lang w:eastAsia="ar"/>
        </w:rPr>
        <w:t>بعد الحصول على نتائج تدقيق مهمّة أو معلومات استباقية.</w:t>
      </w:r>
    </w:p>
    <w:p w14:paraId="093C6DDF" w14:textId="6F12BD92" w:rsidR="001A3D94" w:rsidRDefault="00A81358" w:rsidP="000E3157">
      <w:pPr>
        <w:pStyle w:val="ListParagraph"/>
        <w:numPr>
          <w:ilvl w:val="3"/>
          <w:numId w:val="35"/>
        </w:numPr>
        <w:tabs>
          <w:tab w:val="right" w:pos="1017"/>
        </w:tabs>
        <w:bidi/>
        <w:spacing w:before="120" w:after="120" w:line="276" w:lineRule="auto"/>
        <w:ind w:left="2547" w:hanging="963"/>
        <w:contextualSpacing w:val="0"/>
        <w:jc w:val="both"/>
        <w:rPr>
          <w:rFonts w:ascii="Arial" w:hAnsi="Arial" w:cs="Arial"/>
          <w:sz w:val="26"/>
          <w:szCs w:val="26"/>
          <w:lang w:eastAsia="ar"/>
        </w:rPr>
      </w:pPr>
      <w:r w:rsidRPr="00312378">
        <w:rPr>
          <w:rFonts w:ascii="Arial" w:hAnsi="Arial" w:cs="Arial"/>
          <w:sz w:val="26"/>
          <w:szCs w:val="26"/>
          <w:rtl/>
          <w:lang w:eastAsia="ar"/>
        </w:rPr>
        <w:t>في حال التغيير على الأصول المعلوماتية والتقنية.</w:t>
      </w:r>
    </w:p>
    <w:p w14:paraId="7345494A" w14:textId="3EDFA35A" w:rsidR="00CF62A3" w:rsidRPr="00524B50" w:rsidRDefault="00CF62A3" w:rsidP="000E3157">
      <w:pPr>
        <w:pStyle w:val="ListParagraph"/>
        <w:numPr>
          <w:ilvl w:val="2"/>
          <w:numId w:val="33"/>
        </w:numPr>
        <w:tabs>
          <w:tab w:val="right" w:pos="1017"/>
        </w:tabs>
        <w:bidi/>
        <w:spacing w:before="120" w:after="120" w:line="276" w:lineRule="auto"/>
        <w:ind w:left="1627"/>
        <w:contextualSpacing w:val="0"/>
        <w:jc w:val="both"/>
        <w:rPr>
          <w:rFonts w:ascii="Arial" w:hAnsi="Arial" w:cs="Arial"/>
          <w:sz w:val="26"/>
          <w:szCs w:val="26"/>
          <w:lang w:eastAsia="ar"/>
        </w:rPr>
      </w:pPr>
      <w:r w:rsidRPr="00524B50">
        <w:rPr>
          <w:rFonts w:ascii="Arial" w:hAnsi="Arial" w:cs="Arial"/>
          <w:sz w:val="26"/>
          <w:szCs w:val="26"/>
          <w:rtl/>
          <w:lang w:eastAsia="ar"/>
        </w:rPr>
        <w:t>يجب أن تغطي عملية تقييم المخاطر ما يلي</w:t>
      </w:r>
      <w:r w:rsidRPr="00524B50">
        <w:rPr>
          <w:rFonts w:ascii="Arial" w:hAnsi="Arial" w:cs="Arial" w:hint="cs"/>
          <w:sz w:val="26"/>
          <w:szCs w:val="26"/>
          <w:rtl/>
          <w:lang w:eastAsia="ar"/>
        </w:rPr>
        <w:t>:</w:t>
      </w:r>
    </w:p>
    <w:p w14:paraId="7FC31158" w14:textId="1E476A9D" w:rsidR="00D00958" w:rsidRPr="00524B50" w:rsidRDefault="00D00958" w:rsidP="000E3157">
      <w:pPr>
        <w:pStyle w:val="ListParagraph"/>
        <w:numPr>
          <w:ilvl w:val="3"/>
          <w:numId w:val="36"/>
        </w:numPr>
        <w:tabs>
          <w:tab w:val="right" w:pos="1017"/>
        </w:tabs>
        <w:bidi/>
        <w:spacing w:before="120" w:after="120" w:line="276" w:lineRule="auto"/>
        <w:ind w:left="2549" w:hanging="965"/>
        <w:contextualSpacing w:val="0"/>
        <w:jc w:val="both"/>
        <w:rPr>
          <w:rFonts w:ascii="Arial" w:hAnsi="Arial" w:cs="Arial"/>
          <w:sz w:val="26"/>
          <w:szCs w:val="26"/>
          <w:lang w:eastAsia="ar"/>
        </w:rPr>
      </w:pPr>
      <w:r w:rsidRPr="00524B50">
        <w:rPr>
          <w:rFonts w:ascii="Arial" w:hAnsi="Arial" w:cs="Arial"/>
          <w:sz w:val="26"/>
          <w:szCs w:val="26"/>
          <w:rtl/>
          <w:lang w:eastAsia="ar"/>
        </w:rPr>
        <w:t>تحليل المخاطر</w:t>
      </w:r>
      <w:r w:rsidR="00537BC9" w:rsidRPr="00524B50">
        <w:rPr>
          <w:rFonts w:ascii="Arial" w:hAnsi="Arial" w:cs="Arial"/>
          <w:sz w:val="26"/>
          <w:szCs w:val="26"/>
          <w:rtl/>
          <w:lang w:eastAsia="ar"/>
        </w:rPr>
        <w:t xml:space="preserve"> (</w:t>
      </w:r>
      <w:r w:rsidR="00537BC9" w:rsidRPr="00524B50">
        <w:rPr>
          <w:rFonts w:ascii="Arial" w:hAnsi="Arial" w:cs="Arial"/>
          <w:sz w:val="26"/>
          <w:szCs w:val="26"/>
          <w:lang w:eastAsia="ar"/>
        </w:rPr>
        <w:t>Risk Analysis</w:t>
      </w:r>
      <w:r w:rsidR="00537BC9" w:rsidRPr="00524B50">
        <w:rPr>
          <w:rFonts w:ascii="Arial" w:hAnsi="Arial" w:cs="Arial"/>
          <w:sz w:val="26"/>
          <w:szCs w:val="26"/>
          <w:rtl/>
          <w:lang w:eastAsia="ar"/>
        </w:rPr>
        <w:t>)</w:t>
      </w:r>
      <w:r w:rsidRPr="00524B50">
        <w:rPr>
          <w:rFonts w:ascii="Arial" w:hAnsi="Arial" w:cs="Arial"/>
          <w:sz w:val="26"/>
          <w:szCs w:val="26"/>
          <w:rtl/>
          <w:lang w:eastAsia="ar"/>
        </w:rPr>
        <w:t xml:space="preserve">: يجب أن تُقيّم </w:t>
      </w:r>
      <w:r w:rsidR="00B81F46" w:rsidRPr="00524B50">
        <w:rPr>
          <w:rFonts w:ascii="Arial" w:hAnsi="Arial" w:cs="Arial"/>
          <w:sz w:val="26"/>
          <w:szCs w:val="26"/>
          <w:highlight w:val="cyan"/>
          <w:rtl/>
          <w:lang w:eastAsia="ar"/>
        </w:rPr>
        <w:t>&lt;الإدارة المعنية بالأمن السيبراني&gt;</w:t>
      </w:r>
      <w:r w:rsidR="00B81F46" w:rsidRPr="00524B50">
        <w:rPr>
          <w:rFonts w:ascii="Arial" w:hAnsi="Arial" w:cs="Arial"/>
          <w:sz w:val="26"/>
          <w:szCs w:val="26"/>
          <w:rtl/>
          <w:lang w:eastAsia="ar"/>
        </w:rPr>
        <w:t xml:space="preserve"> </w:t>
      </w:r>
      <w:r w:rsidR="00C10637" w:rsidRPr="00524B50">
        <w:rPr>
          <w:rFonts w:ascii="Arial" w:hAnsi="Arial" w:cs="Arial" w:hint="cs"/>
          <w:sz w:val="26"/>
          <w:szCs w:val="26"/>
          <w:rtl/>
          <w:lang w:eastAsia="ar"/>
        </w:rPr>
        <w:t>ا</w:t>
      </w:r>
      <w:r w:rsidRPr="00524B50">
        <w:rPr>
          <w:rFonts w:ascii="Arial" w:hAnsi="Arial" w:cs="Arial"/>
          <w:sz w:val="26"/>
          <w:szCs w:val="26"/>
          <w:rtl/>
          <w:lang w:eastAsia="ar"/>
        </w:rPr>
        <w:t>حتمال</w:t>
      </w:r>
      <w:r w:rsidR="00B81F46" w:rsidRPr="00524B50">
        <w:rPr>
          <w:rFonts w:ascii="Arial" w:hAnsi="Arial" w:cs="Arial"/>
          <w:sz w:val="26"/>
          <w:szCs w:val="26"/>
          <w:rtl/>
          <w:lang w:eastAsia="ar"/>
        </w:rPr>
        <w:t xml:space="preserve">ية وقوع التهديدات والآثار الناتجة </w:t>
      </w:r>
      <w:r w:rsidRPr="00524B50">
        <w:rPr>
          <w:rFonts w:ascii="Arial" w:hAnsi="Arial" w:cs="Arial"/>
          <w:sz w:val="26"/>
          <w:szCs w:val="26"/>
          <w:rtl/>
          <w:lang w:eastAsia="ar"/>
        </w:rPr>
        <w:t>عنها</w:t>
      </w:r>
      <w:r w:rsidR="0074123B" w:rsidRPr="00524B50">
        <w:rPr>
          <w:rFonts w:ascii="Arial" w:hAnsi="Arial" w:cs="Arial"/>
          <w:sz w:val="26"/>
          <w:szCs w:val="26"/>
          <w:rtl/>
          <w:lang w:eastAsia="ar"/>
        </w:rPr>
        <w:t>،</w:t>
      </w:r>
      <w:r w:rsidR="00B81F46" w:rsidRPr="00524B50">
        <w:rPr>
          <w:rFonts w:ascii="Arial" w:hAnsi="Arial" w:cs="Arial"/>
          <w:sz w:val="26"/>
          <w:szCs w:val="26"/>
          <w:rtl/>
          <w:lang w:eastAsia="ar"/>
        </w:rPr>
        <w:t xml:space="preserve"> وأن تستخدم نتائج</w:t>
      </w:r>
      <w:r w:rsidRPr="00524B50">
        <w:rPr>
          <w:rFonts w:ascii="Arial" w:hAnsi="Arial" w:cs="Arial"/>
          <w:sz w:val="26"/>
          <w:szCs w:val="26"/>
          <w:rtl/>
          <w:lang w:eastAsia="ar"/>
        </w:rPr>
        <w:t xml:space="preserve"> هذا التقييم لتحديد المستوى العام لهذه المخاطر. </w:t>
      </w:r>
      <w:r w:rsidR="002D2390" w:rsidRPr="00524B50">
        <w:rPr>
          <w:rFonts w:ascii="Arial" w:hAnsi="Arial" w:cs="Arial"/>
          <w:sz w:val="26"/>
          <w:szCs w:val="26"/>
          <w:rtl/>
          <w:lang w:eastAsia="ar"/>
        </w:rPr>
        <w:t>و</w:t>
      </w:r>
      <w:r w:rsidRPr="00524B50">
        <w:rPr>
          <w:rFonts w:ascii="Arial" w:hAnsi="Arial" w:cs="Arial"/>
          <w:sz w:val="26"/>
          <w:szCs w:val="26"/>
          <w:rtl/>
          <w:lang w:eastAsia="ar"/>
        </w:rPr>
        <w:t xml:space="preserve">يجب أن تعتمد </w:t>
      </w:r>
      <w:r w:rsidR="00B81F46" w:rsidRPr="00524B50">
        <w:rPr>
          <w:rFonts w:ascii="Arial" w:hAnsi="Arial" w:cs="Arial"/>
          <w:sz w:val="26"/>
          <w:szCs w:val="26"/>
          <w:highlight w:val="cyan"/>
          <w:rtl/>
          <w:lang w:eastAsia="ar"/>
        </w:rPr>
        <w:t>&lt;الإدارة المعنية بالأمن السيبراني&gt;</w:t>
      </w:r>
      <w:r w:rsidR="00B81F46" w:rsidRPr="00524B50">
        <w:rPr>
          <w:rFonts w:ascii="Arial" w:hAnsi="Arial" w:cs="Arial"/>
          <w:sz w:val="26"/>
          <w:szCs w:val="26"/>
          <w:rtl/>
          <w:lang w:eastAsia="ar"/>
        </w:rPr>
        <w:t xml:space="preserve"> </w:t>
      </w:r>
      <w:r w:rsidRPr="00524B50">
        <w:rPr>
          <w:rFonts w:ascii="Arial" w:hAnsi="Arial" w:cs="Arial"/>
          <w:sz w:val="26"/>
          <w:szCs w:val="26"/>
          <w:rtl/>
          <w:lang w:eastAsia="ar"/>
        </w:rPr>
        <w:t>منهجية كميّة</w:t>
      </w:r>
      <w:r w:rsidR="00C56725" w:rsidRPr="00524B50">
        <w:rPr>
          <w:rFonts w:ascii="Arial" w:hAnsi="Arial" w:cs="Arial"/>
          <w:sz w:val="26"/>
          <w:szCs w:val="26"/>
          <w:rtl/>
          <w:lang w:eastAsia="ar"/>
        </w:rPr>
        <w:t xml:space="preserve"> (</w:t>
      </w:r>
      <w:r w:rsidR="00C56725" w:rsidRPr="00524B50">
        <w:rPr>
          <w:rFonts w:ascii="Arial" w:hAnsi="Arial" w:cs="Arial"/>
          <w:sz w:val="26"/>
          <w:szCs w:val="26"/>
          <w:lang w:eastAsia="ar"/>
        </w:rPr>
        <w:t>Quantitative</w:t>
      </w:r>
      <w:r w:rsidR="00C56725" w:rsidRPr="00524B50">
        <w:rPr>
          <w:rFonts w:ascii="Arial" w:hAnsi="Arial" w:cs="Arial"/>
          <w:sz w:val="26"/>
          <w:szCs w:val="26"/>
          <w:rtl/>
          <w:lang w:eastAsia="ar"/>
        </w:rPr>
        <w:t>)</w:t>
      </w:r>
      <w:r w:rsidRPr="00524B50">
        <w:rPr>
          <w:rFonts w:ascii="Arial" w:hAnsi="Arial" w:cs="Arial"/>
          <w:sz w:val="26"/>
          <w:szCs w:val="26"/>
          <w:rtl/>
          <w:lang w:eastAsia="ar"/>
        </w:rPr>
        <w:t xml:space="preserve"> أو نوعيّة</w:t>
      </w:r>
      <w:r w:rsidR="00C56725" w:rsidRPr="00524B50">
        <w:rPr>
          <w:rFonts w:ascii="Arial" w:hAnsi="Arial" w:cs="Arial"/>
          <w:sz w:val="26"/>
          <w:szCs w:val="26"/>
          <w:rtl/>
          <w:lang w:eastAsia="ar"/>
        </w:rPr>
        <w:t xml:space="preserve"> (</w:t>
      </w:r>
      <w:r w:rsidR="00C56725" w:rsidRPr="00524B50">
        <w:rPr>
          <w:rFonts w:ascii="Arial" w:hAnsi="Arial" w:cs="Arial"/>
          <w:sz w:val="26"/>
          <w:szCs w:val="26"/>
          <w:lang w:eastAsia="ar"/>
        </w:rPr>
        <w:t>Qualitative</w:t>
      </w:r>
      <w:r w:rsidR="00C56725" w:rsidRPr="00524B50">
        <w:rPr>
          <w:rFonts w:ascii="Arial" w:hAnsi="Arial" w:cs="Arial"/>
          <w:sz w:val="26"/>
          <w:szCs w:val="26"/>
          <w:rtl/>
          <w:lang w:eastAsia="ar"/>
        </w:rPr>
        <w:t>)</w:t>
      </w:r>
      <w:r w:rsidR="00B81F46" w:rsidRPr="00524B50">
        <w:rPr>
          <w:rFonts w:ascii="Arial" w:hAnsi="Arial" w:cs="Arial"/>
          <w:sz w:val="26"/>
          <w:szCs w:val="26"/>
          <w:rtl/>
          <w:lang w:eastAsia="ar"/>
        </w:rPr>
        <w:t xml:space="preserve"> </w:t>
      </w:r>
      <w:r w:rsidRPr="00524B50">
        <w:rPr>
          <w:rFonts w:ascii="Arial" w:hAnsi="Arial" w:cs="Arial"/>
          <w:sz w:val="26"/>
          <w:szCs w:val="26"/>
          <w:rtl/>
          <w:lang w:eastAsia="ar"/>
        </w:rPr>
        <w:t>لإج</w:t>
      </w:r>
      <w:r w:rsidR="00B81F46" w:rsidRPr="00524B50">
        <w:rPr>
          <w:rFonts w:ascii="Arial" w:hAnsi="Arial" w:cs="Arial"/>
          <w:sz w:val="26"/>
          <w:szCs w:val="26"/>
          <w:rtl/>
          <w:lang w:eastAsia="ar"/>
        </w:rPr>
        <w:t>ر</w:t>
      </w:r>
      <w:r w:rsidRPr="00524B50">
        <w:rPr>
          <w:rFonts w:ascii="Arial" w:hAnsi="Arial" w:cs="Arial"/>
          <w:sz w:val="26"/>
          <w:szCs w:val="26"/>
          <w:rtl/>
          <w:lang w:eastAsia="ar"/>
        </w:rPr>
        <w:t>اء تحليل المخاطر</w:t>
      </w:r>
      <w:r w:rsidR="0074123B" w:rsidRPr="00524B50">
        <w:rPr>
          <w:rFonts w:ascii="Arial" w:hAnsi="Arial" w:cs="Arial"/>
          <w:sz w:val="26"/>
          <w:szCs w:val="26"/>
          <w:rtl/>
          <w:lang w:eastAsia="ar"/>
        </w:rPr>
        <w:t>.</w:t>
      </w:r>
    </w:p>
    <w:p w14:paraId="7352F8F7" w14:textId="3D092B40" w:rsidR="00BF5A29" w:rsidRPr="00BF5A29" w:rsidRDefault="00D00958" w:rsidP="000E3157">
      <w:pPr>
        <w:pStyle w:val="ListParagraph"/>
        <w:numPr>
          <w:ilvl w:val="3"/>
          <w:numId w:val="36"/>
        </w:numPr>
        <w:tabs>
          <w:tab w:val="right" w:pos="1017"/>
        </w:tabs>
        <w:bidi/>
        <w:spacing w:before="120" w:after="120" w:line="276" w:lineRule="auto"/>
        <w:ind w:left="2549" w:hanging="965"/>
        <w:contextualSpacing w:val="0"/>
        <w:jc w:val="both"/>
        <w:rPr>
          <w:rFonts w:ascii="Arial" w:hAnsi="Arial" w:cs="Arial"/>
          <w:sz w:val="26"/>
          <w:szCs w:val="26"/>
          <w:lang w:eastAsia="ar"/>
        </w:rPr>
      </w:pPr>
      <w:r w:rsidRPr="00312378">
        <w:rPr>
          <w:rFonts w:ascii="Arial" w:hAnsi="Arial" w:cs="Arial"/>
          <w:sz w:val="26"/>
          <w:szCs w:val="26"/>
          <w:rtl/>
          <w:lang w:eastAsia="ar"/>
        </w:rPr>
        <w:t>تقدي</w:t>
      </w:r>
      <w:r w:rsidR="00CA0D7F">
        <w:rPr>
          <w:rFonts w:ascii="Arial" w:hAnsi="Arial" w:cs="Arial" w:hint="cs"/>
          <w:sz w:val="26"/>
          <w:szCs w:val="26"/>
          <w:rtl/>
          <w:lang w:eastAsia="ar"/>
        </w:rPr>
        <w:t>ر</w:t>
      </w:r>
      <w:r w:rsidRPr="00312378">
        <w:rPr>
          <w:rFonts w:ascii="Arial" w:hAnsi="Arial" w:cs="Arial"/>
          <w:sz w:val="26"/>
          <w:szCs w:val="26"/>
          <w:rtl/>
          <w:lang w:eastAsia="ar"/>
        </w:rPr>
        <w:t xml:space="preserve"> المخاطر</w:t>
      </w:r>
      <w:r w:rsidR="00537BC9" w:rsidRPr="00312378">
        <w:rPr>
          <w:rFonts w:ascii="Arial" w:hAnsi="Arial" w:cs="Arial"/>
          <w:sz w:val="26"/>
          <w:szCs w:val="26"/>
          <w:lang w:eastAsia="ar"/>
        </w:rPr>
        <w:t xml:space="preserve">(Risk Evaluation) </w:t>
      </w:r>
      <w:r w:rsidRPr="00312378">
        <w:rPr>
          <w:rFonts w:ascii="Arial" w:hAnsi="Arial" w:cs="Arial"/>
          <w:sz w:val="26"/>
          <w:szCs w:val="26"/>
          <w:rtl/>
          <w:lang w:eastAsia="ar"/>
        </w:rPr>
        <w:t xml:space="preserve">: يجب أن تُقدِّر </w:t>
      </w:r>
      <w:r w:rsidR="00B81F46" w:rsidRPr="00683D1C">
        <w:rPr>
          <w:rFonts w:ascii="Arial" w:hAnsi="Arial" w:cs="Arial"/>
          <w:sz w:val="26"/>
          <w:szCs w:val="26"/>
          <w:highlight w:val="cyan"/>
          <w:rtl/>
          <w:lang w:eastAsia="ar"/>
        </w:rPr>
        <w:t>&lt;الإدارة المعنية بالأمن السيبراني&gt;</w:t>
      </w:r>
      <w:r w:rsidR="00B81F46" w:rsidRPr="00312378">
        <w:rPr>
          <w:rFonts w:ascii="Arial" w:hAnsi="Arial" w:cs="Arial"/>
          <w:sz w:val="26"/>
          <w:szCs w:val="26"/>
          <w:rtl/>
          <w:lang w:eastAsia="ar"/>
        </w:rPr>
        <w:t xml:space="preserve"> </w:t>
      </w:r>
      <w:r w:rsidRPr="00312378">
        <w:rPr>
          <w:rFonts w:ascii="Arial" w:hAnsi="Arial" w:cs="Arial"/>
          <w:sz w:val="26"/>
          <w:szCs w:val="26"/>
          <w:rtl/>
          <w:lang w:eastAsia="ar"/>
        </w:rPr>
        <w:t xml:space="preserve">حجم المخاطر </w:t>
      </w:r>
      <w:r w:rsidR="00312378" w:rsidRPr="00312378">
        <w:rPr>
          <w:rFonts w:ascii="Arial" w:hAnsi="Arial" w:cs="Arial"/>
          <w:sz w:val="26"/>
          <w:szCs w:val="26"/>
          <w:rtl/>
          <w:lang w:eastAsia="ar"/>
        </w:rPr>
        <w:t>السيبرانية بالتوافق مع</w:t>
      </w:r>
      <w:r w:rsidRPr="00312378">
        <w:rPr>
          <w:rFonts w:ascii="Arial" w:hAnsi="Arial" w:cs="Arial"/>
          <w:sz w:val="26"/>
          <w:szCs w:val="26"/>
          <w:rtl/>
          <w:lang w:eastAsia="ar"/>
        </w:rPr>
        <w:t xml:space="preserve"> معايير </w:t>
      </w:r>
      <w:r w:rsidR="00312378" w:rsidRPr="00312378">
        <w:rPr>
          <w:rFonts w:ascii="Arial" w:hAnsi="Arial" w:cs="Arial"/>
          <w:sz w:val="26"/>
          <w:szCs w:val="26"/>
          <w:rtl/>
          <w:lang w:eastAsia="ar"/>
        </w:rPr>
        <w:t>تقدير</w:t>
      </w:r>
      <w:r w:rsidRPr="00312378">
        <w:rPr>
          <w:rFonts w:ascii="Arial" w:hAnsi="Arial" w:cs="Arial"/>
          <w:sz w:val="26"/>
          <w:szCs w:val="26"/>
          <w:rtl/>
          <w:lang w:eastAsia="ar"/>
        </w:rPr>
        <w:t xml:space="preserve"> المخاطر </w:t>
      </w:r>
      <w:r w:rsidR="00D81333" w:rsidRPr="00312378">
        <w:rPr>
          <w:rFonts w:ascii="Arial" w:hAnsi="Arial" w:cs="Arial"/>
          <w:sz w:val="26"/>
          <w:szCs w:val="26"/>
          <w:rtl/>
          <w:lang w:eastAsia="ar"/>
        </w:rPr>
        <w:t xml:space="preserve">المؤسسية </w:t>
      </w:r>
      <w:r w:rsidRPr="00312378">
        <w:rPr>
          <w:rFonts w:ascii="Arial" w:hAnsi="Arial" w:cs="Arial"/>
          <w:sz w:val="26"/>
          <w:szCs w:val="26"/>
          <w:rtl/>
          <w:lang w:eastAsia="ar"/>
        </w:rPr>
        <w:t>المعتمدة</w:t>
      </w:r>
      <w:r w:rsidR="00312378" w:rsidRPr="00312378">
        <w:rPr>
          <w:rFonts w:ascii="Arial" w:hAnsi="Arial" w:cs="Arial"/>
          <w:sz w:val="26"/>
          <w:szCs w:val="26"/>
          <w:rtl/>
          <w:lang w:eastAsia="ar"/>
        </w:rPr>
        <w:t xml:space="preserve"> في </w:t>
      </w:r>
      <w:r w:rsidR="00312378" w:rsidRPr="00C55E56">
        <w:rPr>
          <w:rFonts w:ascii="Arial" w:hAnsi="Arial" w:cs="Arial"/>
          <w:sz w:val="26"/>
          <w:szCs w:val="26"/>
          <w:highlight w:val="cyan"/>
          <w:rtl/>
          <w:lang w:eastAsia="ar"/>
        </w:rPr>
        <w:t>&lt;اسم الجهة&gt;</w:t>
      </w:r>
      <w:r w:rsidR="00312378" w:rsidRPr="00312378">
        <w:rPr>
          <w:rFonts w:ascii="Arial" w:hAnsi="Arial" w:cs="Arial"/>
          <w:sz w:val="26"/>
          <w:szCs w:val="26"/>
          <w:rtl/>
          <w:lang w:eastAsia="ar"/>
        </w:rPr>
        <w:t>، و</w:t>
      </w:r>
      <w:r w:rsidRPr="00312378">
        <w:rPr>
          <w:rFonts w:ascii="Arial" w:hAnsi="Arial" w:cs="Arial"/>
          <w:sz w:val="26"/>
          <w:szCs w:val="26"/>
          <w:rtl/>
          <w:lang w:eastAsia="ar"/>
        </w:rPr>
        <w:t xml:space="preserve">تحديد </w:t>
      </w:r>
      <w:r w:rsidR="00312378" w:rsidRPr="00312378">
        <w:rPr>
          <w:rFonts w:ascii="Arial" w:hAnsi="Arial" w:cs="Arial"/>
          <w:sz w:val="26"/>
          <w:szCs w:val="26"/>
          <w:rtl/>
          <w:lang w:eastAsia="ar"/>
        </w:rPr>
        <w:t>أساليب</w:t>
      </w:r>
      <w:r w:rsidRPr="00312378">
        <w:rPr>
          <w:rFonts w:ascii="Arial" w:hAnsi="Arial" w:cs="Arial"/>
          <w:sz w:val="26"/>
          <w:szCs w:val="26"/>
          <w:rtl/>
          <w:lang w:eastAsia="ar"/>
        </w:rPr>
        <w:t xml:space="preserve"> التعامل معها </w:t>
      </w:r>
      <w:r w:rsidR="00F10A20" w:rsidRPr="00312378">
        <w:rPr>
          <w:rFonts w:ascii="Arial" w:hAnsi="Arial" w:cs="Arial"/>
          <w:sz w:val="26"/>
          <w:szCs w:val="26"/>
          <w:rtl/>
          <w:lang w:eastAsia="ar"/>
        </w:rPr>
        <w:t>حسب</w:t>
      </w:r>
      <w:r w:rsidRPr="00312378">
        <w:rPr>
          <w:rFonts w:ascii="Arial" w:hAnsi="Arial" w:cs="Arial"/>
          <w:sz w:val="26"/>
          <w:szCs w:val="26"/>
          <w:rtl/>
          <w:lang w:eastAsia="ar"/>
        </w:rPr>
        <w:t xml:space="preserve"> الأولوية.</w:t>
      </w:r>
    </w:p>
    <w:p w14:paraId="4CE39064" w14:textId="77777777" w:rsidR="00FF3F67" w:rsidRPr="001A3D94" w:rsidRDefault="008913EE" w:rsidP="000E3157">
      <w:pPr>
        <w:pStyle w:val="ListParagraph"/>
        <w:numPr>
          <w:ilvl w:val="1"/>
          <w:numId w:val="32"/>
        </w:numPr>
        <w:tabs>
          <w:tab w:val="right" w:pos="1017"/>
        </w:tabs>
        <w:bidi/>
        <w:spacing w:before="120" w:after="120" w:line="276" w:lineRule="auto"/>
        <w:ind w:left="927" w:hanging="540"/>
        <w:contextualSpacing w:val="0"/>
        <w:jc w:val="both"/>
        <w:rPr>
          <w:rFonts w:ascii="Arial" w:hAnsi="Arial" w:cs="Arial"/>
          <w:b/>
          <w:bCs/>
          <w:sz w:val="26"/>
          <w:szCs w:val="26"/>
          <w:lang w:eastAsia="ar"/>
        </w:rPr>
      </w:pPr>
      <w:r w:rsidRPr="001A3D94">
        <w:rPr>
          <w:rFonts w:ascii="Arial" w:hAnsi="Arial" w:cs="Arial" w:hint="cs"/>
          <w:b/>
          <w:bCs/>
          <w:sz w:val="26"/>
          <w:szCs w:val="26"/>
          <w:rtl/>
          <w:lang w:eastAsia="ar"/>
        </w:rPr>
        <w:lastRenderedPageBreak/>
        <w:t>معالجة المخاطر (</w:t>
      </w:r>
      <w:r w:rsidR="00FF3F67" w:rsidRPr="001A3D94">
        <w:rPr>
          <w:rFonts w:ascii="Arial" w:hAnsi="Arial" w:cs="Arial"/>
          <w:b/>
          <w:bCs/>
          <w:sz w:val="26"/>
          <w:szCs w:val="26"/>
          <w:lang w:eastAsia="ar"/>
        </w:rPr>
        <w:t>Risk Treatment</w:t>
      </w:r>
      <w:r w:rsidRPr="001A3D94">
        <w:rPr>
          <w:rFonts w:ascii="Arial" w:hAnsi="Arial" w:cs="Arial" w:hint="cs"/>
          <w:b/>
          <w:bCs/>
          <w:sz w:val="26"/>
          <w:szCs w:val="26"/>
          <w:rtl/>
          <w:lang w:eastAsia="ar"/>
        </w:rPr>
        <w:t>):</w:t>
      </w:r>
    </w:p>
    <w:p w14:paraId="75519DC1" w14:textId="2BA10FCB" w:rsidR="00FF3F67" w:rsidRPr="00524B50" w:rsidRDefault="008913EE" w:rsidP="000E3157">
      <w:pPr>
        <w:pStyle w:val="ListParagraph"/>
        <w:numPr>
          <w:ilvl w:val="2"/>
          <w:numId w:val="37"/>
        </w:numPr>
        <w:tabs>
          <w:tab w:val="right" w:pos="1017"/>
        </w:tabs>
        <w:bidi/>
        <w:spacing w:before="120" w:after="120" w:line="276" w:lineRule="auto"/>
        <w:ind w:left="1647"/>
        <w:contextualSpacing w:val="0"/>
        <w:jc w:val="both"/>
        <w:rPr>
          <w:rFonts w:ascii="Arial" w:hAnsi="Arial" w:cs="Arial"/>
          <w:sz w:val="26"/>
          <w:szCs w:val="26"/>
          <w:lang w:eastAsia="ar"/>
        </w:rPr>
      </w:pPr>
      <w:r w:rsidRPr="00524B50">
        <w:rPr>
          <w:rFonts w:ascii="Arial" w:hAnsi="Arial" w:cs="Arial"/>
          <w:sz w:val="26"/>
          <w:szCs w:val="26"/>
          <w:rtl/>
          <w:lang w:eastAsia="ar"/>
        </w:rPr>
        <w:t xml:space="preserve">يجب أن تحدد </w:t>
      </w:r>
      <w:r w:rsidRPr="00524B50">
        <w:rPr>
          <w:rFonts w:ascii="Arial" w:hAnsi="Arial" w:cs="Arial"/>
          <w:sz w:val="26"/>
          <w:szCs w:val="26"/>
          <w:highlight w:val="cyan"/>
          <w:rtl/>
          <w:lang w:eastAsia="ar"/>
        </w:rPr>
        <w:t>&lt;الإدارة المعنية بالأمن السيبراني&gt;</w:t>
      </w:r>
      <w:r w:rsidRPr="00524B50">
        <w:rPr>
          <w:rFonts w:ascii="Arial" w:hAnsi="Arial" w:cs="Arial"/>
          <w:sz w:val="26"/>
          <w:szCs w:val="26"/>
          <w:rtl/>
          <w:lang w:eastAsia="ar"/>
        </w:rPr>
        <w:t xml:space="preserve"> خيارات </w:t>
      </w:r>
      <w:r w:rsidR="00FF3F67" w:rsidRPr="00524B50">
        <w:rPr>
          <w:rFonts w:ascii="Arial" w:hAnsi="Arial" w:cs="Arial" w:hint="cs"/>
          <w:sz w:val="26"/>
          <w:szCs w:val="26"/>
          <w:rtl/>
          <w:lang w:eastAsia="ar"/>
        </w:rPr>
        <w:t>معالجة</w:t>
      </w:r>
      <w:r w:rsidRPr="00524B50">
        <w:rPr>
          <w:rFonts w:ascii="Arial" w:hAnsi="Arial" w:cs="Arial"/>
          <w:sz w:val="26"/>
          <w:szCs w:val="26"/>
          <w:rtl/>
          <w:lang w:eastAsia="ar"/>
        </w:rPr>
        <w:t xml:space="preserve"> المخاطر حسب القائمة التالية:</w:t>
      </w:r>
    </w:p>
    <w:p w14:paraId="60C6DCFE" w14:textId="2BC946FE" w:rsidR="00FF3F67" w:rsidRPr="00524B50" w:rsidRDefault="00FF3F67" w:rsidP="000E3157">
      <w:pPr>
        <w:pStyle w:val="ListParagraph"/>
        <w:numPr>
          <w:ilvl w:val="3"/>
          <w:numId w:val="38"/>
        </w:numPr>
        <w:tabs>
          <w:tab w:val="right" w:pos="1017"/>
        </w:tabs>
        <w:bidi/>
        <w:spacing w:before="120" w:after="120" w:line="276" w:lineRule="auto"/>
        <w:ind w:left="2547" w:hanging="963"/>
        <w:contextualSpacing w:val="0"/>
        <w:jc w:val="both"/>
        <w:rPr>
          <w:rFonts w:ascii="Arial" w:hAnsi="Arial" w:cs="Arial"/>
          <w:sz w:val="26"/>
          <w:szCs w:val="26"/>
          <w:lang w:eastAsia="ar"/>
        </w:rPr>
      </w:pPr>
      <w:r w:rsidRPr="00524B50">
        <w:rPr>
          <w:rFonts w:ascii="Arial" w:hAnsi="Arial" w:cs="Arial"/>
          <w:sz w:val="26"/>
          <w:szCs w:val="26"/>
          <w:rtl/>
          <w:lang w:eastAsia="ar"/>
        </w:rPr>
        <w:t>معالجة المخاطر أو تقليل</w:t>
      </w:r>
      <w:r w:rsidRPr="00524B50">
        <w:rPr>
          <w:rFonts w:ascii="Arial" w:hAnsi="Arial" w:cs="Arial" w:hint="cs"/>
          <w:sz w:val="26"/>
          <w:szCs w:val="26"/>
          <w:rtl/>
          <w:lang w:eastAsia="ar"/>
        </w:rPr>
        <w:t>ها</w:t>
      </w:r>
      <w:r w:rsidRPr="00524B50">
        <w:rPr>
          <w:rFonts w:ascii="Arial" w:hAnsi="Arial" w:cs="Arial"/>
          <w:sz w:val="26"/>
          <w:szCs w:val="26"/>
          <w:rtl/>
          <w:lang w:eastAsia="ar"/>
        </w:rPr>
        <w:t xml:space="preserve"> (</w:t>
      </w:r>
      <w:r w:rsidRPr="00524B50">
        <w:rPr>
          <w:rFonts w:ascii="Arial" w:hAnsi="Arial" w:cs="Arial"/>
          <w:sz w:val="26"/>
          <w:szCs w:val="26"/>
          <w:lang w:eastAsia="ar"/>
        </w:rPr>
        <w:t>Risk Mitigation</w:t>
      </w:r>
      <w:r w:rsidRPr="00524B50">
        <w:rPr>
          <w:rFonts w:ascii="Arial" w:hAnsi="Arial" w:cs="Arial"/>
          <w:sz w:val="26"/>
          <w:szCs w:val="26"/>
          <w:rtl/>
          <w:lang w:eastAsia="ar"/>
        </w:rPr>
        <w:t xml:space="preserve">): </w:t>
      </w:r>
      <w:r w:rsidRPr="00524B50">
        <w:rPr>
          <w:rFonts w:ascii="Arial" w:hAnsi="Arial" w:cs="Arial"/>
          <w:sz w:val="26"/>
          <w:szCs w:val="26"/>
          <w:rtl/>
        </w:rPr>
        <w:t xml:space="preserve">معالجة أو تقليل درجة الخطر من خلال تطبيق الضوابط الأمنية اللازمة لتقليل </w:t>
      </w:r>
      <w:r w:rsidRPr="00524B50">
        <w:rPr>
          <w:rFonts w:ascii="Arial" w:hAnsi="Arial" w:cs="Arial" w:hint="cs"/>
          <w:sz w:val="26"/>
          <w:szCs w:val="26"/>
          <w:rtl/>
        </w:rPr>
        <w:t>ا</w:t>
      </w:r>
      <w:r w:rsidRPr="00524B50">
        <w:rPr>
          <w:rFonts w:ascii="Arial" w:hAnsi="Arial" w:cs="Arial"/>
          <w:sz w:val="26"/>
          <w:szCs w:val="26"/>
          <w:rtl/>
        </w:rPr>
        <w:t xml:space="preserve">حتمال الحدوث أو التأثير أو كليهما، والتي تساعد </w:t>
      </w:r>
      <w:r w:rsidRPr="00524B50">
        <w:rPr>
          <w:rFonts w:ascii="Arial" w:hAnsi="Arial" w:cs="Arial" w:hint="cs"/>
          <w:sz w:val="26"/>
          <w:szCs w:val="26"/>
          <w:rtl/>
        </w:rPr>
        <w:t xml:space="preserve">في </w:t>
      </w:r>
      <w:r w:rsidRPr="00524B50">
        <w:rPr>
          <w:rFonts w:ascii="Arial" w:hAnsi="Arial" w:cs="Arial"/>
          <w:sz w:val="26"/>
          <w:szCs w:val="26"/>
          <w:rtl/>
        </w:rPr>
        <w:t xml:space="preserve">احتواء المخاطر </w:t>
      </w:r>
      <w:r w:rsidRPr="00524B50">
        <w:rPr>
          <w:rFonts w:ascii="Arial" w:hAnsi="Arial" w:cs="Arial" w:hint="cs"/>
          <w:sz w:val="26"/>
          <w:szCs w:val="26"/>
          <w:rtl/>
        </w:rPr>
        <w:t xml:space="preserve">والمحافظة عليها ضمن </w:t>
      </w:r>
      <w:r w:rsidRPr="00524B50">
        <w:rPr>
          <w:rFonts w:ascii="Arial" w:hAnsi="Arial" w:cs="Arial"/>
          <w:sz w:val="26"/>
          <w:szCs w:val="26"/>
          <w:rtl/>
        </w:rPr>
        <w:t>مستويات مقبولة.</w:t>
      </w:r>
    </w:p>
    <w:p w14:paraId="7E212033" w14:textId="660B3CC3" w:rsidR="00FF3F67" w:rsidRPr="00524B50" w:rsidRDefault="00FF3F67" w:rsidP="000E3157">
      <w:pPr>
        <w:pStyle w:val="ListParagraph"/>
        <w:numPr>
          <w:ilvl w:val="3"/>
          <w:numId w:val="38"/>
        </w:numPr>
        <w:tabs>
          <w:tab w:val="right" w:pos="1017"/>
        </w:tabs>
        <w:bidi/>
        <w:spacing w:before="120" w:after="120" w:line="276" w:lineRule="auto"/>
        <w:ind w:left="2547" w:hanging="963"/>
        <w:contextualSpacing w:val="0"/>
        <w:jc w:val="both"/>
        <w:rPr>
          <w:rFonts w:ascii="Arial" w:hAnsi="Arial" w:cs="Arial"/>
          <w:sz w:val="26"/>
          <w:szCs w:val="26"/>
          <w:lang w:eastAsia="ar"/>
        </w:rPr>
      </w:pPr>
      <w:r w:rsidRPr="00524B50">
        <w:rPr>
          <w:rFonts w:ascii="Arial" w:hAnsi="Arial" w:cs="Arial"/>
          <w:sz w:val="26"/>
          <w:szCs w:val="26"/>
          <w:rtl/>
          <w:lang w:eastAsia="ar"/>
        </w:rPr>
        <w:t xml:space="preserve">تجنّب المخاطر </w:t>
      </w:r>
      <w:r w:rsidRPr="00524B50">
        <w:rPr>
          <w:rFonts w:ascii="Arial" w:hAnsi="Arial" w:cs="Arial"/>
          <w:sz w:val="26"/>
          <w:szCs w:val="26"/>
          <w:lang w:eastAsia="ar"/>
        </w:rPr>
        <w:t>(Risk Avoidance)</w:t>
      </w:r>
      <w:r w:rsidRPr="00524B50">
        <w:rPr>
          <w:rFonts w:ascii="Arial" w:hAnsi="Arial" w:cs="Arial"/>
          <w:sz w:val="26"/>
          <w:szCs w:val="26"/>
          <w:rtl/>
          <w:lang w:eastAsia="ar"/>
        </w:rPr>
        <w:t>: التخلص من الخطر بتجنب ال</w:t>
      </w:r>
      <w:r w:rsidRPr="00524B50">
        <w:rPr>
          <w:rFonts w:ascii="Arial" w:hAnsi="Arial" w:cs="Arial" w:hint="cs"/>
          <w:sz w:val="26"/>
          <w:szCs w:val="26"/>
          <w:rtl/>
          <w:lang w:eastAsia="ar"/>
        </w:rPr>
        <w:t>ا</w:t>
      </w:r>
      <w:r w:rsidRPr="00524B50">
        <w:rPr>
          <w:rFonts w:ascii="Arial" w:hAnsi="Arial" w:cs="Arial"/>
          <w:sz w:val="26"/>
          <w:szCs w:val="26"/>
          <w:rtl/>
          <w:lang w:eastAsia="ar"/>
        </w:rPr>
        <w:t>ستمرار بمصدر الخطر.</w:t>
      </w:r>
    </w:p>
    <w:p w14:paraId="61658B0B" w14:textId="73D40F70" w:rsidR="00FF3F67" w:rsidRDefault="00FF3F67" w:rsidP="000E3157">
      <w:pPr>
        <w:pStyle w:val="ListParagraph"/>
        <w:numPr>
          <w:ilvl w:val="4"/>
          <w:numId w:val="39"/>
        </w:numPr>
        <w:tabs>
          <w:tab w:val="right" w:pos="1017"/>
        </w:tabs>
        <w:bidi/>
        <w:spacing w:before="120" w:after="120" w:line="276" w:lineRule="auto"/>
        <w:ind w:left="3717" w:hanging="1170"/>
        <w:contextualSpacing w:val="0"/>
        <w:jc w:val="both"/>
        <w:rPr>
          <w:rFonts w:ascii="Arial" w:hAnsi="Arial" w:cs="Arial"/>
          <w:sz w:val="26"/>
          <w:szCs w:val="26"/>
          <w:lang w:eastAsia="ar"/>
        </w:rPr>
      </w:pPr>
      <w:r w:rsidRPr="00FF3F67">
        <w:rPr>
          <w:rFonts w:ascii="Arial" w:hAnsi="Arial" w:cs="Arial"/>
          <w:sz w:val="26"/>
          <w:szCs w:val="26"/>
          <w:rtl/>
          <w:lang w:eastAsia="ar"/>
        </w:rPr>
        <w:t>مشاركة المخاطر أو تحويلها (</w:t>
      </w:r>
      <w:r w:rsidRPr="00FF3F67">
        <w:rPr>
          <w:rFonts w:ascii="Arial" w:hAnsi="Arial" w:cs="Arial"/>
          <w:sz w:val="26"/>
          <w:szCs w:val="26"/>
          <w:lang w:eastAsia="ar"/>
        </w:rPr>
        <w:t>Risk Transfer</w:t>
      </w:r>
      <w:r w:rsidRPr="00FF3F67">
        <w:rPr>
          <w:rFonts w:ascii="Arial" w:hAnsi="Arial" w:cs="Arial"/>
          <w:sz w:val="26"/>
          <w:szCs w:val="26"/>
          <w:rtl/>
          <w:lang w:eastAsia="ar"/>
        </w:rPr>
        <w:t>): مشاركة المخاطر مع طرف ثالث لديه الإمكانيات في التعامل مع المخاطر بشكل أكثر فعالية، أو التأمين على الأصول المعلوماتية والتقنية في حال تعرضها لمخاطر سيبرانية.</w:t>
      </w:r>
    </w:p>
    <w:p w14:paraId="533F2D13" w14:textId="1F970C9C" w:rsidR="00FF3F67" w:rsidRPr="00524B50" w:rsidRDefault="00FF3F67" w:rsidP="000E3157">
      <w:pPr>
        <w:pStyle w:val="ListParagraph"/>
        <w:numPr>
          <w:ilvl w:val="4"/>
          <w:numId w:val="39"/>
        </w:numPr>
        <w:tabs>
          <w:tab w:val="right" w:pos="1017"/>
        </w:tabs>
        <w:bidi/>
        <w:spacing w:before="120" w:after="120" w:line="276" w:lineRule="auto"/>
        <w:ind w:left="3717" w:hanging="1170"/>
        <w:contextualSpacing w:val="0"/>
        <w:jc w:val="both"/>
        <w:rPr>
          <w:rFonts w:ascii="Arial" w:hAnsi="Arial" w:cs="Arial"/>
          <w:sz w:val="26"/>
          <w:szCs w:val="26"/>
          <w:lang w:eastAsia="ar"/>
        </w:rPr>
      </w:pPr>
      <w:r w:rsidRPr="00524B50">
        <w:rPr>
          <w:rFonts w:ascii="Arial" w:hAnsi="Arial" w:cs="Arial"/>
          <w:sz w:val="26"/>
          <w:szCs w:val="26"/>
          <w:rtl/>
          <w:lang w:eastAsia="ar"/>
        </w:rPr>
        <w:t>تقبّل المخاطر</w:t>
      </w:r>
      <w:r w:rsidRPr="00524B50">
        <w:rPr>
          <w:rFonts w:ascii="Arial" w:hAnsi="Arial" w:cs="Arial" w:hint="cs"/>
          <w:sz w:val="26"/>
          <w:szCs w:val="26"/>
          <w:rtl/>
          <w:lang w:eastAsia="ar"/>
        </w:rPr>
        <w:t xml:space="preserve"> </w:t>
      </w:r>
      <w:r w:rsidRPr="00524B50">
        <w:rPr>
          <w:rFonts w:ascii="Arial" w:hAnsi="Arial" w:cs="Arial"/>
          <w:sz w:val="26"/>
          <w:szCs w:val="26"/>
          <w:rtl/>
          <w:lang w:eastAsia="ar"/>
        </w:rPr>
        <w:t xml:space="preserve">وتحمّلها </w:t>
      </w:r>
      <w:r w:rsidRPr="00524B50">
        <w:rPr>
          <w:rFonts w:ascii="Arial" w:hAnsi="Arial" w:cs="Arial"/>
          <w:sz w:val="26"/>
          <w:szCs w:val="26"/>
          <w:lang w:eastAsia="ar"/>
        </w:rPr>
        <w:t>(Risk Acceptance)</w:t>
      </w:r>
      <w:r w:rsidRPr="00524B50">
        <w:rPr>
          <w:rFonts w:ascii="Arial" w:hAnsi="Arial" w:cs="Arial"/>
          <w:sz w:val="26"/>
          <w:szCs w:val="26"/>
          <w:rtl/>
          <w:lang w:eastAsia="ar"/>
        </w:rPr>
        <w:t>: مستوى الخطر مقبول ولكن يجب المراقبة ب</w:t>
      </w:r>
      <w:r w:rsidRPr="00524B50">
        <w:rPr>
          <w:rFonts w:ascii="Arial" w:hAnsi="Arial" w:cs="Arial" w:hint="cs"/>
          <w:sz w:val="26"/>
          <w:szCs w:val="26"/>
          <w:rtl/>
          <w:lang w:eastAsia="ar"/>
        </w:rPr>
        <w:t>استمرار</w:t>
      </w:r>
      <w:r w:rsidRPr="00524B50">
        <w:rPr>
          <w:rFonts w:ascii="Arial" w:hAnsi="Arial" w:cs="Arial"/>
          <w:sz w:val="26"/>
          <w:szCs w:val="26"/>
          <w:rtl/>
          <w:lang w:eastAsia="ar"/>
        </w:rPr>
        <w:t xml:space="preserve"> في حال حدوث تغيير.</w:t>
      </w:r>
    </w:p>
    <w:p w14:paraId="12831AF6" w14:textId="328CD8A8" w:rsidR="00FF3F67" w:rsidRDefault="00FF3F67" w:rsidP="000E3157">
      <w:pPr>
        <w:pStyle w:val="ListParagraph"/>
        <w:numPr>
          <w:ilvl w:val="2"/>
          <w:numId w:val="37"/>
        </w:numPr>
        <w:tabs>
          <w:tab w:val="right" w:pos="1017"/>
        </w:tabs>
        <w:bidi/>
        <w:spacing w:before="120" w:after="120" w:line="276" w:lineRule="auto"/>
        <w:ind w:left="1647"/>
        <w:contextualSpacing w:val="0"/>
        <w:jc w:val="both"/>
        <w:rPr>
          <w:rFonts w:ascii="Arial" w:hAnsi="Arial" w:cs="Arial"/>
          <w:sz w:val="26"/>
          <w:szCs w:val="26"/>
          <w:lang w:eastAsia="ar"/>
        </w:rPr>
      </w:pPr>
      <w:r w:rsidRPr="00FF3F67">
        <w:rPr>
          <w:rFonts w:ascii="Arial" w:hAnsi="Arial" w:cs="Arial"/>
          <w:sz w:val="26"/>
          <w:szCs w:val="26"/>
          <w:rtl/>
          <w:lang w:eastAsia="ar"/>
        </w:rPr>
        <w:t xml:space="preserve">يجب تحديد خيارات </w:t>
      </w:r>
      <w:r w:rsidR="001064A1">
        <w:rPr>
          <w:rFonts w:ascii="Arial" w:hAnsi="Arial" w:cs="Arial" w:hint="cs"/>
          <w:sz w:val="26"/>
          <w:szCs w:val="26"/>
          <w:rtl/>
          <w:lang w:eastAsia="ar"/>
        </w:rPr>
        <w:t>معالجة</w:t>
      </w:r>
      <w:r w:rsidRPr="00FF3F67">
        <w:rPr>
          <w:rFonts w:ascii="Arial" w:hAnsi="Arial" w:cs="Arial"/>
          <w:sz w:val="26"/>
          <w:szCs w:val="26"/>
          <w:rtl/>
          <w:lang w:eastAsia="ar"/>
        </w:rPr>
        <w:t xml:space="preserve"> المخاطر وتوثيق</w:t>
      </w:r>
      <w:r w:rsidRPr="00FF3F67">
        <w:rPr>
          <w:rFonts w:ascii="Arial" w:hAnsi="Arial" w:cs="Arial" w:hint="cs"/>
          <w:sz w:val="26"/>
          <w:szCs w:val="26"/>
          <w:rtl/>
          <w:lang w:eastAsia="ar"/>
        </w:rPr>
        <w:t>ها</w:t>
      </w:r>
      <w:r w:rsidRPr="00FF3F67">
        <w:rPr>
          <w:rFonts w:ascii="Arial" w:hAnsi="Arial" w:cs="Arial"/>
          <w:sz w:val="26"/>
          <w:szCs w:val="26"/>
          <w:rtl/>
          <w:lang w:eastAsia="ar"/>
        </w:rPr>
        <w:t xml:space="preserve"> بناءً على نتائج تقييم المخاطر وتكلفة التنفيذ والمنافع المتوقّعة.</w:t>
      </w:r>
    </w:p>
    <w:p w14:paraId="0D232FDF" w14:textId="6600CC27" w:rsidR="00FF3F67" w:rsidRPr="00964310" w:rsidRDefault="00FF3F67" w:rsidP="000E3157">
      <w:pPr>
        <w:pStyle w:val="ListParagraph"/>
        <w:numPr>
          <w:ilvl w:val="1"/>
          <w:numId w:val="32"/>
        </w:numPr>
        <w:tabs>
          <w:tab w:val="right" w:pos="1017"/>
        </w:tabs>
        <w:bidi/>
        <w:spacing w:before="120" w:after="120" w:line="276" w:lineRule="auto"/>
        <w:ind w:left="927" w:hanging="540"/>
        <w:contextualSpacing w:val="0"/>
        <w:jc w:val="both"/>
        <w:rPr>
          <w:rFonts w:ascii="Arial" w:hAnsi="Arial" w:cs="Arial"/>
          <w:b/>
          <w:bCs/>
          <w:sz w:val="26"/>
          <w:szCs w:val="26"/>
          <w:lang w:eastAsia="ar"/>
        </w:rPr>
      </w:pPr>
      <w:r w:rsidRPr="00964310">
        <w:rPr>
          <w:rFonts w:ascii="Arial" w:hAnsi="Arial" w:cs="Arial" w:hint="cs"/>
          <w:b/>
          <w:bCs/>
          <w:sz w:val="26"/>
          <w:szCs w:val="26"/>
          <w:rtl/>
          <w:lang w:eastAsia="ar"/>
        </w:rPr>
        <w:t>متابعة المخاطر (</w:t>
      </w:r>
      <w:r w:rsidRPr="00964310">
        <w:rPr>
          <w:rFonts w:ascii="Arial" w:hAnsi="Arial" w:cs="Arial"/>
          <w:b/>
          <w:bCs/>
          <w:sz w:val="26"/>
          <w:szCs w:val="26"/>
          <w:lang w:eastAsia="ar"/>
        </w:rPr>
        <w:t>Risk Oversight</w:t>
      </w:r>
      <w:r w:rsidRPr="00964310">
        <w:rPr>
          <w:rFonts w:ascii="Arial" w:hAnsi="Arial" w:cs="Arial" w:hint="cs"/>
          <w:b/>
          <w:bCs/>
          <w:sz w:val="26"/>
          <w:szCs w:val="26"/>
          <w:rtl/>
          <w:lang w:eastAsia="ar"/>
        </w:rPr>
        <w:t>):</w:t>
      </w:r>
    </w:p>
    <w:p w14:paraId="4F87545B" w14:textId="0BD81724" w:rsidR="00D6366D" w:rsidRPr="00524B50" w:rsidRDefault="002250B4" w:rsidP="000E3157">
      <w:pPr>
        <w:pStyle w:val="ListParagraph"/>
        <w:numPr>
          <w:ilvl w:val="2"/>
          <w:numId w:val="40"/>
        </w:numPr>
        <w:tabs>
          <w:tab w:val="right" w:pos="1017"/>
        </w:tabs>
        <w:bidi/>
        <w:spacing w:before="120" w:after="120" w:line="276" w:lineRule="auto"/>
        <w:ind w:left="1647"/>
        <w:contextualSpacing w:val="0"/>
        <w:jc w:val="both"/>
        <w:rPr>
          <w:rFonts w:ascii="Arial" w:hAnsi="Arial" w:cs="Arial"/>
          <w:sz w:val="26"/>
          <w:szCs w:val="26"/>
          <w:lang w:eastAsia="ar"/>
        </w:rPr>
      </w:pPr>
      <w:r w:rsidRPr="00524B50">
        <w:rPr>
          <w:rFonts w:ascii="Arial" w:hAnsi="Arial" w:cs="Arial" w:hint="cs"/>
          <w:sz w:val="26"/>
          <w:szCs w:val="26"/>
          <w:rtl/>
          <w:lang w:eastAsia="ar"/>
        </w:rPr>
        <w:t xml:space="preserve">لمتابعة المخاطر </w:t>
      </w:r>
      <w:r w:rsidR="00D6366D" w:rsidRPr="00524B50">
        <w:rPr>
          <w:rFonts w:ascii="Arial" w:hAnsi="Arial" w:cs="Arial"/>
          <w:sz w:val="26"/>
          <w:szCs w:val="26"/>
          <w:rtl/>
          <w:lang w:eastAsia="ar"/>
        </w:rPr>
        <w:t xml:space="preserve">يجب أن تُعِدّ </w:t>
      </w:r>
      <w:r w:rsidR="00D6366D" w:rsidRPr="00524B50">
        <w:rPr>
          <w:rFonts w:ascii="Arial" w:hAnsi="Arial" w:cs="Arial"/>
          <w:sz w:val="26"/>
          <w:szCs w:val="26"/>
          <w:highlight w:val="cyan"/>
          <w:rtl/>
          <w:lang w:eastAsia="ar"/>
        </w:rPr>
        <w:t>&lt;الإدارة المعنية بالأمن السيبراني&gt;</w:t>
      </w:r>
      <w:r w:rsidR="00D6366D" w:rsidRPr="00524B50">
        <w:rPr>
          <w:rFonts w:ascii="Arial" w:hAnsi="Arial" w:cs="Arial"/>
          <w:sz w:val="26"/>
          <w:szCs w:val="26"/>
          <w:rtl/>
          <w:lang w:eastAsia="ar"/>
        </w:rPr>
        <w:t xml:space="preserve"> سجلاً للمخاطر وأن تحافظ عليه لتوثيق مخرجات عملية إدارة المخاطر.</w:t>
      </w:r>
      <w:r w:rsidRPr="00524B50">
        <w:rPr>
          <w:rFonts w:ascii="Arial" w:hAnsi="Arial" w:cs="Arial" w:hint="cs"/>
          <w:sz w:val="26"/>
          <w:szCs w:val="26"/>
          <w:rtl/>
          <w:lang w:eastAsia="ar"/>
        </w:rPr>
        <w:t xml:space="preserve"> على </w:t>
      </w:r>
      <w:r w:rsidR="00D6366D" w:rsidRPr="00524B50">
        <w:rPr>
          <w:rFonts w:ascii="Arial" w:hAnsi="Arial" w:cs="Arial"/>
          <w:sz w:val="26"/>
          <w:szCs w:val="26"/>
          <w:rtl/>
          <w:lang w:eastAsia="ar"/>
        </w:rPr>
        <w:t>أن يش</w:t>
      </w:r>
      <w:r w:rsidRPr="00524B50">
        <w:rPr>
          <w:rFonts w:ascii="Arial" w:hAnsi="Arial" w:cs="Arial" w:hint="cs"/>
          <w:sz w:val="26"/>
          <w:szCs w:val="26"/>
          <w:rtl/>
          <w:lang w:eastAsia="ar"/>
        </w:rPr>
        <w:t xml:space="preserve">مل </w:t>
      </w:r>
      <w:r w:rsidR="00D6366D" w:rsidRPr="00524B50">
        <w:rPr>
          <w:rFonts w:ascii="Arial" w:hAnsi="Arial" w:cs="Arial"/>
          <w:sz w:val="26"/>
          <w:szCs w:val="26"/>
          <w:rtl/>
          <w:lang w:eastAsia="ar"/>
        </w:rPr>
        <w:t>بحد أدنى على المعلومات التالية:</w:t>
      </w:r>
    </w:p>
    <w:p w14:paraId="15BC06D2" w14:textId="215CC561" w:rsidR="00D6366D" w:rsidRPr="00524B50"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524B50">
        <w:rPr>
          <w:rFonts w:ascii="Arial" w:hAnsi="Arial" w:cs="Arial"/>
          <w:sz w:val="26"/>
          <w:szCs w:val="26"/>
          <w:rtl/>
          <w:lang w:eastAsia="ar"/>
        </w:rPr>
        <w:t>عملية تحديد المخاطر.</w:t>
      </w:r>
    </w:p>
    <w:p w14:paraId="695E5F02" w14:textId="32FFE044"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نطاق المخاطر.</w:t>
      </w:r>
    </w:p>
    <w:p w14:paraId="646FBCD2" w14:textId="16B71706"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المسؤول أو صاحب المخاطر.</w:t>
      </w:r>
    </w:p>
    <w:p w14:paraId="2DABB01D" w14:textId="3A47E644"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وصف للمخاطر بما في ذلك أسبابها وآثارها.</w:t>
      </w:r>
    </w:p>
    <w:p w14:paraId="2E900AA0" w14:textId="11604A8A"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تحليل للمخاطر يُوضّح التأثيرات الناتجة عن المخاطر ونطاقها الزمني.</w:t>
      </w:r>
    </w:p>
    <w:p w14:paraId="66F4578B" w14:textId="5DBA39BB"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تقييم وتصنيف للمخاطر يشتمل على احتمالية المخاطر وحجمها وتصنيفها الإجمالي في حال حدوثها.</w:t>
      </w:r>
    </w:p>
    <w:p w14:paraId="46CF4AE9" w14:textId="213025DC" w:rsidR="00D6366D" w:rsidRPr="00D6366D"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خطّة التعامل مع المخاطر تتضمّن إجراء التعامل معها والشخص المسؤول عنها وجدولها الزمني.</w:t>
      </w:r>
    </w:p>
    <w:p w14:paraId="5B94CDB7" w14:textId="47D56B66" w:rsidR="002250B4" w:rsidRPr="0052221F" w:rsidRDefault="00D6366D" w:rsidP="000E3157">
      <w:pPr>
        <w:pStyle w:val="ListParagraph"/>
        <w:numPr>
          <w:ilvl w:val="3"/>
          <w:numId w:val="41"/>
        </w:numPr>
        <w:tabs>
          <w:tab w:val="right" w:pos="1017"/>
        </w:tabs>
        <w:bidi/>
        <w:spacing w:before="120" w:after="120" w:line="276" w:lineRule="auto"/>
        <w:ind w:left="2637" w:hanging="963"/>
        <w:contextualSpacing w:val="0"/>
        <w:jc w:val="both"/>
        <w:rPr>
          <w:rFonts w:ascii="Arial" w:hAnsi="Arial" w:cs="Arial"/>
          <w:sz w:val="26"/>
          <w:szCs w:val="26"/>
          <w:lang w:eastAsia="ar"/>
        </w:rPr>
      </w:pPr>
      <w:r w:rsidRPr="00D6366D">
        <w:rPr>
          <w:rFonts w:ascii="Arial" w:hAnsi="Arial" w:cs="Arial"/>
          <w:sz w:val="26"/>
          <w:szCs w:val="26"/>
          <w:rtl/>
          <w:lang w:eastAsia="ar"/>
        </w:rPr>
        <w:t>وصف الخطر المتبقي.</w:t>
      </w:r>
    </w:p>
    <w:p w14:paraId="34A3E732" w14:textId="24F365B5" w:rsidR="002250B4" w:rsidRPr="00524B50" w:rsidRDefault="002250B4" w:rsidP="000E3157">
      <w:pPr>
        <w:pStyle w:val="ListParagraph"/>
        <w:numPr>
          <w:ilvl w:val="2"/>
          <w:numId w:val="41"/>
        </w:numPr>
        <w:tabs>
          <w:tab w:val="right" w:pos="1017"/>
        </w:tabs>
        <w:bidi/>
        <w:spacing w:before="120" w:after="120" w:line="276" w:lineRule="auto"/>
        <w:ind w:left="1647" w:hanging="720"/>
        <w:contextualSpacing w:val="0"/>
        <w:jc w:val="both"/>
        <w:rPr>
          <w:rFonts w:ascii="Arial" w:hAnsi="Arial" w:cs="Arial"/>
          <w:sz w:val="26"/>
          <w:szCs w:val="26"/>
          <w:rtl/>
          <w:lang w:eastAsia="ar"/>
        </w:rPr>
      </w:pPr>
      <w:r w:rsidRPr="00524B50">
        <w:rPr>
          <w:rFonts w:ascii="Arial" w:hAnsi="Arial" w:cs="Arial"/>
          <w:sz w:val="26"/>
          <w:szCs w:val="26"/>
          <w:rtl/>
          <w:lang w:eastAsia="ar"/>
        </w:rPr>
        <w:t>يجب استخدام مؤشر قياس الأداء (</w:t>
      </w:r>
      <w:r w:rsidRPr="00524B50">
        <w:rPr>
          <w:rFonts w:ascii="Arial" w:hAnsi="Arial" w:cs="Arial"/>
          <w:sz w:val="26"/>
          <w:szCs w:val="26"/>
          <w:lang w:eastAsia="ar"/>
        </w:rPr>
        <w:t>Key Performance Indicator “KPI</w:t>
      </w:r>
      <w:r w:rsidRPr="00524B50">
        <w:rPr>
          <w:rFonts w:ascii="Arial" w:hAnsi="Arial" w:cs="Arial"/>
          <w:sz w:val="26"/>
          <w:szCs w:val="26"/>
          <w:rtl/>
          <w:lang w:eastAsia="ar"/>
        </w:rPr>
        <w:t xml:space="preserve">”) لضمان </w:t>
      </w:r>
      <w:r w:rsidRPr="00524B50">
        <w:rPr>
          <w:rFonts w:ascii="Arial" w:hAnsi="Arial" w:cs="Arial" w:hint="cs"/>
          <w:sz w:val="26"/>
          <w:szCs w:val="26"/>
          <w:rtl/>
          <w:lang w:eastAsia="ar"/>
        </w:rPr>
        <w:t>فعالية</w:t>
      </w:r>
      <w:r w:rsidRPr="00524B50">
        <w:rPr>
          <w:rFonts w:ascii="Arial" w:hAnsi="Arial" w:cs="Arial"/>
          <w:sz w:val="26"/>
          <w:szCs w:val="26"/>
          <w:rtl/>
          <w:lang w:eastAsia="ar"/>
        </w:rPr>
        <w:t xml:space="preserve"> إدارة مخاطر الأمن السيبراني</w:t>
      </w:r>
      <w:r w:rsidR="007E3016" w:rsidRPr="00524B50">
        <w:rPr>
          <w:rFonts w:ascii="Arial" w:hAnsi="Arial" w:cs="Arial" w:hint="cs"/>
          <w:sz w:val="26"/>
          <w:szCs w:val="26"/>
          <w:rtl/>
          <w:lang w:eastAsia="ar"/>
        </w:rPr>
        <w:t>.</w:t>
      </w:r>
    </w:p>
    <w:p w14:paraId="2525007C" w14:textId="4D5F11F3" w:rsidR="002250B4" w:rsidRPr="00524B50" w:rsidRDefault="007B5BB1" w:rsidP="000E3157">
      <w:pPr>
        <w:pStyle w:val="ListParagraph"/>
        <w:numPr>
          <w:ilvl w:val="2"/>
          <w:numId w:val="41"/>
        </w:numPr>
        <w:tabs>
          <w:tab w:val="right" w:pos="1017"/>
        </w:tabs>
        <w:bidi/>
        <w:spacing w:before="120" w:after="120" w:line="276" w:lineRule="auto"/>
        <w:ind w:left="1647" w:hanging="720"/>
        <w:contextualSpacing w:val="0"/>
        <w:jc w:val="both"/>
        <w:rPr>
          <w:rFonts w:ascii="Arial" w:hAnsi="Arial" w:cs="Arial"/>
          <w:sz w:val="26"/>
          <w:szCs w:val="26"/>
          <w:lang w:eastAsia="ar"/>
        </w:rPr>
      </w:pPr>
      <w:r w:rsidRPr="00524B50">
        <w:rPr>
          <w:rFonts w:ascii="Arial" w:hAnsi="Arial" w:cs="Arial" w:hint="cs"/>
          <w:sz w:val="26"/>
          <w:szCs w:val="26"/>
          <w:rtl/>
          <w:lang w:eastAsia="ar"/>
        </w:rPr>
        <w:t xml:space="preserve">يجب على </w:t>
      </w:r>
      <w:r w:rsidRPr="00524B50">
        <w:rPr>
          <w:rFonts w:ascii="Arial" w:hAnsi="Arial" w:cs="Arial"/>
          <w:sz w:val="26"/>
          <w:szCs w:val="26"/>
          <w:highlight w:val="cyan"/>
          <w:rtl/>
          <w:lang w:eastAsia="ar"/>
        </w:rPr>
        <w:t>&lt;الإدارة المعنية بالأمن السيبراني&gt;</w:t>
      </w:r>
      <w:r w:rsidRPr="00524B50">
        <w:rPr>
          <w:rFonts w:ascii="Arial" w:hAnsi="Arial" w:cs="Arial" w:hint="cs"/>
          <w:sz w:val="26"/>
          <w:szCs w:val="26"/>
          <w:rtl/>
          <w:lang w:eastAsia="ar"/>
        </w:rPr>
        <w:t xml:space="preserve"> جمع الأدلة المتعلقة بحالة المخاطر السيبرانية ومراجعتها بشكل دوري.</w:t>
      </w:r>
    </w:p>
    <w:p w14:paraId="58655914" w14:textId="0F6BE203" w:rsidR="00355C6F" w:rsidRDefault="007E55F7" w:rsidP="000E3157">
      <w:pPr>
        <w:pStyle w:val="ListParagraph"/>
        <w:numPr>
          <w:ilvl w:val="0"/>
          <w:numId w:val="3"/>
        </w:numPr>
        <w:bidi/>
        <w:spacing w:before="120" w:after="120" w:line="276" w:lineRule="auto"/>
        <w:ind w:left="387" w:hanging="360"/>
        <w:contextualSpacing w:val="0"/>
        <w:jc w:val="both"/>
        <w:rPr>
          <w:rFonts w:ascii="Arial" w:hAnsi="Arial" w:cs="Arial"/>
          <w:b/>
          <w:bCs/>
          <w:sz w:val="26"/>
          <w:szCs w:val="26"/>
          <w:lang w:eastAsia="ar"/>
        </w:rPr>
      </w:pPr>
      <w:r w:rsidRPr="00F75131">
        <w:rPr>
          <w:rFonts w:ascii="Arial" w:hAnsi="Arial" w:cs="Arial" w:hint="eastAsia"/>
          <w:b/>
          <w:bCs/>
          <w:sz w:val="26"/>
          <w:szCs w:val="26"/>
          <w:rtl/>
          <w:lang w:eastAsia="ar"/>
        </w:rPr>
        <w:lastRenderedPageBreak/>
        <w:t>مستوى</w:t>
      </w:r>
      <w:r w:rsidR="00D00958" w:rsidRPr="00F75131">
        <w:rPr>
          <w:rFonts w:ascii="Arial" w:hAnsi="Arial" w:cs="Arial"/>
          <w:b/>
          <w:bCs/>
          <w:sz w:val="26"/>
          <w:szCs w:val="26"/>
          <w:rtl/>
          <w:lang w:eastAsia="ar"/>
        </w:rPr>
        <w:t xml:space="preserve"> المخاطر</w:t>
      </w:r>
      <w:r w:rsidRPr="00F75131">
        <w:rPr>
          <w:rFonts w:ascii="Arial" w:hAnsi="Arial" w:cs="Arial"/>
          <w:b/>
          <w:bCs/>
          <w:sz w:val="26"/>
          <w:szCs w:val="26"/>
          <w:rtl/>
          <w:lang w:eastAsia="ar"/>
        </w:rPr>
        <w:t xml:space="preserve"> المقبول</w:t>
      </w:r>
      <w:r w:rsidR="00B8463A" w:rsidRPr="00F75131">
        <w:rPr>
          <w:rFonts w:ascii="Arial" w:hAnsi="Arial" w:cs="Arial"/>
          <w:b/>
          <w:bCs/>
          <w:sz w:val="26"/>
          <w:szCs w:val="26"/>
          <w:rtl/>
          <w:lang w:eastAsia="ar"/>
        </w:rPr>
        <w:t xml:space="preserve"> (</w:t>
      </w:r>
      <w:r w:rsidR="00B8463A" w:rsidRPr="00F75131">
        <w:rPr>
          <w:rFonts w:ascii="Arial" w:hAnsi="Arial" w:cs="Arial"/>
          <w:b/>
          <w:bCs/>
          <w:sz w:val="26"/>
          <w:szCs w:val="26"/>
          <w:lang w:eastAsia="ar"/>
        </w:rPr>
        <w:t xml:space="preserve">Risk </w:t>
      </w:r>
      <w:r w:rsidR="005F63E2" w:rsidRPr="00F75131">
        <w:rPr>
          <w:rFonts w:ascii="Arial" w:hAnsi="Arial" w:cs="Arial"/>
          <w:b/>
          <w:bCs/>
          <w:sz w:val="26"/>
          <w:szCs w:val="26"/>
          <w:lang w:eastAsia="ar"/>
        </w:rPr>
        <w:t>Appetite</w:t>
      </w:r>
      <w:r w:rsidR="00B8463A" w:rsidRPr="00F75131">
        <w:rPr>
          <w:rFonts w:ascii="Arial" w:hAnsi="Arial" w:cs="Arial"/>
          <w:b/>
          <w:bCs/>
          <w:sz w:val="26"/>
          <w:szCs w:val="26"/>
          <w:rtl/>
          <w:lang w:eastAsia="ar"/>
        </w:rPr>
        <w:t>)</w:t>
      </w:r>
    </w:p>
    <w:p w14:paraId="62257777" w14:textId="62899118" w:rsidR="00D00958" w:rsidRPr="00355C6F" w:rsidRDefault="00B81F46" w:rsidP="000E3157">
      <w:pPr>
        <w:pStyle w:val="ListParagraph"/>
        <w:numPr>
          <w:ilvl w:val="1"/>
          <w:numId w:val="12"/>
        </w:numPr>
        <w:bidi/>
        <w:spacing w:before="120" w:after="120" w:line="276" w:lineRule="auto"/>
        <w:ind w:left="936" w:hanging="547"/>
        <w:contextualSpacing w:val="0"/>
        <w:jc w:val="both"/>
        <w:rPr>
          <w:rFonts w:ascii="Arial" w:hAnsi="Arial" w:cs="Arial"/>
          <w:sz w:val="26"/>
          <w:szCs w:val="26"/>
          <w:lang w:eastAsia="ar"/>
        </w:rPr>
      </w:pPr>
      <w:r w:rsidRPr="00355C6F">
        <w:rPr>
          <w:rFonts w:ascii="Arial" w:hAnsi="Arial" w:cs="Arial"/>
          <w:sz w:val="26"/>
          <w:szCs w:val="26"/>
          <w:rtl/>
          <w:lang w:eastAsia="ar"/>
        </w:rPr>
        <w:t xml:space="preserve">يجب تحديد </w:t>
      </w:r>
      <w:r w:rsidR="007B76D2" w:rsidRPr="00355C6F">
        <w:rPr>
          <w:rFonts w:ascii="Arial" w:hAnsi="Arial" w:cs="Arial"/>
          <w:sz w:val="26"/>
          <w:szCs w:val="26"/>
          <w:rtl/>
          <w:lang w:eastAsia="ar"/>
        </w:rPr>
        <w:t>معايير تقبّل المخاطر</w:t>
      </w:r>
      <w:r w:rsidR="004A178F" w:rsidRPr="00355C6F">
        <w:rPr>
          <w:rFonts w:ascii="Arial" w:hAnsi="Arial" w:cs="Arial"/>
          <w:sz w:val="26"/>
          <w:szCs w:val="26"/>
          <w:rtl/>
          <w:lang w:eastAsia="ar"/>
        </w:rPr>
        <w:t xml:space="preserve"> وتوثيق</w:t>
      </w:r>
      <w:r w:rsidR="004A178F" w:rsidRPr="00355C6F">
        <w:rPr>
          <w:rFonts w:ascii="Arial" w:hAnsi="Arial" w:cs="Arial" w:hint="cs"/>
          <w:sz w:val="26"/>
          <w:szCs w:val="26"/>
          <w:rtl/>
          <w:lang w:eastAsia="ar"/>
        </w:rPr>
        <w:t>ها</w:t>
      </w:r>
      <w:r w:rsidRPr="00355C6F">
        <w:rPr>
          <w:rFonts w:ascii="Arial" w:hAnsi="Arial" w:cs="Arial"/>
          <w:sz w:val="26"/>
          <w:szCs w:val="26"/>
          <w:rtl/>
          <w:lang w:eastAsia="ar"/>
        </w:rPr>
        <w:t>، وفقاً لمستوى المخاطر وتكلفة معالجة الخطر مقابل تأثيره.</w:t>
      </w:r>
    </w:p>
    <w:p w14:paraId="052F5DCF" w14:textId="03D56F35" w:rsidR="00D00958" w:rsidRPr="00312378" w:rsidRDefault="00D00958" w:rsidP="000E3157">
      <w:pPr>
        <w:pStyle w:val="ListParagraph"/>
        <w:numPr>
          <w:ilvl w:val="1"/>
          <w:numId w:val="12"/>
        </w:numPr>
        <w:bidi/>
        <w:spacing w:before="120" w:after="120" w:line="276" w:lineRule="auto"/>
        <w:ind w:left="936" w:hanging="547"/>
        <w:contextualSpacing w:val="0"/>
        <w:jc w:val="both"/>
        <w:rPr>
          <w:rFonts w:ascii="Arial" w:hAnsi="Arial" w:cs="Arial"/>
          <w:sz w:val="26"/>
          <w:szCs w:val="26"/>
          <w:lang w:eastAsia="ar"/>
        </w:rPr>
      </w:pPr>
      <w:r w:rsidRPr="00312378">
        <w:rPr>
          <w:rFonts w:ascii="Arial" w:hAnsi="Arial" w:cs="Arial"/>
          <w:sz w:val="26"/>
          <w:szCs w:val="26"/>
          <w:rtl/>
          <w:lang w:eastAsia="ar"/>
        </w:rPr>
        <w:t>ي</w:t>
      </w:r>
      <w:r w:rsidR="00B81F46" w:rsidRPr="00312378">
        <w:rPr>
          <w:rFonts w:ascii="Arial" w:hAnsi="Arial" w:cs="Arial"/>
          <w:sz w:val="26"/>
          <w:szCs w:val="26"/>
          <w:rtl/>
          <w:lang w:eastAsia="ar"/>
        </w:rPr>
        <w:t>جب تطبيق</w:t>
      </w:r>
      <w:r w:rsidRPr="00312378">
        <w:rPr>
          <w:rFonts w:ascii="Arial" w:hAnsi="Arial" w:cs="Arial"/>
          <w:sz w:val="26"/>
          <w:szCs w:val="26"/>
          <w:rtl/>
          <w:lang w:eastAsia="ar"/>
        </w:rPr>
        <w:t xml:space="preserve"> ضوابط إضافية من أجل تقليل </w:t>
      </w:r>
      <w:r w:rsidR="007455CA" w:rsidRPr="00312378">
        <w:rPr>
          <w:rFonts w:ascii="Arial" w:hAnsi="Arial" w:cs="Arial"/>
          <w:sz w:val="26"/>
          <w:szCs w:val="26"/>
          <w:rtl/>
          <w:lang w:eastAsia="ar"/>
        </w:rPr>
        <w:t xml:space="preserve">المخاطر </w:t>
      </w:r>
      <w:r w:rsidRPr="00312378">
        <w:rPr>
          <w:rFonts w:ascii="Arial" w:hAnsi="Arial" w:cs="Arial"/>
          <w:sz w:val="26"/>
          <w:szCs w:val="26"/>
          <w:rtl/>
          <w:lang w:eastAsia="ar"/>
        </w:rPr>
        <w:t>إلى مستوى مقبول</w:t>
      </w:r>
      <w:r w:rsidR="006774C4">
        <w:rPr>
          <w:rFonts w:ascii="Arial" w:hAnsi="Arial" w:cs="Arial" w:hint="cs"/>
          <w:sz w:val="26"/>
          <w:szCs w:val="26"/>
          <w:rtl/>
          <w:lang w:eastAsia="ar"/>
        </w:rPr>
        <w:t xml:space="preserve"> </w:t>
      </w:r>
      <w:r w:rsidRPr="00312378">
        <w:rPr>
          <w:rFonts w:ascii="Arial" w:hAnsi="Arial" w:cs="Arial"/>
          <w:sz w:val="26"/>
          <w:szCs w:val="26"/>
          <w:rtl/>
          <w:lang w:eastAsia="ar"/>
        </w:rPr>
        <w:t>في حال عدم استيفاء الخطر المتبقي لمعايير تقبّل المخاطر.</w:t>
      </w:r>
    </w:p>
    <w:p w14:paraId="45631CD0" w14:textId="2CEBDCD7" w:rsidR="00355C6F" w:rsidRPr="00355C6F" w:rsidRDefault="000943D6" w:rsidP="000E3157">
      <w:pPr>
        <w:pStyle w:val="ListParagraph"/>
        <w:numPr>
          <w:ilvl w:val="1"/>
          <w:numId w:val="12"/>
        </w:numPr>
        <w:bidi/>
        <w:spacing w:before="120" w:after="120" w:line="276" w:lineRule="auto"/>
        <w:ind w:left="936" w:hanging="547"/>
        <w:contextualSpacing w:val="0"/>
        <w:jc w:val="both"/>
        <w:rPr>
          <w:rFonts w:ascii="Arial" w:hAnsi="Arial" w:cs="Arial"/>
          <w:sz w:val="26"/>
          <w:szCs w:val="26"/>
          <w:lang w:eastAsia="ar"/>
        </w:rPr>
      </w:pPr>
      <w:r w:rsidRPr="00312378">
        <w:rPr>
          <w:rFonts w:ascii="Arial" w:hAnsi="Arial" w:cs="Arial"/>
          <w:sz w:val="26"/>
          <w:szCs w:val="26"/>
          <w:rtl/>
          <w:lang w:eastAsia="ar"/>
        </w:rPr>
        <w:t>في حال تجاوز معايير تقبّل المخاطر</w:t>
      </w:r>
      <w:r w:rsidR="006368FE">
        <w:rPr>
          <w:rFonts w:ascii="Arial" w:hAnsi="Arial" w:cs="Arial" w:hint="cs"/>
          <w:sz w:val="26"/>
          <w:szCs w:val="26"/>
          <w:rtl/>
          <w:lang w:eastAsia="ar"/>
        </w:rPr>
        <w:t>،</w:t>
      </w:r>
      <w:r w:rsidRPr="00312378">
        <w:rPr>
          <w:rFonts w:ascii="Arial" w:hAnsi="Arial" w:cs="Arial"/>
          <w:sz w:val="26"/>
          <w:szCs w:val="26"/>
          <w:rtl/>
          <w:lang w:eastAsia="ar"/>
        </w:rPr>
        <w:t xml:space="preserve"> يتم التصعيد لصاحب الصلاحي</w:t>
      </w:r>
      <w:r w:rsidR="00A56A59" w:rsidRPr="00312378">
        <w:rPr>
          <w:rFonts w:ascii="Arial" w:hAnsi="Arial" w:cs="Arial"/>
          <w:sz w:val="26"/>
          <w:szCs w:val="26"/>
          <w:rtl/>
          <w:lang w:eastAsia="ar"/>
        </w:rPr>
        <w:t>ة لاتخاذ ال</w:t>
      </w:r>
      <w:r w:rsidR="006368FE">
        <w:rPr>
          <w:rFonts w:ascii="Arial" w:hAnsi="Arial" w:cs="Arial" w:hint="cs"/>
          <w:sz w:val="26"/>
          <w:szCs w:val="26"/>
          <w:rtl/>
          <w:lang w:eastAsia="ar"/>
        </w:rPr>
        <w:t>إ</w:t>
      </w:r>
      <w:r w:rsidR="00A56A59" w:rsidRPr="00312378">
        <w:rPr>
          <w:rFonts w:ascii="Arial" w:hAnsi="Arial" w:cs="Arial"/>
          <w:sz w:val="26"/>
          <w:szCs w:val="26"/>
          <w:rtl/>
          <w:lang w:eastAsia="ar"/>
        </w:rPr>
        <w:t xml:space="preserve">جراءات </w:t>
      </w:r>
      <w:r w:rsidR="00611BDD">
        <w:rPr>
          <w:rFonts w:ascii="Arial" w:hAnsi="Arial" w:cs="Arial" w:hint="cs"/>
          <w:sz w:val="26"/>
          <w:szCs w:val="26"/>
          <w:rtl/>
          <w:lang w:eastAsia="ar"/>
        </w:rPr>
        <w:t>أ</w:t>
      </w:r>
      <w:r w:rsidR="00355C6F">
        <w:rPr>
          <w:rFonts w:ascii="Arial" w:hAnsi="Arial" w:cs="Arial"/>
          <w:sz w:val="26"/>
          <w:szCs w:val="26"/>
          <w:rtl/>
          <w:lang w:eastAsia="ar"/>
        </w:rPr>
        <w:t>و القرارات اللازمة</w:t>
      </w:r>
      <w:r w:rsidR="00355C6F">
        <w:rPr>
          <w:rFonts w:ascii="Arial" w:hAnsi="Arial" w:cs="Arial" w:hint="cs"/>
          <w:sz w:val="26"/>
          <w:szCs w:val="26"/>
          <w:rtl/>
          <w:lang w:eastAsia="ar"/>
        </w:rPr>
        <w:t>.</w:t>
      </w:r>
    </w:p>
    <w:p w14:paraId="55CB36E2" w14:textId="2584AFAC" w:rsidR="00D00958" w:rsidRPr="00765F8F" w:rsidRDefault="00B8463A" w:rsidP="000E3157">
      <w:pPr>
        <w:pStyle w:val="ListParagraph"/>
        <w:numPr>
          <w:ilvl w:val="0"/>
          <w:numId w:val="3"/>
        </w:numPr>
        <w:bidi/>
        <w:spacing w:before="120" w:after="120" w:line="276" w:lineRule="auto"/>
        <w:ind w:left="387" w:hanging="360"/>
        <w:contextualSpacing w:val="0"/>
        <w:jc w:val="both"/>
        <w:rPr>
          <w:rFonts w:ascii="Arial" w:hAnsi="Arial" w:cs="Arial"/>
          <w:b/>
          <w:bCs/>
          <w:sz w:val="26"/>
          <w:szCs w:val="26"/>
          <w:rtl/>
          <w:lang w:eastAsia="ar"/>
        </w:rPr>
      </w:pPr>
      <w:r w:rsidRPr="00F75131">
        <w:rPr>
          <w:rFonts w:ascii="Arial" w:hAnsi="Arial" w:cs="Arial"/>
          <w:b/>
          <w:bCs/>
          <w:sz w:val="26"/>
          <w:szCs w:val="26"/>
          <w:rtl/>
          <w:lang w:eastAsia="ar"/>
        </w:rPr>
        <w:t>متطلبات أخرى</w:t>
      </w:r>
    </w:p>
    <w:p w14:paraId="6380CB4C" w14:textId="7C1C5912" w:rsidR="00D00958" w:rsidRPr="00964310" w:rsidRDefault="0053152E" w:rsidP="000E3157">
      <w:pPr>
        <w:pStyle w:val="ListParagraph"/>
        <w:numPr>
          <w:ilvl w:val="1"/>
          <w:numId w:val="31"/>
        </w:numPr>
        <w:bidi/>
        <w:spacing w:before="120" w:after="120" w:line="276" w:lineRule="auto"/>
        <w:ind w:left="927" w:hanging="540"/>
        <w:contextualSpacing w:val="0"/>
        <w:jc w:val="both"/>
        <w:rPr>
          <w:rFonts w:ascii="Arial" w:hAnsi="Arial" w:cs="Arial"/>
          <w:sz w:val="26"/>
          <w:szCs w:val="26"/>
        </w:rPr>
      </w:pPr>
      <w:r w:rsidRPr="00964310">
        <w:rPr>
          <w:rFonts w:ascii="Arial" w:hAnsi="Arial" w:cs="Arial"/>
          <w:sz w:val="26"/>
          <w:szCs w:val="26"/>
          <w:rtl/>
          <w:lang w:eastAsia="ar"/>
        </w:rPr>
        <w:t xml:space="preserve">يجب </w:t>
      </w:r>
      <w:r w:rsidR="00B81F46" w:rsidRPr="00964310">
        <w:rPr>
          <w:rFonts w:ascii="Arial" w:hAnsi="Arial" w:cs="Arial"/>
          <w:sz w:val="26"/>
          <w:szCs w:val="26"/>
          <w:rtl/>
          <w:lang w:eastAsia="ar"/>
        </w:rPr>
        <w:t xml:space="preserve">مراجعة منهجية وإجراءات إدارة </w:t>
      </w:r>
      <w:r w:rsidRPr="00964310">
        <w:rPr>
          <w:rFonts w:ascii="Arial" w:hAnsi="Arial" w:cs="Arial"/>
          <w:sz w:val="26"/>
          <w:szCs w:val="26"/>
          <w:rtl/>
          <w:lang w:eastAsia="ar"/>
        </w:rPr>
        <w:t xml:space="preserve">مخاطر </w:t>
      </w:r>
      <w:r w:rsidR="00B81F46" w:rsidRPr="00964310">
        <w:rPr>
          <w:rFonts w:ascii="Arial" w:hAnsi="Arial" w:cs="Arial"/>
          <w:sz w:val="26"/>
          <w:szCs w:val="26"/>
          <w:rtl/>
          <w:lang w:eastAsia="ar"/>
        </w:rPr>
        <w:t>الأمن السيبراني وتحديثها على فترات زمنية مخطط لها (</w:t>
      </w:r>
      <w:r w:rsidR="008E68F5" w:rsidRPr="00964310">
        <w:rPr>
          <w:rFonts w:ascii="Arial" w:hAnsi="Arial" w:cs="Arial"/>
          <w:sz w:val="26"/>
          <w:szCs w:val="26"/>
          <w:rtl/>
          <w:lang w:eastAsia="ar"/>
        </w:rPr>
        <w:t xml:space="preserve">أو في حال حدوث تغييرات في المتطلبات التشريعية والتنظيمية </w:t>
      </w:r>
      <w:r w:rsidR="00312378" w:rsidRPr="00964310">
        <w:rPr>
          <w:rFonts w:ascii="Arial" w:hAnsi="Arial" w:cs="Arial"/>
          <w:sz w:val="26"/>
          <w:szCs w:val="26"/>
          <w:rtl/>
          <w:lang w:eastAsia="ar"/>
        </w:rPr>
        <w:t>والمعايير</w:t>
      </w:r>
      <w:r w:rsidR="00952503" w:rsidRPr="00964310">
        <w:rPr>
          <w:rFonts w:ascii="Arial" w:hAnsi="Arial" w:cs="Arial" w:hint="cs"/>
          <w:sz w:val="26"/>
          <w:szCs w:val="26"/>
          <w:rtl/>
          <w:lang w:eastAsia="ar"/>
        </w:rPr>
        <w:t xml:space="preserve"> </w:t>
      </w:r>
      <w:r w:rsidR="008E68F5" w:rsidRPr="00964310">
        <w:rPr>
          <w:rFonts w:ascii="Arial" w:hAnsi="Arial" w:cs="Arial"/>
          <w:sz w:val="26"/>
          <w:szCs w:val="26"/>
          <w:rtl/>
          <w:lang w:eastAsia="ar"/>
        </w:rPr>
        <w:t>ذات العلاقة</w:t>
      </w:r>
      <w:r w:rsidR="00B81F46" w:rsidRPr="00964310">
        <w:rPr>
          <w:rFonts w:ascii="Arial" w:hAnsi="Arial" w:cs="Arial"/>
          <w:sz w:val="26"/>
          <w:szCs w:val="26"/>
          <w:rtl/>
          <w:lang w:eastAsia="ar"/>
        </w:rPr>
        <w:t>)،</w:t>
      </w:r>
      <w:r w:rsidRPr="00964310">
        <w:rPr>
          <w:rFonts w:ascii="Arial" w:hAnsi="Arial" w:cs="Arial"/>
          <w:sz w:val="26"/>
          <w:szCs w:val="26"/>
          <w:rtl/>
          <w:lang w:eastAsia="ar"/>
        </w:rPr>
        <w:t xml:space="preserve"> </w:t>
      </w:r>
      <w:r w:rsidR="00A60C44" w:rsidRPr="00964310">
        <w:rPr>
          <w:rFonts w:ascii="Arial" w:hAnsi="Arial" w:cs="Arial"/>
          <w:sz w:val="26"/>
          <w:szCs w:val="26"/>
          <w:rtl/>
          <w:lang w:eastAsia="ar"/>
        </w:rPr>
        <w:t xml:space="preserve">كما </w:t>
      </w:r>
      <w:r w:rsidRPr="00964310">
        <w:rPr>
          <w:rFonts w:ascii="Arial" w:hAnsi="Arial" w:cs="Arial"/>
          <w:sz w:val="26"/>
          <w:szCs w:val="26"/>
          <w:rtl/>
          <w:lang w:eastAsia="ar"/>
        </w:rPr>
        <w:t xml:space="preserve">يجب توثيق </w:t>
      </w:r>
      <w:r w:rsidR="00B81F46" w:rsidRPr="00964310">
        <w:rPr>
          <w:rFonts w:ascii="Arial" w:hAnsi="Arial" w:cs="Arial"/>
          <w:sz w:val="26"/>
          <w:szCs w:val="26"/>
          <w:rtl/>
          <w:lang w:eastAsia="ar"/>
        </w:rPr>
        <w:t>التغييرات وا</w:t>
      </w:r>
      <w:r w:rsidRPr="00964310">
        <w:rPr>
          <w:rFonts w:ascii="Arial" w:hAnsi="Arial" w:cs="Arial"/>
          <w:sz w:val="26"/>
          <w:szCs w:val="26"/>
          <w:rtl/>
          <w:lang w:eastAsia="ar"/>
        </w:rPr>
        <w:t>عتماد</w:t>
      </w:r>
      <w:r w:rsidR="00B81F46" w:rsidRPr="00964310">
        <w:rPr>
          <w:rFonts w:ascii="Arial" w:hAnsi="Arial" w:cs="Arial"/>
          <w:sz w:val="26"/>
          <w:szCs w:val="26"/>
          <w:rtl/>
          <w:lang w:eastAsia="ar"/>
        </w:rPr>
        <w:t>ها.</w:t>
      </w:r>
    </w:p>
    <w:p w14:paraId="526255AB" w14:textId="3DA6AD59" w:rsidR="00312378" w:rsidRPr="00964310" w:rsidRDefault="00B81F46" w:rsidP="000E3157">
      <w:pPr>
        <w:pStyle w:val="ListParagraph"/>
        <w:numPr>
          <w:ilvl w:val="1"/>
          <w:numId w:val="31"/>
        </w:numPr>
        <w:bidi/>
        <w:spacing w:before="120" w:after="120" w:line="276" w:lineRule="auto"/>
        <w:ind w:left="927" w:hanging="540"/>
        <w:contextualSpacing w:val="0"/>
        <w:jc w:val="both"/>
        <w:rPr>
          <w:rFonts w:ascii="Arial" w:hAnsi="Arial" w:cs="Arial"/>
          <w:sz w:val="26"/>
          <w:szCs w:val="26"/>
          <w:lang w:eastAsia="ar"/>
        </w:rPr>
      </w:pPr>
      <w:r w:rsidRPr="00964310">
        <w:rPr>
          <w:rFonts w:ascii="Arial" w:hAnsi="Arial" w:cs="Arial"/>
          <w:sz w:val="26"/>
          <w:szCs w:val="26"/>
          <w:rtl/>
          <w:lang w:eastAsia="ar"/>
        </w:rPr>
        <w:t>يجب مراجعة سياسة إدارة مخاطر الأمن السيبراني سنوي</w:t>
      </w:r>
      <w:r w:rsidR="00952503" w:rsidRPr="00964310">
        <w:rPr>
          <w:rFonts w:ascii="Arial" w:hAnsi="Arial" w:cs="Arial" w:hint="cs"/>
          <w:sz w:val="26"/>
          <w:szCs w:val="26"/>
          <w:rtl/>
          <w:lang w:eastAsia="ar"/>
        </w:rPr>
        <w:t>اً</w:t>
      </w:r>
      <w:r w:rsidR="002F7122" w:rsidRPr="00964310">
        <w:rPr>
          <w:rFonts w:ascii="Arial" w:hAnsi="Arial" w:cs="Arial" w:hint="cs"/>
          <w:sz w:val="26"/>
          <w:szCs w:val="26"/>
          <w:rtl/>
          <w:lang w:eastAsia="ar"/>
        </w:rPr>
        <w:t>،</w:t>
      </w:r>
      <w:r w:rsidRPr="00964310">
        <w:rPr>
          <w:rFonts w:ascii="Arial" w:hAnsi="Arial" w:cs="Arial"/>
          <w:sz w:val="26"/>
          <w:szCs w:val="26"/>
          <w:rtl/>
          <w:lang w:eastAsia="ar"/>
        </w:rPr>
        <w:t xml:space="preserve"> وتوثيق التغ</w:t>
      </w:r>
      <w:r w:rsidR="00537BC9" w:rsidRPr="00964310">
        <w:rPr>
          <w:rFonts w:ascii="Arial" w:hAnsi="Arial" w:cs="Arial"/>
          <w:sz w:val="26"/>
          <w:szCs w:val="26"/>
          <w:rtl/>
          <w:lang w:eastAsia="ar"/>
        </w:rPr>
        <w:t>ييرات</w:t>
      </w:r>
      <w:r w:rsidR="00B01926" w:rsidRPr="00964310">
        <w:rPr>
          <w:rFonts w:ascii="Arial" w:hAnsi="Arial" w:cs="Arial"/>
          <w:sz w:val="26"/>
          <w:szCs w:val="26"/>
          <w:rtl/>
          <w:lang w:eastAsia="ar"/>
        </w:rPr>
        <w:t xml:space="preserve"> واعتمادها</w:t>
      </w:r>
      <w:r w:rsidR="00537BC9" w:rsidRPr="00964310">
        <w:rPr>
          <w:rFonts w:ascii="Arial" w:hAnsi="Arial" w:cs="Arial"/>
          <w:sz w:val="26"/>
          <w:szCs w:val="26"/>
          <w:rtl/>
          <w:lang w:eastAsia="ar"/>
        </w:rPr>
        <w:t>.</w:t>
      </w:r>
    </w:p>
    <w:bookmarkStart w:id="14" w:name="الأدوار"/>
    <w:p w14:paraId="2E7EC3FF" w14:textId="792CE21D" w:rsidR="001933D5" w:rsidRPr="00312378" w:rsidRDefault="007A686E" w:rsidP="00783446">
      <w:pPr>
        <w:pStyle w:val="Heading1"/>
        <w:bidi/>
        <w:spacing w:before="480" w:line="276" w:lineRule="auto"/>
        <w:ind w:left="431" w:hanging="431"/>
        <w:rPr>
          <w:rFonts w:ascii="Arial" w:eastAsia="Arial" w:hAnsi="Arial" w:cs="Arial"/>
          <w:rtl/>
          <w:lang w:eastAsia="ar"/>
        </w:rPr>
      </w:pPr>
      <w:r w:rsidRPr="00312378">
        <w:rPr>
          <w:rFonts w:ascii="Arial" w:eastAsia="Arial" w:hAnsi="Arial" w:cs="Arial"/>
          <w:rtl/>
          <w:lang w:eastAsia="ar"/>
        </w:rPr>
        <w:fldChar w:fldCharType="begin"/>
      </w:r>
      <w:r w:rsidRPr="00312378">
        <w:rPr>
          <w:rFonts w:ascii="Arial" w:eastAsia="Arial" w:hAnsi="Arial" w:cs="Arial"/>
          <w:rtl/>
          <w:lang w:eastAsia="ar"/>
        </w:rPr>
        <w:instrText xml:space="preserve"> </w:instrText>
      </w:r>
      <w:r w:rsidRPr="00312378">
        <w:rPr>
          <w:rFonts w:ascii="Arial" w:eastAsia="Arial" w:hAnsi="Arial" w:cs="Arial"/>
          <w:lang w:eastAsia="ar"/>
        </w:rPr>
        <w:instrText xml:space="preserve">HYPERLINK </w:instrText>
      </w:r>
      <w:r w:rsidRPr="00312378">
        <w:rPr>
          <w:rFonts w:ascii="Arial" w:eastAsia="Arial" w:hAnsi="Arial" w:cs="Arial"/>
          <w:rtl/>
          <w:lang w:eastAsia="ar"/>
        </w:rPr>
        <w:instrText xml:space="preserve"> \</w:instrText>
      </w:r>
      <w:r w:rsidRPr="00312378">
        <w:rPr>
          <w:rFonts w:ascii="Arial" w:eastAsia="Arial" w:hAnsi="Arial" w:cs="Arial"/>
          <w:lang w:eastAsia="ar"/>
        </w:rPr>
        <w:instrText xml:space="preserve">l </w:instrText>
      </w:r>
      <w:r w:rsidRPr="00312378">
        <w:rPr>
          <w:rFonts w:ascii="Arial" w:eastAsia="Arial" w:hAnsi="Arial" w:cs="Arial"/>
          <w:rtl/>
          <w:lang w:eastAsia="ar"/>
        </w:rPr>
        <w:instrText>"الأدوار" \</w:instrText>
      </w:r>
      <w:r w:rsidRPr="00312378">
        <w:rPr>
          <w:rFonts w:ascii="Arial" w:eastAsia="Arial" w:hAnsi="Arial" w:cs="Arial"/>
          <w:lang w:eastAsia="ar"/>
        </w:rPr>
        <w:instrText xml:space="preserve">o </w:instrText>
      </w:r>
      <w:r w:rsidRPr="00312378">
        <w:rPr>
          <w:rFonts w:ascii="Arial" w:eastAsia="Arial" w:hAnsi="Arial" w:cs="Arial"/>
          <w:rtl/>
          <w:lang w:eastAsia="ar"/>
        </w:rPr>
        <w:instrText xml:space="preserve">"يهدف هذا القسم إلى تحديد الأدوار والمسؤوليات ذات العلاقة بهذه السياسة." </w:instrText>
      </w:r>
      <w:r w:rsidRPr="00312378">
        <w:rPr>
          <w:rFonts w:ascii="Arial" w:eastAsia="Arial" w:hAnsi="Arial" w:cs="Arial"/>
          <w:rtl/>
          <w:lang w:eastAsia="ar"/>
        </w:rPr>
        <w:fldChar w:fldCharType="separate"/>
      </w:r>
      <w:bookmarkStart w:id="15" w:name="_Toc17290253"/>
      <w:bookmarkStart w:id="16" w:name="_Toc4492315"/>
      <w:r w:rsidRPr="00312378">
        <w:rPr>
          <w:rFonts w:ascii="Arial" w:eastAsia="Arial" w:hAnsi="Arial" w:cs="Arial"/>
          <w:rtl/>
          <w:lang w:eastAsia="ar"/>
        </w:rPr>
        <w:t>الأدوار والمسؤوليات</w:t>
      </w:r>
      <w:bookmarkEnd w:id="15"/>
      <w:bookmarkEnd w:id="16"/>
      <w:r w:rsidRPr="00312378">
        <w:rPr>
          <w:rFonts w:ascii="Arial" w:eastAsia="Arial" w:hAnsi="Arial" w:cs="Arial"/>
          <w:rtl/>
          <w:lang w:eastAsia="ar"/>
        </w:rPr>
        <w:fldChar w:fldCharType="end"/>
      </w:r>
    </w:p>
    <w:p w14:paraId="352CE8FD" w14:textId="6F5726DA" w:rsidR="00924246" w:rsidRPr="00E47EAB" w:rsidRDefault="00924246" w:rsidP="00085551">
      <w:pPr>
        <w:pStyle w:val="ListParagraph"/>
        <w:numPr>
          <w:ilvl w:val="0"/>
          <w:numId w:val="6"/>
        </w:numPr>
        <w:bidi/>
        <w:spacing w:after="120" w:line="276" w:lineRule="auto"/>
        <w:ind w:left="387" w:hanging="357"/>
        <w:contextualSpacing w:val="0"/>
        <w:rPr>
          <w:rFonts w:ascii="Arial" w:hAnsi="Arial" w:cs="Arial"/>
          <w:sz w:val="26"/>
          <w:szCs w:val="26"/>
        </w:rPr>
      </w:pPr>
      <w:r w:rsidRPr="00312378">
        <w:rPr>
          <w:rFonts w:ascii="Arial" w:hAnsi="Arial" w:cs="Arial"/>
          <w:b/>
          <w:bCs/>
          <w:sz w:val="26"/>
          <w:szCs w:val="26"/>
          <w:rtl/>
        </w:rPr>
        <w:t>راعي ومالك وثيقة السياسة:</w:t>
      </w:r>
      <w:r w:rsidRPr="00E47EAB">
        <w:rPr>
          <w:rFonts w:ascii="Arial" w:hAnsi="Arial" w:cs="Arial"/>
          <w:b/>
          <w:bCs/>
          <w:sz w:val="26"/>
          <w:szCs w:val="26"/>
          <w:rtl/>
        </w:rPr>
        <w:t xml:space="preserve"> </w:t>
      </w:r>
      <w:r w:rsidRPr="00E47EAB">
        <w:rPr>
          <w:rFonts w:ascii="Arial" w:hAnsi="Arial" w:cs="Arial"/>
          <w:sz w:val="26"/>
          <w:szCs w:val="26"/>
          <w:highlight w:val="cyan"/>
          <w:rtl/>
        </w:rPr>
        <w:t xml:space="preserve">&lt;رئيس </w:t>
      </w:r>
      <w:r w:rsidRPr="00E47EAB">
        <w:rPr>
          <w:rFonts w:ascii="Arial" w:hAnsi="Arial" w:cs="Arial"/>
          <w:sz w:val="26"/>
          <w:szCs w:val="26"/>
          <w:highlight w:val="cyan"/>
          <w:rtl/>
          <w:lang w:eastAsia="en-US"/>
        </w:rPr>
        <w:t>الإدارة المعنية بالأمن السيبراني</w:t>
      </w:r>
      <w:r w:rsidRPr="00E47EAB">
        <w:rPr>
          <w:rFonts w:ascii="Arial" w:hAnsi="Arial" w:cs="Arial"/>
          <w:sz w:val="26"/>
          <w:szCs w:val="26"/>
          <w:highlight w:val="cyan"/>
          <w:rtl/>
        </w:rPr>
        <w:t>&gt;</w:t>
      </w:r>
      <w:r w:rsidR="00ED3A38">
        <w:rPr>
          <w:rFonts w:ascii="Arial" w:hAnsi="Arial" w:cs="Arial" w:hint="cs"/>
          <w:sz w:val="26"/>
          <w:szCs w:val="26"/>
          <w:rtl/>
        </w:rPr>
        <w:t>.</w:t>
      </w:r>
    </w:p>
    <w:p w14:paraId="16F2FB1E" w14:textId="7D7A7652" w:rsidR="00924246" w:rsidRPr="00312378" w:rsidRDefault="00312378" w:rsidP="00085551">
      <w:pPr>
        <w:pStyle w:val="ListParagraph"/>
        <w:numPr>
          <w:ilvl w:val="0"/>
          <w:numId w:val="6"/>
        </w:numPr>
        <w:bidi/>
        <w:spacing w:after="120" w:line="276" w:lineRule="auto"/>
        <w:ind w:left="387" w:hanging="357"/>
        <w:contextualSpacing w:val="0"/>
        <w:rPr>
          <w:rFonts w:ascii="Arial" w:hAnsi="Arial" w:cs="Arial"/>
          <w:sz w:val="26"/>
          <w:szCs w:val="26"/>
          <w:rtl/>
        </w:rPr>
      </w:pPr>
      <w:r>
        <w:rPr>
          <w:rFonts w:ascii="Arial" w:hAnsi="Arial" w:cs="Arial" w:hint="cs"/>
          <w:b/>
          <w:bCs/>
          <w:sz w:val="26"/>
          <w:szCs w:val="26"/>
          <w:rtl/>
        </w:rPr>
        <w:t>مراجعة السياسة وتحديثها</w:t>
      </w:r>
      <w:r w:rsidR="00924246" w:rsidRPr="00312378">
        <w:rPr>
          <w:rFonts w:ascii="Arial" w:hAnsi="Arial" w:cs="Arial"/>
          <w:b/>
          <w:bCs/>
          <w:sz w:val="26"/>
          <w:szCs w:val="26"/>
          <w:rtl/>
        </w:rPr>
        <w:t>:</w:t>
      </w:r>
      <w:r w:rsidR="00924246" w:rsidRPr="00312378">
        <w:rPr>
          <w:rFonts w:ascii="Arial" w:hAnsi="Arial" w:cs="Arial"/>
          <w:sz w:val="26"/>
          <w:szCs w:val="26"/>
          <w:rtl/>
        </w:rPr>
        <w:t xml:space="preserve"> </w:t>
      </w:r>
      <w:r w:rsidR="00924246" w:rsidRPr="00312378">
        <w:rPr>
          <w:rFonts w:ascii="Arial" w:hAnsi="Arial" w:cs="Arial"/>
          <w:sz w:val="26"/>
          <w:szCs w:val="26"/>
          <w:highlight w:val="cyan"/>
          <w:rtl/>
        </w:rPr>
        <w:t>&lt;الإدارة المعنية بالأمن السيبراني&gt;</w:t>
      </w:r>
      <w:r w:rsidR="00ED3A38">
        <w:rPr>
          <w:rFonts w:ascii="Arial" w:hAnsi="Arial" w:cs="Arial" w:hint="cs"/>
          <w:sz w:val="26"/>
          <w:szCs w:val="26"/>
          <w:rtl/>
        </w:rPr>
        <w:t>.</w:t>
      </w:r>
    </w:p>
    <w:p w14:paraId="02987323" w14:textId="2D060124" w:rsidR="00924246" w:rsidRPr="00312378" w:rsidRDefault="00312378" w:rsidP="00085551">
      <w:pPr>
        <w:pStyle w:val="ListParagraph"/>
        <w:numPr>
          <w:ilvl w:val="0"/>
          <w:numId w:val="6"/>
        </w:numPr>
        <w:tabs>
          <w:tab w:val="right" w:pos="1287"/>
        </w:tabs>
        <w:bidi/>
        <w:spacing w:after="120" w:line="276" w:lineRule="auto"/>
        <w:ind w:left="387" w:hanging="357"/>
        <w:contextualSpacing w:val="0"/>
        <w:rPr>
          <w:rFonts w:ascii="Arial" w:hAnsi="Arial" w:cs="Arial"/>
          <w:sz w:val="26"/>
          <w:szCs w:val="26"/>
        </w:rPr>
      </w:pPr>
      <w:r>
        <w:rPr>
          <w:rFonts w:ascii="Arial" w:hAnsi="Arial" w:cs="Arial" w:hint="cs"/>
          <w:b/>
          <w:bCs/>
          <w:sz w:val="26"/>
          <w:szCs w:val="26"/>
          <w:rtl/>
        </w:rPr>
        <w:t>تنفيذ السياسة وتطبيقها</w:t>
      </w:r>
      <w:r w:rsidR="00924246" w:rsidRPr="00312378">
        <w:rPr>
          <w:rFonts w:ascii="Arial" w:hAnsi="Arial" w:cs="Arial"/>
          <w:b/>
          <w:bCs/>
          <w:sz w:val="26"/>
          <w:szCs w:val="26"/>
          <w:rtl/>
        </w:rPr>
        <w:t>:</w:t>
      </w:r>
      <w:r w:rsidR="00924246" w:rsidRPr="00312378">
        <w:rPr>
          <w:rFonts w:ascii="Arial" w:hAnsi="Arial" w:cs="Arial"/>
          <w:sz w:val="26"/>
          <w:szCs w:val="26"/>
          <w:rtl/>
        </w:rPr>
        <w:t xml:space="preserve"> </w:t>
      </w:r>
      <w:r w:rsidR="00924246" w:rsidRPr="00312378">
        <w:rPr>
          <w:rFonts w:ascii="Arial" w:hAnsi="Arial" w:cs="Arial"/>
          <w:sz w:val="26"/>
          <w:szCs w:val="26"/>
          <w:highlight w:val="cyan"/>
          <w:rtl/>
        </w:rPr>
        <w:t>&lt;الإدارة المعنية بالأمن السيبراني&gt;</w:t>
      </w:r>
      <w:r w:rsidR="00ED3A38">
        <w:rPr>
          <w:rFonts w:ascii="Arial" w:hAnsi="Arial" w:cs="Arial" w:hint="cs"/>
          <w:sz w:val="26"/>
          <w:szCs w:val="26"/>
          <w:rtl/>
        </w:rPr>
        <w:t>.</w:t>
      </w:r>
    </w:p>
    <w:bookmarkEnd w:id="14"/>
    <w:p w14:paraId="6EF59298" w14:textId="37539BC9" w:rsidR="007026DD" w:rsidRPr="00312378" w:rsidRDefault="00A9744E" w:rsidP="00783446">
      <w:pPr>
        <w:pStyle w:val="Heading1"/>
        <w:bidi/>
        <w:spacing w:before="480" w:line="276" w:lineRule="auto"/>
        <w:rPr>
          <w:rFonts w:ascii="Arial" w:hAnsi="Arial" w:cs="Arial"/>
        </w:rPr>
      </w:pPr>
      <w:r w:rsidRPr="00312378">
        <w:fldChar w:fldCharType="begin"/>
      </w:r>
      <w:r w:rsidRPr="00312378">
        <w:rPr>
          <w:rFonts w:ascii="Arial" w:hAnsi="Arial" w:cs="Arial"/>
        </w:rPr>
        <w:instrText xml:space="preserve"> HYPERLINK \l "</w:instrText>
      </w:r>
      <w:r w:rsidRPr="00312378">
        <w:rPr>
          <w:rFonts w:ascii="Arial" w:hAnsi="Arial" w:cs="Arial"/>
          <w:rtl/>
        </w:rPr>
        <w:instrText>الالتزام</w:instrText>
      </w:r>
      <w:r w:rsidRPr="00312378">
        <w:rPr>
          <w:rFonts w:ascii="Arial" w:hAnsi="Arial" w:cs="Arial"/>
        </w:rPr>
        <w:instrText>" \o "</w:instrText>
      </w:r>
      <w:r w:rsidRPr="00312378">
        <w:rPr>
          <w:rFonts w:ascii="Arial" w:hAnsi="Arial" w:cs="Arial"/>
          <w:rtl/>
        </w:rPr>
        <w:instrText>يهدف هذا القسم إلى تحديد متطلبات الالتزام بالسياسة والنتائج المترتبة على مخالفتها أو انتهاكها</w:instrText>
      </w:r>
      <w:r w:rsidRPr="00312378">
        <w:rPr>
          <w:rFonts w:ascii="Arial" w:hAnsi="Arial" w:cs="Arial"/>
        </w:rPr>
        <w:instrText xml:space="preserve">." </w:instrText>
      </w:r>
      <w:r w:rsidRPr="00312378">
        <w:fldChar w:fldCharType="separate"/>
      </w:r>
      <w:bookmarkStart w:id="17" w:name="_Toc17290254"/>
      <w:bookmarkStart w:id="18" w:name="_Toc4661114"/>
      <w:r w:rsidR="007026DD" w:rsidRPr="00312378">
        <w:rPr>
          <w:rStyle w:val="Hyperlink"/>
          <w:rFonts w:ascii="Arial" w:hAnsi="Arial" w:cs="Arial"/>
          <w:color w:val="15969D" w:themeColor="accent6" w:themeShade="BF"/>
          <w:u w:val="none"/>
          <w:rtl/>
        </w:rPr>
        <w:t>الالتزام بالسياسة</w:t>
      </w:r>
      <w:bookmarkEnd w:id="17"/>
      <w:bookmarkEnd w:id="18"/>
      <w:r w:rsidRPr="00312378">
        <w:rPr>
          <w:rStyle w:val="Hyperlink"/>
          <w:rFonts w:ascii="Arial" w:hAnsi="Arial" w:cs="Arial"/>
          <w:color w:val="15969D" w:themeColor="accent6" w:themeShade="BF"/>
          <w:u w:val="none"/>
        </w:rPr>
        <w:fldChar w:fldCharType="end"/>
      </w:r>
      <w:r w:rsidR="007026DD" w:rsidRPr="00312378">
        <w:rPr>
          <w:rFonts w:ascii="Arial" w:hAnsi="Arial" w:cs="Arial"/>
          <w:rtl/>
        </w:rPr>
        <w:t xml:space="preserve"> </w:t>
      </w:r>
    </w:p>
    <w:p w14:paraId="2E87C2D2" w14:textId="7A5154D3" w:rsidR="001933D5" w:rsidRPr="00312378" w:rsidRDefault="001933D5" w:rsidP="00085551">
      <w:pPr>
        <w:numPr>
          <w:ilvl w:val="0"/>
          <w:numId w:val="7"/>
        </w:numPr>
        <w:tabs>
          <w:tab w:val="left" w:pos="709"/>
        </w:tabs>
        <w:bidi/>
        <w:spacing w:before="120" w:after="120" w:line="276" w:lineRule="auto"/>
        <w:ind w:left="387" w:hanging="357"/>
        <w:jc w:val="both"/>
        <w:rPr>
          <w:rFonts w:ascii="Arial" w:hAnsi="Arial" w:cs="Arial"/>
          <w:sz w:val="26"/>
          <w:szCs w:val="26"/>
          <w:lang w:eastAsia="en-US"/>
        </w:rPr>
      </w:pPr>
      <w:r w:rsidRPr="00312378">
        <w:rPr>
          <w:rFonts w:ascii="Arial" w:hAnsi="Arial" w:cs="Arial"/>
          <w:sz w:val="26"/>
          <w:szCs w:val="26"/>
          <w:rtl/>
        </w:rPr>
        <w:t>يج</w:t>
      </w:r>
      <w:r w:rsidRPr="00312378">
        <w:rPr>
          <w:rFonts w:ascii="Arial" w:hAnsi="Arial" w:cs="Arial"/>
          <w:sz w:val="26"/>
          <w:szCs w:val="26"/>
          <w:rtl/>
          <w:lang w:eastAsia="en-US"/>
        </w:rPr>
        <w:t xml:space="preserve">ب على </w:t>
      </w:r>
      <w:r w:rsidRPr="00312378">
        <w:rPr>
          <w:rFonts w:ascii="Arial" w:hAnsi="Arial" w:cs="Arial"/>
          <w:sz w:val="26"/>
          <w:szCs w:val="26"/>
          <w:highlight w:val="cyan"/>
          <w:rtl/>
          <w:lang w:eastAsia="en-US"/>
        </w:rPr>
        <w:t>&lt;رئيس الإدارة المعنية بالأمن السيبراني&gt;</w:t>
      </w:r>
      <w:r w:rsidRPr="00312378">
        <w:rPr>
          <w:rFonts w:ascii="Arial" w:hAnsi="Arial" w:cs="Arial"/>
          <w:sz w:val="26"/>
          <w:szCs w:val="26"/>
          <w:rtl/>
          <w:lang w:eastAsia="en-US"/>
        </w:rPr>
        <w:t xml:space="preserve"> ضمان التزام </w:t>
      </w:r>
      <w:r w:rsidRPr="00312378">
        <w:rPr>
          <w:rFonts w:ascii="Arial" w:hAnsi="Arial" w:cs="Arial"/>
          <w:sz w:val="26"/>
          <w:szCs w:val="26"/>
          <w:highlight w:val="cyan"/>
          <w:rtl/>
          <w:lang w:eastAsia="en-US"/>
        </w:rPr>
        <w:t>&lt;اسم الجهة&gt;</w:t>
      </w:r>
      <w:r w:rsidRPr="00312378">
        <w:rPr>
          <w:rFonts w:ascii="Arial" w:hAnsi="Arial" w:cs="Arial"/>
          <w:sz w:val="26"/>
          <w:szCs w:val="26"/>
          <w:rtl/>
          <w:lang w:eastAsia="en-US"/>
        </w:rPr>
        <w:t xml:space="preserve"> بهذه السياسة دوري</w:t>
      </w:r>
      <w:r w:rsidR="00611BDD">
        <w:rPr>
          <w:rFonts w:ascii="Arial" w:hAnsi="Arial" w:cs="Arial" w:hint="cs"/>
          <w:sz w:val="26"/>
          <w:szCs w:val="26"/>
          <w:rtl/>
          <w:lang w:eastAsia="en-US"/>
        </w:rPr>
        <w:t>اً</w:t>
      </w:r>
      <w:r w:rsidRPr="00312378">
        <w:rPr>
          <w:rFonts w:ascii="Arial" w:hAnsi="Arial" w:cs="Arial"/>
          <w:sz w:val="26"/>
          <w:szCs w:val="26"/>
          <w:rtl/>
          <w:lang w:eastAsia="en-US"/>
        </w:rPr>
        <w:t>.</w:t>
      </w:r>
    </w:p>
    <w:p w14:paraId="2949C95C" w14:textId="77777777" w:rsidR="001933D5" w:rsidRPr="00312378" w:rsidRDefault="001933D5" w:rsidP="00085551">
      <w:pPr>
        <w:numPr>
          <w:ilvl w:val="0"/>
          <w:numId w:val="7"/>
        </w:numPr>
        <w:tabs>
          <w:tab w:val="left" w:pos="709"/>
        </w:tabs>
        <w:bidi/>
        <w:spacing w:before="120" w:after="120" w:line="276" w:lineRule="auto"/>
        <w:ind w:left="387" w:hanging="357"/>
        <w:jc w:val="both"/>
        <w:rPr>
          <w:rFonts w:ascii="Arial" w:hAnsi="Arial" w:cs="Arial"/>
          <w:sz w:val="26"/>
          <w:szCs w:val="26"/>
          <w:lang w:eastAsia="en-US"/>
        </w:rPr>
      </w:pPr>
      <w:r w:rsidRPr="00312378">
        <w:rPr>
          <w:rFonts w:ascii="Arial" w:hAnsi="Arial" w:cs="Arial"/>
          <w:sz w:val="26"/>
          <w:szCs w:val="26"/>
          <w:rtl/>
          <w:lang w:eastAsia="en-US"/>
        </w:rPr>
        <w:t xml:space="preserve">يجب على جميع العاملين في </w:t>
      </w:r>
      <w:r w:rsidRPr="00312378">
        <w:rPr>
          <w:rFonts w:ascii="Arial" w:hAnsi="Arial" w:cs="Arial"/>
          <w:sz w:val="26"/>
          <w:szCs w:val="26"/>
          <w:highlight w:val="cyan"/>
          <w:rtl/>
          <w:lang w:eastAsia="en-US"/>
        </w:rPr>
        <w:t>&lt;اسم الجهة&gt;</w:t>
      </w:r>
      <w:r w:rsidRPr="00312378">
        <w:rPr>
          <w:rFonts w:ascii="Arial" w:hAnsi="Arial" w:cs="Arial"/>
          <w:sz w:val="26"/>
          <w:szCs w:val="26"/>
          <w:rtl/>
          <w:lang w:eastAsia="en-US"/>
        </w:rPr>
        <w:t xml:space="preserve"> الالتزام بهذه السياسة.</w:t>
      </w:r>
    </w:p>
    <w:p w14:paraId="0EBE8473" w14:textId="5C6DC971" w:rsidR="001933D5" w:rsidRPr="00312378" w:rsidRDefault="001933D5" w:rsidP="00085551">
      <w:pPr>
        <w:numPr>
          <w:ilvl w:val="0"/>
          <w:numId w:val="7"/>
        </w:numPr>
        <w:tabs>
          <w:tab w:val="left" w:pos="709"/>
        </w:tabs>
        <w:bidi/>
        <w:spacing w:before="120" w:after="120" w:line="276" w:lineRule="auto"/>
        <w:ind w:left="387" w:hanging="357"/>
        <w:jc w:val="both"/>
        <w:rPr>
          <w:rFonts w:ascii="Arial" w:hAnsi="Arial" w:cs="Arial"/>
          <w:sz w:val="26"/>
          <w:szCs w:val="26"/>
          <w:lang w:eastAsia="en-US"/>
        </w:rPr>
      </w:pPr>
      <w:r w:rsidRPr="00312378">
        <w:rPr>
          <w:rFonts w:ascii="Arial" w:hAnsi="Arial" w:cs="Arial"/>
          <w:sz w:val="26"/>
          <w:szCs w:val="26"/>
          <w:rtl/>
          <w:lang w:eastAsia="en-US"/>
        </w:rPr>
        <w:t xml:space="preserve">قد يعرض أي انتهاك لهذه السياسة صاحب المخالفة إلى إجراء تأديبي حسب الإجراءات المتبعة في </w:t>
      </w:r>
      <w:r w:rsidRPr="00312378">
        <w:rPr>
          <w:rFonts w:ascii="Arial" w:hAnsi="Arial" w:cs="Arial"/>
          <w:sz w:val="26"/>
          <w:szCs w:val="26"/>
          <w:highlight w:val="cyan"/>
          <w:rtl/>
          <w:lang w:eastAsia="en-US"/>
        </w:rPr>
        <w:t>&lt;اسم الجهة&gt;</w:t>
      </w:r>
      <w:r w:rsidRPr="00312378">
        <w:rPr>
          <w:rFonts w:ascii="Arial" w:hAnsi="Arial" w:cs="Arial"/>
          <w:sz w:val="26"/>
          <w:szCs w:val="26"/>
          <w:rtl/>
          <w:lang w:eastAsia="en-US"/>
        </w:rPr>
        <w:t>.</w:t>
      </w:r>
    </w:p>
    <w:p w14:paraId="6D99CE35" w14:textId="77777777" w:rsidR="00187F3D" w:rsidRPr="00312378" w:rsidRDefault="00187F3D" w:rsidP="00D00958">
      <w:pPr>
        <w:bidi/>
        <w:spacing w:after="0" w:line="276" w:lineRule="auto"/>
        <w:rPr>
          <w:rFonts w:ascii="Arial" w:hAnsi="Arial" w:cs="Arial"/>
          <w:sz w:val="22"/>
          <w:szCs w:val="22"/>
        </w:rPr>
      </w:pPr>
    </w:p>
    <w:sectPr w:rsidR="00187F3D" w:rsidRPr="00312378" w:rsidSect="00A56CAC">
      <w:headerReference w:type="default" r:id="rId9"/>
      <w:footerReference w:type="default" r:id="rId10"/>
      <w:footerReference w:type="first" r:id="rId11"/>
      <w:pgSz w:w="11907" w:h="16839" w:code="9"/>
      <w:pgMar w:top="1440" w:right="1440" w:bottom="1440" w:left="1440" w:header="706" w:footer="598"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C2B5F" w14:textId="77777777" w:rsidR="00BA4181" w:rsidRDefault="00BA4181" w:rsidP="00023F00">
      <w:pPr>
        <w:spacing w:after="0" w:line="240" w:lineRule="auto"/>
      </w:pPr>
      <w:r>
        <w:separator/>
      </w:r>
    </w:p>
  </w:endnote>
  <w:endnote w:type="continuationSeparator" w:id="0">
    <w:p w14:paraId="520990DD" w14:textId="77777777" w:rsidR="00BA4181" w:rsidRDefault="00BA4181"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panose1 w:val="020B0303020203050203"/>
    <w:charset w:val="00"/>
    <w:family w:val="swiss"/>
    <w:pitch w:val="variable"/>
    <w:sig w:usb0="800020AF" w:usb1="C000A04A" w:usb2="00000008" w:usb3="00000000" w:csb0="00000041" w:csb1="00000000"/>
  </w:font>
  <w:font w:name="DIN Next LT Arabic">
    <w:altName w:val="Times New Roman"/>
    <w:charset w:val="00"/>
    <w:family w:val="swiss"/>
    <w:pitch w:val="variable"/>
    <w:sig w:usb0="00000000"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599242390"/>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22F4FD20" w14:textId="77777777" w:rsidR="00A56CAC" w:rsidRPr="003E7D63" w:rsidRDefault="00A56CAC" w:rsidP="00A56CAC">
        <w:pPr>
          <w:bidi/>
          <w:jc w:val="center"/>
          <w:rPr>
            <w:rFonts w:ascii="Arial" w:hAnsi="Arial" w:cs="Arial"/>
            <w:color w:val="2B3B82" w:themeColor="accent4"/>
            <w:sz w:val="18"/>
            <w:szCs w:val="18"/>
          </w:rPr>
        </w:pPr>
        <w:r w:rsidRPr="007960A5">
          <w:rPr>
            <w:rFonts w:ascii="Arial" w:hAnsi="Arial" w:cs="Arial"/>
            <w:color w:val="F30303"/>
            <w:rtl/>
          </w:rPr>
          <w:t>اختر التصنيف</w:t>
        </w:r>
      </w:p>
    </w:sdtContent>
  </w:sdt>
  <w:p w14:paraId="2B9F7BE2" w14:textId="6967F1C1" w:rsidR="00A56CAC" w:rsidRPr="003E7D63" w:rsidRDefault="00304AED" w:rsidP="00A56CAC">
    <w:pPr>
      <w:bidi/>
      <w:jc w:val="center"/>
      <w:rPr>
        <w:rFonts w:ascii="Arial" w:hAnsi="Arial" w:cs="Arial"/>
        <w:color w:val="2B3B82" w:themeColor="accent4"/>
        <w:sz w:val="18"/>
        <w:szCs w:val="18"/>
        <w:rtl/>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85247" behindDoc="0" locked="0" layoutInCell="0" allowOverlap="1" wp14:anchorId="53B27831" wp14:editId="78622120">
              <wp:simplePos x="0" y="0"/>
              <wp:positionH relativeFrom="page">
                <wp:posOffset>0</wp:posOffset>
              </wp:positionH>
              <wp:positionV relativeFrom="page">
                <wp:posOffset>10235565</wp:posOffset>
              </wp:positionV>
              <wp:extent cx="7560945" cy="266700"/>
              <wp:effectExtent l="0" t="0" r="0" b="0"/>
              <wp:wrapNone/>
              <wp:docPr id="2" name="MSIPCMc8184e3a9b6d3ca0abeffe2a"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9777BA" w14:textId="5712AFB3" w:rsidR="00304AED" w:rsidRPr="004629BE" w:rsidRDefault="004629BE" w:rsidP="004629BE">
                          <w:pPr>
                            <w:spacing w:after="0"/>
                            <w:jc w:val="right"/>
                            <w:rPr>
                              <w:rFonts w:ascii="Courier New" w:hAnsi="Courier New" w:cs="Courier New"/>
                              <w:color w:val="317100"/>
                              <w:sz w:val="20"/>
                            </w:rPr>
                          </w:pPr>
                          <w:r w:rsidRPr="004629B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3B27831" id="_x0000_t202" coordsize="21600,21600" o:spt="202" path="m,l,21600r21600,l21600,xe">
              <v:stroke joinstyle="miter"/>
              <v:path gradientshapeok="t" o:connecttype="rect"/>
            </v:shapetype>
            <v:shape id="MSIPCMc8184e3a9b6d3ca0abeffe2a"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852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PmMkhIgAwAAPgYAAA4A&#10;AAAAAAAAAAAAAAAALgIAAGRycy9lMm9Eb2MueG1sUEsBAi0AFAAGAAgAAAAhAFSd5dXhAAAACwEA&#10;AA8AAAAAAAAAAAAAAAAAegUAAGRycy9kb3ducmV2LnhtbFBLBQYAAAAABAAEAPMAAACIBgAAAAA=&#10;" o:allowincell="f" filled="f" stroked="f" strokeweight=".5pt">
              <v:textbox inset=",0,20pt,0">
                <w:txbxContent>
                  <w:p w14:paraId="179777BA" w14:textId="5712AFB3" w:rsidR="00304AED" w:rsidRPr="004629BE" w:rsidRDefault="004629BE" w:rsidP="004629BE">
                    <w:pPr>
                      <w:spacing w:after="0"/>
                      <w:jc w:val="right"/>
                      <w:rPr>
                        <w:rFonts w:ascii="Courier New" w:hAnsi="Courier New" w:cs="Courier New"/>
                        <w:color w:val="317100"/>
                        <w:sz w:val="20"/>
                      </w:rPr>
                    </w:pPr>
                    <w:r w:rsidRPr="004629BE">
                      <w:rPr>
                        <w:rFonts w:ascii="Courier New" w:hAnsi="Courier New" w:cs="Courier New"/>
                        <w:color w:val="317100"/>
                        <w:sz w:val="20"/>
                        <w:rtl/>
                      </w:rPr>
                      <w:t>متاح</w:t>
                    </w:r>
                  </w:p>
                </w:txbxContent>
              </v:textbox>
              <w10:wrap anchorx="page" anchory="page"/>
            </v:shape>
          </w:pict>
        </mc:Fallback>
      </mc:AlternateContent>
    </w:r>
    <w:r w:rsidR="00A56CAC" w:rsidRPr="007960A5">
      <w:rPr>
        <w:rFonts w:ascii="Arial" w:hAnsi="Arial" w:cs="Arial"/>
        <w:color w:val="2B3B82" w:themeColor="accent4"/>
        <w:sz w:val="18"/>
        <w:szCs w:val="18"/>
        <w:rtl/>
      </w:rPr>
      <w:t xml:space="preserve">الإصدار </w:t>
    </w:r>
    <w:r w:rsidR="007960A5">
      <w:rPr>
        <w:rFonts w:ascii="Arial" w:hAnsi="Arial" w:cs="Arial"/>
        <w:color w:val="2B3B82" w:themeColor="accent4"/>
        <w:sz w:val="18"/>
        <w:szCs w:val="18"/>
      </w:rPr>
      <w:t>1.0</w:t>
    </w:r>
  </w:p>
  <w:sdt>
    <w:sdtPr>
      <w:rPr>
        <w:rFonts w:ascii="Arial" w:hAnsi="Arial" w:cs="Arial"/>
      </w:rPr>
      <w:id w:val="1926995379"/>
      <w:docPartObj>
        <w:docPartGallery w:val="Page Numbers (Bottom of Page)"/>
        <w:docPartUnique/>
      </w:docPartObj>
    </w:sdtPr>
    <w:sdtEndPr/>
    <w:sdtContent>
      <w:p w14:paraId="20605CFA" w14:textId="5FC0488D" w:rsidR="00A56CAC" w:rsidRPr="003E7D63" w:rsidRDefault="00A56CAC" w:rsidP="00A56CAC">
        <w:pPr>
          <w:pStyle w:val="Footer"/>
          <w:jc w:val="center"/>
          <w:rPr>
            <w:rFonts w:ascii="Arial" w:hAnsi="Arial" w:cs="Arial"/>
          </w:rPr>
        </w:pPr>
        <w:r w:rsidRPr="003E7D63">
          <w:rPr>
            <w:rFonts w:ascii="Arial" w:hAnsi="Arial" w:cs="Arial"/>
            <w:color w:val="2B3B82" w:themeColor="accent4"/>
            <w:sz w:val="18"/>
            <w:szCs w:val="18"/>
          </w:rPr>
          <w:fldChar w:fldCharType="begin"/>
        </w:r>
        <w:r w:rsidRPr="003E7D63">
          <w:rPr>
            <w:rFonts w:ascii="Arial" w:hAnsi="Arial" w:cs="Arial"/>
            <w:color w:val="2B3B82" w:themeColor="accent4"/>
            <w:sz w:val="18"/>
            <w:szCs w:val="18"/>
          </w:rPr>
          <w:instrText xml:space="preserve"> PAGE   \* MERGEFORMAT </w:instrText>
        </w:r>
        <w:r w:rsidRPr="003E7D63">
          <w:rPr>
            <w:rFonts w:ascii="Arial" w:hAnsi="Arial" w:cs="Arial"/>
            <w:color w:val="2B3B82" w:themeColor="accent4"/>
            <w:sz w:val="18"/>
            <w:szCs w:val="18"/>
          </w:rPr>
          <w:fldChar w:fldCharType="separate"/>
        </w:r>
        <w:r w:rsidR="004629BE">
          <w:rPr>
            <w:rFonts w:ascii="Arial" w:hAnsi="Arial" w:cs="Arial"/>
            <w:noProof/>
            <w:color w:val="2B3B82" w:themeColor="accent4"/>
            <w:sz w:val="18"/>
            <w:szCs w:val="18"/>
          </w:rPr>
          <w:t>6</w:t>
        </w:r>
        <w:r w:rsidRPr="003E7D63">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648A7" w14:textId="259FDEDF" w:rsidR="00D04EBC" w:rsidRDefault="00304AED">
    <w:pPr>
      <w:pStyle w:val="Footer"/>
      <w:bidi/>
      <w:rPr>
        <w:noProof/>
      </w:rPr>
    </w:pPr>
    <w:r>
      <w:rPr>
        <w:noProof/>
        <w:lang w:eastAsia="en-US"/>
      </w:rPr>
      <mc:AlternateContent>
        <mc:Choice Requires="wps">
          <w:drawing>
            <wp:anchor distT="0" distB="0" distL="114300" distR="114300" simplePos="0" relativeHeight="251686271" behindDoc="0" locked="0" layoutInCell="0" allowOverlap="1" wp14:anchorId="0135E7C8" wp14:editId="69856685">
              <wp:simplePos x="0" y="0"/>
              <wp:positionH relativeFrom="page">
                <wp:posOffset>0</wp:posOffset>
              </wp:positionH>
              <wp:positionV relativeFrom="page">
                <wp:posOffset>10235565</wp:posOffset>
              </wp:positionV>
              <wp:extent cx="7560945" cy="266700"/>
              <wp:effectExtent l="0" t="0" r="0" b="0"/>
              <wp:wrapNone/>
              <wp:docPr id="4" name="MSIPCM71624aa093b247ae33f5dbe4"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5551E4" w14:textId="7CBB2FE9" w:rsidR="00304AED" w:rsidRPr="004629BE" w:rsidRDefault="004629BE" w:rsidP="004629BE">
                          <w:pPr>
                            <w:spacing w:after="0"/>
                            <w:jc w:val="right"/>
                            <w:rPr>
                              <w:rFonts w:ascii="Courier New" w:hAnsi="Courier New" w:cs="Courier New"/>
                              <w:color w:val="317100"/>
                              <w:sz w:val="20"/>
                            </w:rPr>
                          </w:pPr>
                          <w:r w:rsidRPr="004629B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135E7C8" id="_x0000_t202" coordsize="21600,21600" o:spt="202" path="m,l,21600r21600,l21600,xe">
              <v:stroke joinstyle="miter"/>
              <v:path gradientshapeok="t" o:connecttype="rect"/>
            </v:shapetype>
            <v:shape id="MSIPCM71624aa093b247ae33f5dbe4"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8627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HD9RIggAwAAQAYAAA4A&#10;AAAAAAAAAAAAAAAALgIAAGRycy9lMm9Eb2MueG1sUEsBAi0AFAAGAAgAAAAhAFSd5dXhAAAACwEA&#10;AA8AAAAAAAAAAAAAAAAAegUAAGRycy9kb3ducmV2LnhtbFBLBQYAAAAABAAEAPMAAACIBgAAAAA=&#10;" o:allowincell="f" filled="f" stroked="f" strokeweight=".5pt">
              <v:textbox inset=",0,20pt,0">
                <w:txbxContent>
                  <w:p w14:paraId="295551E4" w14:textId="7CBB2FE9" w:rsidR="00304AED" w:rsidRPr="004629BE" w:rsidRDefault="004629BE" w:rsidP="004629BE">
                    <w:pPr>
                      <w:spacing w:after="0"/>
                      <w:jc w:val="right"/>
                      <w:rPr>
                        <w:rFonts w:ascii="Courier New" w:hAnsi="Courier New" w:cs="Courier New"/>
                        <w:color w:val="317100"/>
                        <w:sz w:val="20"/>
                      </w:rPr>
                    </w:pPr>
                    <w:r w:rsidRPr="004629BE">
                      <w:rPr>
                        <w:rFonts w:ascii="Courier New" w:hAnsi="Courier New" w:cs="Courier New"/>
                        <w:color w:val="317100"/>
                        <w:sz w:val="20"/>
                        <w:rtl/>
                      </w:rPr>
                      <w:t>متاح</w:t>
                    </w:r>
                  </w:p>
                </w:txbxContent>
              </v:textbox>
              <w10:wrap anchorx="page" anchory="page"/>
            </v:shape>
          </w:pict>
        </mc:Fallback>
      </mc:AlternateContent>
    </w:r>
  </w:p>
  <w:p w14:paraId="12ADE718" w14:textId="77777777" w:rsidR="00D04EBC" w:rsidRDefault="00D04EBC">
    <w:pPr>
      <w:pStyle w:val="Footer"/>
      <w:bidi/>
    </w:pPr>
    <w:r>
      <w:rPr>
        <w:noProof/>
        <w:rtl/>
        <w:lang w:eastAsia="en-US"/>
      </w:rPr>
      <w:drawing>
        <wp:anchor distT="0" distB="0" distL="114300" distR="114300" simplePos="0" relativeHeight="251659264" behindDoc="1" locked="0" layoutInCell="1" allowOverlap="1" wp14:anchorId="6C6DDF4C" wp14:editId="4E1C4A90">
          <wp:simplePos x="0" y="0"/>
          <wp:positionH relativeFrom="column">
            <wp:posOffset>-953963</wp:posOffset>
          </wp:positionH>
          <wp:positionV relativeFrom="paragraph">
            <wp:posOffset>-1498959</wp:posOffset>
          </wp:positionV>
          <wp:extent cx="7720330" cy="2261870"/>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40D4E" w14:textId="77777777" w:rsidR="00BA4181" w:rsidRDefault="00BA4181" w:rsidP="00023F00">
      <w:pPr>
        <w:spacing w:after="0" w:line="240" w:lineRule="auto"/>
      </w:pPr>
      <w:r>
        <w:separator/>
      </w:r>
    </w:p>
  </w:footnote>
  <w:footnote w:type="continuationSeparator" w:id="0">
    <w:p w14:paraId="7721950E" w14:textId="77777777" w:rsidR="00BA4181" w:rsidRDefault="00BA4181"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9967" w14:textId="7E3EAB62" w:rsidR="00D04EBC" w:rsidRDefault="00D04EBC" w:rsidP="00653E90">
    <w:pPr>
      <w:pStyle w:val="Header"/>
      <w:bidi/>
    </w:pPr>
    <w:r>
      <w:rPr>
        <w:noProof/>
        <w:rtl/>
        <w:lang w:eastAsia="en-US"/>
      </w:rPr>
      <w:drawing>
        <wp:anchor distT="0" distB="0" distL="114300" distR="114300" simplePos="0" relativeHeight="251667968" behindDoc="1" locked="0" layoutInCell="1" allowOverlap="1" wp14:anchorId="13122908" wp14:editId="69080883">
          <wp:simplePos x="0" y="0"/>
          <wp:positionH relativeFrom="column">
            <wp:posOffset>5676090</wp:posOffset>
          </wp:positionH>
          <wp:positionV relativeFrom="paragraph">
            <wp:posOffset>-438631</wp:posOffset>
          </wp:positionV>
          <wp:extent cx="786765" cy="12147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86765" cy="1214755"/>
                  </a:xfrm>
                  <a:prstGeom prst="rect">
                    <a:avLst/>
                  </a:prstGeom>
                  <a:noFill/>
                </pic:spPr>
              </pic:pic>
            </a:graphicData>
          </a:graphic>
          <wp14:sizeRelH relativeFrom="margin">
            <wp14:pctWidth>0</wp14:pctWidth>
          </wp14:sizeRelH>
          <wp14:sizeRelV relativeFrom="margin">
            <wp14:pctHeight>0</wp14:pctHeight>
          </wp14:sizeRelV>
        </wp:anchor>
      </w:drawing>
    </w:r>
    <w:r>
      <w:rPr>
        <w:noProof/>
        <w:rtl/>
        <w:lang w:eastAsia="en-US"/>
      </w:rPr>
      <mc:AlternateContent>
        <mc:Choice Requires="wps">
          <w:drawing>
            <wp:anchor distT="0" distB="0" distL="114300" distR="114300" simplePos="0" relativeHeight="251653632" behindDoc="1" locked="0" layoutInCell="1" allowOverlap="1" wp14:anchorId="495D0179" wp14:editId="74B7139B">
              <wp:simplePos x="0" y="0"/>
              <wp:positionH relativeFrom="margin">
                <wp:posOffset>-2281007</wp:posOffset>
              </wp:positionH>
              <wp:positionV relativeFrom="paragraph">
                <wp:posOffset>-229300</wp:posOffset>
              </wp:positionV>
              <wp:extent cx="4458970" cy="3098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4589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5090B" w14:textId="174FFAC6" w:rsidR="00D04EBC" w:rsidRPr="00F75131" w:rsidRDefault="00D04EBC" w:rsidP="00741DBB">
                          <w:pPr>
                            <w:bidi/>
                            <w:rPr>
                              <w:rFonts w:ascii="Arial" w:hAnsi="Arial" w:cs="Arial"/>
                              <w:color w:val="2B3B82" w:themeColor="text1"/>
                              <w:sz w:val="28"/>
                              <w:szCs w:val="28"/>
                            </w:rPr>
                          </w:pPr>
                          <w:r w:rsidRPr="00713D4D">
                            <w:rPr>
                              <w:rFonts w:ascii="Arial" w:eastAsia="DIN NEXT™ ARABIC MEDIUM" w:hAnsi="Arial" w:cs="Arial"/>
                              <w:color w:val="2B3B82" w:themeColor="text1"/>
                              <w:sz w:val="28"/>
                              <w:szCs w:val="28"/>
                              <w:rtl/>
                              <w:lang w:eastAsia="ar"/>
                            </w:rPr>
                            <w:t>نموذج</w:t>
                          </w:r>
                          <w:r w:rsidRPr="00F75131">
                            <w:rPr>
                              <w:rFonts w:ascii="Arial" w:eastAsia="DIN NEXT™ ARABIC MEDIUM" w:hAnsi="Arial" w:cs="Arial"/>
                              <w:color w:val="2B3B82" w:themeColor="text1"/>
                              <w:sz w:val="28"/>
                              <w:szCs w:val="28"/>
                              <w:rtl/>
                              <w:lang w:eastAsia="ar"/>
                            </w:rPr>
                            <w:t xml:space="preserve"> سياسة إدارة مخاطر الأمن السيبراني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D0179" id="_x0000_t202" coordsize="21600,21600" o:spt="202" path="m,l,21600r21600,l21600,xe">
              <v:stroke joinstyle="miter"/>
              <v:path gradientshapeok="t" o:connecttype="rect"/>
            </v:shapetype>
            <v:shape id="Text Box 3" o:spid="_x0000_s1029" type="#_x0000_t202" style="position:absolute;left:0;text-align:left;margin-left:-179.6pt;margin-top:-18.05pt;width:351.1pt;height:24.4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" filled="f" stroked="f" strokeweight=".5pt">
              <v:textbox>
                <w:txbxContent>
                  <w:p w14:paraId="2FB5090B" w14:textId="174FFAC6" w:rsidR="00D04EBC" w:rsidRPr="00F75131" w:rsidRDefault="00D04EBC" w:rsidP="00741DBB">
                    <w:pPr>
                      <w:bidi/>
                      <w:rPr>
                        <w:rFonts w:ascii="Arial" w:hAnsi="Arial" w:cs="Arial"/>
                        <w:color w:val="2B3B82" w:themeColor="text1"/>
                        <w:sz w:val="28"/>
                        <w:szCs w:val="28"/>
                      </w:rPr>
                    </w:pPr>
                    <w:r w:rsidRPr="00713D4D">
                      <w:rPr>
                        <w:rFonts w:ascii="Arial" w:eastAsia="DIN NEXT™ ARABIC MEDIUM" w:hAnsi="Arial" w:cs="Arial"/>
                        <w:color w:val="2B3B82" w:themeColor="text1"/>
                        <w:sz w:val="28"/>
                        <w:szCs w:val="28"/>
                        <w:rtl/>
                        <w:lang w:eastAsia="ar"/>
                      </w:rPr>
                      <w:t>نموذج</w:t>
                    </w:r>
                    <w:r w:rsidRPr="00F75131">
                      <w:rPr>
                        <w:rFonts w:ascii="Arial" w:eastAsia="DIN NEXT™ ARABIC MEDIUM" w:hAnsi="Arial" w:cs="Arial"/>
                        <w:color w:val="2B3B82" w:themeColor="text1"/>
                        <w:sz w:val="28"/>
                        <w:szCs w:val="28"/>
                        <w:rtl/>
                        <w:lang w:eastAsia="ar"/>
                      </w:rPr>
                      <w:t xml:space="preserve"> سياسة إدارة مخاطر الأمن السيبراني</w:t>
                    </w:r>
                  </w:p>
                </w:txbxContent>
              </v:textbox>
              <w10:wrap anchorx="margin"/>
            </v:shape>
          </w:pict>
        </mc:Fallback>
      </mc:AlternateContent>
    </w:r>
  </w:p>
  <w:p w14:paraId="4C2B0BAA" w14:textId="555E3785" w:rsidR="00D04EBC" w:rsidRPr="00653E90" w:rsidRDefault="00D04EBC" w:rsidP="00653E90">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D51"/>
    <w:multiLevelType w:val="hybridMultilevel"/>
    <w:tmpl w:val="0E30BBA2"/>
    <w:lvl w:ilvl="0" w:tplc="D624E072">
      <w:start w:val="1"/>
      <w:numFmt w:val="decimal"/>
      <w:lvlText w:val="%1-"/>
      <w:lvlJc w:val="left"/>
      <w:pPr>
        <w:ind w:left="810" w:hanging="720"/>
      </w:pPr>
      <w:rPr>
        <w:rFonts w:eastAsiaTheme="minorEastAsia" w:hint="default"/>
        <w:b w:val="0"/>
        <w:bCs/>
        <w:sz w:val="22"/>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4966BD"/>
    <w:multiLevelType w:val="multilevel"/>
    <w:tmpl w:val="6EFAD55C"/>
    <w:lvl w:ilvl="0">
      <w:start w:val="2"/>
      <w:numFmt w:val="decimal"/>
      <w:lvlText w:val="%1"/>
      <w:lvlJc w:val="left"/>
      <w:pPr>
        <w:ind w:left="1071" w:hanging="1071"/>
      </w:pPr>
      <w:rPr>
        <w:rFonts w:hint="default"/>
      </w:rPr>
    </w:lvl>
    <w:lvl w:ilvl="1">
      <w:start w:val="1"/>
      <w:numFmt w:val="decimal"/>
      <w:lvlText w:val="%1-%2"/>
      <w:lvlJc w:val="left"/>
      <w:pPr>
        <w:ind w:left="1461" w:hanging="1071"/>
      </w:pPr>
      <w:rPr>
        <w:rFonts w:hint="default"/>
      </w:rPr>
    </w:lvl>
    <w:lvl w:ilvl="2">
      <w:start w:val="2"/>
      <w:numFmt w:val="decimal"/>
      <w:lvlText w:val="%1-%2-%3"/>
      <w:lvlJc w:val="left"/>
      <w:pPr>
        <w:ind w:left="1851" w:hanging="1071"/>
      </w:pPr>
      <w:rPr>
        <w:rFonts w:hint="default"/>
      </w:rPr>
    </w:lvl>
    <w:lvl w:ilvl="3">
      <w:start w:val="3"/>
      <w:numFmt w:val="decimal"/>
      <w:lvlText w:val="%1-%2-%3-%4"/>
      <w:lvlJc w:val="left"/>
      <w:pPr>
        <w:ind w:left="2250"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 w15:restartNumberingAfterBreak="0">
    <w:nsid w:val="08682DF2"/>
    <w:multiLevelType w:val="multilevel"/>
    <w:tmpl w:val="B6740E36"/>
    <w:lvl w:ilvl="0">
      <w:start w:val="2"/>
      <w:numFmt w:val="decimal"/>
      <w:lvlText w:val="%1"/>
      <w:lvlJc w:val="left"/>
      <w:pPr>
        <w:ind w:left="1071" w:hanging="1071"/>
      </w:pPr>
      <w:rPr>
        <w:rFonts w:hint="default"/>
      </w:rPr>
    </w:lvl>
    <w:lvl w:ilvl="1">
      <w:start w:val="1"/>
      <w:numFmt w:val="decimal"/>
      <w:lvlText w:val="%1-%2"/>
      <w:lvlJc w:val="left"/>
      <w:pPr>
        <w:ind w:left="1620" w:hanging="1071"/>
      </w:pPr>
      <w:rPr>
        <w:rFonts w:hint="default"/>
      </w:rPr>
    </w:lvl>
    <w:lvl w:ilvl="2">
      <w:start w:val="4"/>
      <w:numFmt w:val="decimal"/>
      <w:lvlText w:val="%1-%2-%3"/>
      <w:lvlJc w:val="left"/>
      <w:pPr>
        <w:ind w:left="2169" w:hanging="1071"/>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5094" w:hanging="180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552" w:hanging="2160"/>
      </w:pPr>
      <w:rPr>
        <w:rFonts w:hint="default"/>
      </w:rPr>
    </w:lvl>
  </w:abstractNum>
  <w:abstractNum w:abstractNumId="3" w15:restartNumberingAfterBreak="0">
    <w:nsid w:val="09A940C3"/>
    <w:multiLevelType w:val="multilevel"/>
    <w:tmpl w:val="8CAC3C54"/>
    <w:lvl w:ilvl="0">
      <w:start w:val="2"/>
      <w:numFmt w:val="decimal"/>
      <w:lvlText w:val="%1"/>
      <w:lvlJc w:val="left"/>
      <w:pPr>
        <w:ind w:left="840" w:hanging="840"/>
      </w:pPr>
      <w:rPr>
        <w:rFonts w:hint="default"/>
      </w:rPr>
    </w:lvl>
    <w:lvl w:ilvl="1">
      <w:start w:val="2"/>
      <w:numFmt w:val="decimal"/>
      <w:lvlText w:val="%1-%2"/>
      <w:lvlJc w:val="left"/>
      <w:pPr>
        <w:ind w:left="1740" w:hanging="840"/>
      </w:pPr>
      <w:rPr>
        <w:rFonts w:hint="default"/>
      </w:rPr>
    </w:lvl>
    <w:lvl w:ilvl="2">
      <w:start w:val="3"/>
      <w:numFmt w:val="decimal"/>
      <w:lvlText w:val="%1-%2-%3"/>
      <w:lvlJc w:val="left"/>
      <w:pPr>
        <w:ind w:left="2640" w:hanging="84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4" w15:restartNumberingAfterBreak="0">
    <w:nsid w:val="11EB29D1"/>
    <w:multiLevelType w:val="multilevel"/>
    <w:tmpl w:val="D63428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2783CCA"/>
    <w:multiLevelType w:val="multilevel"/>
    <w:tmpl w:val="A4A8393C"/>
    <w:lvl w:ilvl="0">
      <w:start w:val="2"/>
      <w:numFmt w:val="decimal"/>
      <w:lvlText w:val="%1"/>
      <w:lvlJc w:val="left"/>
      <w:pPr>
        <w:ind w:left="1071" w:hanging="1071"/>
      </w:pPr>
      <w:rPr>
        <w:rFonts w:hint="default"/>
      </w:rPr>
    </w:lvl>
    <w:lvl w:ilvl="1">
      <w:start w:val="1"/>
      <w:numFmt w:val="decimal"/>
      <w:lvlText w:val="%1-%2"/>
      <w:lvlJc w:val="left"/>
      <w:pPr>
        <w:ind w:left="1746" w:hanging="1071"/>
      </w:pPr>
      <w:rPr>
        <w:rFonts w:hint="default"/>
      </w:rPr>
    </w:lvl>
    <w:lvl w:ilvl="2">
      <w:start w:val="3"/>
      <w:numFmt w:val="decimal"/>
      <w:lvlText w:val="%1-%2-%3"/>
      <w:lvlJc w:val="left"/>
      <w:pPr>
        <w:ind w:left="2421" w:hanging="1071"/>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6" w15:restartNumberingAfterBreak="0">
    <w:nsid w:val="16823877"/>
    <w:multiLevelType w:val="multilevel"/>
    <w:tmpl w:val="C2061A30"/>
    <w:lvl w:ilvl="0">
      <w:start w:val="2"/>
      <w:numFmt w:val="decimal"/>
      <w:lvlText w:val="%1"/>
      <w:lvlJc w:val="left"/>
      <w:pPr>
        <w:ind w:left="915" w:hanging="915"/>
      </w:pPr>
      <w:rPr>
        <w:rFonts w:hint="default"/>
        <w:b w:val="0"/>
      </w:rPr>
    </w:lvl>
    <w:lvl w:ilvl="1">
      <w:start w:val="3"/>
      <w:numFmt w:val="decimal"/>
      <w:lvlText w:val="%1-%2"/>
      <w:lvlJc w:val="left"/>
      <w:pPr>
        <w:ind w:left="1305" w:hanging="915"/>
      </w:pPr>
      <w:rPr>
        <w:rFonts w:hint="default"/>
        <w:b w:val="0"/>
      </w:rPr>
    </w:lvl>
    <w:lvl w:ilvl="2">
      <w:start w:val="2"/>
      <w:numFmt w:val="decimal"/>
      <w:lvlText w:val="%1-%2-%3"/>
      <w:lvlJc w:val="left"/>
      <w:pPr>
        <w:ind w:left="1695" w:hanging="915"/>
      </w:pPr>
      <w:rPr>
        <w:rFonts w:hint="default"/>
        <w:b w:val="0"/>
      </w:rPr>
    </w:lvl>
    <w:lvl w:ilvl="3">
      <w:start w:val="1"/>
      <w:numFmt w:val="decimal"/>
      <w:lvlText w:val="%1-%2-%3-%4"/>
      <w:lvlJc w:val="left"/>
      <w:pPr>
        <w:ind w:left="2250" w:hanging="1080"/>
      </w:pPr>
      <w:rPr>
        <w:rFonts w:hint="default"/>
        <w:b w:val="0"/>
      </w:rPr>
    </w:lvl>
    <w:lvl w:ilvl="4">
      <w:start w:val="1"/>
      <w:numFmt w:val="decimal"/>
      <w:lvlText w:val="%1-%2-%3-%4-%5"/>
      <w:lvlJc w:val="left"/>
      <w:pPr>
        <w:ind w:left="2640" w:hanging="1080"/>
      </w:pPr>
      <w:rPr>
        <w:rFonts w:hint="default"/>
        <w:b w:val="0"/>
      </w:rPr>
    </w:lvl>
    <w:lvl w:ilvl="5">
      <w:start w:val="1"/>
      <w:numFmt w:val="decimal"/>
      <w:lvlText w:val="%1-%2-%3-%4-%5.%6"/>
      <w:lvlJc w:val="left"/>
      <w:pPr>
        <w:ind w:left="3390" w:hanging="1440"/>
      </w:pPr>
      <w:rPr>
        <w:rFonts w:hint="default"/>
        <w:b w:val="0"/>
      </w:rPr>
    </w:lvl>
    <w:lvl w:ilvl="6">
      <w:start w:val="1"/>
      <w:numFmt w:val="decimal"/>
      <w:lvlText w:val="%1-%2-%3-%4-%5.%6.%7"/>
      <w:lvlJc w:val="left"/>
      <w:pPr>
        <w:ind w:left="4140" w:hanging="1800"/>
      </w:pPr>
      <w:rPr>
        <w:rFonts w:hint="default"/>
        <w:b w:val="0"/>
      </w:rPr>
    </w:lvl>
    <w:lvl w:ilvl="7">
      <w:start w:val="1"/>
      <w:numFmt w:val="decimal"/>
      <w:lvlText w:val="%1-%2-%3-%4-%5.%6.%7.%8"/>
      <w:lvlJc w:val="left"/>
      <w:pPr>
        <w:ind w:left="4530" w:hanging="1800"/>
      </w:pPr>
      <w:rPr>
        <w:rFonts w:hint="default"/>
        <w:b w:val="0"/>
      </w:rPr>
    </w:lvl>
    <w:lvl w:ilvl="8">
      <w:start w:val="1"/>
      <w:numFmt w:val="decimal"/>
      <w:lvlText w:val="%1-%2-%3-%4-%5.%6.%7.%8.%9"/>
      <w:lvlJc w:val="left"/>
      <w:pPr>
        <w:ind w:left="5280" w:hanging="2160"/>
      </w:pPr>
      <w:rPr>
        <w:rFonts w:hint="default"/>
        <w:b w:val="0"/>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25136"/>
    <w:multiLevelType w:val="multilevel"/>
    <w:tmpl w:val="AF224680"/>
    <w:lvl w:ilvl="0">
      <w:start w:val="2"/>
      <w:numFmt w:val="decimal"/>
      <w:lvlText w:val="%1"/>
      <w:lvlJc w:val="left"/>
      <w:pPr>
        <w:ind w:left="1071" w:hanging="1071"/>
      </w:pPr>
      <w:rPr>
        <w:rFonts w:hint="default"/>
        <w:b w:val="0"/>
      </w:rPr>
    </w:lvl>
    <w:lvl w:ilvl="1">
      <w:start w:val="1"/>
      <w:numFmt w:val="decimal"/>
      <w:lvlText w:val="%1-%2"/>
      <w:lvlJc w:val="left"/>
      <w:pPr>
        <w:ind w:left="1752" w:hanging="1071"/>
      </w:pPr>
      <w:rPr>
        <w:rFonts w:hint="default"/>
        <w:b w:val="0"/>
      </w:rPr>
    </w:lvl>
    <w:lvl w:ilvl="2">
      <w:start w:val="2"/>
      <w:numFmt w:val="decimal"/>
      <w:lvlText w:val="%1-%2-%3"/>
      <w:lvlJc w:val="left"/>
      <w:pPr>
        <w:ind w:left="2433" w:hanging="1071"/>
      </w:pPr>
      <w:rPr>
        <w:rFonts w:hint="default"/>
        <w:b w:val="0"/>
      </w:rPr>
    </w:lvl>
    <w:lvl w:ilvl="3">
      <w:start w:val="2"/>
      <w:numFmt w:val="decimal"/>
      <w:lvlText w:val="%1-%2-%3-%4"/>
      <w:lvlJc w:val="left"/>
      <w:pPr>
        <w:ind w:left="3123" w:hanging="1080"/>
      </w:pPr>
      <w:rPr>
        <w:rFonts w:hint="default"/>
        <w:b w:val="0"/>
      </w:rPr>
    </w:lvl>
    <w:lvl w:ilvl="4">
      <w:start w:val="1"/>
      <w:numFmt w:val="decimal"/>
      <w:lvlText w:val="%1-%2-%3-%4-%5"/>
      <w:lvlJc w:val="left"/>
      <w:pPr>
        <w:ind w:left="3804" w:hanging="1080"/>
      </w:pPr>
      <w:rPr>
        <w:rFonts w:hint="default"/>
        <w:b w:val="0"/>
      </w:rPr>
    </w:lvl>
    <w:lvl w:ilvl="5">
      <w:start w:val="1"/>
      <w:numFmt w:val="decimal"/>
      <w:lvlText w:val="%1-%2-%3-%4-%5.%6"/>
      <w:lvlJc w:val="left"/>
      <w:pPr>
        <w:ind w:left="4845" w:hanging="1440"/>
      </w:pPr>
      <w:rPr>
        <w:rFonts w:hint="default"/>
        <w:b w:val="0"/>
      </w:rPr>
    </w:lvl>
    <w:lvl w:ilvl="6">
      <w:start w:val="1"/>
      <w:numFmt w:val="decimal"/>
      <w:lvlText w:val="%1-%2-%3-%4-%5.%6.%7"/>
      <w:lvlJc w:val="left"/>
      <w:pPr>
        <w:ind w:left="5886" w:hanging="1800"/>
      </w:pPr>
      <w:rPr>
        <w:rFonts w:hint="default"/>
        <w:b w:val="0"/>
      </w:rPr>
    </w:lvl>
    <w:lvl w:ilvl="7">
      <w:start w:val="1"/>
      <w:numFmt w:val="decimal"/>
      <w:lvlText w:val="%1-%2-%3-%4-%5.%6.%7.%8"/>
      <w:lvlJc w:val="left"/>
      <w:pPr>
        <w:ind w:left="6567" w:hanging="1800"/>
      </w:pPr>
      <w:rPr>
        <w:rFonts w:hint="default"/>
        <w:b w:val="0"/>
      </w:rPr>
    </w:lvl>
    <w:lvl w:ilvl="8">
      <w:start w:val="1"/>
      <w:numFmt w:val="decimal"/>
      <w:lvlText w:val="%1-%2-%3-%4-%5.%6.%7.%8.%9"/>
      <w:lvlJc w:val="left"/>
      <w:pPr>
        <w:ind w:left="7608" w:hanging="2160"/>
      </w:pPr>
      <w:rPr>
        <w:rFonts w:hint="default"/>
        <w:b w:val="0"/>
      </w:rPr>
    </w:lvl>
  </w:abstractNum>
  <w:abstractNum w:abstractNumId="9" w15:restartNumberingAfterBreak="0">
    <w:nsid w:val="1EB70849"/>
    <w:multiLevelType w:val="multilevel"/>
    <w:tmpl w:val="0ADC1A3C"/>
    <w:lvl w:ilvl="0">
      <w:start w:val="2"/>
      <w:numFmt w:val="decimal"/>
      <w:lvlText w:val="%1"/>
      <w:lvlJc w:val="left"/>
      <w:pPr>
        <w:ind w:left="810" w:hanging="810"/>
      </w:pPr>
      <w:rPr>
        <w:rFonts w:hint="default"/>
        <w:b w:val="0"/>
      </w:rPr>
    </w:lvl>
    <w:lvl w:ilvl="1">
      <w:start w:val="3"/>
      <w:numFmt w:val="decimal"/>
      <w:lvlText w:val="%1-%2"/>
      <w:lvlJc w:val="left"/>
      <w:pPr>
        <w:ind w:left="1290" w:hanging="810"/>
      </w:pPr>
      <w:rPr>
        <w:rFonts w:hint="default"/>
        <w:b w:val="0"/>
      </w:rPr>
    </w:lvl>
    <w:lvl w:ilvl="2">
      <w:start w:val="2"/>
      <w:numFmt w:val="decimal"/>
      <w:lvlText w:val="%1-%2-%3"/>
      <w:lvlJc w:val="left"/>
      <w:pPr>
        <w:ind w:left="1770" w:hanging="81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840" w:hanging="1440"/>
      </w:pPr>
      <w:rPr>
        <w:rFonts w:hint="default"/>
        <w:b w:val="0"/>
      </w:rPr>
    </w:lvl>
    <w:lvl w:ilvl="6">
      <w:start w:val="1"/>
      <w:numFmt w:val="decimal"/>
      <w:lvlText w:val="%1-%2-%3-%4.%5.%6.%7"/>
      <w:lvlJc w:val="left"/>
      <w:pPr>
        <w:ind w:left="4680" w:hanging="1800"/>
      </w:pPr>
      <w:rPr>
        <w:rFonts w:hint="default"/>
        <w:b w:val="0"/>
      </w:rPr>
    </w:lvl>
    <w:lvl w:ilvl="7">
      <w:start w:val="1"/>
      <w:numFmt w:val="decimal"/>
      <w:lvlText w:val="%1-%2-%3-%4.%5.%6.%7.%8"/>
      <w:lvlJc w:val="left"/>
      <w:pPr>
        <w:ind w:left="5160" w:hanging="1800"/>
      </w:pPr>
      <w:rPr>
        <w:rFonts w:hint="default"/>
        <w:b w:val="0"/>
      </w:rPr>
    </w:lvl>
    <w:lvl w:ilvl="8">
      <w:start w:val="1"/>
      <w:numFmt w:val="decimal"/>
      <w:lvlText w:val="%1-%2-%3-%4.%5.%6.%7.%8.%9"/>
      <w:lvlJc w:val="left"/>
      <w:pPr>
        <w:ind w:left="6000" w:hanging="2160"/>
      </w:pPr>
      <w:rPr>
        <w:rFonts w:hint="default"/>
        <w:b w:val="0"/>
      </w:rPr>
    </w:lvl>
  </w:abstractNum>
  <w:abstractNum w:abstractNumId="10" w15:restartNumberingAfterBreak="0">
    <w:nsid w:val="1F291681"/>
    <w:multiLevelType w:val="multilevel"/>
    <w:tmpl w:val="338867E0"/>
    <w:lvl w:ilvl="0">
      <w:start w:val="2"/>
      <w:numFmt w:val="decimal"/>
      <w:lvlText w:val="%1"/>
      <w:lvlJc w:val="left"/>
      <w:pPr>
        <w:ind w:left="1071" w:hanging="1071"/>
      </w:pPr>
      <w:rPr>
        <w:rFonts w:hint="default"/>
      </w:rPr>
    </w:lvl>
    <w:lvl w:ilvl="1">
      <w:start w:val="3"/>
      <w:numFmt w:val="decimal"/>
      <w:lvlText w:val="%1-%2"/>
      <w:lvlJc w:val="left"/>
      <w:pPr>
        <w:ind w:left="1746" w:hanging="1071"/>
      </w:pPr>
      <w:rPr>
        <w:rFonts w:hint="default"/>
      </w:rPr>
    </w:lvl>
    <w:lvl w:ilvl="2">
      <w:start w:val="3"/>
      <w:numFmt w:val="decimal"/>
      <w:lvlText w:val="%1-%2-%3"/>
      <w:lvlJc w:val="left"/>
      <w:pPr>
        <w:ind w:left="2421" w:hanging="1071"/>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11" w15:restartNumberingAfterBreak="0">
    <w:nsid w:val="23E12B34"/>
    <w:multiLevelType w:val="multilevel"/>
    <w:tmpl w:val="64741EFC"/>
    <w:lvl w:ilvl="0">
      <w:start w:val="2"/>
      <w:numFmt w:val="decimal"/>
      <w:lvlText w:val="%1"/>
      <w:lvlJc w:val="left"/>
      <w:pPr>
        <w:ind w:left="840" w:hanging="840"/>
      </w:pPr>
      <w:rPr>
        <w:rFonts w:hint="default"/>
        <w:b w:val="0"/>
      </w:rPr>
    </w:lvl>
    <w:lvl w:ilvl="1">
      <w:start w:val="2"/>
      <w:numFmt w:val="decimal"/>
      <w:lvlText w:val="%1-%2"/>
      <w:lvlJc w:val="left"/>
      <w:pPr>
        <w:ind w:left="2108" w:hanging="840"/>
      </w:pPr>
      <w:rPr>
        <w:rFonts w:hint="default"/>
        <w:b w:val="0"/>
      </w:rPr>
    </w:lvl>
    <w:lvl w:ilvl="2">
      <w:start w:val="2"/>
      <w:numFmt w:val="decimal"/>
      <w:lvlText w:val="%1-%2-%3"/>
      <w:lvlJc w:val="left"/>
      <w:pPr>
        <w:ind w:left="3376" w:hanging="84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6152" w:hanging="1080"/>
      </w:pPr>
      <w:rPr>
        <w:rFonts w:hint="default"/>
        <w:b w:val="0"/>
      </w:rPr>
    </w:lvl>
    <w:lvl w:ilvl="5">
      <w:start w:val="1"/>
      <w:numFmt w:val="decimal"/>
      <w:lvlText w:val="%1-%2-%3-%4.%5.%6"/>
      <w:lvlJc w:val="left"/>
      <w:pPr>
        <w:ind w:left="7780" w:hanging="1440"/>
      </w:pPr>
      <w:rPr>
        <w:rFonts w:hint="default"/>
        <w:b w:val="0"/>
      </w:rPr>
    </w:lvl>
    <w:lvl w:ilvl="6">
      <w:start w:val="1"/>
      <w:numFmt w:val="decimal"/>
      <w:lvlText w:val="%1-%2-%3-%4.%5.%6.%7"/>
      <w:lvlJc w:val="left"/>
      <w:pPr>
        <w:ind w:left="9408" w:hanging="1800"/>
      </w:pPr>
      <w:rPr>
        <w:rFonts w:hint="default"/>
        <w:b w:val="0"/>
      </w:rPr>
    </w:lvl>
    <w:lvl w:ilvl="7">
      <w:start w:val="1"/>
      <w:numFmt w:val="decimal"/>
      <w:lvlText w:val="%1-%2-%3-%4.%5.%6.%7.%8"/>
      <w:lvlJc w:val="left"/>
      <w:pPr>
        <w:ind w:left="10676" w:hanging="1800"/>
      </w:pPr>
      <w:rPr>
        <w:rFonts w:hint="default"/>
        <w:b w:val="0"/>
      </w:rPr>
    </w:lvl>
    <w:lvl w:ilvl="8">
      <w:start w:val="1"/>
      <w:numFmt w:val="decimal"/>
      <w:lvlText w:val="%1-%2-%3-%4.%5.%6.%7.%8.%9"/>
      <w:lvlJc w:val="left"/>
      <w:pPr>
        <w:ind w:left="12304" w:hanging="2160"/>
      </w:pPr>
      <w:rPr>
        <w:rFonts w:hint="default"/>
        <w:b w:val="0"/>
      </w:rPr>
    </w:lvl>
  </w:abstractNum>
  <w:abstractNum w:abstractNumId="12" w15:restartNumberingAfterBreak="0">
    <w:nsid w:val="2510127F"/>
    <w:multiLevelType w:val="multilevel"/>
    <w:tmpl w:val="D4EC0978"/>
    <w:lvl w:ilvl="0">
      <w:start w:val="2"/>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sz w:val="26"/>
        <w:szCs w:val="26"/>
      </w:rPr>
    </w:lvl>
    <w:lvl w:ilvl="2">
      <w:start w:val="1"/>
      <w:numFmt w:val="decimal"/>
      <w:lvlText w:val="%1-%2-%3"/>
      <w:lvlJc w:val="left"/>
      <w:pPr>
        <w:ind w:left="1980" w:hanging="720"/>
      </w:pPr>
      <w:rPr>
        <w:rFonts w:hint="default"/>
        <w:b/>
        <w:bCs/>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13" w15:restartNumberingAfterBreak="0">
    <w:nsid w:val="268C7563"/>
    <w:multiLevelType w:val="multilevel"/>
    <w:tmpl w:val="6958D89C"/>
    <w:lvl w:ilvl="0">
      <w:start w:val="2"/>
      <w:numFmt w:val="decimal"/>
      <w:lvlText w:val="%1"/>
      <w:lvlJc w:val="left"/>
      <w:pPr>
        <w:ind w:left="609" w:hanging="609"/>
      </w:pPr>
      <w:rPr>
        <w:rFonts w:hint="default"/>
      </w:rPr>
    </w:lvl>
    <w:lvl w:ilvl="1">
      <w:start w:val="4"/>
      <w:numFmt w:val="decimal"/>
      <w:lvlText w:val="%1-%2"/>
      <w:lvlJc w:val="left"/>
      <w:pPr>
        <w:ind w:left="1543" w:hanging="72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549" w:hanging="108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555" w:hanging="1440"/>
      </w:pPr>
      <w:rPr>
        <w:rFonts w:hint="default"/>
      </w:rPr>
    </w:lvl>
    <w:lvl w:ilvl="6">
      <w:start w:val="1"/>
      <w:numFmt w:val="decimal"/>
      <w:lvlText w:val="%1-%2-%3.%4.%5.%6.%7"/>
      <w:lvlJc w:val="left"/>
      <w:pPr>
        <w:ind w:left="6738" w:hanging="1800"/>
      </w:pPr>
      <w:rPr>
        <w:rFonts w:hint="default"/>
      </w:rPr>
    </w:lvl>
    <w:lvl w:ilvl="7">
      <w:start w:val="1"/>
      <w:numFmt w:val="decimal"/>
      <w:lvlText w:val="%1-%2-%3.%4.%5.%6.%7.%8"/>
      <w:lvlJc w:val="left"/>
      <w:pPr>
        <w:ind w:left="7561" w:hanging="1800"/>
      </w:pPr>
      <w:rPr>
        <w:rFonts w:hint="default"/>
      </w:rPr>
    </w:lvl>
    <w:lvl w:ilvl="8">
      <w:start w:val="1"/>
      <w:numFmt w:val="decimal"/>
      <w:lvlText w:val="%1-%2-%3.%4.%5.%6.%7.%8.%9"/>
      <w:lvlJc w:val="left"/>
      <w:pPr>
        <w:ind w:left="8744" w:hanging="2160"/>
      </w:pPr>
      <w:rPr>
        <w:rFonts w:hint="default"/>
      </w:rPr>
    </w:lvl>
  </w:abstractNum>
  <w:abstractNum w:abstractNumId="14" w15:restartNumberingAfterBreak="0">
    <w:nsid w:val="29317162"/>
    <w:multiLevelType w:val="multilevel"/>
    <w:tmpl w:val="7BC6E488"/>
    <w:lvl w:ilvl="0">
      <w:start w:val="2"/>
      <w:numFmt w:val="decimal"/>
      <w:lvlText w:val="%1"/>
      <w:lvlJc w:val="left"/>
      <w:pPr>
        <w:ind w:left="609" w:hanging="609"/>
      </w:pPr>
      <w:rPr>
        <w:rFonts w:hint="default"/>
        <w:b w:val="0"/>
      </w:rPr>
    </w:lvl>
    <w:lvl w:ilvl="1">
      <w:start w:val="2"/>
      <w:numFmt w:val="decimal"/>
      <w:lvlText w:val="%1-%2"/>
      <w:lvlJc w:val="left"/>
      <w:pPr>
        <w:ind w:left="1543" w:hanging="720"/>
      </w:pPr>
      <w:rPr>
        <w:rFonts w:hint="default"/>
        <w:b w:val="0"/>
      </w:rPr>
    </w:lvl>
    <w:lvl w:ilvl="2">
      <w:start w:val="1"/>
      <w:numFmt w:val="decimal"/>
      <w:lvlText w:val="%1-%2-%3"/>
      <w:lvlJc w:val="left"/>
      <w:pPr>
        <w:ind w:left="1620" w:hanging="720"/>
      </w:pPr>
      <w:rPr>
        <w:rFonts w:hint="default"/>
        <w:b/>
        <w:bCs w:val="0"/>
      </w:rPr>
    </w:lvl>
    <w:lvl w:ilvl="3">
      <w:start w:val="1"/>
      <w:numFmt w:val="decimal"/>
      <w:lvlText w:val="%1-%2-%3.%4"/>
      <w:lvlJc w:val="left"/>
      <w:pPr>
        <w:ind w:left="3549" w:hanging="1080"/>
      </w:pPr>
      <w:rPr>
        <w:rFonts w:hint="default"/>
        <w:b w:val="0"/>
      </w:rPr>
    </w:lvl>
    <w:lvl w:ilvl="4">
      <w:start w:val="1"/>
      <w:numFmt w:val="decimal"/>
      <w:lvlText w:val="%1-%2-%3.%4.%5"/>
      <w:lvlJc w:val="left"/>
      <w:pPr>
        <w:ind w:left="4372" w:hanging="1080"/>
      </w:pPr>
      <w:rPr>
        <w:rFonts w:hint="default"/>
        <w:b w:val="0"/>
      </w:rPr>
    </w:lvl>
    <w:lvl w:ilvl="5">
      <w:start w:val="1"/>
      <w:numFmt w:val="decimal"/>
      <w:lvlText w:val="%1-%2-%3.%4.%5.%6"/>
      <w:lvlJc w:val="left"/>
      <w:pPr>
        <w:ind w:left="5555" w:hanging="1440"/>
      </w:pPr>
      <w:rPr>
        <w:rFonts w:hint="default"/>
        <w:b w:val="0"/>
      </w:rPr>
    </w:lvl>
    <w:lvl w:ilvl="6">
      <w:start w:val="1"/>
      <w:numFmt w:val="decimal"/>
      <w:lvlText w:val="%1-%2-%3.%4.%5.%6.%7"/>
      <w:lvlJc w:val="left"/>
      <w:pPr>
        <w:ind w:left="6738" w:hanging="1800"/>
      </w:pPr>
      <w:rPr>
        <w:rFonts w:hint="default"/>
        <w:b w:val="0"/>
      </w:rPr>
    </w:lvl>
    <w:lvl w:ilvl="7">
      <w:start w:val="1"/>
      <w:numFmt w:val="decimal"/>
      <w:lvlText w:val="%1-%2-%3.%4.%5.%6.%7.%8"/>
      <w:lvlJc w:val="left"/>
      <w:pPr>
        <w:ind w:left="7561" w:hanging="1800"/>
      </w:pPr>
      <w:rPr>
        <w:rFonts w:hint="default"/>
        <w:b w:val="0"/>
      </w:rPr>
    </w:lvl>
    <w:lvl w:ilvl="8">
      <w:start w:val="1"/>
      <w:numFmt w:val="decimal"/>
      <w:lvlText w:val="%1-%2-%3.%4.%5.%6.%7.%8.%9"/>
      <w:lvlJc w:val="left"/>
      <w:pPr>
        <w:ind w:left="8744" w:hanging="2160"/>
      </w:pPr>
      <w:rPr>
        <w:rFonts w:hint="default"/>
        <w:b w:val="0"/>
      </w:rPr>
    </w:lvl>
  </w:abstractNum>
  <w:abstractNum w:abstractNumId="15" w15:restartNumberingAfterBreak="0">
    <w:nsid w:val="2F01009F"/>
    <w:multiLevelType w:val="multilevel"/>
    <w:tmpl w:val="A0A20BCC"/>
    <w:lvl w:ilvl="0">
      <w:start w:val="1"/>
      <w:numFmt w:val="decimal"/>
      <w:lvlText w:val="%1-"/>
      <w:lvlJc w:val="left"/>
      <w:pPr>
        <w:ind w:left="785" w:hanging="360"/>
      </w:pPr>
      <w:rPr>
        <w:rFonts w:ascii="Arial" w:eastAsiaTheme="minorEastAsia" w:hAnsi="Arial" w:cs="Arial" w:hint="default"/>
      </w:rPr>
    </w:lvl>
    <w:lvl w:ilvl="1">
      <w:start w:val="1"/>
      <w:numFmt w:val="decimal"/>
      <w:lvlText w:val="%1.%2."/>
      <w:lvlJc w:val="left"/>
      <w:pPr>
        <w:ind w:left="1217" w:hanging="432"/>
      </w:pPr>
      <w:rPr>
        <w:rFonts w:hint="default"/>
      </w:rPr>
    </w:lvl>
    <w:lvl w:ilvl="2">
      <w:start w:val="1"/>
      <w:numFmt w:val="decimal"/>
      <w:lvlText w:val="%1.%2.%3."/>
      <w:lvlJc w:val="left"/>
      <w:pPr>
        <w:ind w:left="1649" w:hanging="504"/>
      </w:pPr>
      <w:rPr>
        <w:rFonts w:hint="default"/>
      </w:rPr>
    </w:lvl>
    <w:lvl w:ilvl="3">
      <w:start w:val="1"/>
      <w:numFmt w:val="decimal"/>
      <w:lvlText w:val="%1.%2.%3.%4."/>
      <w:lvlJc w:val="left"/>
      <w:pPr>
        <w:ind w:left="215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6" w15:restartNumberingAfterBreak="0">
    <w:nsid w:val="313F7F4D"/>
    <w:multiLevelType w:val="multilevel"/>
    <w:tmpl w:val="B1EE96E2"/>
    <w:lvl w:ilvl="0">
      <w:start w:val="2"/>
      <w:numFmt w:val="decimal"/>
      <w:lvlText w:val="%1"/>
      <w:lvlJc w:val="left"/>
      <w:pPr>
        <w:ind w:left="456" w:hanging="456"/>
      </w:pPr>
      <w:rPr>
        <w:rFonts w:hint="default"/>
        <w:b w:val="0"/>
      </w:rPr>
    </w:lvl>
    <w:lvl w:ilvl="1">
      <w:start w:val="1"/>
      <w:numFmt w:val="decimal"/>
      <w:lvlText w:val="%1-%2"/>
      <w:lvlJc w:val="left"/>
      <w:pPr>
        <w:ind w:left="1536" w:hanging="456"/>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17" w15:restartNumberingAfterBreak="0">
    <w:nsid w:val="33904E4E"/>
    <w:multiLevelType w:val="multilevel"/>
    <w:tmpl w:val="C2061A30"/>
    <w:lvl w:ilvl="0">
      <w:start w:val="2"/>
      <w:numFmt w:val="decimal"/>
      <w:lvlText w:val="%1"/>
      <w:lvlJc w:val="left"/>
      <w:pPr>
        <w:ind w:left="915" w:hanging="915"/>
      </w:pPr>
      <w:rPr>
        <w:rFonts w:hint="default"/>
        <w:b w:val="0"/>
      </w:rPr>
    </w:lvl>
    <w:lvl w:ilvl="1">
      <w:start w:val="3"/>
      <w:numFmt w:val="decimal"/>
      <w:lvlText w:val="%1-%2"/>
      <w:lvlJc w:val="left"/>
      <w:pPr>
        <w:ind w:left="1305" w:hanging="915"/>
      </w:pPr>
      <w:rPr>
        <w:rFonts w:hint="default"/>
        <w:b w:val="0"/>
      </w:rPr>
    </w:lvl>
    <w:lvl w:ilvl="2">
      <w:start w:val="2"/>
      <w:numFmt w:val="decimal"/>
      <w:lvlText w:val="%1-%2-%3"/>
      <w:lvlJc w:val="left"/>
      <w:pPr>
        <w:ind w:left="1695" w:hanging="915"/>
      </w:pPr>
      <w:rPr>
        <w:rFonts w:hint="default"/>
        <w:b w:val="0"/>
      </w:rPr>
    </w:lvl>
    <w:lvl w:ilvl="3">
      <w:start w:val="1"/>
      <w:numFmt w:val="decimal"/>
      <w:lvlText w:val="%1-%2-%3-%4"/>
      <w:lvlJc w:val="left"/>
      <w:pPr>
        <w:ind w:left="2250" w:hanging="1080"/>
      </w:pPr>
      <w:rPr>
        <w:rFonts w:hint="default"/>
        <w:b w:val="0"/>
      </w:rPr>
    </w:lvl>
    <w:lvl w:ilvl="4">
      <w:start w:val="1"/>
      <w:numFmt w:val="decimal"/>
      <w:lvlText w:val="%1-%2-%3-%4-%5"/>
      <w:lvlJc w:val="left"/>
      <w:pPr>
        <w:ind w:left="2640" w:hanging="1080"/>
      </w:pPr>
      <w:rPr>
        <w:rFonts w:hint="default"/>
        <w:b w:val="0"/>
      </w:rPr>
    </w:lvl>
    <w:lvl w:ilvl="5">
      <w:start w:val="1"/>
      <w:numFmt w:val="decimal"/>
      <w:lvlText w:val="%1-%2-%3-%4-%5.%6"/>
      <w:lvlJc w:val="left"/>
      <w:pPr>
        <w:ind w:left="3390" w:hanging="1440"/>
      </w:pPr>
      <w:rPr>
        <w:rFonts w:hint="default"/>
        <w:b w:val="0"/>
      </w:rPr>
    </w:lvl>
    <w:lvl w:ilvl="6">
      <w:start w:val="1"/>
      <w:numFmt w:val="decimal"/>
      <w:lvlText w:val="%1-%2-%3-%4-%5.%6.%7"/>
      <w:lvlJc w:val="left"/>
      <w:pPr>
        <w:ind w:left="4140" w:hanging="1800"/>
      </w:pPr>
      <w:rPr>
        <w:rFonts w:hint="default"/>
        <w:b w:val="0"/>
      </w:rPr>
    </w:lvl>
    <w:lvl w:ilvl="7">
      <w:start w:val="1"/>
      <w:numFmt w:val="decimal"/>
      <w:lvlText w:val="%1-%2-%3-%4-%5.%6.%7.%8"/>
      <w:lvlJc w:val="left"/>
      <w:pPr>
        <w:ind w:left="4530" w:hanging="1800"/>
      </w:pPr>
      <w:rPr>
        <w:rFonts w:hint="default"/>
        <w:b w:val="0"/>
      </w:rPr>
    </w:lvl>
    <w:lvl w:ilvl="8">
      <w:start w:val="1"/>
      <w:numFmt w:val="decimal"/>
      <w:lvlText w:val="%1-%2-%3-%4-%5.%6.%7.%8.%9"/>
      <w:lvlJc w:val="left"/>
      <w:pPr>
        <w:ind w:left="5280" w:hanging="2160"/>
      </w:pPr>
      <w:rPr>
        <w:rFonts w:hint="default"/>
        <w:b w:val="0"/>
      </w:rPr>
    </w:lvl>
  </w:abstractNum>
  <w:abstractNum w:abstractNumId="18" w15:restartNumberingAfterBreak="0">
    <w:nsid w:val="342E183E"/>
    <w:multiLevelType w:val="multilevel"/>
    <w:tmpl w:val="8E749716"/>
    <w:lvl w:ilvl="0">
      <w:start w:val="2"/>
      <w:numFmt w:val="decimal"/>
      <w:lvlText w:val="%1"/>
      <w:lvlJc w:val="left"/>
      <w:pPr>
        <w:ind w:left="1071" w:hanging="1071"/>
      </w:pPr>
      <w:rPr>
        <w:rFonts w:hint="default"/>
      </w:rPr>
    </w:lvl>
    <w:lvl w:ilvl="1">
      <w:start w:val="3"/>
      <w:numFmt w:val="decimal"/>
      <w:lvlText w:val="%1-%2"/>
      <w:lvlJc w:val="left"/>
      <w:pPr>
        <w:ind w:left="2241" w:hanging="1071"/>
      </w:pPr>
      <w:rPr>
        <w:rFonts w:hint="default"/>
      </w:rPr>
    </w:lvl>
    <w:lvl w:ilvl="2">
      <w:start w:val="1"/>
      <w:numFmt w:val="decimal"/>
      <w:lvlText w:val="%1-%2-%3"/>
      <w:lvlJc w:val="left"/>
      <w:pPr>
        <w:ind w:left="3411" w:hanging="1071"/>
      </w:pPr>
      <w:rPr>
        <w:rFonts w:hint="default"/>
      </w:rPr>
    </w:lvl>
    <w:lvl w:ilvl="3">
      <w:start w:val="2"/>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820" w:hanging="180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9" w15:restartNumberingAfterBreak="0">
    <w:nsid w:val="36994B1E"/>
    <w:multiLevelType w:val="multilevel"/>
    <w:tmpl w:val="1EE82C48"/>
    <w:lvl w:ilvl="0">
      <w:start w:val="5"/>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0" w15:restartNumberingAfterBreak="0">
    <w:nsid w:val="3A382302"/>
    <w:multiLevelType w:val="multilevel"/>
    <w:tmpl w:val="80FA899C"/>
    <w:lvl w:ilvl="0">
      <w:start w:val="4"/>
      <w:numFmt w:val="decimal"/>
      <w:lvlText w:val="%1"/>
      <w:lvlJc w:val="left"/>
      <w:pPr>
        <w:ind w:left="360" w:hanging="360"/>
      </w:pPr>
      <w:rPr>
        <w:rFonts w:hint="default"/>
      </w:rPr>
    </w:lvl>
    <w:lvl w:ilvl="1">
      <w:start w:val="2"/>
      <w:numFmt w:val="decimal"/>
      <w:lvlText w:val="%1-%2"/>
      <w:lvlJc w:val="left"/>
      <w:pPr>
        <w:ind w:left="1543" w:hanging="72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549" w:hanging="108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555" w:hanging="1440"/>
      </w:pPr>
      <w:rPr>
        <w:rFonts w:hint="default"/>
      </w:rPr>
    </w:lvl>
    <w:lvl w:ilvl="6">
      <w:start w:val="1"/>
      <w:numFmt w:val="decimal"/>
      <w:lvlText w:val="%1-%2-%3.%4.%5.%6.%7"/>
      <w:lvlJc w:val="left"/>
      <w:pPr>
        <w:ind w:left="6738" w:hanging="1800"/>
      </w:pPr>
      <w:rPr>
        <w:rFonts w:hint="default"/>
      </w:rPr>
    </w:lvl>
    <w:lvl w:ilvl="7">
      <w:start w:val="1"/>
      <w:numFmt w:val="decimal"/>
      <w:lvlText w:val="%1-%2-%3.%4.%5.%6.%7.%8"/>
      <w:lvlJc w:val="left"/>
      <w:pPr>
        <w:ind w:left="7561" w:hanging="1800"/>
      </w:pPr>
      <w:rPr>
        <w:rFonts w:hint="default"/>
      </w:rPr>
    </w:lvl>
    <w:lvl w:ilvl="8">
      <w:start w:val="1"/>
      <w:numFmt w:val="decimal"/>
      <w:lvlText w:val="%1-%2-%3.%4.%5.%6.%7.%8.%9"/>
      <w:lvlJc w:val="left"/>
      <w:pPr>
        <w:ind w:left="8744" w:hanging="2160"/>
      </w:pPr>
      <w:rPr>
        <w:rFonts w:hint="default"/>
      </w:rPr>
    </w:lvl>
  </w:abstractNum>
  <w:abstractNum w:abstractNumId="21" w15:restartNumberingAfterBreak="0">
    <w:nsid w:val="479F7099"/>
    <w:multiLevelType w:val="multilevel"/>
    <w:tmpl w:val="761A51D6"/>
    <w:lvl w:ilvl="0">
      <w:start w:val="2"/>
      <w:numFmt w:val="decimal"/>
      <w:lvlText w:val="%1"/>
      <w:lvlJc w:val="left"/>
      <w:pPr>
        <w:ind w:left="377" w:hanging="377"/>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4014" w:hanging="720"/>
      </w:pPr>
      <w:rPr>
        <w:rFonts w:hint="default"/>
      </w:rPr>
    </w:lvl>
    <w:lvl w:ilvl="3">
      <w:start w:val="1"/>
      <w:numFmt w:val="decimal"/>
      <w:lvlText w:val="%1-%2.%3.%4"/>
      <w:lvlJc w:val="left"/>
      <w:pPr>
        <w:ind w:left="6021" w:hanging="1080"/>
      </w:pPr>
      <w:rPr>
        <w:rFonts w:hint="default"/>
      </w:rPr>
    </w:lvl>
    <w:lvl w:ilvl="4">
      <w:start w:val="1"/>
      <w:numFmt w:val="decimal"/>
      <w:lvlText w:val="%1-%2.%3.%4.%5"/>
      <w:lvlJc w:val="left"/>
      <w:pPr>
        <w:ind w:left="7668" w:hanging="1080"/>
      </w:pPr>
      <w:rPr>
        <w:rFonts w:hint="default"/>
      </w:rPr>
    </w:lvl>
    <w:lvl w:ilvl="5">
      <w:start w:val="1"/>
      <w:numFmt w:val="decimal"/>
      <w:lvlText w:val="%1-%2.%3.%4.%5.%6"/>
      <w:lvlJc w:val="left"/>
      <w:pPr>
        <w:ind w:left="9675" w:hanging="1440"/>
      </w:pPr>
      <w:rPr>
        <w:rFonts w:hint="default"/>
      </w:rPr>
    </w:lvl>
    <w:lvl w:ilvl="6">
      <w:start w:val="1"/>
      <w:numFmt w:val="decimal"/>
      <w:lvlText w:val="%1-%2.%3.%4.%5.%6.%7"/>
      <w:lvlJc w:val="left"/>
      <w:pPr>
        <w:ind w:left="11682" w:hanging="1800"/>
      </w:pPr>
      <w:rPr>
        <w:rFonts w:hint="default"/>
      </w:rPr>
    </w:lvl>
    <w:lvl w:ilvl="7">
      <w:start w:val="1"/>
      <w:numFmt w:val="decimal"/>
      <w:lvlText w:val="%1-%2.%3.%4.%5.%6.%7.%8"/>
      <w:lvlJc w:val="left"/>
      <w:pPr>
        <w:ind w:left="13329" w:hanging="1800"/>
      </w:pPr>
      <w:rPr>
        <w:rFonts w:hint="default"/>
      </w:rPr>
    </w:lvl>
    <w:lvl w:ilvl="8">
      <w:start w:val="1"/>
      <w:numFmt w:val="decimal"/>
      <w:lvlText w:val="%1-%2.%3.%4.%5.%6.%7.%8.%9"/>
      <w:lvlJc w:val="left"/>
      <w:pPr>
        <w:ind w:left="15336" w:hanging="2160"/>
      </w:pPr>
      <w:rPr>
        <w:rFonts w:hint="default"/>
      </w:rPr>
    </w:lvl>
  </w:abstractNum>
  <w:abstractNum w:abstractNumId="22" w15:restartNumberingAfterBreak="0">
    <w:nsid w:val="4A415586"/>
    <w:multiLevelType w:val="multilevel"/>
    <w:tmpl w:val="B1EE96E2"/>
    <w:lvl w:ilvl="0">
      <w:start w:val="2"/>
      <w:numFmt w:val="decimal"/>
      <w:lvlText w:val="%1"/>
      <w:lvlJc w:val="left"/>
      <w:pPr>
        <w:ind w:left="456" w:hanging="456"/>
      </w:pPr>
      <w:rPr>
        <w:rFonts w:hint="default"/>
        <w:b w:val="0"/>
      </w:rPr>
    </w:lvl>
    <w:lvl w:ilvl="1">
      <w:start w:val="1"/>
      <w:numFmt w:val="decimal"/>
      <w:lvlText w:val="%1-%2"/>
      <w:lvlJc w:val="left"/>
      <w:pPr>
        <w:ind w:left="1536" w:hanging="456"/>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23" w15:restartNumberingAfterBreak="0">
    <w:nsid w:val="4AA03070"/>
    <w:multiLevelType w:val="multilevel"/>
    <w:tmpl w:val="DE0AD056"/>
    <w:lvl w:ilvl="0">
      <w:start w:val="2"/>
      <w:numFmt w:val="decimal"/>
      <w:lvlText w:val="%1"/>
      <w:lvlJc w:val="left"/>
      <w:pPr>
        <w:ind w:left="840" w:hanging="840"/>
      </w:pPr>
      <w:rPr>
        <w:rFonts w:hint="default"/>
        <w:b w:val="0"/>
      </w:rPr>
    </w:lvl>
    <w:lvl w:ilvl="1">
      <w:start w:val="2"/>
      <w:numFmt w:val="decimal"/>
      <w:lvlText w:val="%1-%2"/>
      <w:lvlJc w:val="left"/>
      <w:pPr>
        <w:ind w:left="2130" w:hanging="840"/>
      </w:pPr>
      <w:rPr>
        <w:rFonts w:hint="default"/>
        <w:b w:val="0"/>
      </w:rPr>
    </w:lvl>
    <w:lvl w:ilvl="2">
      <w:start w:val="1"/>
      <w:numFmt w:val="decimal"/>
      <w:lvlText w:val="%1-%2-%3"/>
      <w:lvlJc w:val="left"/>
      <w:pPr>
        <w:ind w:left="3420" w:hanging="84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6240" w:hanging="1080"/>
      </w:pPr>
      <w:rPr>
        <w:rFonts w:hint="default"/>
        <w:b w:val="0"/>
      </w:rPr>
    </w:lvl>
    <w:lvl w:ilvl="5">
      <w:start w:val="1"/>
      <w:numFmt w:val="decimal"/>
      <w:lvlText w:val="%1-%2-%3-%4.%5.%6"/>
      <w:lvlJc w:val="left"/>
      <w:pPr>
        <w:ind w:left="7890" w:hanging="1440"/>
      </w:pPr>
      <w:rPr>
        <w:rFonts w:hint="default"/>
        <w:b w:val="0"/>
      </w:rPr>
    </w:lvl>
    <w:lvl w:ilvl="6">
      <w:start w:val="1"/>
      <w:numFmt w:val="decimal"/>
      <w:lvlText w:val="%1-%2-%3-%4.%5.%6.%7"/>
      <w:lvlJc w:val="left"/>
      <w:pPr>
        <w:ind w:left="9540" w:hanging="1800"/>
      </w:pPr>
      <w:rPr>
        <w:rFonts w:hint="default"/>
        <w:b w:val="0"/>
      </w:rPr>
    </w:lvl>
    <w:lvl w:ilvl="7">
      <w:start w:val="1"/>
      <w:numFmt w:val="decimal"/>
      <w:lvlText w:val="%1-%2-%3-%4.%5.%6.%7.%8"/>
      <w:lvlJc w:val="left"/>
      <w:pPr>
        <w:ind w:left="10830" w:hanging="1800"/>
      </w:pPr>
      <w:rPr>
        <w:rFonts w:hint="default"/>
        <w:b w:val="0"/>
      </w:rPr>
    </w:lvl>
    <w:lvl w:ilvl="8">
      <w:start w:val="1"/>
      <w:numFmt w:val="decimal"/>
      <w:lvlText w:val="%1-%2-%3-%4.%5.%6.%7.%8.%9"/>
      <w:lvlJc w:val="left"/>
      <w:pPr>
        <w:ind w:left="12480" w:hanging="2160"/>
      </w:pPr>
      <w:rPr>
        <w:rFonts w:hint="default"/>
        <w:b w:val="0"/>
      </w:rPr>
    </w:lvl>
  </w:abstractNum>
  <w:abstractNum w:abstractNumId="24" w15:restartNumberingAfterBreak="0">
    <w:nsid w:val="4ECE70B2"/>
    <w:multiLevelType w:val="multilevel"/>
    <w:tmpl w:val="3FBC9F48"/>
    <w:lvl w:ilvl="0">
      <w:start w:val="2"/>
      <w:numFmt w:val="decimal"/>
      <w:lvlText w:val="%1"/>
      <w:lvlJc w:val="left"/>
      <w:pPr>
        <w:ind w:left="1071" w:hanging="1071"/>
      </w:pPr>
      <w:rPr>
        <w:rFonts w:hint="default"/>
        <w:b w:val="0"/>
      </w:rPr>
    </w:lvl>
    <w:lvl w:ilvl="1">
      <w:start w:val="1"/>
      <w:numFmt w:val="decimal"/>
      <w:lvlText w:val="%1-%2"/>
      <w:lvlJc w:val="left"/>
      <w:pPr>
        <w:ind w:left="1461" w:hanging="1071"/>
      </w:pPr>
      <w:rPr>
        <w:rFonts w:hint="default"/>
        <w:b w:val="0"/>
      </w:rPr>
    </w:lvl>
    <w:lvl w:ilvl="2">
      <w:start w:val="2"/>
      <w:numFmt w:val="decimal"/>
      <w:lvlText w:val="%1-%2-%3"/>
      <w:lvlJc w:val="left"/>
      <w:pPr>
        <w:ind w:left="1851" w:hanging="1071"/>
      </w:pPr>
      <w:rPr>
        <w:rFonts w:hint="default"/>
        <w:b w:val="0"/>
      </w:rPr>
    </w:lvl>
    <w:lvl w:ilvl="3">
      <w:start w:val="1"/>
      <w:numFmt w:val="decimal"/>
      <w:lvlText w:val="%1-%2-%3-%4"/>
      <w:lvlJc w:val="left"/>
      <w:pPr>
        <w:ind w:left="2250" w:hanging="1080"/>
      </w:pPr>
      <w:rPr>
        <w:rFonts w:hint="default"/>
        <w:b w:val="0"/>
      </w:rPr>
    </w:lvl>
    <w:lvl w:ilvl="4">
      <w:start w:val="1"/>
      <w:numFmt w:val="decimal"/>
      <w:lvlText w:val="%1-%2-%3-%4-%5"/>
      <w:lvlJc w:val="left"/>
      <w:pPr>
        <w:ind w:left="3870" w:hanging="1080"/>
      </w:pPr>
      <w:rPr>
        <w:rFonts w:hint="default"/>
        <w:b w:val="0"/>
      </w:rPr>
    </w:lvl>
    <w:lvl w:ilvl="5">
      <w:start w:val="1"/>
      <w:numFmt w:val="decimal"/>
      <w:lvlText w:val="%1-%2-%3-%4-%5.%6"/>
      <w:lvlJc w:val="left"/>
      <w:pPr>
        <w:ind w:left="3390" w:hanging="1440"/>
      </w:pPr>
      <w:rPr>
        <w:rFonts w:hint="default"/>
        <w:b w:val="0"/>
      </w:rPr>
    </w:lvl>
    <w:lvl w:ilvl="6">
      <w:start w:val="1"/>
      <w:numFmt w:val="decimal"/>
      <w:lvlText w:val="%1-%2-%3-%4-%5.%6.%7"/>
      <w:lvlJc w:val="left"/>
      <w:pPr>
        <w:ind w:left="4140" w:hanging="1800"/>
      </w:pPr>
      <w:rPr>
        <w:rFonts w:hint="default"/>
        <w:b w:val="0"/>
      </w:rPr>
    </w:lvl>
    <w:lvl w:ilvl="7">
      <w:start w:val="1"/>
      <w:numFmt w:val="decimal"/>
      <w:lvlText w:val="%1-%2-%3-%4-%5.%6.%7.%8"/>
      <w:lvlJc w:val="left"/>
      <w:pPr>
        <w:ind w:left="4530" w:hanging="1800"/>
      </w:pPr>
      <w:rPr>
        <w:rFonts w:hint="default"/>
        <w:b w:val="0"/>
      </w:rPr>
    </w:lvl>
    <w:lvl w:ilvl="8">
      <w:start w:val="1"/>
      <w:numFmt w:val="decimal"/>
      <w:lvlText w:val="%1-%2-%3-%4-%5.%6.%7.%8.%9"/>
      <w:lvlJc w:val="left"/>
      <w:pPr>
        <w:ind w:left="5280" w:hanging="2160"/>
      </w:pPr>
      <w:rPr>
        <w:rFonts w:hint="default"/>
        <w:b w:val="0"/>
      </w:rPr>
    </w:lvl>
  </w:abstractNum>
  <w:abstractNum w:abstractNumId="25" w15:restartNumberingAfterBreak="0">
    <w:nsid w:val="4F5B18CD"/>
    <w:multiLevelType w:val="multilevel"/>
    <w:tmpl w:val="86AE2578"/>
    <w:lvl w:ilvl="0">
      <w:start w:val="1"/>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4FCB537B"/>
    <w:multiLevelType w:val="multilevel"/>
    <w:tmpl w:val="A17EFA7C"/>
    <w:lvl w:ilvl="0">
      <w:start w:val="2"/>
      <w:numFmt w:val="decimal"/>
      <w:lvlText w:val="%1"/>
      <w:lvlJc w:val="left"/>
      <w:pPr>
        <w:ind w:left="840" w:hanging="840"/>
      </w:pPr>
      <w:rPr>
        <w:rFonts w:hint="default"/>
      </w:rPr>
    </w:lvl>
    <w:lvl w:ilvl="1">
      <w:start w:val="1"/>
      <w:numFmt w:val="decimal"/>
      <w:lvlText w:val="%1-%2"/>
      <w:lvlJc w:val="left"/>
      <w:pPr>
        <w:ind w:left="1389" w:hanging="840"/>
      </w:pPr>
      <w:rPr>
        <w:rFonts w:hint="default"/>
      </w:rPr>
    </w:lvl>
    <w:lvl w:ilvl="2">
      <w:start w:val="2"/>
      <w:numFmt w:val="decimal"/>
      <w:lvlText w:val="%1-%2-%3"/>
      <w:lvlJc w:val="left"/>
      <w:pPr>
        <w:ind w:left="1938" w:hanging="840"/>
      </w:pPr>
      <w:rPr>
        <w:rFonts w:hint="default"/>
      </w:rPr>
    </w:lvl>
    <w:lvl w:ilvl="3">
      <w:start w:val="1"/>
      <w:numFmt w:val="decimal"/>
      <w:lvlText w:val="%1-%2-%3-%4"/>
      <w:lvlJc w:val="left"/>
      <w:pPr>
        <w:ind w:left="2727" w:hanging="1080"/>
      </w:pPr>
      <w:rPr>
        <w:rFonts w:hint="default"/>
        <w:b/>
        <w:bCs w:val="0"/>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5094" w:hanging="180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552" w:hanging="2160"/>
      </w:pPr>
      <w:rPr>
        <w:rFonts w:hint="default"/>
      </w:rPr>
    </w:lvl>
  </w:abstractNum>
  <w:abstractNum w:abstractNumId="27" w15:restartNumberingAfterBreak="0">
    <w:nsid w:val="50367717"/>
    <w:multiLevelType w:val="multilevel"/>
    <w:tmpl w:val="1194AC68"/>
    <w:lvl w:ilvl="0">
      <w:start w:val="2"/>
      <w:numFmt w:val="decimal"/>
      <w:lvlText w:val="%1"/>
      <w:lvlJc w:val="left"/>
      <w:pPr>
        <w:ind w:left="360" w:hanging="360"/>
      </w:pPr>
      <w:rPr>
        <w:rFonts w:hint="default"/>
        <w:b w:val="0"/>
      </w:rPr>
    </w:lvl>
    <w:lvl w:ilvl="1">
      <w:start w:val="3"/>
      <w:numFmt w:val="decimal"/>
      <w:lvlText w:val="%1-%2"/>
      <w:lvlJc w:val="left"/>
      <w:pPr>
        <w:ind w:left="1029" w:hanging="720"/>
      </w:pPr>
      <w:rPr>
        <w:rFonts w:hint="default"/>
        <w:b w:val="0"/>
      </w:rPr>
    </w:lvl>
    <w:lvl w:ilvl="2">
      <w:start w:val="2"/>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2316" w:hanging="1080"/>
      </w:pPr>
      <w:rPr>
        <w:rFonts w:hint="default"/>
        <w:b w:val="0"/>
      </w:rPr>
    </w:lvl>
    <w:lvl w:ilvl="5">
      <w:start w:val="1"/>
      <w:numFmt w:val="decimal"/>
      <w:lvlText w:val="%1-%2-%3-%4.%5.%6"/>
      <w:lvlJc w:val="left"/>
      <w:pPr>
        <w:ind w:left="2985" w:hanging="1440"/>
      </w:pPr>
      <w:rPr>
        <w:rFonts w:hint="default"/>
        <w:b w:val="0"/>
      </w:rPr>
    </w:lvl>
    <w:lvl w:ilvl="6">
      <w:start w:val="1"/>
      <w:numFmt w:val="decimal"/>
      <w:lvlText w:val="%1-%2-%3-%4.%5.%6.%7"/>
      <w:lvlJc w:val="left"/>
      <w:pPr>
        <w:ind w:left="3654" w:hanging="1800"/>
      </w:pPr>
      <w:rPr>
        <w:rFonts w:hint="default"/>
        <w:b w:val="0"/>
      </w:rPr>
    </w:lvl>
    <w:lvl w:ilvl="7">
      <w:start w:val="1"/>
      <w:numFmt w:val="decimal"/>
      <w:lvlText w:val="%1-%2-%3-%4.%5.%6.%7.%8"/>
      <w:lvlJc w:val="left"/>
      <w:pPr>
        <w:ind w:left="3963" w:hanging="1800"/>
      </w:pPr>
      <w:rPr>
        <w:rFonts w:hint="default"/>
        <w:b w:val="0"/>
      </w:rPr>
    </w:lvl>
    <w:lvl w:ilvl="8">
      <w:start w:val="1"/>
      <w:numFmt w:val="decimal"/>
      <w:lvlText w:val="%1-%2-%3-%4.%5.%6.%7.%8.%9"/>
      <w:lvlJc w:val="left"/>
      <w:pPr>
        <w:ind w:left="4632" w:hanging="2160"/>
      </w:pPr>
      <w:rPr>
        <w:rFonts w:hint="default"/>
        <w:b w:val="0"/>
      </w:rPr>
    </w:lvl>
  </w:abstractNum>
  <w:abstractNum w:abstractNumId="28" w15:restartNumberingAfterBreak="0">
    <w:nsid w:val="528F0392"/>
    <w:multiLevelType w:val="multilevel"/>
    <w:tmpl w:val="3A6817F6"/>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592073DD"/>
    <w:multiLevelType w:val="multilevel"/>
    <w:tmpl w:val="C2061A30"/>
    <w:lvl w:ilvl="0">
      <w:start w:val="2"/>
      <w:numFmt w:val="decimal"/>
      <w:lvlText w:val="%1"/>
      <w:lvlJc w:val="left"/>
      <w:pPr>
        <w:ind w:left="915" w:hanging="915"/>
      </w:pPr>
      <w:rPr>
        <w:rFonts w:hint="default"/>
        <w:b w:val="0"/>
      </w:rPr>
    </w:lvl>
    <w:lvl w:ilvl="1">
      <w:start w:val="3"/>
      <w:numFmt w:val="decimal"/>
      <w:lvlText w:val="%1-%2"/>
      <w:lvlJc w:val="left"/>
      <w:pPr>
        <w:ind w:left="1305" w:hanging="915"/>
      </w:pPr>
      <w:rPr>
        <w:rFonts w:hint="default"/>
        <w:b w:val="0"/>
      </w:rPr>
    </w:lvl>
    <w:lvl w:ilvl="2">
      <w:start w:val="2"/>
      <w:numFmt w:val="decimal"/>
      <w:lvlText w:val="%1-%2-%3"/>
      <w:lvlJc w:val="left"/>
      <w:pPr>
        <w:ind w:left="1695" w:hanging="915"/>
      </w:pPr>
      <w:rPr>
        <w:rFonts w:hint="default"/>
        <w:b w:val="0"/>
      </w:rPr>
    </w:lvl>
    <w:lvl w:ilvl="3">
      <w:start w:val="1"/>
      <w:numFmt w:val="decimal"/>
      <w:lvlText w:val="%1-%2-%3-%4"/>
      <w:lvlJc w:val="left"/>
      <w:pPr>
        <w:ind w:left="2250" w:hanging="1080"/>
      </w:pPr>
      <w:rPr>
        <w:rFonts w:hint="default"/>
        <w:b w:val="0"/>
      </w:rPr>
    </w:lvl>
    <w:lvl w:ilvl="4">
      <w:start w:val="1"/>
      <w:numFmt w:val="decimal"/>
      <w:lvlText w:val="%1-%2-%3-%4-%5"/>
      <w:lvlJc w:val="left"/>
      <w:pPr>
        <w:ind w:left="2640" w:hanging="1080"/>
      </w:pPr>
      <w:rPr>
        <w:rFonts w:hint="default"/>
        <w:b w:val="0"/>
      </w:rPr>
    </w:lvl>
    <w:lvl w:ilvl="5">
      <w:start w:val="1"/>
      <w:numFmt w:val="decimal"/>
      <w:lvlText w:val="%1-%2-%3-%4-%5.%6"/>
      <w:lvlJc w:val="left"/>
      <w:pPr>
        <w:ind w:left="3390" w:hanging="1440"/>
      </w:pPr>
      <w:rPr>
        <w:rFonts w:hint="default"/>
        <w:b w:val="0"/>
      </w:rPr>
    </w:lvl>
    <w:lvl w:ilvl="6">
      <w:start w:val="1"/>
      <w:numFmt w:val="decimal"/>
      <w:lvlText w:val="%1-%2-%3-%4-%5.%6.%7"/>
      <w:lvlJc w:val="left"/>
      <w:pPr>
        <w:ind w:left="4140" w:hanging="1800"/>
      </w:pPr>
      <w:rPr>
        <w:rFonts w:hint="default"/>
        <w:b w:val="0"/>
      </w:rPr>
    </w:lvl>
    <w:lvl w:ilvl="7">
      <w:start w:val="1"/>
      <w:numFmt w:val="decimal"/>
      <w:lvlText w:val="%1-%2-%3-%4-%5.%6.%7.%8"/>
      <w:lvlJc w:val="left"/>
      <w:pPr>
        <w:ind w:left="4530" w:hanging="1800"/>
      </w:pPr>
      <w:rPr>
        <w:rFonts w:hint="default"/>
        <w:b w:val="0"/>
      </w:rPr>
    </w:lvl>
    <w:lvl w:ilvl="8">
      <w:start w:val="1"/>
      <w:numFmt w:val="decimal"/>
      <w:lvlText w:val="%1-%2-%3-%4-%5.%6.%7.%8.%9"/>
      <w:lvlJc w:val="left"/>
      <w:pPr>
        <w:ind w:left="5280" w:hanging="2160"/>
      </w:pPr>
      <w:rPr>
        <w:rFonts w:hint="default"/>
        <w:b w:val="0"/>
      </w:rPr>
    </w:lvl>
  </w:abstractNum>
  <w:abstractNum w:abstractNumId="30" w15:restartNumberingAfterBreak="0">
    <w:nsid w:val="5B576672"/>
    <w:multiLevelType w:val="multilevel"/>
    <w:tmpl w:val="DDB60BC4"/>
    <w:lvl w:ilvl="0">
      <w:start w:val="2"/>
      <w:numFmt w:val="decimal"/>
      <w:lvlText w:val="%1"/>
      <w:lvlJc w:val="left"/>
      <w:pPr>
        <w:ind w:left="840" w:hanging="840"/>
      </w:pPr>
      <w:rPr>
        <w:rFonts w:hint="default"/>
      </w:rPr>
    </w:lvl>
    <w:lvl w:ilvl="1">
      <w:start w:val="3"/>
      <w:numFmt w:val="decimal"/>
      <w:lvlText w:val="%1-%2"/>
      <w:lvlJc w:val="left"/>
      <w:pPr>
        <w:ind w:left="1740" w:hanging="840"/>
      </w:pPr>
      <w:rPr>
        <w:rFonts w:hint="default"/>
      </w:rPr>
    </w:lvl>
    <w:lvl w:ilvl="2">
      <w:start w:val="1"/>
      <w:numFmt w:val="decimal"/>
      <w:lvlText w:val="%1-%2-%3"/>
      <w:lvlJc w:val="left"/>
      <w:pPr>
        <w:ind w:left="2640" w:hanging="84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1" w15:restartNumberingAfterBreak="0">
    <w:nsid w:val="5CE63D11"/>
    <w:multiLevelType w:val="multilevel"/>
    <w:tmpl w:val="E7868A16"/>
    <w:lvl w:ilvl="0">
      <w:start w:val="2"/>
      <w:numFmt w:val="decimal"/>
      <w:lvlText w:val="%1"/>
      <w:lvlJc w:val="left"/>
      <w:pPr>
        <w:ind w:left="609" w:hanging="609"/>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32" w15:restartNumberingAfterBreak="0">
    <w:nsid w:val="607F3957"/>
    <w:multiLevelType w:val="multilevel"/>
    <w:tmpl w:val="0AA0DFB2"/>
    <w:lvl w:ilvl="0">
      <w:start w:val="2"/>
      <w:numFmt w:val="decimal"/>
      <w:lvlText w:val="%1"/>
      <w:lvlJc w:val="left"/>
      <w:pPr>
        <w:ind w:left="360" w:hanging="360"/>
      </w:pPr>
      <w:rPr>
        <w:rFonts w:hint="default"/>
        <w:b w:val="0"/>
      </w:rPr>
    </w:lvl>
    <w:lvl w:ilvl="1">
      <w:start w:val="3"/>
      <w:numFmt w:val="decimal"/>
      <w:lvlText w:val="%1-%2"/>
      <w:lvlJc w:val="left"/>
      <w:pPr>
        <w:ind w:left="720" w:hanging="72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3" w15:restartNumberingAfterBreak="0">
    <w:nsid w:val="63661DD9"/>
    <w:multiLevelType w:val="multilevel"/>
    <w:tmpl w:val="C2061A30"/>
    <w:lvl w:ilvl="0">
      <w:start w:val="2"/>
      <w:numFmt w:val="decimal"/>
      <w:lvlText w:val="%1"/>
      <w:lvlJc w:val="left"/>
      <w:pPr>
        <w:ind w:left="915" w:hanging="915"/>
      </w:pPr>
      <w:rPr>
        <w:rFonts w:hint="default"/>
        <w:b w:val="0"/>
      </w:rPr>
    </w:lvl>
    <w:lvl w:ilvl="1">
      <w:start w:val="3"/>
      <w:numFmt w:val="decimal"/>
      <w:lvlText w:val="%1-%2"/>
      <w:lvlJc w:val="left"/>
      <w:pPr>
        <w:ind w:left="1305" w:hanging="915"/>
      </w:pPr>
      <w:rPr>
        <w:rFonts w:hint="default"/>
        <w:b w:val="0"/>
      </w:rPr>
    </w:lvl>
    <w:lvl w:ilvl="2">
      <w:start w:val="2"/>
      <w:numFmt w:val="decimal"/>
      <w:lvlText w:val="%1-%2-%3"/>
      <w:lvlJc w:val="left"/>
      <w:pPr>
        <w:ind w:left="1695" w:hanging="915"/>
      </w:pPr>
      <w:rPr>
        <w:rFonts w:hint="default"/>
        <w:b w:val="0"/>
      </w:rPr>
    </w:lvl>
    <w:lvl w:ilvl="3">
      <w:start w:val="1"/>
      <w:numFmt w:val="decimal"/>
      <w:lvlText w:val="%1-%2-%3-%4"/>
      <w:lvlJc w:val="left"/>
      <w:pPr>
        <w:ind w:left="2250" w:hanging="1080"/>
      </w:pPr>
      <w:rPr>
        <w:rFonts w:hint="default"/>
        <w:b w:val="0"/>
      </w:rPr>
    </w:lvl>
    <w:lvl w:ilvl="4">
      <w:start w:val="1"/>
      <w:numFmt w:val="decimal"/>
      <w:lvlText w:val="%1-%2-%3-%4-%5"/>
      <w:lvlJc w:val="left"/>
      <w:pPr>
        <w:ind w:left="2640" w:hanging="1080"/>
      </w:pPr>
      <w:rPr>
        <w:rFonts w:hint="default"/>
        <w:b w:val="0"/>
      </w:rPr>
    </w:lvl>
    <w:lvl w:ilvl="5">
      <w:start w:val="1"/>
      <w:numFmt w:val="decimal"/>
      <w:lvlText w:val="%1-%2-%3-%4-%5.%6"/>
      <w:lvlJc w:val="left"/>
      <w:pPr>
        <w:ind w:left="3390" w:hanging="1440"/>
      </w:pPr>
      <w:rPr>
        <w:rFonts w:hint="default"/>
        <w:b w:val="0"/>
      </w:rPr>
    </w:lvl>
    <w:lvl w:ilvl="6">
      <w:start w:val="1"/>
      <w:numFmt w:val="decimal"/>
      <w:lvlText w:val="%1-%2-%3-%4-%5.%6.%7"/>
      <w:lvlJc w:val="left"/>
      <w:pPr>
        <w:ind w:left="4140" w:hanging="1800"/>
      </w:pPr>
      <w:rPr>
        <w:rFonts w:hint="default"/>
        <w:b w:val="0"/>
      </w:rPr>
    </w:lvl>
    <w:lvl w:ilvl="7">
      <w:start w:val="1"/>
      <w:numFmt w:val="decimal"/>
      <w:lvlText w:val="%1-%2-%3-%4-%5.%6.%7.%8"/>
      <w:lvlJc w:val="left"/>
      <w:pPr>
        <w:ind w:left="4530" w:hanging="1800"/>
      </w:pPr>
      <w:rPr>
        <w:rFonts w:hint="default"/>
        <w:b w:val="0"/>
      </w:rPr>
    </w:lvl>
    <w:lvl w:ilvl="8">
      <w:start w:val="1"/>
      <w:numFmt w:val="decimal"/>
      <w:lvlText w:val="%1-%2-%3-%4-%5.%6.%7.%8.%9"/>
      <w:lvlJc w:val="left"/>
      <w:pPr>
        <w:ind w:left="5280" w:hanging="2160"/>
      </w:pPr>
      <w:rPr>
        <w:rFonts w:hint="default"/>
        <w:b w:val="0"/>
      </w:rPr>
    </w:lvl>
  </w:abstractNum>
  <w:abstractNum w:abstractNumId="34" w15:restartNumberingAfterBreak="0">
    <w:nsid w:val="66910CAF"/>
    <w:multiLevelType w:val="multilevel"/>
    <w:tmpl w:val="9C5A9636"/>
    <w:lvl w:ilvl="0">
      <w:start w:val="4"/>
      <w:numFmt w:val="decimal"/>
      <w:lvlText w:val="%1"/>
      <w:lvlJc w:val="left"/>
      <w:pPr>
        <w:ind w:left="377" w:hanging="377"/>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5" w15:restartNumberingAfterBreak="0">
    <w:nsid w:val="69C15E25"/>
    <w:multiLevelType w:val="hybridMultilevel"/>
    <w:tmpl w:val="72163882"/>
    <w:lvl w:ilvl="0" w:tplc="1F763D6E">
      <w:start w:val="1"/>
      <w:numFmt w:val="decimal"/>
      <w:lvlText w:val="%1-"/>
      <w:lvlJc w:val="left"/>
      <w:pPr>
        <w:ind w:left="785" w:hanging="360"/>
      </w:pPr>
      <w:rPr>
        <w:rFonts w:ascii="Arial" w:eastAsiaTheme="minorEastAsia" w:hAnsi="Arial" w:cs="Arial" w:hint="default"/>
        <w:b w:val="0"/>
        <w:bCs w:val="0"/>
        <w:color w:val="auto"/>
        <w:sz w:val="4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6CFC3E6C"/>
    <w:multiLevelType w:val="multilevel"/>
    <w:tmpl w:val="ADA897D0"/>
    <w:lvl w:ilvl="0">
      <w:start w:val="2"/>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sz w:val="26"/>
        <w:szCs w:val="26"/>
      </w:rPr>
    </w:lvl>
    <w:lvl w:ilvl="2">
      <w:start w:val="1"/>
      <w:numFmt w:val="decimal"/>
      <w:lvlText w:val="%1-%2-%3"/>
      <w:lvlJc w:val="left"/>
      <w:pPr>
        <w:ind w:left="19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37" w15:restartNumberingAfterBreak="0">
    <w:nsid w:val="70500F20"/>
    <w:multiLevelType w:val="multilevel"/>
    <w:tmpl w:val="DB783ACE"/>
    <w:lvl w:ilvl="0">
      <w:start w:val="2"/>
      <w:numFmt w:val="decimal"/>
      <w:lvlText w:val="%1"/>
      <w:lvlJc w:val="left"/>
      <w:pPr>
        <w:ind w:left="840" w:hanging="840"/>
      </w:pPr>
      <w:rPr>
        <w:rFonts w:hint="default"/>
      </w:rPr>
    </w:lvl>
    <w:lvl w:ilvl="1">
      <w:start w:val="1"/>
      <w:numFmt w:val="decimal"/>
      <w:lvlText w:val="%1-%2"/>
      <w:lvlJc w:val="left"/>
      <w:pPr>
        <w:ind w:left="1380" w:hanging="840"/>
      </w:pPr>
      <w:rPr>
        <w:rFonts w:hint="default"/>
      </w:rPr>
    </w:lvl>
    <w:lvl w:ilvl="2">
      <w:start w:val="3"/>
      <w:numFmt w:val="decimal"/>
      <w:lvlText w:val="%1-%2-%3"/>
      <w:lvlJc w:val="left"/>
      <w:pPr>
        <w:ind w:left="1920" w:hanging="84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8" w15:restartNumberingAfterBreak="0">
    <w:nsid w:val="73B5307A"/>
    <w:multiLevelType w:val="multilevel"/>
    <w:tmpl w:val="CCC4296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BFB2233"/>
    <w:multiLevelType w:val="multilevel"/>
    <w:tmpl w:val="87C6518C"/>
    <w:lvl w:ilvl="0">
      <w:start w:val="2"/>
      <w:numFmt w:val="decimal"/>
      <w:lvlText w:val="%1"/>
      <w:lvlJc w:val="left"/>
      <w:pPr>
        <w:ind w:left="609" w:hanging="609"/>
      </w:pPr>
      <w:rPr>
        <w:rFonts w:hint="default"/>
      </w:rPr>
    </w:lvl>
    <w:lvl w:ilvl="1">
      <w:start w:val="4"/>
      <w:numFmt w:val="decimal"/>
      <w:lvlText w:val="%1-%2"/>
      <w:lvlJc w:val="left"/>
      <w:pPr>
        <w:ind w:left="1543" w:hanging="72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549" w:hanging="108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555" w:hanging="1440"/>
      </w:pPr>
      <w:rPr>
        <w:rFonts w:hint="default"/>
      </w:rPr>
    </w:lvl>
    <w:lvl w:ilvl="6">
      <w:start w:val="1"/>
      <w:numFmt w:val="decimal"/>
      <w:lvlText w:val="%1-%2-%3.%4.%5.%6.%7"/>
      <w:lvlJc w:val="left"/>
      <w:pPr>
        <w:ind w:left="6738" w:hanging="1800"/>
      </w:pPr>
      <w:rPr>
        <w:rFonts w:hint="default"/>
      </w:rPr>
    </w:lvl>
    <w:lvl w:ilvl="7">
      <w:start w:val="1"/>
      <w:numFmt w:val="decimal"/>
      <w:lvlText w:val="%1-%2-%3.%4.%5.%6.%7.%8"/>
      <w:lvlJc w:val="left"/>
      <w:pPr>
        <w:ind w:left="7561" w:hanging="1800"/>
      </w:pPr>
      <w:rPr>
        <w:rFonts w:hint="default"/>
      </w:rPr>
    </w:lvl>
    <w:lvl w:ilvl="8">
      <w:start w:val="1"/>
      <w:numFmt w:val="decimal"/>
      <w:lvlText w:val="%1-%2-%3.%4.%5.%6.%7.%8.%9"/>
      <w:lvlJc w:val="left"/>
      <w:pPr>
        <w:ind w:left="8744" w:hanging="2160"/>
      </w:pPr>
      <w:rPr>
        <w:rFonts w:hint="default"/>
      </w:rPr>
    </w:lvl>
  </w:abstractNum>
  <w:abstractNum w:abstractNumId="40" w15:restartNumberingAfterBreak="0">
    <w:nsid w:val="7D575735"/>
    <w:multiLevelType w:val="multilevel"/>
    <w:tmpl w:val="C804F388"/>
    <w:lvl w:ilvl="0">
      <w:start w:val="2"/>
      <w:numFmt w:val="decimal"/>
      <w:lvlText w:val="%1"/>
      <w:lvlJc w:val="left"/>
      <w:pPr>
        <w:ind w:left="840" w:hanging="840"/>
      </w:pPr>
      <w:rPr>
        <w:rFonts w:hint="default"/>
      </w:rPr>
    </w:lvl>
    <w:lvl w:ilvl="1">
      <w:start w:val="1"/>
      <w:numFmt w:val="decimal"/>
      <w:lvlText w:val="%1-%2"/>
      <w:lvlJc w:val="left"/>
      <w:pPr>
        <w:ind w:left="1389" w:hanging="840"/>
      </w:pPr>
      <w:rPr>
        <w:rFonts w:hint="default"/>
      </w:rPr>
    </w:lvl>
    <w:lvl w:ilvl="2">
      <w:start w:val="4"/>
      <w:numFmt w:val="decimal"/>
      <w:lvlText w:val="%1-%2-%3"/>
      <w:lvlJc w:val="left"/>
      <w:pPr>
        <w:ind w:left="1938" w:hanging="840"/>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5094" w:hanging="180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552" w:hanging="2160"/>
      </w:pPr>
      <w:rPr>
        <w:rFonts w:hint="default"/>
      </w:rPr>
    </w:lvl>
  </w:abstractNum>
  <w:abstractNum w:abstractNumId="41" w15:restartNumberingAfterBreak="0">
    <w:nsid w:val="7F0B2E94"/>
    <w:multiLevelType w:val="multilevel"/>
    <w:tmpl w:val="486E2BC6"/>
    <w:lvl w:ilvl="0">
      <w:start w:val="2"/>
      <w:numFmt w:val="decimal"/>
      <w:lvlText w:val="%1"/>
      <w:lvlJc w:val="left"/>
      <w:pPr>
        <w:ind w:left="840" w:hanging="840"/>
      </w:pPr>
      <w:rPr>
        <w:rFonts w:hint="default"/>
      </w:rPr>
    </w:lvl>
    <w:lvl w:ilvl="1">
      <w:start w:val="4"/>
      <w:numFmt w:val="decimal"/>
      <w:lvlText w:val="%1-%2"/>
      <w:lvlJc w:val="left"/>
      <w:pPr>
        <w:ind w:left="1740" w:hanging="840"/>
      </w:pPr>
      <w:rPr>
        <w:rFonts w:hint="default"/>
      </w:rPr>
    </w:lvl>
    <w:lvl w:ilvl="2">
      <w:start w:val="1"/>
      <w:numFmt w:val="decimal"/>
      <w:lvlText w:val="%1-%2-%3"/>
      <w:lvlJc w:val="left"/>
      <w:pPr>
        <w:ind w:left="2640" w:hanging="84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num w:numId="1">
    <w:abstractNumId w:val="4"/>
  </w:num>
  <w:num w:numId="2">
    <w:abstractNumId w:val="25"/>
  </w:num>
  <w:num w:numId="3">
    <w:abstractNumId w:val="0"/>
  </w:num>
  <w:num w:numId="4">
    <w:abstractNumId w:val="12"/>
  </w:num>
  <w:num w:numId="5">
    <w:abstractNumId w:val="22"/>
  </w:num>
  <w:num w:numId="6">
    <w:abstractNumId w:val="35"/>
  </w:num>
  <w:num w:numId="7">
    <w:abstractNumId w:val="15"/>
  </w:num>
  <w:num w:numId="8">
    <w:abstractNumId w:val="7"/>
  </w:num>
  <w:num w:numId="9">
    <w:abstractNumId w:val="27"/>
  </w:num>
  <w:num w:numId="10">
    <w:abstractNumId w:val="32"/>
  </w:num>
  <w:num w:numId="11">
    <w:abstractNumId w:val="10"/>
  </w:num>
  <w:num w:numId="12">
    <w:abstractNumId w:val="28"/>
  </w:num>
  <w:num w:numId="13">
    <w:abstractNumId w:val="38"/>
  </w:num>
  <w:num w:numId="14">
    <w:abstractNumId w:val="20"/>
  </w:num>
  <w:num w:numId="15">
    <w:abstractNumId w:val="19"/>
  </w:num>
  <w:num w:numId="16">
    <w:abstractNumId w:val="16"/>
  </w:num>
  <w:num w:numId="17">
    <w:abstractNumId w:val="9"/>
  </w:num>
  <w:num w:numId="18">
    <w:abstractNumId w:val="6"/>
  </w:num>
  <w:num w:numId="19">
    <w:abstractNumId w:val="36"/>
  </w:num>
  <w:num w:numId="20">
    <w:abstractNumId w:val="29"/>
  </w:num>
  <w:num w:numId="21">
    <w:abstractNumId w:val="17"/>
  </w:num>
  <w:num w:numId="22">
    <w:abstractNumId w:val="33"/>
  </w:num>
  <w:num w:numId="23">
    <w:abstractNumId w:val="26"/>
  </w:num>
  <w:num w:numId="24">
    <w:abstractNumId w:val="24"/>
  </w:num>
  <w:num w:numId="25">
    <w:abstractNumId w:val="8"/>
  </w:num>
  <w:num w:numId="26">
    <w:abstractNumId w:val="1"/>
  </w:num>
  <w:num w:numId="27">
    <w:abstractNumId w:val="37"/>
  </w:num>
  <w:num w:numId="28">
    <w:abstractNumId w:val="5"/>
  </w:num>
  <w:num w:numId="29">
    <w:abstractNumId w:val="40"/>
  </w:num>
  <w:num w:numId="30">
    <w:abstractNumId w:val="2"/>
  </w:num>
  <w:num w:numId="31">
    <w:abstractNumId w:val="34"/>
  </w:num>
  <w:num w:numId="32">
    <w:abstractNumId w:val="21"/>
  </w:num>
  <w:num w:numId="33">
    <w:abstractNumId w:val="14"/>
  </w:num>
  <w:num w:numId="34">
    <w:abstractNumId w:val="23"/>
  </w:num>
  <w:num w:numId="35">
    <w:abstractNumId w:val="11"/>
  </w:num>
  <w:num w:numId="36">
    <w:abstractNumId w:val="3"/>
  </w:num>
  <w:num w:numId="37">
    <w:abstractNumId w:val="31"/>
  </w:num>
  <w:num w:numId="38">
    <w:abstractNumId w:val="30"/>
  </w:num>
  <w:num w:numId="39">
    <w:abstractNumId w:val="18"/>
  </w:num>
  <w:num w:numId="40">
    <w:abstractNumId w:val="39"/>
  </w:num>
  <w:num w:numId="41">
    <w:abstractNumId w:val="41"/>
  </w:num>
  <w:num w:numId="4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2A56"/>
    <w:rsid w:val="000122A8"/>
    <w:rsid w:val="00015F71"/>
    <w:rsid w:val="000172E1"/>
    <w:rsid w:val="00017ADC"/>
    <w:rsid w:val="00023F00"/>
    <w:rsid w:val="00032C74"/>
    <w:rsid w:val="000347E8"/>
    <w:rsid w:val="000548AB"/>
    <w:rsid w:val="00063418"/>
    <w:rsid w:val="00063A2C"/>
    <w:rsid w:val="00064448"/>
    <w:rsid w:val="000703ED"/>
    <w:rsid w:val="00083D47"/>
    <w:rsid w:val="00085551"/>
    <w:rsid w:val="000913F7"/>
    <w:rsid w:val="00093B09"/>
    <w:rsid w:val="000943D6"/>
    <w:rsid w:val="000B0891"/>
    <w:rsid w:val="000B1B78"/>
    <w:rsid w:val="000B4E30"/>
    <w:rsid w:val="000C3288"/>
    <w:rsid w:val="000D2A24"/>
    <w:rsid w:val="000D383A"/>
    <w:rsid w:val="000E3157"/>
    <w:rsid w:val="000E4875"/>
    <w:rsid w:val="000F1761"/>
    <w:rsid w:val="000F5B92"/>
    <w:rsid w:val="001064A1"/>
    <w:rsid w:val="00112B63"/>
    <w:rsid w:val="001151F0"/>
    <w:rsid w:val="00120757"/>
    <w:rsid w:val="00123955"/>
    <w:rsid w:val="00125131"/>
    <w:rsid w:val="00125243"/>
    <w:rsid w:val="00130F94"/>
    <w:rsid w:val="00132FAF"/>
    <w:rsid w:val="0013630F"/>
    <w:rsid w:val="001400FC"/>
    <w:rsid w:val="00156AAD"/>
    <w:rsid w:val="0018075E"/>
    <w:rsid w:val="00187F3D"/>
    <w:rsid w:val="001933D5"/>
    <w:rsid w:val="00194282"/>
    <w:rsid w:val="0019454F"/>
    <w:rsid w:val="001A3D94"/>
    <w:rsid w:val="001B2001"/>
    <w:rsid w:val="001B5561"/>
    <w:rsid w:val="001C6544"/>
    <w:rsid w:val="001E10B3"/>
    <w:rsid w:val="001E4DD8"/>
    <w:rsid w:val="001E4F6E"/>
    <w:rsid w:val="001E5088"/>
    <w:rsid w:val="001F34AA"/>
    <w:rsid w:val="001F55A2"/>
    <w:rsid w:val="001F68A5"/>
    <w:rsid w:val="001F79B0"/>
    <w:rsid w:val="00201B47"/>
    <w:rsid w:val="002170B0"/>
    <w:rsid w:val="0022401D"/>
    <w:rsid w:val="002250B4"/>
    <w:rsid w:val="00233B17"/>
    <w:rsid w:val="00234017"/>
    <w:rsid w:val="00235300"/>
    <w:rsid w:val="00235BB4"/>
    <w:rsid w:val="0024438E"/>
    <w:rsid w:val="00246125"/>
    <w:rsid w:val="00261624"/>
    <w:rsid w:val="002753CC"/>
    <w:rsid w:val="00280F3F"/>
    <w:rsid w:val="002863CA"/>
    <w:rsid w:val="00286678"/>
    <w:rsid w:val="00294165"/>
    <w:rsid w:val="00295ABF"/>
    <w:rsid w:val="00296EBD"/>
    <w:rsid w:val="002A17CD"/>
    <w:rsid w:val="002A79F1"/>
    <w:rsid w:val="002B06B1"/>
    <w:rsid w:val="002B1236"/>
    <w:rsid w:val="002B49EA"/>
    <w:rsid w:val="002B5D5F"/>
    <w:rsid w:val="002B7374"/>
    <w:rsid w:val="002D2390"/>
    <w:rsid w:val="002E0A09"/>
    <w:rsid w:val="002F7122"/>
    <w:rsid w:val="00304AED"/>
    <w:rsid w:val="00312378"/>
    <w:rsid w:val="00321C3A"/>
    <w:rsid w:val="00337D31"/>
    <w:rsid w:val="00355C6F"/>
    <w:rsid w:val="003560FD"/>
    <w:rsid w:val="00357896"/>
    <w:rsid w:val="00363EDA"/>
    <w:rsid w:val="00366E0E"/>
    <w:rsid w:val="00374613"/>
    <w:rsid w:val="0037562C"/>
    <w:rsid w:val="00377430"/>
    <w:rsid w:val="00377EBC"/>
    <w:rsid w:val="003824F0"/>
    <w:rsid w:val="003914F7"/>
    <w:rsid w:val="003A1384"/>
    <w:rsid w:val="003B701F"/>
    <w:rsid w:val="003C4CA7"/>
    <w:rsid w:val="003C7FF5"/>
    <w:rsid w:val="003D1046"/>
    <w:rsid w:val="003D2FB2"/>
    <w:rsid w:val="003E4592"/>
    <w:rsid w:val="003E7D63"/>
    <w:rsid w:val="003F3076"/>
    <w:rsid w:val="004021EA"/>
    <w:rsid w:val="004163E4"/>
    <w:rsid w:val="00420C0A"/>
    <w:rsid w:val="00432C86"/>
    <w:rsid w:val="004337D1"/>
    <w:rsid w:val="00443AC2"/>
    <w:rsid w:val="00451A15"/>
    <w:rsid w:val="00453410"/>
    <w:rsid w:val="004629BE"/>
    <w:rsid w:val="00466E07"/>
    <w:rsid w:val="0047262A"/>
    <w:rsid w:val="00493F4F"/>
    <w:rsid w:val="004A178F"/>
    <w:rsid w:val="004A5CDF"/>
    <w:rsid w:val="004D0BF0"/>
    <w:rsid w:val="004D6D17"/>
    <w:rsid w:val="004E2AE8"/>
    <w:rsid w:val="004E3647"/>
    <w:rsid w:val="004E61B1"/>
    <w:rsid w:val="004F0195"/>
    <w:rsid w:val="004F177C"/>
    <w:rsid w:val="004F2176"/>
    <w:rsid w:val="004F51DD"/>
    <w:rsid w:val="004F59E2"/>
    <w:rsid w:val="00505652"/>
    <w:rsid w:val="005117D5"/>
    <w:rsid w:val="0052221F"/>
    <w:rsid w:val="00524B50"/>
    <w:rsid w:val="00526A16"/>
    <w:rsid w:val="005311AB"/>
    <w:rsid w:val="0053152E"/>
    <w:rsid w:val="00531EE3"/>
    <w:rsid w:val="00533687"/>
    <w:rsid w:val="00537BC9"/>
    <w:rsid w:val="00540F0D"/>
    <w:rsid w:val="00555ED4"/>
    <w:rsid w:val="00556905"/>
    <w:rsid w:val="00563505"/>
    <w:rsid w:val="0057635D"/>
    <w:rsid w:val="005842D9"/>
    <w:rsid w:val="00591968"/>
    <w:rsid w:val="0059210E"/>
    <w:rsid w:val="005A0256"/>
    <w:rsid w:val="005A40EA"/>
    <w:rsid w:val="005C3979"/>
    <w:rsid w:val="005C43BC"/>
    <w:rsid w:val="005D5735"/>
    <w:rsid w:val="005E0F17"/>
    <w:rsid w:val="005E2900"/>
    <w:rsid w:val="005E62DB"/>
    <w:rsid w:val="005F17D2"/>
    <w:rsid w:val="005F48F3"/>
    <w:rsid w:val="005F63E2"/>
    <w:rsid w:val="005F71C2"/>
    <w:rsid w:val="005F7305"/>
    <w:rsid w:val="00600751"/>
    <w:rsid w:val="006017A4"/>
    <w:rsid w:val="006107F2"/>
    <w:rsid w:val="00611BDD"/>
    <w:rsid w:val="0061370C"/>
    <w:rsid w:val="006214B8"/>
    <w:rsid w:val="00624126"/>
    <w:rsid w:val="006247E8"/>
    <w:rsid w:val="00624FEF"/>
    <w:rsid w:val="006368FE"/>
    <w:rsid w:val="00653E90"/>
    <w:rsid w:val="00655D9B"/>
    <w:rsid w:val="006565A9"/>
    <w:rsid w:val="00662576"/>
    <w:rsid w:val="0066533B"/>
    <w:rsid w:val="00670D9E"/>
    <w:rsid w:val="00670FB1"/>
    <w:rsid w:val="006774C4"/>
    <w:rsid w:val="00683D1C"/>
    <w:rsid w:val="006847BD"/>
    <w:rsid w:val="00694C40"/>
    <w:rsid w:val="00694F09"/>
    <w:rsid w:val="0069572C"/>
    <w:rsid w:val="006A2FFE"/>
    <w:rsid w:val="006A5925"/>
    <w:rsid w:val="006B4D5A"/>
    <w:rsid w:val="006C0036"/>
    <w:rsid w:val="006C0521"/>
    <w:rsid w:val="006C15CB"/>
    <w:rsid w:val="006C2F21"/>
    <w:rsid w:val="006D2E3F"/>
    <w:rsid w:val="006D356C"/>
    <w:rsid w:val="006D47D3"/>
    <w:rsid w:val="006D5462"/>
    <w:rsid w:val="006D5516"/>
    <w:rsid w:val="006E1DF8"/>
    <w:rsid w:val="006E2C65"/>
    <w:rsid w:val="006E73E9"/>
    <w:rsid w:val="006F4090"/>
    <w:rsid w:val="006F6D1C"/>
    <w:rsid w:val="006F7691"/>
    <w:rsid w:val="00700EA8"/>
    <w:rsid w:val="00702472"/>
    <w:rsid w:val="007026DD"/>
    <w:rsid w:val="00702CDD"/>
    <w:rsid w:val="00705DA1"/>
    <w:rsid w:val="00713D4D"/>
    <w:rsid w:val="00717AF0"/>
    <w:rsid w:val="007246D3"/>
    <w:rsid w:val="00727198"/>
    <w:rsid w:val="0074123B"/>
    <w:rsid w:val="00741DBB"/>
    <w:rsid w:val="0074481A"/>
    <w:rsid w:val="007455CA"/>
    <w:rsid w:val="007475DA"/>
    <w:rsid w:val="00751458"/>
    <w:rsid w:val="00765F8F"/>
    <w:rsid w:val="00767082"/>
    <w:rsid w:val="0077173A"/>
    <w:rsid w:val="00772420"/>
    <w:rsid w:val="00772C85"/>
    <w:rsid w:val="007756FC"/>
    <w:rsid w:val="00783446"/>
    <w:rsid w:val="00786CE6"/>
    <w:rsid w:val="00787EAF"/>
    <w:rsid w:val="007960A5"/>
    <w:rsid w:val="007A0975"/>
    <w:rsid w:val="007A5589"/>
    <w:rsid w:val="007A686E"/>
    <w:rsid w:val="007B4E43"/>
    <w:rsid w:val="007B5BB1"/>
    <w:rsid w:val="007B674D"/>
    <w:rsid w:val="007B6D9E"/>
    <w:rsid w:val="007B750B"/>
    <w:rsid w:val="007B76D2"/>
    <w:rsid w:val="007B7AAE"/>
    <w:rsid w:val="007C70C9"/>
    <w:rsid w:val="007D5B0B"/>
    <w:rsid w:val="007E3016"/>
    <w:rsid w:val="007E55F7"/>
    <w:rsid w:val="007F4AFD"/>
    <w:rsid w:val="00802ABE"/>
    <w:rsid w:val="0082464B"/>
    <w:rsid w:val="0082591B"/>
    <w:rsid w:val="00846018"/>
    <w:rsid w:val="00855FD8"/>
    <w:rsid w:val="00861918"/>
    <w:rsid w:val="00862763"/>
    <w:rsid w:val="00875FD6"/>
    <w:rsid w:val="008806C3"/>
    <w:rsid w:val="00884FEB"/>
    <w:rsid w:val="00885031"/>
    <w:rsid w:val="00887990"/>
    <w:rsid w:val="008913EE"/>
    <w:rsid w:val="008A4228"/>
    <w:rsid w:val="008C226F"/>
    <w:rsid w:val="008E13CB"/>
    <w:rsid w:val="008E17AC"/>
    <w:rsid w:val="008E239C"/>
    <w:rsid w:val="008E2B05"/>
    <w:rsid w:val="008E6868"/>
    <w:rsid w:val="008E68F5"/>
    <w:rsid w:val="009009F7"/>
    <w:rsid w:val="00905C6B"/>
    <w:rsid w:val="0091693A"/>
    <w:rsid w:val="00924246"/>
    <w:rsid w:val="00926353"/>
    <w:rsid w:val="00926E92"/>
    <w:rsid w:val="00952503"/>
    <w:rsid w:val="00964310"/>
    <w:rsid w:val="00966182"/>
    <w:rsid w:val="0098238F"/>
    <w:rsid w:val="00983523"/>
    <w:rsid w:val="009875C8"/>
    <w:rsid w:val="00991F31"/>
    <w:rsid w:val="00995FB1"/>
    <w:rsid w:val="009A26F6"/>
    <w:rsid w:val="009B1548"/>
    <w:rsid w:val="009B2C0F"/>
    <w:rsid w:val="009B4DAD"/>
    <w:rsid w:val="009B75F9"/>
    <w:rsid w:val="009C5EC2"/>
    <w:rsid w:val="009C600A"/>
    <w:rsid w:val="009C6666"/>
    <w:rsid w:val="009D08AD"/>
    <w:rsid w:val="009E2286"/>
    <w:rsid w:val="009E3482"/>
    <w:rsid w:val="009E46F6"/>
    <w:rsid w:val="009F44C9"/>
    <w:rsid w:val="009F7D69"/>
    <w:rsid w:val="00A03562"/>
    <w:rsid w:val="00A0450E"/>
    <w:rsid w:val="00A07186"/>
    <w:rsid w:val="00A11B83"/>
    <w:rsid w:val="00A170B6"/>
    <w:rsid w:val="00A21B3A"/>
    <w:rsid w:val="00A32C1C"/>
    <w:rsid w:val="00A4392F"/>
    <w:rsid w:val="00A43A80"/>
    <w:rsid w:val="00A44A5C"/>
    <w:rsid w:val="00A44EB8"/>
    <w:rsid w:val="00A45058"/>
    <w:rsid w:val="00A56A59"/>
    <w:rsid w:val="00A56CAC"/>
    <w:rsid w:val="00A60C44"/>
    <w:rsid w:val="00A730CE"/>
    <w:rsid w:val="00A77C93"/>
    <w:rsid w:val="00A81358"/>
    <w:rsid w:val="00A953E4"/>
    <w:rsid w:val="00A961B5"/>
    <w:rsid w:val="00A9744E"/>
    <w:rsid w:val="00AA15A5"/>
    <w:rsid w:val="00AA1D32"/>
    <w:rsid w:val="00AA61FD"/>
    <w:rsid w:val="00AB512A"/>
    <w:rsid w:val="00AB69D9"/>
    <w:rsid w:val="00AF0755"/>
    <w:rsid w:val="00B01926"/>
    <w:rsid w:val="00B01A1E"/>
    <w:rsid w:val="00B02CC2"/>
    <w:rsid w:val="00B072C8"/>
    <w:rsid w:val="00B1202D"/>
    <w:rsid w:val="00B355A2"/>
    <w:rsid w:val="00B51C3D"/>
    <w:rsid w:val="00B57027"/>
    <w:rsid w:val="00B65225"/>
    <w:rsid w:val="00B719FD"/>
    <w:rsid w:val="00B720C0"/>
    <w:rsid w:val="00B7229A"/>
    <w:rsid w:val="00B74456"/>
    <w:rsid w:val="00B81F46"/>
    <w:rsid w:val="00B8463A"/>
    <w:rsid w:val="00B85207"/>
    <w:rsid w:val="00B854AD"/>
    <w:rsid w:val="00B92EA4"/>
    <w:rsid w:val="00BA2CEC"/>
    <w:rsid w:val="00BA4181"/>
    <w:rsid w:val="00BA63C3"/>
    <w:rsid w:val="00BA74BA"/>
    <w:rsid w:val="00BA7F7D"/>
    <w:rsid w:val="00BB0D87"/>
    <w:rsid w:val="00BB1F8D"/>
    <w:rsid w:val="00BC33E0"/>
    <w:rsid w:val="00BD15CE"/>
    <w:rsid w:val="00BD50C6"/>
    <w:rsid w:val="00BE2C92"/>
    <w:rsid w:val="00BF000D"/>
    <w:rsid w:val="00BF0882"/>
    <w:rsid w:val="00BF5A29"/>
    <w:rsid w:val="00C03752"/>
    <w:rsid w:val="00C10637"/>
    <w:rsid w:val="00C11077"/>
    <w:rsid w:val="00C1284A"/>
    <w:rsid w:val="00C14428"/>
    <w:rsid w:val="00C209DD"/>
    <w:rsid w:val="00C24C81"/>
    <w:rsid w:val="00C3294F"/>
    <w:rsid w:val="00C3501F"/>
    <w:rsid w:val="00C35DDE"/>
    <w:rsid w:val="00C362BF"/>
    <w:rsid w:val="00C37166"/>
    <w:rsid w:val="00C43F1C"/>
    <w:rsid w:val="00C55E56"/>
    <w:rsid w:val="00C56725"/>
    <w:rsid w:val="00C56FB1"/>
    <w:rsid w:val="00C6635D"/>
    <w:rsid w:val="00C7051A"/>
    <w:rsid w:val="00C73FCA"/>
    <w:rsid w:val="00C77E89"/>
    <w:rsid w:val="00C77FA5"/>
    <w:rsid w:val="00C84921"/>
    <w:rsid w:val="00C85FC2"/>
    <w:rsid w:val="00C950BD"/>
    <w:rsid w:val="00CA045F"/>
    <w:rsid w:val="00CA0D7F"/>
    <w:rsid w:val="00CA2CBA"/>
    <w:rsid w:val="00CA72BE"/>
    <w:rsid w:val="00CB346F"/>
    <w:rsid w:val="00CB47DF"/>
    <w:rsid w:val="00CC2464"/>
    <w:rsid w:val="00CD195F"/>
    <w:rsid w:val="00CD4C6E"/>
    <w:rsid w:val="00CF0427"/>
    <w:rsid w:val="00CF62A3"/>
    <w:rsid w:val="00CF7552"/>
    <w:rsid w:val="00D00958"/>
    <w:rsid w:val="00D04EBC"/>
    <w:rsid w:val="00D0505F"/>
    <w:rsid w:val="00D07998"/>
    <w:rsid w:val="00D07C00"/>
    <w:rsid w:val="00D2044F"/>
    <w:rsid w:val="00D27324"/>
    <w:rsid w:val="00D37C09"/>
    <w:rsid w:val="00D47229"/>
    <w:rsid w:val="00D52A32"/>
    <w:rsid w:val="00D55432"/>
    <w:rsid w:val="00D56612"/>
    <w:rsid w:val="00D6366D"/>
    <w:rsid w:val="00D63AC6"/>
    <w:rsid w:val="00D71DAE"/>
    <w:rsid w:val="00D7636F"/>
    <w:rsid w:val="00D81333"/>
    <w:rsid w:val="00D8452C"/>
    <w:rsid w:val="00D91C1C"/>
    <w:rsid w:val="00D97BB5"/>
    <w:rsid w:val="00DA1E92"/>
    <w:rsid w:val="00DA703D"/>
    <w:rsid w:val="00DB3CE6"/>
    <w:rsid w:val="00DB5A83"/>
    <w:rsid w:val="00DC28FF"/>
    <w:rsid w:val="00DC4F9A"/>
    <w:rsid w:val="00DC72EC"/>
    <w:rsid w:val="00DF1625"/>
    <w:rsid w:val="00DF6B8F"/>
    <w:rsid w:val="00DF6F55"/>
    <w:rsid w:val="00E00B99"/>
    <w:rsid w:val="00E1012F"/>
    <w:rsid w:val="00E15FB7"/>
    <w:rsid w:val="00E17CCB"/>
    <w:rsid w:val="00E316E0"/>
    <w:rsid w:val="00E41179"/>
    <w:rsid w:val="00E42793"/>
    <w:rsid w:val="00E47EAB"/>
    <w:rsid w:val="00E5326B"/>
    <w:rsid w:val="00E549FD"/>
    <w:rsid w:val="00E61C01"/>
    <w:rsid w:val="00E629D6"/>
    <w:rsid w:val="00E6338E"/>
    <w:rsid w:val="00E65703"/>
    <w:rsid w:val="00E679DE"/>
    <w:rsid w:val="00E72884"/>
    <w:rsid w:val="00E80B6F"/>
    <w:rsid w:val="00E910EC"/>
    <w:rsid w:val="00E91A7D"/>
    <w:rsid w:val="00E95D90"/>
    <w:rsid w:val="00E96E93"/>
    <w:rsid w:val="00EA0E11"/>
    <w:rsid w:val="00EB3670"/>
    <w:rsid w:val="00EB5EE0"/>
    <w:rsid w:val="00EC3036"/>
    <w:rsid w:val="00ED0EB7"/>
    <w:rsid w:val="00ED3A38"/>
    <w:rsid w:val="00EE72E7"/>
    <w:rsid w:val="00F01FB5"/>
    <w:rsid w:val="00F02B31"/>
    <w:rsid w:val="00F04148"/>
    <w:rsid w:val="00F10A20"/>
    <w:rsid w:val="00F16098"/>
    <w:rsid w:val="00F21B98"/>
    <w:rsid w:val="00F248F3"/>
    <w:rsid w:val="00F25D22"/>
    <w:rsid w:val="00F46772"/>
    <w:rsid w:val="00F53321"/>
    <w:rsid w:val="00F54D06"/>
    <w:rsid w:val="00F62079"/>
    <w:rsid w:val="00F6295C"/>
    <w:rsid w:val="00F670E2"/>
    <w:rsid w:val="00F71034"/>
    <w:rsid w:val="00F75131"/>
    <w:rsid w:val="00F76CD4"/>
    <w:rsid w:val="00F83283"/>
    <w:rsid w:val="00F9125D"/>
    <w:rsid w:val="00F919CB"/>
    <w:rsid w:val="00F92471"/>
    <w:rsid w:val="00FA41E1"/>
    <w:rsid w:val="00FA609D"/>
    <w:rsid w:val="00FB683F"/>
    <w:rsid w:val="00FC2CDE"/>
    <w:rsid w:val="00FC367C"/>
    <w:rsid w:val="00FC68D5"/>
    <w:rsid w:val="00FD03C9"/>
    <w:rsid w:val="00FD6FFA"/>
    <w:rsid w:val="00FE53F6"/>
    <w:rsid w:val="00FF3EDC"/>
    <w:rsid w:val="00FF3EEA"/>
    <w:rsid w:val="00FF3F67"/>
    <w:rsid w:val="00FF6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8DA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semiHidden/>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1151F0"/>
    <w:pPr>
      <w:spacing w:after="100"/>
    </w:pPr>
  </w:style>
  <w:style w:type="table" w:customStyle="1" w:styleId="TableGrid1">
    <w:name w:val="Table Grid1"/>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table" w:customStyle="1" w:styleId="TableGrid2">
    <w:name w:val="Table Grid2"/>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ListParagraph">
    <w:name w:val="List Paragraph"/>
    <w:aliases w:val="NSC List Paragraph"/>
    <w:basedOn w:val="Normal"/>
    <w:link w:val="ListParagraphChar"/>
    <w:uiPriority w:val="34"/>
    <w:qFormat/>
    <w:rsid w:val="007A0975"/>
    <w:pPr>
      <w:ind w:left="720"/>
      <w:contextualSpacing/>
    </w:pPr>
  </w:style>
  <w:style w:type="character" w:styleId="CommentReference">
    <w:name w:val="annotation reference"/>
    <w:basedOn w:val="DefaultParagraphFont"/>
    <w:uiPriority w:val="99"/>
    <w:semiHidden/>
    <w:unhideWhenUsed/>
    <w:rsid w:val="00D00958"/>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sid w:val="00A170B6"/>
    <w:rPr>
      <w:b/>
      <w:bCs/>
    </w:rPr>
  </w:style>
  <w:style w:type="character" w:customStyle="1" w:styleId="CommentSubjectChar">
    <w:name w:val="Comment Subject Char"/>
    <w:basedOn w:val="CommentTextChar"/>
    <w:link w:val="CommentSubject"/>
    <w:uiPriority w:val="99"/>
    <w:semiHidden/>
    <w:rsid w:val="00A170B6"/>
    <w:rPr>
      <w:b/>
      <w:bCs/>
      <w:sz w:val="20"/>
      <w:szCs w:val="20"/>
    </w:rPr>
  </w:style>
  <w:style w:type="character" w:styleId="FollowedHyperlink">
    <w:name w:val="FollowedHyperlink"/>
    <w:basedOn w:val="DefaultParagraphFont"/>
    <w:uiPriority w:val="99"/>
    <w:semiHidden/>
    <w:unhideWhenUsed/>
    <w:rsid w:val="00926E92"/>
    <w:rPr>
      <w:color w:val="800080" w:themeColor="followedHyperlink"/>
      <w:u w:val="single"/>
    </w:rPr>
  </w:style>
  <w:style w:type="paragraph" w:customStyle="1" w:styleId="Normal2">
    <w:name w:val="Normal 2"/>
    <w:basedOn w:val="Normal"/>
    <w:link w:val="Normal2Char"/>
    <w:autoRedefine/>
    <w:qFormat/>
    <w:rsid w:val="001933D5"/>
    <w:pPr>
      <w:bidi/>
      <w:spacing w:before="120" w:after="120" w:line="276" w:lineRule="auto"/>
      <w:jc w:val="both"/>
    </w:pPr>
    <w:rPr>
      <w:rFonts w:ascii="DIN NEXT™ ARABIC REGULAR" w:hAnsi="DIN NEXT™ ARABIC REGULAR" w:cs="DIN NEXT™ ARABIC REGULAR"/>
      <w:sz w:val="28"/>
      <w:szCs w:val="28"/>
      <w:lang w:eastAsia="en-US"/>
    </w:rPr>
  </w:style>
  <w:style w:type="character" w:customStyle="1" w:styleId="Normal2Char">
    <w:name w:val="Normal 2 Char"/>
    <w:basedOn w:val="DefaultParagraphFont"/>
    <w:link w:val="Normal2"/>
    <w:rsid w:val="001933D5"/>
    <w:rPr>
      <w:rFonts w:ascii="DIN NEXT™ ARABIC REGULAR" w:hAnsi="DIN NEXT™ ARABIC REGULAR" w:cs="DIN NEXT™ ARABIC REGULAR"/>
      <w:sz w:val="28"/>
      <w:szCs w:val="28"/>
      <w:lang w:eastAsia="en-US"/>
    </w:rPr>
  </w:style>
  <w:style w:type="character" w:customStyle="1" w:styleId="ListParagraphChar">
    <w:name w:val="List Paragraph Char"/>
    <w:aliases w:val="NSC List Paragraph Char"/>
    <w:basedOn w:val="DefaultParagraphFont"/>
    <w:link w:val="ListParagraph"/>
    <w:uiPriority w:val="34"/>
    <w:rsid w:val="001933D5"/>
  </w:style>
  <w:style w:type="paragraph" w:styleId="Revision">
    <w:name w:val="Revision"/>
    <w:hidden/>
    <w:uiPriority w:val="99"/>
    <w:semiHidden/>
    <w:rsid w:val="00F751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0045">
      <w:bodyDiv w:val="1"/>
      <w:marLeft w:val="0"/>
      <w:marRight w:val="0"/>
      <w:marTop w:val="0"/>
      <w:marBottom w:val="0"/>
      <w:divBdr>
        <w:top w:val="none" w:sz="0" w:space="0" w:color="auto"/>
        <w:left w:val="none" w:sz="0" w:space="0" w:color="auto"/>
        <w:bottom w:val="none" w:sz="0" w:space="0" w:color="auto"/>
        <w:right w:val="none" w:sz="0" w:space="0" w:color="auto"/>
      </w:divBdr>
    </w:div>
    <w:div w:id="168375628">
      <w:bodyDiv w:val="1"/>
      <w:marLeft w:val="0"/>
      <w:marRight w:val="0"/>
      <w:marTop w:val="0"/>
      <w:marBottom w:val="0"/>
      <w:divBdr>
        <w:top w:val="none" w:sz="0" w:space="0" w:color="auto"/>
        <w:left w:val="none" w:sz="0" w:space="0" w:color="auto"/>
        <w:bottom w:val="none" w:sz="0" w:space="0" w:color="auto"/>
        <w:right w:val="none" w:sz="0" w:space="0" w:color="auto"/>
      </w:divBdr>
    </w:div>
    <w:div w:id="282855616">
      <w:bodyDiv w:val="1"/>
      <w:marLeft w:val="0"/>
      <w:marRight w:val="0"/>
      <w:marTop w:val="0"/>
      <w:marBottom w:val="0"/>
      <w:divBdr>
        <w:top w:val="none" w:sz="0" w:space="0" w:color="auto"/>
        <w:left w:val="none" w:sz="0" w:space="0" w:color="auto"/>
        <w:bottom w:val="none" w:sz="0" w:space="0" w:color="auto"/>
        <w:right w:val="none" w:sz="0" w:space="0" w:color="auto"/>
      </w:divBdr>
    </w:div>
    <w:div w:id="289744221">
      <w:bodyDiv w:val="1"/>
      <w:marLeft w:val="0"/>
      <w:marRight w:val="0"/>
      <w:marTop w:val="0"/>
      <w:marBottom w:val="0"/>
      <w:divBdr>
        <w:top w:val="none" w:sz="0" w:space="0" w:color="auto"/>
        <w:left w:val="none" w:sz="0" w:space="0" w:color="auto"/>
        <w:bottom w:val="none" w:sz="0" w:space="0" w:color="auto"/>
        <w:right w:val="none" w:sz="0" w:space="0" w:color="auto"/>
      </w:divBdr>
    </w:div>
    <w:div w:id="534388496">
      <w:bodyDiv w:val="1"/>
      <w:marLeft w:val="0"/>
      <w:marRight w:val="0"/>
      <w:marTop w:val="0"/>
      <w:marBottom w:val="0"/>
      <w:divBdr>
        <w:top w:val="none" w:sz="0" w:space="0" w:color="auto"/>
        <w:left w:val="none" w:sz="0" w:space="0" w:color="auto"/>
        <w:bottom w:val="none" w:sz="0" w:space="0" w:color="auto"/>
        <w:right w:val="none" w:sz="0" w:space="0" w:color="auto"/>
      </w:divBdr>
    </w:div>
    <w:div w:id="1015811689">
      <w:bodyDiv w:val="1"/>
      <w:marLeft w:val="0"/>
      <w:marRight w:val="0"/>
      <w:marTop w:val="0"/>
      <w:marBottom w:val="0"/>
      <w:divBdr>
        <w:top w:val="none" w:sz="0" w:space="0" w:color="auto"/>
        <w:left w:val="none" w:sz="0" w:space="0" w:color="auto"/>
        <w:bottom w:val="none" w:sz="0" w:space="0" w:color="auto"/>
        <w:right w:val="none" w:sz="0" w:space="0" w:color="auto"/>
      </w:divBdr>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353068684">
      <w:bodyDiv w:val="1"/>
      <w:marLeft w:val="0"/>
      <w:marRight w:val="0"/>
      <w:marTop w:val="0"/>
      <w:marBottom w:val="0"/>
      <w:divBdr>
        <w:top w:val="none" w:sz="0" w:space="0" w:color="auto"/>
        <w:left w:val="none" w:sz="0" w:space="0" w:color="auto"/>
        <w:bottom w:val="none" w:sz="0" w:space="0" w:color="auto"/>
        <w:right w:val="none" w:sz="0" w:space="0" w:color="auto"/>
      </w:divBdr>
    </w:div>
    <w:div w:id="1663855213">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4870AB1CAA4DB8B090574545046543"/>
        <w:category>
          <w:name w:val="General"/>
          <w:gallery w:val="placeholder"/>
        </w:category>
        <w:types>
          <w:type w:val="bbPlcHdr"/>
        </w:types>
        <w:behaviors>
          <w:behavior w:val="content"/>
        </w:behaviors>
        <w:guid w:val="{9896013D-C8BC-4FFB-B227-460FA0D03AA8}"/>
      </w:docPartPr>
      <w:docPartBody>
        <w:p w:rsidR="00FD24F4" w:rsidRDefault="00795E61" w:rsidP="00795E61">
          <w:pPr>
            <w:pStyle w:val="0A4870AB1CAA4DB8B090574545046543"/>
          </w:pPr>
          <w:r>
            <w:rPr>
              <w:rStyle w:val="PlaceholderText"/>
              <w:rtl/>
              <w:lang w:eastAsia="ar"/>
            </w:rPr>
            <w:t>اضغط هنا لإدخال النص.</w:t>
          </w:r>
        </w:p>
      </w:docPartBody>
    </w:docPart>
    <w:docPart>
      <w:docPartPr>
        <w:name w:val="14989B63B2204ECF8AB55BA9926122DB"/>
        <w:category>
          <w:name w:val="General"/>
          <w:gallery w:val="placeholder"/>
        </w:category>
        <w:types>
          <w:type w:val="bbPlcHdr"/>
        </w:types>
        <w:behaviors>
          <w:behavior w:val="content"/>
        </w:behaviors>
        <w:guid w:val="{83F5DBE8-46DE-49F4-AF1E-864D819B2FEF}"/>
      </w:docPartPr>
      <w:docPartBody>
        <w:p w:rsidR="00FD24F4" w:rsidRDefault="00795E61" w:rsidP="00795E61">
          <w:pPr>
            <w:pStyle w:val="14989B63B2204ECF8AB55BA9926122DB"/>
          </w:pPr>
          <w:r w:rsidRPr="000B1B70">
            <w:rPr>
              <w:rFonts w:asciiTheme="minorBidi" w:hAnsiTheme="minorBidi"/>
              <w:color w:val="5B9BD5" w:themeColor="accent1"/>
              <w:shd w:val="clear" w:color="auto" w:fill="ACB9CA" w:themeFill="text2" w:themeFillTint="66"/>
              <w:rtl/>
            </w:rPr>
            <w:t>إختر الدور</w:t>
          </w:r>
        </w:p>
      </w:docPartBody>
    </w:docPart>
    <w:docPart>
      <w:docPartPr>
        <w:name w:val="F1F3EBA6F30543AA93838203EBFF1CC8"/>
        <w:category>
          <w:name w:val="General"/>
          <w:gallery w:val="placeholder"/>
        </w:category>
        <w:types>
          <w:type w:val="bbPlcHdr"/>
        </w:types>
        <w:behaviors>
          <w:behavior w:val="content"/>
        </w:behaviors>
        <w:guid w:val="{4CBDE1DD-3189-45C6-A22F-6F2DAF5F6AF3}"/>
      </w:docPartPr>
      <w:docPartBody>
        <w:p w:rsidR="00FD24F4" w:rsidRDefault="00795E61" w:rsidP="00795E61">
          <w:pPr>
            <w:pStyle w:val="F1F3EBA6F30543AA93838203EBFF1CC8"/>
          </w:pPr>
          <w:r>
            <w:rPr>
              <w:rStyle w:val="PlaceholderText"/>
              <w:rtl/>
              <w:lang w:eastAsia="ar"/>
            </w:rPr>
            <w:t>اضغط هنا لإدخال النص.</w:t>
          </w:r>
        </w:p>
      </w:docPartBody>
    </w:docPart>
    <w:docPart>
      <w:docPartPr>
        <w:name w:val="FC2F2FADB3DB450284B34300ACEFB842"/>
        <w:category>
          <w:name w:val="General"/>
          <w:gallery w:val="placeholder"/>
        </w:category>
        <w:types>
          <w:type w:val="bbPlcHdr"/>
        </w:types>
        <w:behaviors>
          <w:behavior w:val="content"/>
        </w:behaviors>
        <w:guid w:val="{9E435FC1-1450-4E7E-B23D-5976376F52F3}"/>
      </w:docPartPr>
      <w:docPartBody>
        <w:p w:rsidR="00EE5B55" w:rsidRDefault="00FB54EF" w:rsidP="00FB54EF">
          <w:pPr>
            <w:pStyle w:val="FC2F2FADB3DB450284B34300ACEFB842"/>
          </w:pPr>
          <w:r w:rsidRPr="00AA4E33">
            <w:rPr>
              <w:rStyle w:val="PlaceholderText"/>
            </w:rPr>
            <w:t>Choose an item.</w:t>
          </w:r>
        </w:p>
      </w:docPartBody>
    </w:docPart>
    <w:docPart>
      <w:docPartPr>
        <w:name w:val="6BB55FB0AC3F4908BDDF9CBD22A78931"/>
        <w:category>
          <w:name w:val="General"/>
          <w:gallery w:val="placeholder"/>
        </w:category>
        <w:types>
          <w:type w:val="bbPlcHdr"/>
        </w:types>
        <w:behaviors>
          <w:behavior w:val="content"/>
        </w:behaviors>
        <w:guid w:val="{72350693-F6CA-41E3-9F86-FC2F2411E8B0}"/>
      </w:docPartPr>
      <w:docPartBody>
        <w:p w:rsidR="00EE5B55" w:rsidRDefault="00FB54EF" w:rsidP="00FB54EF">
          <w:pPr>
            <w:pStyle w:val="6BB55FB0AC3F4908BDDF9CBD22A78931"/>
          </w:pPr>
          <w:r>
            <w:rPr>
              <w:rStyle w:val="PlaceholderText"/>
              <w:rtl/>
              <w:lang w:eastAsia="ar"/>
            </w:rPr>
            <w:t>اضغط هنا لإدخال النص.</w:t>
          </w:r>
        </w:p>
      </w:docPartBody>
    </w:docPart>
    <w:docPart>
      <w:docPartPr>
        <w:name w:val="33868BB178C440D7B5265D0A52E5BF9E"/>
        <w:category>
          <w:name w:val="General"/>
          <w:gallery w:val="placeholder"/>
        </w:category>
        <w:types>
          <w:type w:val="bbPlcHdr"/>
        </w:types>
        <w:behaviors>
          <w:behavior w:val="content"/>
        </w:behaviors>
        <w:guid w:val="{6794A0D2-530A-4A52-A332-84C5D420E419}"/>
      </w:docPartPr>
      <w:docPartBody>
        <w:p w:rsidR="00EE5B55" w:rsidRDefault="00FB54EF" w:rsidP="00FB54EF">
          <w:pPr>
            <w:pStyle w:val="33868BB178C440D7B5265D0A52E5BF9E"/>
          </w:pPr>
          <w:r w:rsidRPr="002C6AE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panose1 w:val="020B0303020203050203"/>
    <w:charset w:val="00"/>
    <w:family w:val="swiss"/>
    <w:pitch w:val="variable"/>
    <w:sig w:usb0="800020AF" w:usb1="C000A04A" w:usb2="00000008" w:usb3="00000000" w:csb0="00000041" w:csb1="00000000"/>
  </w:font>
  <w:font w:name="DIN Next LT Arabic">
    <w:altName w:val="Times New Roman"/>
    <w:charset w:val="00"/>
    <w:family w:val="swiss"/>
    <w:pitch w:val="variable"/>
    <w:sig w:usb0="00000000"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64554"/>
    <w:rsid w:val="000A4486"/>
    <w:rsid w:val="000F1592"/>
    <w:rsid w:val="0010647E"/>
    <w:rsid w:val="00150880"/>
    <w:rsid w:val="0018695F"/>
    <w:rsid w:val="00191F4D"/>
    <w:rsid w:val="001F4CDB"/>
    <w:rsid w:val="00237B7D"/>
    <w:rsid w:val="00273C7B"/>
    <w:rsid w:val="00295296"/>
    <w:rsid w:val="00296F32"/>
    <w:rsid w:val="002A2CDD"/>
    <w:rsid w:val="002D23D0"/>
    <w:rsid w:val="002E7ED6"/>
    <w:rsid w:val="00325874"/>
    <w:rsid w:val="0033138B"/>
    <w:rsid w:val="00365E10"/>
    <w:rsid w:val="003B0556"/>
    <w:rsid w:val="003C428E"/>
    <w:rsid w:val="003D4503"/>
    <w:rsid w:val="003D494E"/>
    <w:rsid w:val="00422AAE"/>
    <w:rsid w:val="00425D36"/>
    <w:rsid w:val="004329A2"/>
    <w:rsid w:val="004558AF"/>
    <w:rsid w:val="00462E1B"/>
    <w:rsid w:val="004C5756"/>
    <w:rsid w:val="00502FF3"/>
    <w:rsid w:val="00537CB9"/>
    <w:rsid w:val="005472ED"/>
    <w:rsid w:val="00565671"/>
    <w:rsid w:val="005B7132"/>
    <w:rsid w:val="005C744E"/>
    <w:rsid w:val="005D41CA"/>
    <w:rsid w:val="005E6D60"/>
    <w:rsid w:val="00627C68"/>
    <w:rsid w:val="00640D7B"/>
    <w:rsid w:val="006A4EA0"/>
    <w:rsid w:val="006F3821"/>
    <w:rsid w:val="00743EF1"/>
    <w:rsid w:val="00757E3B"/>
    <w:rsid w:val="007637E2"/>
    <w:rsid w:val="00773966"/>
    <w:rsid w:val="00795E61"/>
    <w:rsid w:val="007C42AD"/>
    <w:rsid w:val="007D570D"/>
    <w:rsid w:val="008079E5"/>
    <w:rsid w:val="0083193C"/>
    <w:rsid w:val="00834AFD"/>
    <w:rsid w:val="00841E88"/>
    <w:rsid w:val="00867CDF"/>
    <w:rsid w:val="00880A56"/>
    <w:rsid w:val="00881E72"/>
    <w:rsid w:val="008928BF"/>
    <w:rsid w:val="008B2F3A"/>
    <w:rsid w:val="008F0555"/>
    <w:rsid w:val="00904B35"/>
    <w:rsid w:val="00924712"/>
    <w:rsid w:val="009428E6"/>
    <w:rsid w:val="00943FF4"/>
    <w:rsid w:val="009B6845"/>
    <w:rsid w:val="009C2FF2"/>
    <w:rsid w:val="009D0471"/>
    <w:rsid w:val="009F2482"/>
    <w:rsid w:val="00A12ECA"/>
    <w:rsid w:val="00A244C2"/>
    <w:rsid w:val="00A7413D"/>
    <w:rsid w:val="00A8209B"/>
    <w:rsid w:val="00AC579D"/>
    <w:rsid w:val="00AF4233"/>
    <w:rsid w:val="00B0383A"/>
    <w:rsid w:val="00B35BB5"/>
    <w:rsid w:val="00B43667"/>
    <w:rsid w:val="00B4733E"/>
    <w:rsid w:val="00B76007"/>
    <w:rsid w:val="00B87224"/>
    <w:rsid w:val="00BE2BE2"/>
    <w:rsid w:val="00BE7C54"/>
    <w:rsid w:val="00C47F85"/>
    <w:rsid w:val="00C528E1"/>
    <w:rsid w:val="00C625A4"/>
    <w:rsid w:val="00CC1535"/>
    <w:rsid w:val="00D024BC"/>
    <w:rsid w:val="00D33A71"/>
    <w:rsid w:val="00D33CB4"/>
    <w:rsid w:val="00D33EFD"/>
    <w:rsid w:val="00D42712"/>
    <w:rsid w:val="00D5503C"/>
    <w:rsid w:val="00D61683"/>
    <w:rsid w:val="00D7734A"/>
    <w:rsid w:val="00DC7DD9"/>
    <w:rsid w:val="00DE3998"/>
    <w:rsid w:val="00EC735B"/>
    <w:rsid w:val="00ED2A8F"/>
    <w:rsid w:val="00EE5B55"/>
    <w:rsid w:val="00F55049"/>
    <w:rsid w:val="00F7558C"/>
    <w:rsid w:val="00F80C03"/>
    <w:rsid w:val="00F81976"/>
    <w:rsid w:val="00FB54EF"/>
    <w:rsid w:val="00FD24F4"/>
    <w:rsid w:val="00FD5D1F"/>
    <w:rsid w:val="00FE7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4EF"/>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FFF7F24FB53349959A23C0FF94B13E2C">
    <w:name w:val="FFF7F24FB53349959A23C0FF94B13E2C"/>
    <w:rsid w:val="00924712"/>
    <w:rPr>
      <w:lang w:val="en-GB" w:eastAsia="en-GB"/>
    </w:rPr>
  </w:style>
  <w:style w:type="paragraph" w:customStyle="1" w:styleId="99C61A9E74AC467588ECD3241F4D95D8">
    <w:name w:val="99C61A9E74AC467588ECD3241F4D95D8"/>
    <w:rsid w:val="00924712"/>
    <w:rPr>
      <w:lang w:val="en-GB" w:eastAsia="en-GB"/>
    </w:rPr>
  </w:style>
  <w:style w:type="paragraph" w:customStyle="1" w:styleId="20DEEF78FFA940269377250510385D2A">
    <w:name w:val="20DEEF78FFA940269377250510385D2A"/>
    <w:rsid w:val="00924712"/>
    <w:rPr>
      <w:lang w:val="en-GB" w:eastAsia="en-GB"/>
    </w:rPr>
  </w:style>
  <w:style w:type="paragraph" w:customStyle="1" w:styleId="DFC755481E1A4FE9968C1555FF34A11D">
    <w:name w:val="DFC755481E1A4FE9968C1555FF34A11D"/>
    <w:rsid w:val="00924712"/>
    <w:rPr>
      <w:lang w:val="en-GB" w:eastAsia="en-GB"/>
    </w:rPr>
  </w:style>
  <w:style w:type="paragraph" w:customStyle="1" w:styleId="EC9A5561BE3344CFBCBFBC25B3E59D9C">
    <w:name w:val="EC9A5561BE3344CFBCBFBC25B3E59D9C"/>
    <w:rsid w:val="00924712"/>
    <w:rPr>
      <w:lang w:val="en-GB" w:eastAsia="en-GB"/>
    </w:rPr>
  </w:style>
  <w:style w:type="paragraph" w:customStyle="1" w:styleId="592C8290EDA9497094846122C92A0CDC">
    <w:name w:val="592C8290EDA9497094846122C92A0CDC"/>
    <w:rsid w:val="00924712"/>
    <w:rPr>
      <w:lang w:val="en-GB" w:eastAsia="en-GB"/>
    </w:rPr>
  </w:style>
  <w:style w:type="paragraph" w:customStyle="1" w:styleId="312FB71913854C8BB49E550E04155DEB">
    <w:name w:val="312FB71913854C8BB49E550E04155DEB"/>
    <w:rsid w:val="00924712"/>
    <w:rPr>
      <w:lang w:val="en-GB" w:eastAsia="en-GB"/>
    </w:rPr>
  </w:style>
  <w:style w:type="paragraph" w:customStyle="1" w:styleId="B617E68F83824B44A32A7C39EC829478">
    <w:name w:val="B617E68F83824B44A32A7C39EC829478"/>
    <w:rsid w:val="00924712"/>
    <w:rPr>
      <w:lang w:val="en-GB" w:eastAsia="en-GB"/>
    </w:rPr>
  </w:style>
  <w:style w:type="paragraph" w:customStyle="1" w:styleId="8120EE28F7A34D7B854D02D4F2B51017">
    <w:name w:val="8120EE28F7A34D7B854D02D4F2B51017"/>
    <w:rsid w:val="00924712"/>
    <w:rPr>
      <w:lang w:val="en-GB" w:eastAsia="en-GB"/>
    </w:rPr>
  </w:style>
  <w:style w:type="paragraph" w:customStyle="1" w:styleId="26448CB6AE6C46E292F41BF6A44B8119">
    <w:name w:val="26448CB6AE6C46E292F41BF6A44B8119"/>
    <w:rsid w:val="00924712"/>
    <w:rPr>
      <w:lang w:val="en-GB" w:eastAsia="en-GB"/>
    </w:rPr>
  </w:style>
  <w:style w:type="paragraph" w:customStyle="1" w:styleId="C5E9893ECF1A40B08228C528A7AF7826">
    <w:name w:val="C5E9893ECF1A40B08228C528A7AF7826"/>
    <w:rsid w:val="00924712"/>
    <w:rPr>
      <w:lang w:val="en-GB" w:eastAsia="en-GB"/>
    </w:rPr>
  </w:style>
  <w:style w:type="paragraph" w:customStyle="1" w:styleId="5E0BB7EE595448AD9E79E4FDE4D7A23C">
    <w:name w:val="5E0BB7EE595448AD9E79E4FDE4D7A23C"/>
    <w:rsid w:val="00924712"/>
    <w:rPr>
      <w:lang w:val="en-GB" w:eastAsia="en-GB"/>
    </w:rPr>
  </w:style>
  <w:style w:type="paragraph" w:customStyle="1" w:styleId="A55A1C011CED4BA5AA3BCAAFB13A6A81">
    <w:name w:val="A55A1C011CED4BA5AA3BCAAFB13A6A81"/>
    <w:rsid w:val="00924712"/>
    <w:rPr>
      <w:lang w:val="en-GB" w:eastAsia="en-GB"/>
    </w:rPr>
  </w:style>
  <w:style w:type="paragraph" w:customStyle="1" w:styleId="0B6C4DB989D945F7B148EC211197AA46">
    <w:name w:val="0B6C4DB989D945F7B148EC211197AA46"/>
    <w:rsid w:val="00924712"/>
    <w:rPr>
      <w:lang w:val="en-GB" w:eastAsia="en-GB"/>
    </w:rPr>
  </w:style>
  <w:style w:type="paragraph" w:customStyle="1" w:styleId="C3B0556F71B145A0ADA62A209E262C81">
    <w:name w:val="C3B0556F71B145A0ADA62A209E262C81"/>
    <w:rsid w:val="00924712"/>
    <w:rPr>
      <w:lang w:val="en-GB" w:eastAsia="en-GB"/>
    </w:rPr>
  </w:style>
  <w:style w:type="paragraph" w:customStyle="1" w:styleId="D345EC92B9E543BF880BD00F8F4DE5C3">
    <w:name w:val="D345EC92B9E543BF880BD00F8F4DE5C3"/>
    <w:rsid w:val="00924712"/>
    <w:rPr>
      <w:lang w:val="en-GB" w:eastAsia="en-GB"/>
    </w:rPr>
  </w:style>
  <w:style w:type="paragraph" w:customStyle="1" w:styleId="7E975A21652A41E4AAD26295A7815300">
    <w:name w:val="7E975A21652A41E4AAD26295A7815300"/>
    <w:rsid w:val="00924712"/>
    <w:rPr>
      <w:lang w:val="en-GB" w:eastAsia="en-GB"/>
    </w:rPr>
  </w:style>
  <w:style w:type="paragraph" w:customStyle="1" w:styleId="94AE9DEE42F341FE9B4CF4B85E3E219B">
    <w:name w:val="94AE9DEE42F341FE9B4CF4B85E3E219B"/>
    <w:rsid w:val="00924712"/>
    <w:rPr>
      <w:lang w:val="en-GB" w:eastAsia="en-GB"/>
    </w:rPr>
  </w:style>
  <w:style w:type="paragraph" w:customStyle="1" w:styleId="0FC65349CCEE4532A62B9BF83E1A5047">
    <w:name w:val="0FC65349CCEE4532A62B9BF83E1A5047"/>
    <w:rsid w:val="00924712"/>
    <w:rPr>
      <w:lang w:val="en-GB" w:eastAsia="en-GB"/>
    </w:rPr>
  </w:style>
  <w:style w:type="paragraph" w:customStyle="1" w:styleId="4EDD2DE7093344A48967E13DBD5D143A">
    <w:name w:val="4EDD2DE7093344A48967E13DBD5D143A"/>
    <w:rsid w:val="00924712"/>
    <w:rPr>
      <w:lang w:val="en-GB" w:eastAsia="en-GB"/>
    </w:rPr>
  </w:style>
  <w:style w:type="paragraph" w:customStyle="1" w:styleId="58FF64ACEF8E415B9423030197816301">
    <w:name w:val="58FF64ACEF8E415B9423030197816301"/>
    <w:rsid w:val="00924712"/>
    <w:rPr>
      <w:lang w:val="en-GB" w:eastAsia="en-GB"/>
    </w:rPr>
  </w:style>
  <w:style w:type="paragraph" w:customStyle="1" w:styleId="427B5E3A67964781B4FEAFEE3248073C">
    <w:name w:val="427B5E3A67964781B4FEAFEE3248073C"/>
    <w:rsid w:val="00924712"/>
    <w:rPr>
      <w:lang w:val="en-GB" w:eastAsia="en-GB"/>
    </w:rPr>
  </w:style>
  <w:style w:type="paragraph" w:customStyle="1" w:styleId="870B934E4842422CA714D70353B04E85">
    <w:name w:val="870B934E4842422CA714D70353B04E85"/>
    <w:rsid w:val="00924712"/>
    <w:rPr>
      <w:lang w:val="en-GB" w:eastAsia="en-GB"/>
    </w:rPr>
  </w:style>
  <w:style w:type="paragraph" w:customStyle="1" w:styleId="842B82375A76464584AB552F12226894">
    <w:name w:val="842B82375A76464584AB552F12226894"/>
    <w:rsid w:val="00924712"/>
    <w:rPr>
      <w:lang w:val="en-GB" w:eastAsia="en-GB"/>
    </w:rPr>
  </w:style>
  <w:style w:type="paragraph" w:customStyle="1" w:styleId="49CDBA3145CA4228A53DF9A2947E5E2A">
    <w:name w:val="49CDBA3145CA4228A53DF9A2947E5E2A"/>
    <w:rsid w:val="00924712"/>
    <w:rPr>
      <w:lang w:val="en-GB" w:eastAsia="en-GB"/>
    </w:rPr>
  </w:style>
  <w:style w:type="paragraph" w:customStyle="1" w:styleId="A94834440CFD42949D01964200DDEF52">
    <w:name w:val="A94834440CFD42949D01964200DDEF52"/>
    <w:rsid w:val="00924712"/>
    <w:rPr>
      <w:lang w:val="en-GB" w:eastAsia="en-GB"/>
    </w:rPr>
  </w:style>
  <w:style w:type="paragraph" w:customStyle="1" w:styleId="0085E78AA8E44B519BBD07665C79595D">
    <w:name w:val="0085E78AA8E44B519BBD07665C79595D"/>
    <w:rsid w:val="00924712"/>
    <w:rPr>
      <w:lang w:val="en-GB" w:eastAsia="en-GB"/>
    </w:rPr>
  </w:style>
  <w:style w:type="paragraph" w:customStyle="1" w:styleId="F5BA3F8C87EF497B9B6DB9C591A9C837">
    <w:name w:val="F5BA3F8C87EF497B9B6DB9C591A9C837"/>
    <w:rsid w:val="00924712"/>
    <w:rPr>
      <w:lang w:val="en-GB" w:eastAsia="en-GB"/>
    </w:rPr>
  </w:style>
  <w:style w:type="paragraph" w:customStyle="1" w:styleId="99055F0C191144D5BBE3052CA83B686A">
    <w:name w:val="99055F0C191144D5BBE3052CA83B686A"/>
    <w:rsid w:val="00924712"/>
    <w:rPr>
      <w:lang w:val="en-GB" w:eastAsia="en-GB"/>
    </w:rPr>
  </w:style>
  <w:style w:type="paragraph" w:customStyle="1" w:styleId="5676DA5B690E4C16B376C0C8B8EDB377">
    <w:name w:val="5676DA5B690E4C16B376C0C8B8EDB377"/>
    <w:rsid w:val="00924712"/>
    <w:rPr>
      <w:lang w:val="en-GB" w:eastAsia="en-GB"/>
    </w:rPr>
  </w:style>
  <w:style w:type="paragraph" w:customStyle="1" w:styleId="089CB65209774B24BBCB04D97ABA6546">
    <w:name w:val="089CB65209774B24BBCB04D97ABA6546"/>
    <w:rsid w:val="00924712"/>
    <w:rPr>
      <w:lang w:val="en-GB" w:eastAsia="en-GB"/>
    </w:rPr>
  </w:style>
  <w:style w:type="paragraph" w:customStyle="1" w:styleId="AB895FF27D69456AA1435E1B892ED26F">
    <w:name w:val="AB895FF27D69456AA1435E1B892ED26F"/>
    <w:rsid w:val="00924712"/>
    <w:rPr>
      <w:lang w:val="en-GB" w:eastAsia="en-GB"/>
    </w:rPr>
  </w:style>
  <w:style w:type="paragraph" w:customStyle="1" w:styleId="1817033B0CBC48C79AA7DD33119A9010">
    <w:name w:val="1817033B0CBC48C79AA7DD33119A9010"/>
    <w:rsid w:val="00924712"/>
    <w:rPr>
      <w:lang w:val="en-GB" w:eastAsia="en-GB"/>
    </w:rPr>
  </w:style>
  <w:style w:type="paragraph" w:customStyle="1" w:styleId="321D23DCB4124A34AE60A69DD2DE80F8">
    <w:name w:val="321D23DCB4124A34AE60A69DD2DE80F8"/>
    <w:rsid w:val="00924712"/>
    <w:rPr>
      <w:lang w:val="en-GB" w:eastAsia="en-GB"/>
    </w:rPr>
  </w:style>
  <w:style w:type="paragraph" w:customStyle="1" w:styleId="66F4EE0855754463B5657CF46A011D48">
    <w:name w:val="66F4EE0855754463B5657CF46A011D48"/>
    <w:rsid w:val="00924712"/>
    <w:rPr>
      <w:lang w:val="en-GB" w:eastAsia="en-GB"/>
    </w:rPr>
  </w:style>
  <w:style w:type="paragraph" w:customStyle="1" w:styleId="AD842E5BF6854AB19D6ACDC94349D23B">
    <w:name w:val="AD842E5BF6854AB19D6ACDC94349D23B"/>
    <w:rsid w:val="00924712"/>
    <w:rPr>
      <w:lang w:val="en-GB" w:eastAsia="en-GB"/>
    </w:rPr>
  </w:style>
  <w:style w:type="paragraph" w:customStyle="1" w:styleId="7725A7CD6ACF47129C833B286EC2F135">
    <w:name w:val="7725A7CD6ACF47129C833B286EC2F135"/>
    <w:rsid w:val="00924712"/>
    <w:rPr>
      <w:lang w:val="en-GB" w:eastAsia="en-GB"/>
    </w:rPr>
  </w:style>
  <w:style w:type="paragraph" w:customStyle="1" w:styleId="CD22DC0A20AB4499A3A53DEFFB136AE6">
    <w:name w:val="CD22DC0A20AB4499A3A53DEFFB136AE6"/>
    <w:rsid w:val="00924712"/>
    <w:rPr>
      <w:lang w:val="en-GB" w:eastAsia="en-GB"/>
    </w:rPr>
  </w:style>
  <w:style w:type="paragraph" w:customStyle="1" w:styleId="16961693241847EB897FD884AB5BE4D7">
    <w:name w:val="16961693241847EB897FD884AB5BE4D7"/>
    <w:rsid w:val="00924712"/>
    <w:rPr>
      <w:lang w:val="en-GB" w:eastAsia="en-GB"/>
    </w:rPr>
  </w:style>
  <w:style w:type="paragraph" w:customStyle="1" w:styleId="1FCFA1E264BA400E989723A01DF65466">
    <w:name w:val="1FCFA1E264BA400E989723A01DF65466"/>
    <w:rsid w:val="008079E5"/>
    <w:rPr>
      <w:lang w:val="en-GB" w:eastAsia="en-GB"/>
    </w:rPr>
  </w:style>
  <w:style w:type="paragraph" w:customStyle="1" w:styleId="D910396BC97C46DDA8BA1AD3809A72B7">
    <w:name w:val="D910396BC97C46DDA8BA1AD3809A72B7"/>
    <w:rsid w:val="008079E5"/>
    <w:rPr>
      <w:lang w:val="en-GB" w:eastAsia="en-GB"/>
    </w:rPr>
  </w:style>
  <w:style w:type="paragraph" w:customStyle="1" w:styleId="22AA5217F7E34A7E82998A05C20158D4">
    <w:name w:val="22AA5217F7E34A7E82998A05C20158D4"/>
    <w:rsid w:val="008079E5"/>
    <w:rPr>
      <w:lang w:val="en-GB" w:eastAsia="en-GB"/>
    </w:rPr>
  </w:style>
  <w:style w:type="paragraph" w:customStyle="1" w:styleId="F13B83013338441C999AEC9357EAD13E">
    <w:name w:val="F13B83013338441C999AEC9357EAD13E"/>
    <w:rsid w:val="00EC735B"/>
    <w:rPr>
      <w:lang w:eastAsia="en-US"/>
    </w:rPr>
  </w:style>
  <w:style w:type="paragraph" w:customStyle="1" w:styleId="D9413A5917E249E9A7B825AA0EFF4F2F">
    <w:name w:val="D9413A5917E249E9A7B825AA0EFF4F2F"/>
    <w:rsid w:val="00EC735B"/>
    <w:rPr>
      <w:lang w:eastAsia="en-US"/>
    </w:rPr>
  </w:style>
  <w:style w:type="paragraph" w:customStyle="1" w:styleId="BC4B8B37B4E942A9B3DBFD9AF80F778B">
    <w:name w:val="BC4B8B37B4E942A9B3DBFD9AF80F778B"/>
    <w:rsid w:val="00EC735B"/>
    <w:rPr>
      <w:lang w:eastAsia="en-US"/>
    </w:rPr>
  </w:style>
  <w:style w:type="paragraph" w:customStyle="1" w:styleId="C9F52115798B4133BAC9D533E2AA5C25">
    <w:name w:val="C9F52115798B4133BAC9D533E2AA5C25"/>
    <w:rsid w:val="00537CB9"/>
    <w:rPr>
      <w:lang w:eastAsia="en-US"/>
    </w:rPr>
  </w:style>
  <w:style w:type="paragraph" w:customStyle="1" w:styleId="82C393F4D37941BC9B5649BB534046BF">
    <w:name w:val="82C393F4D37941BC9B5649BB534046BF"/>
    <w:rsid w:val="00537CB9"/>
    <w:rPr>
      <w:lang w:eastAsia="en-US"/>
    </w:rPr>
  </w:style>
  <w:style w:type="paragraph" w:customStyle="1" w:styleId="68F1AFBCA80B4E92894C17A93EA5E4B4">
    <w:name w:val="68F1AFBCA80B4E92894C17A93EA5E4B4"/>
    <w:rsid w:val="00537CB9"/>
    <w:rPr>
      <w:lang w:eastAsia="en-US"/>
    </w:rPr>
  </w:style>
  <w:style w:type="paragraph" w:customStyle="1" w:styleId="E567283B37524070ABFE17508EAF9408">
    <w:name w:val="E567283B37524070ABFE17508EAF9408"/>
    <w:rsid w:val="00537CB9"/>
    <w:rPr>
      <w:lang w:eastAsia="en-US"/>
    </w:rPr>
  </w:style>
  <w:style w:type="paragraph" w:customStyle="1" w:styleId="557E1747B963471798B74E5C28D11149">
    <w:name w:val="557E1747B963471798B74E5C28D11149"/>
    <w:rsid w:val="00537CB9"/>
    <w:rPr>
      <w:lang w:eastAsia="en-US"/>
    </w:rPr>
  </w:style>
  <w:style w:type="paragraph" w:customStyle="1" w:styleId="0A4870AB1CAA4DB8B090574545046543">
    <w:name w:val="0A4870AB1CAA4DB8B090574545046543"/>
    <w:rsid w:val="00795E61"/>
    <w:rPr>
      <w:lang w:eastAsia="en-US"/>
    </w:rPr>
  </w:style>
  <w:style w:type="paragraph" w:customStyle="1" w:styleId="14989B63B2204ECF8AB55BA9926122DB">
    <w:name w:val="14989B63B2204ECF8AB55BA9926122DB"/>
    <w:rsid w:val="00795E61"/>
    <w:rPr>
      <w:lang w:eastAsia="en-US"/>
    </w:rPr>
  </w:style>
  <w:style w:type="paragraph" w:customStyle="1" w:styleId="F1F3EBA6F30543AA93838203EBFF1CC8">
    <w:name w:val="F1F3EBA6F30543AA93838203EBFF1CC8"/>
    <w:rsid w:val="00795E61"/>
    <w:rPr>
      <w:lang w:eastAsia="en-US"/>
    </w:rPr>
  </w:style>
  <w:style w:type="paragraph" w:customStyle="1" w:styleId="FC2F2FADB3DB450284B34300ACEFB842">
    <w:name w:val="FC2F2FADB3DB450284B34300ACEFB842"/>
    <w:rsid w:val="00FB54EF"/>
    <w:rPr>
      <w:lang w:eastAsia="en-US"/>
    </w:rPr>
  </w:style>
  <w:style w:type="paragraph" w:customStyle="1" w:styleId="6BB55FB0AC3F4908BDDF9CBD22A78931">
    <w:name w:val="6BB55FB0AC3F4908BDDF9CBD22A78931"/>
    <w:rsid w:val="00FB54EF"/>
    <w:rPr>
      <w:lang w:eastAsia="en-US"/>
    </w:rPr>
  </w:style>
  <w:style w:type="paragraph" w:customStyle="1" w:styleId="33868BB178C440D7B5265D0A52E5BF9E">
    <w:name w:val="33868BB178C440D7B5265D0A52E5BF9E"/>
    <w:rsid w:val="00FB54EF"/>
    <w:rPr>
      <w:lang w:eastAsia="en-US"/>
    </w:rPr>
  </w:style>
  <w:style w:type="paragraph" w:customStyle="1" w:styleId="1BFB3D61E4B547BEA67C826A05F6BEEF">
    <w:name w:val="1BFB3D61E4B547BEA67C826A05F6BEEF"/>
    <w:rsid w:val="00FB54EF"/>
    <w:rPr>
      <w:lang w:eastAsia="en-US"/>
    </w:rPr>
  </w:style>
  <w:style w:type="paragraph" w:customStyle="1" w:styleId="B194B253D37A4614A78419DD82FF8E06">
    <w:name w:val="B194B253D37A4614A78419DD82FF8E06"/>
    <w:rsid w:val="00FB54EF"/>
    <w:rPr>
      <w:lang w:eastAsia="en-US"/>
    </w:rPr>
  </w:style>
  <w:style w:type="paragraph" w:customStyle="1" w:styleId="2FF1B0A0F69E4EE29353B7121EDFB208">
    <w:name w:val="2FF1B0A0F69E4EE29353B7121EDFB208"/>
    <w:rsid w:val="00FB54E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35EC-95D5-4962-B145-F4255ABA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2020-06-16T08:25:00Z</dcterms:created>
  <dcterms:modified xsi:type="dcterms:W3CDTF">2020-06-16T08:53:00Z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2020-06-16T08:53:23.0935124Z</vt:lpwstr>
  </property>
  <property fmtid="{D5CDD505-2E9C-101B-9397-08002B2CF9AE}" pid="6" name="MSIP_Label_c66454a4-ed7c-433b-bba2-0aefe4f2b291_Name">
    <vt:lpwstr>متاح</vt:lpwstr>
  </property>
  <property fmtid="{D5CDD505-2E9C-101B-9397-08002B2CF9AE}" pid="8" name="MSIP_Label_c66454a4-ed7c-433b-bba2-0aefe4f2b291_ActionId">
    <vt:lpwstr>99e450a9-5494-4296-b17e-f46aa5961794</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