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1D82" w14:textId="29C79A4B" w:rsidR="00546D34" w:rsidRPr="005F36F2" w:rsidRDefault="00546D34" w:rsidP="00434642">
      <w:pPr>
        <w:ind w:left="720" w:hanging="360"/>
        <w:jc w:val="center"/>
        <w:rPr>
          <w:rFonts w:ascii="Georgia" w:hAnsi="Georgia"/>
          <w:sz w:val="24"/>
          <w:szCs w:val="24"/>
        </w:rPr>
      </w:pPr>
      <w:r w:rsidRPr="005F36F2">
        <w:rPr>
          <w:rFonts w:ascii="Georgia" w:hAnsi="Georgia" w:cs="Times New Roman"/>
          <w:b/>
          <w:bCs/>
          <w:noProof/>
          <w:sz w:val="24"/>
          <w:szCs w:val="24"/>
        </w:rPr>
        <w:t xml:space="preserve">Список </w:t>
      </w:r>
      <w:r w:rsidR="00434642">
        <w:rPr>
          <w:rFonts w:ascii="Georgia" w:hAnsi="Georgia" w:cs="Times New Roman"/>
          <w:b/>
          <w:bCs/>
          <w:noProof/>
          <w:sz w:val="24"/>
          <w:szCs w:val="24"/>
        </w:rPr>
        <w:t xml:space="preserve">коротких </w:t>
      </w:r>
      <w:r w:rsidRPr="005F36F2">
        <w:rPr>
          <w:rFonts w:ascii="Georgia" w:hAnsi="Georgia" w:cs="Times New Roman"/>
          <w:b/>
          <w:bCs/>
          <w:noProof/>
          <w:sz w:val="24"/>
          <w:szCs w:val="24"/>
        </w:rPr>
        <w:t xml:space="preserve">вопросов по </w:t>
      </w:r>
      <w:r w:rsidRPr="005F36F2">
        <w:rPr>
          <w:rFonts w:ascii="Georgia" w:hAnsi="Georgia" w:cs="Times New Roman"/>
          <w:b/>
          <w:bCs/>
          <w:noProof/>
          <w:sz w:val="24"/>
          <w:szCs w:val="24"/>
        </w:rPr>
        <w:t>электродинамике</w:t>
      </w:r>
      <w:r w:rsidR="00434642">
        <w:rPr>
          <w:rFonts w:ascii="Georgia" w:hAnsi="Georgia" w:cs="Times New Roman"/>
          <w:b/>
          <w:bCs/>
          <w:noProof/>
          <w:sz w:val="24"/>
          <w:szCs w:val="24"/>
        </w:rPr>
        <w:t xml:space="preserve"> на 3</w:t>
      </w:r>
      <w:r w:rsidRPr="005F36F2">
        <w:rPr>
          <w:rFonts w:ascii="Georgia" w:hAnsi="Georgia" w:cs="Times New Roman"/>
          <w:b/>
          <w:bCs/>
          <w:noProof/>
          <w:sz w:val="24"/>
          <w:szCs w:val="24"/>
        </w:rPr>
        <w:t xml:space="preserve"> (формулы наизусть, а также пояснение каждой буквы, входящей в формулу, комментарии к формуле)</w:t>
      </w:r>
    </w:p>
    <w:p w14:paraId="124BF4B7" w14:textId="77777777" w:rsidR="00434642" w:rsidRDefault="00434642" w:rsidP="00434642">
      <w:pPr>
        <w:pStyle w:val="a3"/>
        <w:rPr>
          <w:rFonts w:ascii="Georgia" w:hAnsi="Georgia"/>
          <w:sz w:val="24"/>
          <w:szCs w:val="24"/>
        </w:rPr>
      </w:pPr>
    </w:p>
    <w:p w14:paraId="469FDEBE" w14:textId="6976EC16" w:rsidR="00546D34" w:rsidRPr="005F36F2" w:rsidRDefault="00546D34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>Принцип относительности и конечности распространения взаимодействий. Относительность времени. Выражение для интервала.</w:t>
      </w:r>
    </w:p>
    <w:p w14:paraId="55F35872" w14:textId="790EBD29" w:rsidR="00546D34" w:rsidRPr="005F36F2" w:rsidRDefault="00546D34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 xml:space="preserve">Выражение для </w:t>
      </w:r>
      <w:proofErr w:type="spellStart"/>
      <w:r w:rsidRPr="005F36F2">
        <w:rPr>
          <w:rFonts w:ascii="Georgia" w:hAnsi="Georgia"/>
          <w:sz w:val="24"/>
          <w:szCs w:val="24"/>
        </w:rPr>
        <w:t>лоренцова</w:t>
      </w:r>
      <w:proofErr w:type="spellEnd"/>
      <w:r w:rsidRPr="005F36F2">
        <w:rPr>
          <w:rFonts w:ascii="Georgia" w:hAnsi="Georgia"/>
          <w:sz w:val="24"/>
          <w:szCs w:val="24"/>
        </w:rPr>
        <w:t xml:space="preserve"> сокращения времени.</w:t>
      </w:r>
    </w:p>
    <w:p w14:paraId="457BB9F1" w14:textId="1B44AE71" w:rsidR="00546D34" w:rsidRPr="005F36F2" w:rsidRDefault="00546D34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>Релятивистский лагранжиан свободной частицы. Принцип наименьшего действия.</w:t>
      </w:r>
    </w:p>
    <w:p w14:paraId="34E4EDA8" w14:textId="67E4B633" w:rsidR="00546D34" w:rsidRPr="005F36F2" w:rsidRDefault="00546D34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  <w:shd w:val="clear" w:color="auto" w:fill="FFFFFF"/>
        </w:rPr>
        <w:t>Действие системы зарядов в ЭМ поле</w:t>
      </w:r>
      <w:r w:rsidRPr="005F36F2">
        <w:rPr>
          <w:rFonts w:ascii="Georgia" w:hAnsi="Georgia"/>
          <w:sz w:val="24"/>
          <w:szCs w:val="24"/>
          <w:shd w:val="clear" w:color="auto" w:fill="FFFFFF"/>
        </w:rPr>
        <w:t>.</w:t>
      </w:r>
    </w:p>
    <w:p w14:paraId="4032652C" w14:textId="007D855D" w:rsidR="00546D34" w:rsidRPr="005F36F2" w:rsidRDefault="00546D34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 xml:space="preserve">Выражение </w:t>
      </w:r>
      <w:r w:rsidRPr="005F36F2">
        <w:rPr>
          <w:rFonts w:ascii="Georgia" w:hAnsi="Georgia"/>
          <w:b/>
          <w:bCs/>
          <w:sz w:val="24"/>
          <w:szCs w:val="24"/>
          <w:lang w:val="en-US"/>
        </w:rPr>
        <w:t>E</w:t>
      </w:r>
      <w:r w:rsidRPr="005F36F2">
        <w:rPr>
          <w:rFonts w:ascii="Georgia" w:hAnsi="Georgia"/>
          <w:sz w:val="24"/>
          <w:szCs w:val="24"/>
        </w:rPr>
        <w:t xml:space="preserve"> и </w:t>
      </w:r>
      <w:r w:rsidRPr="005F36F2">
        <w:rPr>
          <w:rFonts w:ascii="Georgia" w:hAnsi="Georgia"/>
          <w:b/>
          <w:bCs/>
          <w:sz w:val="24"/>
          <w:szCs w:val="24"/>
          <w:lang w:val="en-US"/>
        </w:rPr>
        <w:t>H</w:t>
      </w:r>
      <w:r w:rsidRPr="005F36F2">
        <w:rPr>
          <w:rFonts w:ascii="Georgia" w:hAnsi="Georgia"/>
          <w:sz w:val="24"/>
          <w:szCs w:val="24"/>
        </w:rPr>
        <w:t xml:space="preserve"> через скалярный и векторный потенциал </w:t>
      </w:r>
      <w:r w:rsidRPr="005F36F2">
        <w:rPr>
          <w:rFonts w:ascii="Georgia" w:hAnsi="Georgia" w:cstheme="minorHAnsi"/>
          <w:i/>
          <w:iCs/>
          <w:sz w:val="24"/>
          <w:szCs w:val="24"/>
        </w:rPr>
        <w:t>φ</w:t>
      </w:r>
      <w:r w:rsidRPr="005F36F2">
        <w:rPr>
          <w:rFonts w:ascii="Georgia" w:hAnsi="Georgia"/>
          <w:sz w:val="24"/>
          <w:szCs w:val="24"/>
        </w:rPr>
        <w:t xml:space="preserve"> и </w:t>
      </w:r>
      <w:r w:rsidRPr="005F36F2">
        <w:rPr>
          <w:rFonts w:ascii="Georgia" w:hAnsi="Georgia"/>
          <w:b/>
          <w:bCs/>
          <w:sz w:val="24"/>
          <w:szCs w:val="24"/>
          <w:lang w:val="en-US"/>
        </w:rPr>
        <w:t>A</w:t>
      </w:r>
      <w:r w:rsidRPr="005F36F2">
        <w:rPr>
          <w:rFonts w:ascii="Georgia" w:hAnsi="Georgia"/>
          <w:sz w:val="24"/>
          <w:szCs w:val="24"/>
        </w:rPr>
        <w:t>.</w:t>
      </w:r>
    </w:p>
    <w:p w14:paraId="2EF9D3EE" w14:textId="77777777" w:rsidR="005F36F2" w:rsidRPr="005F36F2" w:rsidRDefault="005F36F2" w:rsidP="005F36F2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bookmarkStart w:id="0" w:name="_Toc84942866"/>
      <w:r w:rsidRPr="005F36F2">
        <w:rPr>
          <w:rFonts w:ascii="Georgia" w:hAnsi="Georgia"/>
          <w:sz w:val="24"/>
          <w:szCs w:val="24"/>
        </w:rPr>
        <w:t>Калибровочная инвариантность</w:t>
      </w:r>
      <w:bookmarkEnd w:id="0"/>
      <w:r w:rsidRPr="005F36F2">
        <w:rPr>
          <w:rFonts w:ascii="Georgia" w:hAnsi="Georgia"/>
          <w:sz w:val="24"/>
          <w:szCs w:val="24"/>
        </w:rPr>
        <w:t xml:space="preserve"> ЭМ поля.</w:t>
      </w:r>
    </w:p>
    <w:p w14:paraId="6A71E8B8" w14:textId="4393CFAA" w:rsidR="005F36F2" w:rsidRPr="005F36F2" w:rsidRDefault="005F36F2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>Калибровка Лоренца, калибровка кулона.</w:t>
      </w:r>
    </w:p>
    <w:p w14:paraId="5044942C" w14:textId="2059D8F6" w:rsidR="005F36F2" w:rsidRPr="005F36F2" w:rsidRDefault="005F36F2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>Тензор ЭМ поля.</w:t>
      </w:r>
    </w:p>
    <w:p w14:paraId="31E50A1E" w14:textId="3179F370" w:rsidR="005F36F2" w:rsidRPr="005F36F2" w:rsidRDefault="005F36F2" w:rsidP="005F36F2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>Выражение для действия ЭМ поля.</w:t>
      </w:r>
    </w:p>
    <w:p w14:paraId="1B20881B" w14:textId="7BD21C98" w:rsidR="008713F8" w:rsidRPr="005F36F2" w:rsidRDefault="00546D34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>Записать уравнения Максвелла в дифференциальном виде</w:t>
      </w:r>
    </w:p>
    <w:p w14:paraId="662BC7BB" w14:textId="7A3C4026" w:rsidR="00546D34" w:rsidRPr="005F36F2" w:rsidRDefault="00546D34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 xml:space="preserve">Записать уравнения Максвелла в </w:t>
      </w:r>
      <w:r w:rsidRPr="005F36F2">
        <w:rPr>
          <w:rFonts w:ascii="Georgia" w:hAnsi="Georgia"/>
          <w:sz w:val="24"/>
          <w:szCs w:val="24"/>
        </w:rPr>
        <w:t>интегральном</w:t>
      </w:r>
      <w:r w:rsidRPr="005F36F2">
        <w:rPr>
          <w:rFonts w:ascii="Georgia" w:hAnsi="Georgia"/>
          <w:sz w:val="24"/>
          <w:szCs w:val="24"/>
        </w:rPr>
        <w:t xml:space="preserve"> виде</w:t>
      </w:r>
    </w:p>
    <w:p w14:paraId="7475F633" w14:textId="490B2935" w:rsidR="00546D34" w:rsidRPr="005F36F2" w:rsidRDefault="005F36F2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>Выражение для 4-тока. Уравнение непрерывности.</w:t>
      </w:r>
    </w:p>
    <w:p w14:paraId="0DFF032C" w14:textId="05A16AD1" w:rsidR="005F36F2" w:rsidRPr="005F36F2" w:rsidRDefault="005F36F2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 xml:space="preserve">Выражение для вектора </w:t>
      </w:r>
      <w:proofErr w:type="spellStart"/>
      <w:r w:rsidRPr="005F36F2">
        <w:rPr>
          <w:rFonts w:ascii="Georgia" w:hAnsi="Georgia"/>
          <w:sz w:val="24"/>
          <w:szCs w:val="24"/>
        </w:rPr>
        <w:t>Поинтинга</w:t>
      </w:r>
      <w:proofErr w:type="spellEnd"/>
      <w:r w:rsidRPr="005F36F2">
        <w:rPr>
          <w:rFonts w:ascii="Georgia" w:hAnsi="Georgia"/>
          <w:sz w:val="24"/>
          <w:szCs w:val="24"/>
        </w:rPr>
        <w:t>. Физический смысл.</w:t>
      </w:r>
    </w:p>
    <w:p w14:paraId="1C8B7BF1" w14:textId="5A72B151" w:rsidR="005F36F2" w:rsidRPr="005F36F2" w:rsidRDefault="005F36F2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>Закон Кулона. Выражение для скалярного потенциала от распределённой системы зарядов.</w:t>
      </w:r>
    </w:p>
    <w:p w14:paraId="7D0963A9" w14:textId="12748246" w:rsidR="005F36F2" w:rsidRPr="005F36F2" w:rsidRDefault="005F36F2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>Энергия системы зарядов во внешнем поле. Энергия взаимодействия системы зарядов между собой.</w:t>
      </w:r>
    </w:p>
    <w:p w14:paraId="459F2150" w14:textId="15CFA1B5" w:rsidR="005F36F2" w:rsidRPr="005F36F2" w:rsidRDefault="005F36F2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 xml:space="preserve">Выражение для дипольного момента. Найти </w:t>
      </w:r>
      <w:r w:rsidRPr="005F36F2">
        <w:rPr>
          <w:rFonts w:ascii="Georgia" w:hAnsi="Georgia"/>
          <w:i/>
          <w:iCs/>
          <w:sz w:val="24"/>
          <w:szCs w:val="24"/>
          <w:lang w:val="en-US"/>
        </w:rPr>
        <w:t>d</w:t>
      </w:r>
      <w:r w:rsidRPr="005F36F2">
        <w:rPr>
          <w:rFonts w:ascii="Georgia" w:hAnsi="Georgia"/>
          <w:i/>
          <w:iCs/>
          <w:sz w:val="24"/>
          <w:szCs w:val="24"/>
          <w:vertAlign w:val="subscript"/>
          <w:lang w:val="en-US"/>
        </w:rPr>
        <w:t>x</w:t>
      </w:r>
      <w:r w:rsidRPr="005F36F2">
        <w:rPr>
          <w:rFonts w:ascii="Georgia" w:hAnsi="Georgia"/>
          <w:sz w:val="24"/>
          <w:szCs w:val="24"/>
        </w:rPr>
        <w:t xml:space="preserve"> системы зарядов, расположенных в виде квадрата.</w:t>
      </w:r>
    </w:p>
    <w:p w14:paraId="5749CE4E" w14:textId="6B62B1DC" w:rsidR="005F36F2" w:rsidRPr="005F36F2" w:rsidRDefault="005F36F2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>Закон Кулона. Выражение для скалярного потенциала от распределённой системы зарядов</w:t>
      </w:r>
      <w:r w:rsidRPr="005F36F2">
        <w:rPr>
          <w:rFonts w:ascii="Georgia" w:hAnsi="Georgia"/>
          <w:sz w:val="24"/>
          <w:szCs w:val="24"/>
        </w:rPr>
        <w:t>.</w:t>
      </w:r>
    </w:p>
    <w:p w14:paraId="444E4413" w14:textId="503C1C8D" w:rsidR="005F36F2" w:rsidRPr="005F36F2" w:rsidRDefault="005F36F2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>Волновое уравнение. Его решение, физический смысл решения.</w:t>
      </w:r>
    </w:p>
    <w:p w14:paraId="7985D223" w14:textId="77777777" w:rsidR="005F36F2" w:rsidRPr="005F36F2" w:rsidRDefault="005F36F2" w:rsidP="005F36F2">
      <w:pPr>
        <w:pStyle w:val="a3"/>
        <w:rPr>
          <w:rFonts w:ascii="Georgia" w:hAnsi="Georgia"/>
          <w:noProof/>
          <w:sz w:val="24"/>
          <w:szCs w:val="24"/>
          <w:lang w:eastAsia="ru-RU"/>
        </w:rPr>
      </w:pPr>
    </w:p>
    <w:p w14:paraId="2A469086" w14:textId="1FC5922F" w:rsidR="005F36F2" w:rsidRPr="005F36F2" w:rsidRDefault="005F36F2" w:rsidP="005F36F2">
      <w:pPr>
        <w:pStyle w:val="a3"/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noProof/>
          <w:position w:val="-62"/>
          <w:sz w:val="24"/>
          <w:szCs w:val="24"/>
          <w:lang w:eastAsia="ru-RU"/>
        </w:rPr>
        <w:object w:dxaOrig="1579" w:dyaOrig="1359" w14:anchorId="582B41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89.15pt;height:76.3pt" o:ole="">
            <v:imagedata r:id="rId5" o:title=""/>
          </v:shape>
          <o:OLEObject Type="Embed" ProgID="Equation.DSMT4" ShapeID="_x0000_i1056" DrawAspect="Content" ObjectID="_1702719049" r:id="rId6"/>
        </w:object>
      </w:r>
    </w:p>
    <w:p w14:paraId="58926180" w14:textId="1501B0A7" w:rsidR="005F36F2" w:rsidRPr="005F36F2" w:rsidRDefault="005F36F2" w:rsidP="005F36F2">
      <w:pPr>
        <w:pStyle w:val="a3"/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position w:val="-22"/>
          <w:sz w:val="24"/>
          <w:szCs w:val="24"/>
        </w:rPr>
        <w:object w:dxaOrig="2860" w:dyaOrig="880" w14:anchorId="0E1484D7">
          <v:shape id="_x0000_i1053" type="#_x0000_t75" style="width:174.85pt;height:54pt" o:ole="" fillcolor="window">
            <v:imagedata r:id="rId7" o:title=""/>
          </v:shape>
          <o:OLEObject Type="Embed" ProgID="Equation.DSMT4" ShapeID="_x0000_i1053" DrawAspect="Content" ObjectID="_1702719050" r:id="rId8"/>
        </w:object>
      </w:r>
    </w:p>
    <w:p w14:paraId="7CE2B1A2" w14:textId="77777777" w:rsidR="005F36F2" w:rsidRPr="005F36F2" w:rsidRDefault="005F36F2" w:rsidP="005F36F2">
      <w:pPr>
        <w:pStyle w:val="a3"/>
        <w:rPr>
          <w:rFonts w:ascii="Georgia" w:hAnsi="Georgia"/>
          <w:sz w:val="24"/>
          <w:szCs w:val="24"/>
        </w:rPr>
      </w:pPr>
    </w:p>
    <w:p w14:paraId="03524C09" w14:textId="486EE83E" w:rsidR="005F36F2" w:rsidRPr="005F36F2" w:rsidRDefault="005F36F2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>Что такое монохроматическая волна? Выражение для неё.</w:t>
      </w:r>
    </w:p>
    <w:p w14:paraId="7E835257" w14:textId="76B40442" w:rsidR="005F36F2" w:rsidRPr="005F36F2" w:rsidRDefault="005F36F2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>Что такое поляризация волны? Формулы.</w:t>
      </w:r>
    </w:p>
    <w:p w14:paraId="1E1F7E0D" w14:textId="3416E7B2" w:rsidR="005F36F2" w:rsidRPr="005F36F2" w:rsidRDefault="005F36F2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>Выражение для интенсивности дипольного излучения.</w:t>
      </w:r>
    </w:p>
    <w:p w14:paraId="0CBDC92B" w14:textId="67A9B7FE" w:rsidR="005F36F2" w:rsidRPr="005F36F2" w:rsidRDefault="005F36F2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proofErr w:type="spellStart"/>
      <w:r w:rsidRPr="005F36F2">
        <w:rPr>
          <w:rFonts w:ascii="Georgia" w:hAnsi="Georgia"/>
          <w:sz w:val="24"/>
          <w:szCs w:val="24"/>
        </w:rPr>
        <w:t>Томпсоновское</w:t>
      </w:r>
      <w:proofErr w:type="spellEnd"/>
      <w:r w:rsidRPr="005F36F2">
        <w:rPr>
          <w:rFonts w:ascii="Georgia" w:hAnsi="Georgia"/>
          <w:sz w:val="24"/>
          <w:szCs w:val="24"/>
        </w:rPr>
        <w:t xml:space="preserve"> сечение рассеяния.</w:t>
      </w:r>
    </w:p>
    <w:p w14:paraId="33D4476E" w14:textId="77777777" w:rsidR="005F36F2" w:rsidRPr="005F36F2" w:rsidRDefault="005F36F2" w:rsidP="005F36F2">
      <w:pPr>
        <w:pStyle w:val="a3"/>
        <w:rPr>
          <w:rFonts w:ascii="Georgia" w:hAnsi="Georgia"/>
          <w:sz w:val="24"/>
          <w:szCs w:val="24"/>
        </w:rPr>
      </w:pPr>
    </w:p>
    <w:p w14:paraId="65B2F303" w14:textId="71C51E79" w:rsidR="005F36F2" w:rsidRPr="005F36F2" w:rsidRDefault="005F36F2" w:rsidP="005F36F2">
      <w:pPr>
        <w:pStyle w:val="a3"/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3F07B259" wp14:editId="69FBC721">
            <wp:extent cx="1202690" cy="435610"/>
            <wp:effectExtent l="0" t="0" r="0" b="2540"/>
            <wp:docPr id="1" name="Рисунок 1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, датч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6F2">
        <w:rPr>
          <w:rFonts w:ascii="Georgia" w:hAnsi="Georgia"/>
          <w:sz w:val="24"/>
          <w:szCs w:val="24"/>
        </w:rPr>
        <w:t>, рассеяние не меняет длину падающей волны.</w:t>
      </w:r>
    </w:p>
    <w:p w14:paraId="322F0E28" w14:textId="77777777" w:rsidR="005F36F2" w:rsidRPr="005F36F2" w:rsidRDefault="005F36F2" w:rsidP="005F36F2">
      <w:pPr>
        <w:pStyle w:val="a3"/>
        <w:rPr>
          <w:rFonts w:ascii="Georgia" w:hAnsi="Georgia"/>
          <w:sz w:val="24"/>
          <w:szCs w:val="24"/>
        </w:rPr>
      </w:pPr>
    </w:p>
    <w:p w14:paraId="5B97DF55" w14:textId="01819009" w:rsidR="005F36F2" w:rsidRPr="005F36F2" w:rsidRDefault="005F36F2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>Как возникает цвет в природе?</w:t>
      </w:r>
    </w:p>
    <w:p w14:paraId="627F4AE9" w14:textId="31AF5998" w:rsidR="005F36F2" w:rsidRPr="005F36F2" w:rsidRDefault="005F36F2" w:rsidP="005F36F2">
      <w:pPr>
        <w:ind w:left="360"/>
        <w:jc w:val="both"/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noProof/>
          <w:sz w:val="24"/>
          <w:szCs w:val="24"/>
          <w:lang w:eastAsia="ru-RU"/>
        </w:rPr>
        <w:lastRenderedPageBreak/>
        <w:t>вещество из белого спектра рассеивает в большей части ту частоту, которая является резонансной для вещества – эта частота и определяет его цвет</w:t>
      </w:r>
    </w:p>
    <w:p w14:paraId="7E0F1BC5" w14:textId="4C58BD34" w:rsidR="005F36F2" w:rsidRPr="005F36F2" w:rsidRDefault="005F36F2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>Почему свет от солнца на закате красный?</w:t>
      </w:r>
    </w:p>
    <w:p w14:paraId="136FE6B6" w14:textId="77777777" w:rsidR="005F36F2" w:rsidRPr="005F36F2" w:rsidRDefault="005F36F2" w:rsidP="005F36F2">
      <w:pPr>
        <w:pStyle w:val="a3"/>
        <w:rPr>
          <w:rFonts w:ascii="Georgia" w:hAnsi="Georgia"/>
          <w:noProof/>
          <w:sz w:val="24"/>
          <w:szCs w:val="24"/>
          <w:lang w:eastAsia="ru-RU"/>
        </w:rPr>
      </w:pPr>
    </w:p>
    <w:p w14:paraId="035F62DD" w14:textId="166C3F77" w:rsidR="005F36F2" w:rsidRPr="005F36F2" w:rsidRDefault="005F36F2" w:rsidP="005F36F2">
      <w:pPr>
        <w:pStyle w:val="a3"/>
        <w:jc w:val="both"/>
        <w:rPr>
          <w:rFonts w:ascii="Georgia" w:hAnsi="Georgia"/>
          <w:noProof/>
          <w:sz w:val="24"/>
          <w:szCs w:val="24"/>
          <w:lang w:eastAsia="ru-RU"/>
        </w:rPr>
      </w:pPr>
      <w:r w:rsidRPr="005F36F2">
        <w:rPr>
          <w:rFonts w:ascii="Georgia" w:hAnsi="Georgia"/>
          <w:noProof/>
          <w:sz w:val="24"/>
          <w:szCs w:val="24"/>
          <w:lang w:eastAsia="ru-RU"/>
        </w:rPr>
        <w:t xml:space="preserve">Интенсивность рассяния зависит от частоты как </w:t>
      </w:r>
      <w:r w:rsidRPr="005F36F2">
        <w:rPr>
          <w:rFonts w:ascii="Georgia" w:hAnsi="Georgia"/>
          <w:position w:val="-6"/>
          <w:sz w:val="24"/>
          <w:szCs w:val="24"/>
        </w:rPr>
        <w:object w:dxaOrig="320" w:dyaOrig="320" w14:anchorId="10D40B46">
          <v:shape id="_x0000_i1062" type="#_x0000_t75" style="width:19.3pt;height:19.3pt" o:ole="">
            <v:imagedata r:id="rId10" o:title=""/>
          </v:shape>
          <o:OLEObject Type="Embed" ProgID="Equation.DSMT4" ShapeID="_x0000_i1062" DrawAspect="Content" ObjectID="_1702719051" r:id="rId11"/>
        </w:object>
      </w:r>
      <w:r w:rsidRPr="005F36F2">
        <w:rPr>
          <w:rFonts w:ascii="Georgia" w:hAnsi="Georgia"/>
          <w:sz w:val="24"/>
          <w:szCs w:val="24"/>
        </w:rPr>
        <w:t xml:space="preserve">. Чем больше частота – тем сильнее свет рассеивается. </w:t>
      </w:r>
      <w:r w:rsidRPr="005F36F2">
        <w:rPr>
          <w:rFonts w:ascii="Georgia" w:hAnsi="Georgia"/>
          <w:noProof/>
          <w:sz w:val="24"/>
          <w:szCs w:val="24"/>
          <w:lang w:eastAsia="ru-RU"/>
        </w:rPr>
        <w:t>В</w:t>
      </w:r>
      <w:r w:rsidRPr="005F36F2">
        <w:rPr>
          <w:rFonts w:ascii="Georgia" w:hAnsi="Georgia"/>
          <w:noProof/>
          <w:sz w:val="24"/>
          <w:szCs w:val="24"/>
          <w:lang w:eastAsia="ru-RU"/>
        </w:rPr>
        <w:t xml:space="preserve"> точке неба, вдалеке от Солнца наблюдатель видит голубой/фиолетовый цвет, вблизи с Солнцем — красный. </w:t>
      </w:r>
      <w:r w:rsidRPr="005F36F2">
        <w:rPr>
          <w:rFonts w:ascii="Georgia" w:hAnsi="Georgia"/>
          <w:noProof/>
          <w:sz w:val="24"/>
          <w:szCs w:val="24"/>
          <w:lang w:eastAsia="ru-RU"/>
        </w:rPr>
        <w:t>В</w:t>
      </w:r>
      <w:r w:rsidRPr="005F36F2">
        <w:rPr>
          <w:rFonts w:ascii="Georgia" w:hAnsi="Georgia"/>
          <w:noProof/>
          <w:sz w:val="24"/>
          <w:szCs w:val="24"/>
          <w:lang w:eastAsia="ru-RU"/>
        </w:rPr>
        <w:t>далеке от Солнца, наблюдатель видит рассеянный, то есть коротковолновый (</w:t>
      </w:r>
      <w:r w:rsidRPr="005F36F2">
        <w:rPr>
          <w:rFonts w:ascii="Georgia" w:hAnsi="Georgia"/>
          <w:noProof/>
          <w:sz w:val="24"/>
          <w:szCs w:val="24"/>
          <w:lang w:eastAsia="ru-RU"/>
        </w:rPr>
        <w:t>фиолетоный</w:t>
      </w:r>
      <w:r w:rsidRPr="005F36F2">
        <w:rPr>
          <w:rFonts w:ascii="Georgia" w:hAnsi="Georgia"/>
          <w:noProof/>
          <w:sz w:val="24"/>
          <w:szCs w:val="24"/>
          <w:lang w:eastAsia="ru-RU"/>
        </w:rPr>
        <w:t>) свет. А на малых углах рассеяния, где больше прямых лучей Солнца, до наблюдателя гораздо больше доходит длинноволновый, то есть красный цвет</w:t>
      </w:r>
      <w:r w:rsidRPr="005F36F2">
        <w:rPr>
          <w:rFonts w:ascii="Georgia" w:hAnsi="Georgia"/>
          <w:noProof/>
          <w:sz w:val="24"/>
          <w:szCs w:val="24"/>
          <w:lang w:eastAsia="ru-RU"/>
        </w:rPr>
        <w:t>, т.к. синяя компонента света рассеялась</w:t>
      </w:r>
      <w:r w:rsidRPr="005F36F2">
        <w:rPr>
          <w:rFonts w:ascii="Georgia" w:hAnsi="Georgia"/>
          <w:noProof/>
          <w:sz w:val="24"/>
          <w:szCs w:val="24"/>
          <w:lang w:eastAsia="ru-RU"/>
        </w:rPr>
        <w:t xml:space="preserve">. </w:t>
      </w:r>
      <w:r w:rsidRPr="005F36F2">
        <w:rPr>
          <w:rFonts w:ascii="Georgia" w:hAnsi="Georgia"/>
          <w:noProof/>
          <w:sz w:val="24"/>
          <w:szCs w:val="24"/>
          <w:lang w:eastAsia="ru-RU"/>
        </w:rPr>
        <w:t>П</w:t>
      </w:r>
      <w:r w:rsidRPr="005F36F2">
        <w:rPr>
          <w:rFonts w:ascii="Georgia" w:hAnsi="Georgia"/>
          <w:noProof/>
          <w:sz w:val="24"/>
          <w:szCs w:val="24"/>
          <w:lang w:eastAsia="ru-RU"/>
        </w:rPr>
        <w:t>о сравнению с положением Солнца в кульминации, свет проходит в несколько раз большую толщу атмосферы и от фиолетового света не остаётся практически ничего — он рассеивается многократно в другие стороны. И интегральная картинка смещается к красному краю спектра.</w:t>
      </w:r>
    </w:p>
    <w:p w14:paraId="61F7FC00" w14:textId="77777777" w:rsidR="005F36F2" w:rsidRPr="005F36F2" w:rsidRDefault="005F36F2" w:rsidP="005F36F2">
      <w:pPr>
        <w:pStyle w:val="a3"/>
        <w:rPr>
          <w:rFonts w:ascii="Georgia" w:hAnsi="Georgia"/>
          <w:sz w:val="24"/>
          <w:szCs w:val="24"/>
        </w:rPr>
      </w:pPr>
    </w:p>
    <w:p w14:paraId="3B085BAE" w14:textId="69107A4A" w:rsidR="005F36F2" w:rsidRPr="005F36F2" w:rsidRDefault="005F36F2" w:rsidP="00546D34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>Уравнения Максвелла в среде</w:t>
      </w:r>
    </w:p>
    <w:p w14:paraId="097E8C52" w14:textId="4443B38B" w:rsidR="005F36F2" w:rsidRPr="005F36F2" w:rsidRDefault="005F36F2" w:rsidP="005F36F2">
      <w:pPr>
        <w:pStyle w:val="a3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5F36F2">
        <w:rPr>
          <w:rFonts w:ascii="Georgia" w:hAnsi="Georgia"/>
          <w:sz w:val="24"/>
          <w:szCs w:val="24"/>
        </w:rPr>
        <w:t>Диэлектрическая и магнитная проницаемости. Поляризуемость и намагниченность.</w:t>
      </w:r>
    </w:p>
    <w:sectPr w:rsidR="005F36F2" w:rsidRPr="005F36F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5E3"/>
    <w:multiLevelType w:val="hybridMultilevel"/>
    <w:tmpl w:val="26DC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191A"/>
    <w:multiLevelType w:val="hybridMultilevel"/>
    <w:tmpl w:val="B79E963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A23E35"/>
    <w:multiLevelType w:val="hybridMultilevel"/>
    <w:tmpl w:val="A0E87E54"/>
    <w:lvl w:ilvl="0" w:tplc="E558E26A">
      <w:start w:val="9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" w15:restartNumberingAfterBreak="0">
    <w:nsid w:val="1B4E3A58"/>
    <w:multiLevelType w:val="hybridMultilevel"/>
    <w:tmpl w:val="FEBAB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E5FF8"/>
    <w:multiLevelType w:val="hybridMultilevel"/>
    <w:tmpl w:val="7FA6A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E1090"/>
    <w:multiLevelType w:val="hybridMultilevel"/>
    <w:tmpl w:val="14C04E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A61521"/>
    <w:multiLevelType w:val="hybridMultilevel"/>
    <w:tmpl w:val="15B6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yNDYwNLAwNDCyMDFR0lEKTi0uzszPAykwrgUAN1U5gCwAAAA="/>
  </w:docVars>
  <w:rsids>
    <w:rsidRoot w:val="00B117A3"/>
    <w:rsid w:val="00136AB2"/>
    <w:rsid w:val="00415CD3"/>
    <w:rsid w:val="00434642"/>
    <w:rsid w:val="004A2D88"/>
    <w:rsid w:val="00546D34"/>
    <w:rsid w:val="005F07E3"/>
    <w:rsid w:val="005F36F2"/>
    <w:rsid w:val="00723712"/>
    <w:rsid w:val="00790645"/>
    <w:rsid w:val="008713F8"/>
    <w:rsid w:val="008A0856"/>
    <w:rsid w:val="009373EA"/>
    <w:rsid w:val="009E64D2"/>
    <w:rsid w:val="00AF436F"/>
    <w:rsid w:val="00B117A3"/>
    <w:rsid w:val="00B71632"/>
    <w:rsid w:val="00D67D85"/>
    <w:rsid w:val="00E6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369E"/>
  <w15:chartTrackingRefBased/>
  <w15:docId w15:val="{14E1916E-8149-4688-9B0E-C5A5A378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14</cp:revision>
  <cp:lastPrinted>2022-01-03T09:33:00Z</cp:lastPrinted>
  <dcterms:created xsi:type="dcterms:W3CDTF">2020-12-01T10:38:00Z</dcterms:created>
  <dcterms:modified xsi:type="dcterms:W3CDTF">2022-01-03T09:34:00Z</dcterms:modified>
</cp:coreProperties>
</file>