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50A6" w14:textId="77777777" w:rsidR="002501BB" w:rsidRPr="00ED7FF0" w:rsidRDefault="004B7690" w:rsidP="002501BB">
      <w:pPr>
        <w:tabs>
          <w:tab w:val="left" w:pos="6302"/>
        </w:tabs>
        <w:jc w:val="center"/>
        <w:rPr>
          <w:rFonts w:ascii="Calibri" w:hAnsi="Calibri" w:cs="Arial"/>
          <w:b/>
          <w:bCs/>
          <w:color w:val="000000"/>
          <w:sz w:val="44"/>
          <w:szCs w:val="32"/>
          <w:lang w:eastAsia="pl-PL"/>
        </w:rPr>
      </w:pPr>
      <w:r>
        <w:rPr>
          <w:rFonts w:ascii="Calibri" w:hAnsi="Calibri" w:cs="Arial"/>
          <w:b/>
          <w:bCs/>
          <w:color w:val="000000"/>
          <w:sz w:val="44"/>
          <w:szCs w:val="32"/>
          <w:lang w:eastAsia="pl-PL"/>
        </w:rPr>
        <w:t>U</w:t>
      </w:r>
      <w:r w:rsidR="002501BB" w:rsidRPr="00ED7FF0">
        <w:rPr>
          <w:rFonts w:ascii="Calibri" w:hAnsi="Calibri" w:cs="Arial"/>
          <w:b/>
          <w:bCs/>
          <w:color w:val="000000"/>
          <w:sz w:val="44"/>
          <w:szCs w:val="32"/>
          <w:lang w:eastAsia="pl-PL"/>
        </w:rPr>
        <w:t>MOW</w:t>
      </w:r>
      <w:r w:rsidR="002501BB">
        <w:rPr>
          <w:rFonts w:ascii="Calibri" w:hAnsi="Calibri" w:cs="Arial"/>
          <w:b/>
          <w:bCs/>
          <w:color w:val="000000"/>
          <w:sz w:val="44"/>
          <w:szCs w:val="32"/>
          <w:lang w:eastAsia="pl-PL"/>
        </w:rPr>
        <w:t>A POŻYCZKI</w:t>
      </w:r>
      <w:r w:rsidR="00EE68DB">
        <w:rPr>
          <w:rFonts w:ascii="Calibri" w:hAnsi="Calibri" w:cs="Arial"/>
          <w:b/>
          <w:bCs/>
          <w:color w:val="000000"/>
          <w:sz w:val="44"/>
          <w:szCs w:val="32"/>
          <w:lang w:eastAsia="pl-PL"/>
        </w:rPr>
        <w:t xml:space="preserve"> </w:t>
      </w:r>
      <w:r w:rsidR="00ED5460">
        <w:rPr>
          <w:rFonts w:ascii="Calibri" w:hAnsi="Calibri" w:cs="Arial"/>
          <w:b/>
          <w:bCs/>
          <w:color w:val="000000"/>
          <w:sz w:val="44"/>
          <w:szCs w:val="32"/>
          <w:lang w:eastAsia="pl-PL"/>
        </w:rPr>
        <w:t xml:space="preserve">  (V.</w:t>
      </w:r>
      <w:r w:rsidR="00382DF2">
        <w:rPr>
          <w:rFonts w:ascii="Calibri" w:hAnsi="Calibri" w:cs="Arial"/>
          <w:b/>
          <w:bCs/>
          <w:color w:val="000000"/>
          <w:sz w:val="44"/>
          <w:szCs w:val="32"/>
          <w:lang w:eastAsia="pl-PL"/>
        </w:rPr>
        <w:t>B</w:t>
      </w:r>
      <w:r w:rsidR="00ED5460">
        <w:rPr>
          <w:rFonts w:ascii="Calibri" w:hAnsi="Calibri" w:cs="Arial"/>
          <w:b/>
          <w:bCs/>
          <w:color w:val="000000"/>
          <w:sz w:val="44"/>
          <w:szCs w:val="32"/>
          <w:lang w:eastAsia="pl-PL"/>
        </w:rPr>
        <w:t>)</w:t>
      </w:r>
      <w:r w:rsidR="002501BB" w:rsidRPr="00ED7FF0">
        <w:rPr>
          <w:rFonts w:ascii="Calibri" w:hAnsi="Calibri" w:cs="Arial"/>
          <w:b/>
          <w:bCs/>
          <w:color w:val="000000"/>
          <w:sz w:val="44"/>
          <w:szCs w:val="32"/>
          <w:lang w:eastAsia="pl-PL"/>
        </w:rPr>
        <w:t xml:space="preserve"> </w:t>
      </w:r>
      <w:r w:rsidR="002501BB" w:rsidRPr="00ED7FF0">
        <w:rPr>
          <w:rFonts w:ascii="Calibri" w:hAnsi="Calibri" w:cs="Arial"/>
          <w:b/>
          <w:bCs/>
          <w:color w:val="000000"/>
          <w:sz w:val="36"/>
          <w:szCs w:val="32"/>
          <w:lang w:eastAsia="pl-PL"/>
        </w:rPr>
        <w:t xml:space="preserve"> </w:t>
      </w:r>
    </w:p>
    <w:p w14:paraId="5C7FDB3A" w14:textId="77777777" w:rsidR="002501BB" w:rsidRDefault="002501BB" w:rsidP="002501BB">
      <w:pPr>
        <w:jc w:val="center"/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</w:pPr>
      <w:bookmarkStart w:id="0" w:name="_Hlk50446138"/>
      <w:r w:rsidRPr="00556D05"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t>NR</w:t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t xml:space="preserve"> </w:t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fldChar w:fldCharType="begin">
          <w:ffData>
            <w:name w:val="Text2"/>
            <w:enabled/>
            <w:calcOnExit w:val="0"/>
            <w:textInput>
              <w:default w:val="RR"/>
              <w:maxLength w:val="44"/>
            </w:textInput>
          </w:ffData>
        </w:fldChar>
      </w:r>
      <w:bookmarkStart w:id="1" w:name="Text2"/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instrText xml:space="preserve"> FORMTEXT </w:instrText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fldChar w:fldCharType="separate"/>
      </w:r>
      <w:r>
        <w:rPr>
          <w:rFonts w:ascii="Calibri" w:hAnsi="Calibri" w:cs="Arial"/>
          <w:b/>
          <w:bCs/>
          <w:noProof/>
          <w:color w:val="000000"/>
          <w:sz w:val="32"/>
          <w:szCs w:val="32"/>
          <w:lang w:eastAsia="pl-PL"/>
        </w:rPr>
        <w:t>RR</w:t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fldChar w:fldCharType="end"/>
      </w:r>
      <w:bookmarkEnd w:id="1"/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t>/</w:t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fldChar w:fldCharType="begin">
          <w:ffData>
            <w:name w:val=""/>
            <w:enabled/>
            <w:calcOnExit w:val="0"/>
            <w:textInput>
              <w:default w:val="MM"/>
              <w:maxLength w:val="44"/>
            </w:textInput>
          </w:ffData>
        </w:fldChar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instrText xml:space="preserve"> FORMTEXT </w:instrText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fldChar w:fldCharType="separate"/>
      </w:r>
      <w:r>
        <w:rPr>
          <w:rFonts w:ascii="Calibri" w:hAnsi="Calibri" w:cs="Arial"/>
          <w:b/>
          <w:bCs/>
          <w:noProof/>
          <w:color w:val="000000"/>
          <w:sz w:val="32"/>
          <w:szCs w:val="32"/>
          <w:lang w:eastAsia="pl-PL"/>
        </w:rPr>
        <w:t>MM</w:t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fldChar w:fldCharType="end"/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t>/</w:t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fldChar w:fldCharType="begin">
          <w:ffData>
            <w:name w:val=""/>
            <w:enabled/>
            <w:calcOnExit w:val="0"/>
            <w:textInput>
              <w:default w:val="DD"/>
              <w:maxLength w:val="44"/>
            </w:textInput>
          </w:ffData>
        </w:fldChar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instrText xml:space="preserve"> FORMTEXT </w:instrText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fldChar w:fldCharType="separate"/>
      </w:r>
      <w:r>
        <w:rPr>
          <w:rFonts w:ascii="Calibri" w:hAnsi="Calibri" w:cs="Arial"/>
          <w:b/>
          <w:bCs/>
          <w:noProof/>
          <w:color w:val="000000"/>
          <w:sz w:val="32"/>
          <w:szCs w:val="32"/>
          <w:lang w:eastAsia="pl-PL"/>
        </w:rPr>
        <w:t>DD</w:t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fldChar w:fldCharType="end"/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t>/</w:t>
      </w:r>
      <w:bookmarkEnd w:id="0"/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fldChar w:fldCharType="begin">
          <w:ffData>
            <w:name w:val=""/>
            <w:enabled/>
            <w:calcOnExit w:val="0"/>
            <w:textInput>
              <w:default w:val="Nr"/>
              <w:maxLength w:val="44"/>
            </w:textInput>
          </w:ffData>
        </w:fldChar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instrText xml:space="preserve"> FORMTEXT </w:instrText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fldChar w:fldCharType="separate"/>
      </w:r>
      <w:r>
        <w:rPr>
          <w:rFonts w:ascii="Calibri" w:hAnsi="Calibri" w:cs="Arial"/>
          <w:b/>
          <w:bCs/>
          <w:noProof/>
          <w:color w:val="000000"/>
          <w:sz w:val="32"/>
          <w:szCs w:val="32"/>
          <w:lang w:eastAsia="pl-PL"/>
        </w:rPr>
        <w:t>Nr</w:t>
      </w:r>
      <w:r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fldChar w:fldCharType="end"/>
      </w:r>
      <w:r w:rsidRPr="00556D05">
        <w:rPr>
          <w:rFonts w:ascii="Calibri" w:hAnsi="Calibri" w:cs="Arial"/>
          <w:b/>
          <w:bCs/>
          <w:color w:val="000000"/>
          <w:sz w:val="32"/>
          <w:szCs w:val="32"/>
          <w:lang w:eastAsia="pl-PL"/>
        </w:rPr>
        <w:t xml:space="preserve"> </w:t>
      </w:r>
    </w:p>
    <w:p w14:paraId="300A21A1" w14:textId="77777777" w:rsidR="002501BB" w:rsidRPr="00DB3A83" w:rsidRDefault="002501BB" w:rsidP="002501BB">
      <w:pPr>
        <w:jc w:val="center"/>
        <w:rPr>
          <w:rFonts w:ascii="Calibri" w:hAnsi="Calibri" w:cs="Arial"/>
          <w:b/>
          <w:bCs/>
          <w:color w:val="000000"/>
          <w:sz w:val="10"/>
          <w:szCs w:val="32"/>
          <w:lang w:eastAsia="pl-PL"/>
        </w:rPr>
      </w:pPr>
    </w:p>
    <w:p w14:paraId="0FB8E400" w14:textId="77777777" w:rsidR="002501BB" w:rsidRPr="0037126C" w:rsidRDefault="002501BB" w:rsidP="002501BB">
      <w:pPr>
        <w:pStyle w:val="Podtytu"/>
        <w:spacing w:before="0" w:after="0"/>
        <w:rPr>
          <w:rFonts w:ascii="Calibri" w:hAnsi="Calibri"/>
          <w:i w:val="0"/>
          <w:sz w:val="18"/>
          <w:szCs w:val="20"/>
        </w:rPr>
      </w:pPr>
      <w:r w:rsidRPr="0037126C">
        <w:rPr>
          <w:rFonts w:ascii="Calibri" w:hAnsi="Calibri"/>
          <w:i w:val="0"/>
          <w:sz w:val="18"/>
          <w:szCs w:val="20"/>
        </w:rPr>
        <w:t xml:space="preserve">zawarta w dniu </w:t>
      </w:r>
      <w:r w:rsidRPr="0037126C">
        <w:rPr>
          <w:rFonts w:ascii="Calibri" w:hAnsi="Calibri"/>
          <w:i w:val="0"/>
          <w:sz w:val="18"/>
          <w:szCs w:val="20"/>
        </w:rPr>
        <w:fldChar w:fldCharType="begin">
          <w:ffData>
            <w:name w:val="Text12"/>
            <w:enabled/>
            <w:calcOnExit w:val="0"/>
            <w:textInput>
              <w:default w:val="______________________"/>
              <w:maxLength w:val="32"/>
            </w:textInput>
          </w:ffData>
        </w:fldChar>
      </w:r>
      <w:bookmarkStart w:id="2" w:name="Text12"/>
      <w:r w:rsidRPr="0037126C">
        <w:rPr>
          <w:rFonts w:ascii="Calibri" w:hAnsi="Calibri"/>
          <w:i w:val="0"/>
          <w:sz w:val="18"/>
          <w:szCs w:val="20"/>
        </w:rPr>
        <w:instrText xml:space="preserve"> FORMTEXT </w:instrText>
      </w:r>
      <w:r w:rsidRPr="0037126C">
        <w:rPr>
          <w:rFonts w:ascii="Calibri" w:hAnsi="Calibri"/>
          <w:i w:val="0"/>
          <w:sz w:val="18"/>
          <w:szCs w:val="20"/>
        </w:rPr>
      </w:r>
      <w:r w:rsidRPr="0037126C">
        <w:rPr>
          <w:rFonts w:ascii="Calibri" w:hAnsi="Calibri"/>
          <w:i w:val="0"/>
          <w:sz w:val="18"/>
          <w:szCs w:val="20"/>
        </w:rPr>
        <w:fldChar w:fldCharType="separate"/>
      </w:r>
      <w:r w:rsidRPr="0037126C">
        <w:rPr>
          <w:rFonts w:ascii="Calibri" w:hAnsi="Calibri"/>
          <w:i w:val="0"/>
          <w:noProof/>
          <w:sz w:val="18"/>
          <w:szCs w:val="20"/>
        </w:rPr>
        <w:t>______________________</w:t>
      </w:r>
      <w:r w:rsidRPr="0037126C">
        <w:rPr>
          <w:rFonts w:ascii="Calibri" w:hAnsi="Calibri"/>
          <w:i w:val="0"/>
          <w:sz w:val="18"/>
          <w:szCs w:val="20"/>
        </w:rPr>
        <w:fldChar w:fldCharType="end"/>
      </w:r>
      <w:bookmarkEnd w:id="2"/>
      <w:r w:rsidRPr="0037126C">
        <w:rPr>
          <w:rFonts w:ascii="Calibri" w:hAnsi="Calibri"/>
          <w:i w:val="0"/>
          <w:sz w:val="18"/>
          <w:szCs w:val="20"/>
        </w:rPr>
        <w:t xml:space="preserve"> pomiędzy:</w:t>
      </w:r>
    </w:p>
    <w:p w14:paraId="430F848E" w14:textId="77777777" w:rsidR="002501BB" w:rsidRPr="00ED7FF0" w:rsidRDefault="002501BB" w:rsidP="002501BB">
      <w:pPr>
        <w:rPr>
          <w:sz w:val="22"/>
        </w:rPr>
      </w:pPr>
    </w:p>
    <w:p w14:paraId="455D0A09" w14:textId="77777777" w:rsidR="00792F17" w:rsidRPr="0037126C" w:rsidRDefault="006A04D9" w:rsidP="002501BB">
      <w:pPr>
        <w:jc w:val="both"/>
        <w:rPr>
          <w:rFonts w:ascii="Calibri" w:hAnsi="Calibri"/>
          <w:sz w:val="18"/>
          <w:szCs w:val="18"/>
        </w:rPr>
      </w:pPr>
      <w:bookmarkStart w:id="3" w:name="_Hlk29475983"/>
      <w:bookmarkStart w:id="4" w:name="_Hlk97612221"/>
      <w:r w:rsidRPr="006A04D9">
        <w:rPr>
          <w:rFonts w:ascii="Calibri" w:hAnsi="Calibri"/>
          <w:b/>
          <w:sz w:val="18"/>
          <w:szCs w:val="18"/>
        </w:rPr>
        <w:t xml:space="preserve">APEX DIAMONDS Sp. z o.o. </w:t>
      </w:r>
      <w:r w:rsidRPr="006A04D9">
        <w:rPr>
          <w:rFonts w:ascii="Calibri" w:hAnsi="Calibri"/>
          <w:bCs/>
          <w:sz w:val="18"/>
          <w:szCs w:val="18"/>
        </w:rPr>
        <w:t>z siedzibą w Warszawie (02-713), ul. Płyćwiańskiej 2, wpisanej do Rejestru Przedsiębiorców prowadzonego przez Sąd Rejonowy dla Miasta Stołecznego Warszawy w Warszawie Wydział XII Krajowego Rejestru Sądowego pod nr 0000979203, REGON: 522419031, NIP: 5213974183</w:t>
      </w:r>
      <w:r w:rsidR="002501BB" w:rsidRPr="0037126C">
        <w:rPr>
          <w:rFonts w:ascii="Calibri" w:hAnsi="Calibri"/>
          <w:bCs/>
          <w:sz w:val="18"/>
          <w:szCs w:val="18"/>
        </w:rPr>
        <w:t>,</w:t>
      </w:r>
      <w:r w:rsidR="002501BB" w:rsidRPr="0037126C">
        <w:rPr>
          <w:rFonts w:ascii="Calibri" w:hAnsi="Calibri"/>
          <w:sz w:val="18"/>
          <w:szCs w:val="18"/>
        </w:rPr>
        <w:t xml:space="preserve"> o kapitale zakładowym </w:t>
      </w:r>
      <w:r w:rsidR="00F04A7C" w:rsidRPr="0037126C">
        <w:rPr>
          <w:rFonts w:ascii="Calibri" w:hAnsi="Calibri"/>
          <w:sz w:val="18"/>
          <w:szCs w:val="18"/>
        </w:rPr>
        <w:t>12.0</w:t>
      </w:r>
      <w:r w:rsidR="00830252" w:rsidRPr="0037126C">
        <w:rPr>
          <w:rFonts w:ascii="Calibri" w:hAnsi="Calibri"/>
          <w:sz w:val="18"/>
          <w:szCs w:val="18"/>
        </w:rPr>
        <w:t>50.000</w:t>
      </w:r>
      <w:r w:rsidR="002501BB" w:rsidRPr="0037126C">
        <w:rPr>
          <w:rFonts w:ascii="Calibri" w:hAnsi="Calibri"/>
          <w:sz w:val="18"/>
          <w:szCs w:val="18"/>
        </w:rPr>
        <w:t xml:space="preserve"> PLN, zwaną dalej „</w:t>
      </w:r>
      <w:r w:rsidR="002501BB" w:rsidRPr="0037126C">
        <w:rPr>
          <w:rFonts w:ascii="Calibri" w:hAnsi="Calibri"/>
          <w:b/>
          <w:sz w:val="18"/>
          <w:szCs w:val="18"/>
        </w:rPr>
        <w:t>POŻYCZKOBIORCĄ</w:t>
      </w:r>
      <w:r w:rsidR="002501BB" w:rsidRPr="0037126C">
        <w:rPr>
          <w:rFonts w:ascii="Calibri" w:hAnsi="Calibri"/>
          <w:sz w:val="18"/>
          <w:szCs w:val="18"/>
        </w:rPr>
        <w:t>”</w:t>
      </w:r>
      <w:r w:rsidR="00792F17" w:rsidRPr="0037126C">
        <w:rPr>
          <w:rFonts w:ascii="Calibri" w:hAnsi="Calibri"/>
          <w:sz w:val="18"/>
          <w:szCs w:val="18"/>
        </w:rPr>
        <w:t xml:space="preserve"> lub „</w:t>
      </w:r>
      <w:r w:rsidR="00792F17" w:rsidRPr="0037126C">
        <w:rPr>
          <w:rFonts w:ascii="Calibri" w:hAnsi="Calibri"/>
          <w:b/>
          <w:bCs/>
          <w:sz w:val="18"/>
          <w:szCs w:val="18"/>
        </w:rPr>
        <w:t>APEX DIAMONDS</w:t>
      </w:r>
      <w:r w:rsidR="00792F17" w:rsidRPr="0037126C">
        <w:rPr>
          <w:rFonts w:ascii="Calibri" w:hAnsi="Calibri"/>
          <w:sz w:val="18"/>
          <w:szCs w:val="18"/>
        </w:rPr>
        <w:t xml:space="preserve">” </w:t>
      </w:r>
    </w:p>
    <w:p w14:paraId="1D56DBEE" w14:textId="77777777" w:rsidR="002501BB" w:rsidRPr="0037126C" w:rsidRDefault="002501BB" w:rsidP="002501BB">
      <w:pPr>
        <w:jc w:val="both"/>
        <w:rPr>
          <w:rFonts w:ascii="Calibri" w:hAnsi="Calibri"/>
          <w:sz w:val="18"/>
          <w:szCs w:val="18"/>
        </w:rPr>
      </w:pPr>
      <w:r w:rsidRPr="0037126C">
        <w:rPr>
          <w:rFonts w:ascii="Calibri" w:hAnsi="Calibri"/>
          <w:sz w:val="18"/>
          <w:szCs w:val="18"/>
        </w:rPr>
        <w:t xml:space="preserve">reprezentowaną przez </w:t>
      </w:r>
      <w:bookmarkEnd w:id="3"/>
      <w:r w:rsidRPr="0037126C">
        <w:rPr>
          <w:rFonts w:ascii="Calibri" w:hAnsi="Calibri"/>
          <w:b/>
          <w:i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Wiktora Karczewskiego - Prezesa Zarządu"/>
              <w:maxLength w:val="111"/>
            </w:textInput>
          </w:ffData>
        </w:fldChar>
      </w:r>
      <w:r w:rsidRPr="0037126C">
        <w:rPr>
          <w:rFonts w:ascii="Calibri" w:hAnsi="Calibri"/>
          <w:b/>
          <w:i/>
          <w:sz w:val="18"/>
          <w:szCs w:val="18"/>
        </w:rPr>
        <w:instrText xml:space="preserve"> FORMTEXT </w:instrText>
      </w:r>
      <w:r w:rsidRPr="0037126C">
        <w:rPr>
          <w:rFonts w:ascii="Calibri" w:hAnsi="Calibri"/>
          <w:b/>
          <w:i/>
          <w:sz w:val="18"/>
          <w:szCs w:val="18"/>
        </w:rPr>
      </w:r>
      <w:r w:rsidRPr="0037126C">
        <w:rPr>
          <w:rFonts w:ascii="Calibri" w:hAnsi="Calibri"/>
          <w:b/>
          <w:i/>
          <w:sz w:val="18"/>
          <w:szCs w:val="18"/>
        </w:rPr>
        <w:fldChar w:fldCharType="separate"/>
      </w:r>
      <w:r w:rsidRPr="0037126C">
        <w:rPr>
          <w:rFonts w:ascii="Calibri" w:hAnsi="Calibri"/>
          <w:b/>
          <w:i/>
          <w:noProof/>
          <w:sz w:val="18"/>
          <w:szCs w:val="18"/>
        </w:rPr>
        <w:t>Wiktora Karczewskiego - Prezesa Zarządu</w:t>
      </w:r>
      <w:r w:rsidRPr="0037126C">
        <w:rPr>
          <w:rFonts w:ascii="Calibri" w:hAnsi="Calibri"/>
          <w:b/>
          <w:i/>
          <w:sz w:val="18"/>
          <w:szCs w:val="18"/>
        </w:rPr>
        <w:fldChar w:fldCharType="end"/>
      </w:r>
      <w:bookmarkEnd w:id="4"/>
      <w:r w:rsidRPr="0037126C">
        <w:rPr>
          <w:rFonts w:ascii="Calibri" w:hAnsi="Calibri"/>
          <w:sz w:val="16"/>
          <w:szCs w:val="16"/>
        </w:rPr>
        <w:t>,</w:t>
      </w:r>
    </w:p>
    <w:p w14:paraId="283FF914" w14:textId="77777777" w:rsidR="002501BB" w:rsidRPr="0037126C" w:rsidRDefault="002501BB" w:rsidP="002501BB">
      <w:pPr>
        <w:widowControl w:val="0"/>
        <w:spacing w:line="360" w:lineRule="auto"/>
        <w:jc w:val="both"/>
        <w:rPr>
          <w:rFonts w:ascii="Calibri" w:hAnsi="Calibri"/>
          <w:sz w:val="18"/>
        </w:rPr>
      </w:pPr>
      <w:r w:rsidRPr="0037126C">
        <w:rPr>
          <w:rFonts w:ascii="Calibri" w:hAnsi="Calibri"/>
          <w:sz w:val="18"/>
        </w:rPr>
        <w:t xml:space="preserve">a  </w:t>
      </w:r>
    </w:p>
    <w:tbl>
      <w:tblPr>
        <w:tblW w:w="104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567"/>
        <w:gridCol w:w="3119"/>
        <w:gridCol w:w="850"/>
        <w:gridCol w:w="709"/>
        <w:gridCol w:w="850"/>
        <w:gridCol w:w="1560"/>
        <w:gridCol w:w="567"/>
        <w:gridCol w:w="1559"/>
      </w:tblGrid>
      <w:tr w:rsidR="002501BB" w:rsidRPr="0021256F" w14:paraId="5E60E609" w14:textId="77777777" w:rsidTr="00826B11">
        <w:tc>
          <w:tcPr>
            <w:tcW w:w="1276" w:type="dxa"/>
            <w:gridSpan w:val="2"/>
          </w:tcPr>
          <w:p w14:paraId="39432FE9" w14:textId="77777777" w:rsidR="002501BB" w:rsidRPr="0037126C" w:rsidRDefault="002501BB" w:rsidP="00826B11">
            <w:pPr>
              <w:rPr>
                <w:rFonts w:ascii="Calibri" w:hAnsi="Calibri"/>
                <w:sz w:val="18"/>
                <w:szCs w:val="12"/>
              </w:rPr>
            </w:pPr>
            <w:r w:rsidRPr="0037126C">
              <w:rPr>
                <w:rFonts w:ascii="Calibri" w:hAnsi="Calibri"/>
                <w:sz w:val="18"/>
                <w:szCs w:val="12"/>
              </w:rPr>
              <w:t>Panem / Panią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6191C799" w14:textId="77777777" w:rsidR="002501BB" w:rsidRPr="0037126C" w:rsidRDefault="002501BB" w:rsidP="00826B11">
            <w:pPr>
              <w:jc w:val="center"/>
              <w:rPr>
                <w:rFonts w:ascii="Calibri" w:hAnsi="Calibri"/>
                <w:b/>
                <w:sz w:val="18"/>
                <w:szCs w:val="12"/>
              </w:rPr>
            </w:pPr>
            <w:r w:rsidRPr="0037126C">
              <w:rPr>
                <w:rFonts w:ascii="Calibri" w:hAnsi="Calibri"/>
                <w:b/>
                <w:sz w:val="18"/>
                <w:szCs w:val="12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Nazwisko Imię"/>
                    <w:maxLength w:val="56"/>
                  </w:textInput>
                </w:ffData>
              </w:fldChar>
            </w:r>
            <w:bookmarkStart w:id="5" w:name="Text4"/>
            <w:r w:rsidRPr="0037126C">
              <w:rPr>
                <w:rFonts w:ascii="Calibri" w:hAnsi="Calibri"/>
                <w:b/>
                <w:sz w:val="18"/>
                <w:szCs w:val="12"/>
              </w:rPr>
              <w:instrText xml:space="preserve"> FORMTEXT </w:instrText>
            </w:r>
            <w:r w:rsidRPr="0037126C">
              <w:rPr>
                <w:rFonts w:ascii="Calibri" w:hAnsi="Calibri"/>
                <w:b/>
                <w:sz w:val="18"/>
                <w:szCs w:val="12"/>
              </w:rPr>
            </w:r>
            <w:r w:rsidRPr="0037126C">
              <w:rPr>
                <w:rFonts w:ascii="Calibri" w:hAnsi="Calibri"/>
                <w:b/>
                <w:sz w:val="18"/>
                <w:szCs w:val="12"/>
              </w:rPr>
              <w:fldChar w:fldCharType="separate"/>
            </w:r>
            <w:r w:rsidRPr="0037126C">
              <w:rPr>
                <w:rFonts w:ascii="Calibri" w:hAnsi="Calibri"/>
                <w:b/>
                <w:noProof/>
                <w:sz w:val="18"/>
                <w:szCs w:val="12"/>
              </w:rPr>
              <w:t>Nazwisko Imię</w:t>
            </w:r>
            <w:r w:rsidRPr="0037126C">
              <w:rPr>
                <w:rFonts w:ascii="Calibri" w:hAnsi="Calibri"/>
                <w:b/>
                <w:sz w:val="18"/>
                <w:szCs w:val="12"/>
              </w:rPr>
              <w:fldChar w:fldCharType="end"/>
            </w:r>
            <w:bookmarkEnd w:id="5"/>
          </w:p>
        </w:tc>
        <w:tc>
          <w:tcPr>
            <w:tcW w:w="1559" w:type="dxa"/>
            <w:gridSpan w:val="2"/>
          </w:tcPr>
          <w:p w14:paraId="30A31D23" w14:textId="77777777" w:rsidR="002501BB" w:rsidRPr="0037126C" w:rsidRDefault="002501BB" w:rsidP="00826B11">
            <w:pPr>
              <w:jc w:val="center"/>
              <w:rPr>
                <w:rFonts w:ascii="Calibri" w:hAnsi="Calibri"/>
                <w:sz w:val="18"/>
                <w:szCs w:val="12"/>
              </w:rPr>
            </w:pPr>
            <w:r w:rsidRPr="0037126C">
              <w:rPr>
                <w:rFonts w:ascii="Calibri" w:hAnsi="Calibri"/>
                <w:sz w:val="18"/>
                <w:szCs w:val="12"/>
              </w:rPr>
              <w:t>zamieszkałym(ą) w</w:t>
            </w:r>
          </w:p>
        </w:tc>
        <w:tc>
          <w:tcPr>
            <w:tcW w:w="3686" w:type="dxa"/>
            <w:gridSpan w:val="3"/>
            <w:tcBorders>
              <w:bottom w:val="single" w:sz="4" w:space="0" w:color="auto"/>
            </w:tcBorders>
          </w:tcPr>
          <w:p w14:paraId="7CA19869" w14:textId="77777777" w:rsidR="002501BB" w:rsidRPr="0037126C" w:rsidRDefault="002501BB" w:rsidP="00826B11">
            <w:pPr>
              <w:jc w:val="center"/>
              <w:rPr>
                <w:rFonts w:ascii="Calibri" w:hAnsi="Calibri"/>
                <w:sz w:val="18"/>
                <w:szCs w:val="12"/>
              </w:rPr>
            </w:pPr>
            <w:r w:rsidRPr="0037126C">
              <w:rPr>
                <w:rFonts w:ascii="Calibri" w:hAnsi="Calibri"/>
                <w:sz w:val="18"/>
                <w:szCs w:val="12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00-000 Miasto"/>
                    <w:maxLength w:val="48"/>
                  </w:textInput>
                </w:ffData>
              </w:fldChar>
            </w:r>
            <w:bookmarkStart w:id="6" w:name="Text5"/>
            <w:r w:rsidRPr="0037126C">
              <w:rPr>
                <w:rFonts w:ascii="Calibri" w:hAnsi="Calibri"/>
                <w:sz w:val="18"/>
                <w:szCs w:val="12"/>
              </w:rPr>
              <w:instrText xml:space="preserve"> FORMTEXT </w:instrText>
            </w:r>
            <w:r w:rsidRPr="0037126C">
              <w:rPr>
                <w:rFonts w:ascii="Calibri" w:hAnsi="Calibri"/>
                <w:sz w:val="18"/>
                <w:szCs w:val="12"/>
              </w:rPr>
            </w:r>
            <w:r w:rsidRPr="0037126C">
              <w:rPr>
                <w:rFonts w:ascii="Calibri" w:hAnsi="Calibri"/>
                <w:sz w:val="18"/>
                <w:szCs w:val="12"/>
              </w:rPr>
              <w:fldChar w:fldCharType="separate"/>
            </w:r>
            <w:r w:rsidRPr="0037126C">
              <w:rPr>
                <w:rFonts w:ascii="Calibri" w:hAnsi="Calibri"/>
                <w:noProof/>
                <w:sz w:val="18"/>
                <w:szCs w:val="12"/>
              </w:rPr>
              <w:t>00-000 Miasto</w:t>
            </w:r>
            <w:r w:rsidRPr="0037126C">
              <w:rPr>
                <w:rFonts w:ascii="Calibri" w:hAnsi="Calibri"/>
                <w:sz w:val="18"/>
                <w:szCs w:val="12"/>
              </w:rPr>
              <w:fldChar w:fldCharType="end"/>
            </w:r>
            <w:bookmarkEnd w:id="6"/>
          </w:p>
        </w:tc>
      </w:tr>
      <w:tr w:rsidR="002501BB" w:rsidRPr="0021256F" w14:paraId="19C19C46" w14:textId="77777777" w:rsidTr="00826B11">
        <w:tc>
          <w:tcPr>
            <w:tcW w:w="709" w:type="dxa"/>
          </w:tcPr>
          <w:p w14:paraId="4665C4B4" w14:textId="77777777" w:rsidR="002501BB" w:rsidRPr="0037126C" w:rsidRDefault="002501BB" w:rsidP="00826B11">
            <w:pPr>
              <w:rPr>
                <w:rFonts w:ascii="Calibri" w:hAnsi="Calibri"/>
                <w:sz w:val="18"/>
                <w:szCs w:val="12"/>
              </w:rPr>
            </w:pPr>
            <w:r w:rsidRPr="0037126C">
              <w:rPr>
                <w:rFonts w:ascii="Calibri" w:hAnsi="Calibri"/>
                <w:sz w:val="18"/>
                <w:szCs w:val="12"/>
              </w:rPr>
              <w:t>przy ul.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</w:tcPr>
          <w:p w14:paraId="49381AA3" w14:textId="77777777" w:rsidR="002501BB" w:rsidRPr="0037126C" w:rsidRDefault="002501BB" w:rsidP="00826B11">
            <w:pPr>
              <w:jc w:val="center"/>
              <w:rPr>
                <w:rFonts w:ascii="Calibri" w:hAnsi="Calibri"/>
                <w:sz w:val="18"/>
                <w:szCs w:val="12"/>
              </w:rPr>
            </w:pPr>
            <w:r w:rsidRPr="0037126C">
              <w:rPr>
                <w:rFonts w:ascii="Calibri" w:hAnsi="Calibri"/>
                <w:sz w:val="18"/>
                <w:szCs w:val="1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lica Nr budynku / Nr lokalu"/>
                    <w:maxLength w:val="78"/>
                  </w:textInput>
                </w:ffData>
              </w:fldChar>
            </w:r>
            <w:r w:rsidRPr="0037126C">
              <w:rPr>
                <w:rFonts w:ascii="Calibri" w:hAnsi="Calibri"/>
                <w:sz w:val="18"/>
                <w:szCs w:val="12"/>
              </w:rPr>
              <w:instrText xml:space="preserve"> FORMTEXT </w:instrText>
            </w:r>
            <w:r w:rsidRPr="0037126C">
              <w:rPr>
                <w:rFonts w:ascii="Calibri" w:hAnsi="Calibri"/>
                <w:sz w:val="18"/>
                <w:szCs w:val="12"/>
              </w:rPr>
            </w:r>
            <w:r w:rsidRPr="0037126C">
              <w:rPr>
                <w:rFonts w:ascii="Calibri" w:hAnsi="Calibri"/>
                <w:sz w:val="18"/>
                <w:szCs w:val="12"/>
              </w:rPr>
              <w:fldChar w:fldCharType="separate"/>
            </w:r>
            <w:r w:rsidRPr="0037126C">
              <w:rPr>
                <w:rFonts w:ascii="Calibri" w:hAnsi="Calibri"/>
                <w:noProof/>
                <w:sz w:val="18"/>
                <w:szCs w:val="12"/>
              </w:rPr>
              <w:t>Ulica Nr budynku / Nr lokalu</w:t>
            </w:r>
            <w:r w:rsidRPr="0037126C">
              <w:rPr>
                <w:rFonts w:ascii="Calibri" w:hAnsi="Calibri"/>
                <w:sz w:val="18"/>
                <w:szCs w:val="12"/>
              </w:rPr>
              <w:fldChar w:fldCharType="end"/>
            </w:r>
          </w:p>
        </w:tc>
        <w:tc>
          <w:tcPr>
            <w:tcW w:w="3119" w:type="dxa"/>
            <w:gridSpan w:val="3"/>
          </w:tcPr>
          <w:p w14:paraId="0862B29D" w14:textId="77777777" w:rsidR="002501BB" w:rsidRPr="0037126C" w:rsidRDefault="002501BB" w:rsidP="00826B11">
            <w:pPr>
              <w:jc w:val="center"/>
              <w:rPr>
                <w:rFonts w:ascii="Calibri" w:hAnsi="Calibri"/>
                <w:sz w:val="18"/>
                <w:szCs w:val="12"/>
              </w:rPr>
            </w:pPr>
            <w:r w:rsidRPr="0037126C">
              <w:rPr>
                <w:rFonts w:ascii="Calibri" w:hAnsi="Calibri"/>
                <w:sz w:val="18"/>
                <w:szCs w:val="12"/>
              </w:rPr>
              <w:t>posługującym(ą) się numerem PESEL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6AEAE1" w14:textId="77777777" w:rsidR="002501BB" w:rsidRPr="0037126C" w:rsidRDefault="002501BB" w:rsidP="00826B11">
            <w:pPr>
              <w:jc w:val="center"/>
              <w:rPr>
                <w:rFonts w:ascii="Calibri" w:hAnsi="Calibri"/>
                <w:sz w:val="18"/>
                <w:szCs w:val="12"/>
              </w:rPr>
            </w:pPr>
            <w:r w:rsidRPr="0037126C">
              <w:rPr>
                <w:rFonts w:ascii="Calibri" w:hAnsi="Calibri"/>
                <w:sz w:val="18"/>
                <w:szCs w:val="12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000000"/>
                    <w:maxLength w:val="11"/>
                  </w:textInput>
                </w:ffData>
              </w:fldChar>
            </w:r>
            <w:bookmarkStart w:id="7" w:name="Text7"/>
            <w:r w:rsidRPr="0037126C">
              <w:rPr>
                <w:rFonts w:ascii="Calibri" w:hAnsi="Calibri"/>
                <w:sz w:val="18"/>
                <w:szCs w:val="12"/>
              </w:rPr>
              <w:instrText xml:space="preserve"> FORMTEXT </w:instrText>
            </w:r>
            <w:r w:rsidRPr="0037126C">
              <w:rPr>
                <w:rFonts w:ascii="Calibri" w:hAnsi="Calibri"/>
                <w:sz w:val="18"/>
                <w:szCs w:val="12"/>
              </w:rPr>
            </w:r>
            <w:r w:rsidRPr="0037126C">
              <w:rPr>
                <w:rFonts w:ascii="Calibri" w:hAnsi="Calibri"/>
                <w:sz w:val="18"/>
                <w:szCs w:val="12"/>
              </w:rPr>
              <w:fldChar w:fldCharType="separate"/>
            </w:r>
            <w:r w:rsidRPr="0037126C">
              <w:rPr>
                <w:rFonts w:ascii="Calibri" w:hAnsi="Calibri"/>
                <w:noProof/>
                <w:sz w:val="18"/>
                <w:szCs w:val="12"/>
              </w:rPr>
              <w:t>000000</w:t>
            </w:r>
            <w:r w:rsidRPr="0037126C">
              <w:rPr>
                <w:rFonts w:ascii="Calibri" w:hAnsi="Calibri"/>
                <w:sz w:val="18"/>
                <w:szCs w:val="12"/>
              </w:rPr>
              <w:fldChar w:fldCharType="end"/>
            </w:r>
            <w:bookmarkEnd w:id="7"/>
          </w:p>
        </w:tc>
      </w:tr>
      <w:tr w:rsidR="002501BB" w:rsidRPr="0021256F" w14:paraId="0EE0962C" w14:textId="77777777" w:rsidTr="00826B11">
        <w:tc>
          <w:tcPr>
            <w:tcW w:w="4395" w:type="dxa"/>
            <w:gridSpan w:val="3"/>
          </w:tcPr>
          <w:p w14:paraId="3394D770" w14:textId="77777777" w:rsidR="002501BB" w:rsidRPr="0037126C" w:rsidRDefault="002501BB" w:rsidP="00826B11">
            <w:pPr>
              <w:rPr>
                <w:rFonts w:ascii="Calibri" w:hAnsi="Calibri"/>
                <w:sz w:val="18"/>
                <w:szCs w:val="12"/>
              </w:rPr>
            </w:pPr>
            <w:r w:rsidRPr="0037126C">
              <w:rPr>
                <w:rFonts w:ascii="Calibri" w:hAnsi="Calibri"/>
                <w:sz w:val="18"/>
                <w:szCs w:val="12"/>
              </w:rPr>
              <w:t>legitymującym(ą) się dowodem tożsamości serii / nr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019AB64" w14:textId="77777777" w:rsidR="002501BB" w:rsidRPr="0037126C" w:rsidRDefault="002501BB" w:rsidP="00826B11">
            <w:pPr>
              <w:jc w:val="center"/>
              <w:rPr>
                <w:rFonts w:ascii="Calibri" w:hAnsi="Calibri"/>
                <w:sz w:val="18"/>
                <w:szCs w:val="12"/>
              </w:rPr>
            </w:pPr>
            <w:r w:rsidRPr="0037126C">
              <w:rPr>
                <w:rFonts w:ascii="Calibri" w:hAnsi="Calibri"/>
                <w:sz w:val="18"/>
                <w:szCs w:val="12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XXX00000"/>
                    <w:maxLength w:val="12"/>
                  </w:textInput>
                </w:ffData>
              </w:fldChar>
            </w:r>
            <w:bookmarkStart w:id="8" w:name="Text6"/>
            <w:r w:rsidRPr="0037126C">
              <w:rPr>
                <w:rFonts w:ascii="Calibri" w:hAnsi="Calibri"/>
                <w:sz w:val="18"/>
                <w:szCs w:val="12"/>
              </w:rPr>
              <w:instrText xml:space="preserve"> FORMTEXT </w:instrText>
            </w:r>
            <w:r w:rsidRPr="0037126C">
              <w:rPr>
                <w:rFonts w:ascii="Calibri" w:hAnsi="Calibri"/>
                <w:sz w:val="18"/>
                <w:szCs w:val="12"/>
              </w:rPr>
            </w:r>
            <w:r w:rsidRPr="0037126C">
              <w:rPr>
                <w:rFonts w:ascii="Calibri" w:hAnsi="Calibri"/>
                <w:sz w:val="18"/>
                <w:szCs w:val="12"/>
              </w:rPr>
              <w:fldChar w:fldCharType="separate"/>
            </w:r>
            <w:r w:rsidRPr="0037126C">
              <w:rPr>
                <w:rFonts w:ascii="Calibri" w:hAnsi="Calibri"/>
                <w:noProof/>
                <w:sz w:val="18"/>
                <w:szCs w:val="12"/>
              </w:rPr>
              <w:t>XXX00000</w:t>
            </w:r>
            <w:r w:rsidRPr="0037126C">
              <w:rPr>
                <w:rFonts w:ascii="Calibri" w:hAnsi="Calibri"/>
                <w:sz w:val="18"/>
                <w:szCs w:val="12"/>
              </w:rPr>
              <w:fldChar w:fldCharType="end"/>
            </w:r>
            <w:bookmarkEnd w:id="8"/>
          </w:p>
        </w:tc>
        <w:tc>
          <w:tcPr>
            <w:tcW w:w="2977" w:type="dxa"/>
            <w:gridSpan w:val="3"/>
          </w:tcPr>
          <w:p w14:paraId="23D11504" w14:textId="77777777" w:rsidR="002501BB" w:rsidRPr="0037126C" w:rsidRDefault="002501BB" w:rsidP="00826B11">
            <w:pPr>
              <w:jc w:val="center"/>
              <w:rPr>
                <w:rFonts w:ascii="Calibri" w:hAnsi="Calibri"/>
                <w:sz w:val="18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71FED55" w14:textId="77777777" w:rsidR="002501BB" w:rsidRPr="0037126C" w:rsidRDefault="002501BB" w:rsidP="00826B11">
            <w:pPr>
              <w:jc w:val="center"/>
              <w:rPr>
                <w:rFonts w:ascii="Calibri" w:hAnsi="Calibri"/>
                <w:sz w:val="18"/>
                <w:szCs w:val="12"/>
              </w:rPr>
            </w:pPr>
          </w:p>
        </w:tc>
      </w:tr>
    </w:tbl>
    <w:p w14:paraId="58EDC39D" w14:textId="77777777" w:rsidR="002501BB" w:rsidRPr="0037126C" w:rsidRDefault="002501BB" w:rsidP="002501BB">
      <w:pPr>
        <w:jc w:val="both"/>
        <w:rPr>
          <w:rFonts w:ascii="Calibri" w:hAnsi="Calibri"/>
          <w:sz w:val="2"/>
          <w:szCs w:val="2"/>
        </w:rPr>
      </w:pPr>
    </w:p>
    <w:p w14:paraId="34764FA1" w14:textId="77777777" w:rsidR="002501BB" w:rsidRPr="0037126C" w:rsidRDefault="002501BB" w:rsidP="002501BB">
      <w:pPr>
        <w:widowControl w:val="0"/>
        <w:spacing w:before="120" w:line="360" w:lineRule="auto"/>
        <w:jc w:val="both"/>
        <w:rPr>
          <w:rFonts w:ascii="Calibri" w:hAnsi="Calibri"/>
          <w:b/>
          <w:sz w:val="18"/>
          <w:szCs w:val="18"/>
          <w:u w:val="single"/>
        </w:rPr>
      </w:pPr>
      <w:bookmarkStart w:id="9" w:name="_Hlk18997657"/>
      <w:r w:rsidRPr="0037126C">
        <w:rPr>
          <w:rFonts w:ascii="Calibri" w:hAnsi="Calibri"/>
          <w:b/>
          <w:sz w:val="18"/>
          <w:szCs w:val="18"/>
          <w:u w:val="single"/>
        </w:rPr>
        <w:t>ADRES KORESPONDENCYJNY</w:t>
      </w:r>
    </w:p>
    <w:tbl>
      <w:tblPr>
        <w:tblW w:w="104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4394"/>
        <w:gridCol w:w="709"/>
        <w:gridCol w:w="4536"/>
      </w:tblGrid>
      <w:tr w:rsidR="002501BB" w:rsidRPr="0021256F" w14:paraId="40B9E898" w14:textId="77777777" w:rsidTr="00826B11">
        <w:tc>
          <w:tcPr>
            <w:tcW w:w="851" w:type="dxa"/>
          </w:tcPr>
          <w:p w14:paraId="39D9950D" w14:textId="77777777" w:rsidR="002501BB" w:rsidRPr="0037126C" w:rsidRDefault="002501BB" w:rsidP="00826B11">
            <w:pPr>
              <w:rPr>
                <w:rFonts w:ascii="Calibri" w:hAnsi="Calibri"/>
                <w:sz w:val="18"/>
                <w:szCs w:val="12"/>
              </w:rPr>
            </w:pPr>
            <w:r w:rsidRPr="0037126C">
              <w:rPr>
                <w:rFonts w:ascii="Calibri" w:hAnsi="Calibri"/>
                <w:sz w:val="18"/>
                <w:szCs w:val="12"/>
              </w:rPr>
              <w:t>Miasto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B37EB16" w14:textId="77777777" w:rsidR="002501BB" w:rsidRPr="0037126C" w:rsidRDefault="002501BB" w:rsidP="00826B11">
            <w:pPr>
              <w:jc w:val="center"/>
              <w:rPr>
                <w:rFonts w:ascii="Calibri" w:hAnsi="Calibri"/>
                <w:sz w:val="18"/>
                <w:szCs w:val="12"/>
              </w:rPr>
            </w:pPr>
            <w:r w:rsidRPr="0037126C">
              <w:rPr>
                <w:rFonts w:ascii="Calibri" w:hAnsi="Calibri"/>
                <w:sz w:val="18"/>
                <w:szCs w:val="1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00-000 Miasto"/>
                    <w:maxLength w:val="78"/>
                  </w:textInput>
                </w:ffData>
              </w:fldChar>
            </w:r>
            <w:r w:rsidRPr="0037126C">
              <w:rPr>
                <w:rFonts w:ascii="Calibri" w:hAnsi="Calibri"/>
                <w:sz w:val="18"/>
                <w:szCs w:val="12"/>
              </w:rPr>
              <w:instrText xml:space="preserve"> FORMTEXT </w:instrText>
            </w:r>
            <w:r w:rsidRPr="0037126C">
              <w:rPr>
                <w:rFonts w:ascii="Calibri" w:hAnsi="Calibri"/>
                <w:sz w:val="18"/>
                <w:szCs w:val="12"/>
              </w:rPr>
            </w:r>
            <w:r w:rsidRPr="0037126C">
              <w:rPr>
                <w:rFonts w:ascii="Calibri" w:hAnsi="Calibri"/>
                <w:sz w:val="18"/>
                <w:szCs w:val="12"/>
              </w:rPr>
              <w:fldChar w:fldCharType="separate"/>
            </w:r>
            <w:r w:rsidRPr="0037126C">
              <w:rPr>
                <w:rFonts w:ascii="Calibri" w:hAnsi="Calibri"/>
                <w:noProof/>
                <w:sz w:val="18"/>
                <w:szCs w:val="12"/>
              </w:rPr>
              <w:t>00-000 Miasto</w:t>
            </w:r>
            <w:r w:rsidRPr="0037126C">
              <w:rPr>
                <w:rFonts w:ascii="Calibri" w:hAnsi="Calibri"/>
                <w:sz w:val="18"/>
                <w:szCs w:val="12"/>
              </w:rPr>
              <w:fldChar w:fldCharType="end"/>
            </w:r>
          </w:p>
        </w:tc>
        <w:tc>
          <w:tcPr>
            <w:tcW w:w="709" w:type="dxa"/>
          </w:tcPr>
          <w:p w14:paraId="5B42A340" w14:textId="77777777" w:rsidR="002501BB" w:rsidRPr="0037126C" w:rsidRDefault="002501BB" w:rsidP="00826B11">
            <w:pPr>
              <w:jc w:val="center"/>
              <w:rPr>
                <w:rFonts w:ascii="Calibri" w:hAnsi="Calibri"/>
                <w:sz w:val="18"/>
                <w:szCs w:val="12"/>
              </w:rPr>
            </w:pPr>
            <w:r w:rsidRPr="0037126C">
              <w:rPr>
                <w:rFonts w:ascii="Calibri" w:hAnsi="Calibri"/>
                <w:sz w:val="18"/>
                <w:szCs w:val="12"/>
              </w:rPr>
              <w:t>ulica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267DBC9F" w14:textId="77777777" w:rsidR="002501BB" w:rsidRPr="0037126C" w:rsidRDefault="002501BB" w:rsidP="00826B11">
            <w:pPr>
              <w:jc w:val="center"/>
              <w:rPr>
                <w:rFonts w:ascii="Calibri" w:hAnsi="Calibri"/>
                <w:sz w:val="18"/>
                <w:szCs w:val="12"/>
              </w:rPr>
            </w:pPr>
            <w:r w:rsidRPr="0037126C">
              <w:rPr>
                <w:rFonts w:ascii="Calibri" w:hAnsi="Calibri"/>
                <w:sz w:val="18"/>
                <w:szCs w:val="1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lica Nr budynku / Nr lokalu"/>
                    <w:maxLength w:val="76"/>
                  </w:textInput>
                </w:ffData>
              </w:fldChar>
            </w:r>
            <w:r w:rsidRPr="0037126C">
              <w:rPr>
                <w:rFonts w:ascii="Calibri" w:hAnsi="Calibri"/>
                <w:sz w:val="18"/>
                <w:szCs w:val="12"/>
              </w:rPr>
              <w:instrText xml:space="preserve"> FORMTEXT </w:instrText>
            </w:r>
            <w:r w:rsidRPr="0037126C">
              <w:rPr>
                <w:rFonts w:ascii="Calibri" w:hAnsi="Calibri"/>
                <w:sz w:val="18"/>
                <w:szCs w:val="12"/>
              </w:rPr>
            </w:r>
            <w:r w:rsidRPr="0037126C">
              <w:rPr>
                <w:rFonts w:ascii="Calibri" w:hAnsi="Calibri"/>
                <w:sz w:val="18"/>
                <w:szCs w:val="12"/>
              </w:rPr>
              <w:fldChar w:fldCharType="separate"/>
            </w:r>
            <w:r w:rsidRPr="0037126C">
              <w:rPr>
                <w:rFonts w:ascii="Calibri" w:hAnsi="Calibri"/>
                <w:noProof/>
                <w:sz w:val="18"/>
                <w:szCs w:val="12"/>
              </w:rPr>
              <w:t>Ulica Nr budynku / Nr lokalu</w:t>
            </w:r>
            <w:r w:rsidRPr="0037126C">
              <w:rPr>
                <w:rFonts w:ascii="Calibri" w:hAnsi="Calibri"/>
                <w:sz w:val="18"/>
                <w:szCs w:val="12"/>
              </w:rPr>
              <w:fldChar w:fldCharType="end"/>
            </w:r>
          </w:p>
        </w:tc>
      </w:tr>
      <w:bookmarkEnd w:id="9"/>
    </w:tbl>
    <w:p w14:paraId="371CD7FA" w14:textId="77777777" w:rsidR="002501BB" w:rsidRPr="0037126C" w:rsidRDefault="002501BB" w:rsidP="002501BB">
      <w:pPr>
        <w:jc w:val="both"/>
        <w:rPr>
          <w:rFonts w:ascii="Calibri" w:hAnsi="Calibri"/>
          <w:sz w:val="6"/>
          <w:szCs w:val="6"/>
        </w:rPr>
      </w:pPr>
    </w:p>
    <w:p w14:paraId="6896539B" w14:textId="77777777" w:rsidR="002501BB" w:rsidRPr="0021256F" w:rsidRDefault="002501BB" w:rsidP="002501BB">
      <w:pPr>
        <w:jc w:val="both"/>
        <w:rPr>
          <w:rFonts w:ascii="Calibri" w:hAnsi="Calibri"/>
          <w:sz w:val="18"/>
          <w:szCs w:val="18"/>
        </w:rPr>
      </w:pPr>
      <w:r w:rsidRPr="0037126C">
        <w:rPr>
          <w:rFonts w:ascii="Calibri" w:hAnsi="Calibri"/>
          <w:sz w:val="18"/>
          <w:szCs w:val="18"/>
        </w:rPr>
        <w:t>zwaną(ym) w dalszej części Umowy „</w:t>
      </w:r>
      <w:r w:rsidRPr="0037126C">
        <w:rPr>
          <w:rFonts w:ascii="Calibri" w:hAnsi="Calibri"/>
          <w:b/>
          <w:sz w:val="18"/>
          <w:szCs w:val="18"/>
        </w:rPr>
        <w:t>POŻYCZKODAWCĄ</w:t>
      </w:r>
      <w:r w:rsidRPr="0037126C">
        <w:rPr>
          <w:rFonts w:ascii="Calibri" w:hAnsi="Calibri"/>
          <w:sz w:val="18"/>
          <w:szCs w:val="18"/>
        </w:rPr>
        <w:t>”</w:t>
      </w:r>
      <w:r w:rsidRPr="0021256F">
        <w:rPr>
          <w:rFonts w:ascii="Calibri" w:hAnsi="Calibri"/>
          <w:sz w:val="18"/>
          <w:szCs w:val="18"/>
        </w:rPr>
        <w:t>, wspólnie nazywani „</w:t>
      </w:r>
      <w:r w:rsidRPr="0021256F">
        <w:rPr>
          <w:rFonts w:ascii="Calibri" w:hAnsi="Calibri"/>
          <w:b/>
          <w:sz w:val="18"/>
          <w:szCs w:val="18"/>
        </w:rPr>
        <w:t>Stronami</w:t>
      </w:r>
      <w:r w:rsidRPr="0021256F">
        <w:rPr>
          <w:rFonts w:ascii="Calibri" w:hAnsi="Calibri"/>
          <w:sz w:val="18"/>
          <w:szCs w:val="18"/>
        </w:rPr>
        <w:t>”</w:t>
      </w:r>
    </w:p>
    <w:p w14:paraId="6A124D94" w14:textId="77777777" w:rsidR="002501BB" w:rsidRDefault="002501BB" w:rsidP="002501BB">
      <w:pPr>
        <w:jc w:val="center"/>
        <w:rPr>
          <w:rFonts w:ascii="Calibri" w:eastAsia="Arial" w:hAnsi="Calibri" w:cs="Arial"/>
          <w:b/>
          <w:sz w:val="10"/>
        </w:rPr>
      </w:pPr>
    </w:p>
    <w:p w14:paraId="5B3712A9" w14:textId="77777777" w:rsidR="002501BB" w:rsidRDefault="002501BB" w:rsidP="002501BB">
      <w:pPr>
        <w:jc w:val="center"/>
        <w:rPr>
          <w:rFonts w:ascii="Calibri" w:eastAsia="Arial" w:hAnsi="Calibri" w:cs="Arial"/>
          <w:b/>
          <w:sz w:val="10"/>
        </w:rPr>
      </w:pPr>
    </w:p>
    <w:p w14:paraId="6AD3CCD0" w14:textId="77777777" w:rsidR="002501BB" w:rsidRPr="00ED7FF0" w:rsidRDefault="002501BB" w:rsidP="002501BB">
      <w:pPr>
        <w:jc w:val="center"/>
        <w:rPr>
          <w:rFonts w:ascii="Calibri" w:eastAsia="Arial" w:hAnsi="Calibri" w:cs="Arial"/>
          <w:b/>
          <w:sz w:val="8"/>
        </w:rPr>
        <w:sectPr w:rsidR="002501BB" w:rsidRPr="00ED7FF0" w:rsidSect="002501BB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397" w:footer="170" w:gutter="0"/>
          <w:cols w:space="708"/>
          <w:docGrid w:linePitch="360"/>
        </w:sectPr>
      </w:pPr>
    </w:p>
    <w:p w14:paraId="5A652539" w14:textId="77777777" w:rsidR="00E45191" w:rsidRPr="0037126C" w:rsidRDefault="0059379F" w:rsidP="00E45191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PREAMBUŁA     </w:t>
      </w:r>
      <w:r w:rsidR="00792F17"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     </w:t>
      </w:r>
    </w:p>
    <w:p w14:paraId="7551D7A4" w14:textId="77777777" w:rsidR="00792F17" w:rsidRPr="0037126C" w:rsidRDefault="00792F17" w:rsidP="00E45191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Zważywszy na to, że:</w:t>
      </w:r>
    </w:p>
    <w:p w14:paraId="5FCAA9E9" w14:textId="77777777" w:rsidR="000E12C8" w:rsidRPr="0037126C" w:rsidRDefault="000E12C8" w:rsidP="00E45191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7CE528E1" w14:textId="77777777" w:rsidR="005A355E" w:rsidRPr="0037126C" w:rsidRDefault="00792F17" w:rsidP="00DD492E">
      <w:pPr>
        <w:pStyle w:val="Akapitzlist"/>
        <w:numPr>
          <w:ilvl w:val="0"/>
          <w:numId w:val="28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APEX</w:t>
      </w:r>
      <w:r w:rsidR="005A355E"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 DIAMONDS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jest profesjonalnym podmiotem gospodarczym realizującym usługę concierge na rynku</w:t>
      </w:r>
      <w:r w:rsidR="00E4519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ekskluzywn</w:t>
      </w:r>
      <w:r w:rsidR="00E4519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ej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biżuteri</w:t>
      </w:r>
      <w:r w:rsidR="00E4519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i z diamentami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, </w:t>
      </w:r>
      <w:r w:rsidR="00E4519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na rynku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diament</w:t>
      </w:r>
      <w:r w:rsidR="00E4519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ów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naturalny</w:t>
      </w:r>
      <w:r w:rsidR="00E4519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ch,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diament</w:t>
      </w:r>
      <w:r w:rsidR="00E4519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ów hodowanych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laboratoryjn</w:t>
      </w:r>
      <w:r w:rsidR="00E4519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ie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i </w:t>
      </w:r>
      <w:r w:rsidR="00E4519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innych szlachetnych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kamieni kolorowy</w:t>
      </w:r>
      <w:r w:rsidR="00E4519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ch</w:t>
      </w:r>
      <w:r w:rsidR="00B96766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.</w:t>
      </w:r>
    </w:p>
    <w:p w14:paraId="7E5E4CC0" w14:textId="77777777" w:rsidR="005A355E" w:rsidRPr="0037126C" w:rsidRDefault="005A355E" w:rsidP="00DD492E">
      <w:pPr>
        <w:pStyle w:val="Akapitzlist"/>
        <w:numPr>
          <w:ilvl w:val="0"/>
          <w:numId w:val="28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APEX DIAMONDS</w:t>
      </w:r>
      <w:r w:rsidR="00792F17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ma dostęp do ośrodków handlowych w Antwerpii, Ramat Gan, Bombaju, Hong Kongu oraz Nowym Jorku i organizuje dostawy diamentów bezpośrednio od producentów i z giełd handlu diamentami.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</w:t>
      </w:r>
    </w:p>
    <w:p w14:paraId="02B35C43" w14:textId="77777777" w:rsidR="005A355E" w:rsidRPr="0037126C" w:rsidRDefault="00792F17" w:rsidP="00DD492E">
      <w:pPr>
        <w:pStyle w:val="Akapitzlist"/>
        <w:numPr>
          <w:ilvl w:val="0"/>
          <w:numId w:val="28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Diamenty znajdujące się w ofercie </w:t>
      </w:r>
      <w:r w:rsidR="005A355E"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APEX DIAMONDS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, zgodnie z wymogami ONZ, pochodzą z krajów wolnych od konfliktów zbrojnych, a ich wprowadzenie do obrotu odbywało się zgodnie z obowiązującymi przepisami prawnymi regulującymi obrót diamentami oraz zasadami określonymi w procesie Kimberley.</w:t>
      </w:r>
    </w:p>
    <w:p w14:paraId="35E72938" w14:textId="77777777" w:rsidR="00792F17" w:rsidRPr="0037126C" w:rsidRDefault="005A355E" w:rsidP="00DD492E">
      <w:pPr>
        <w:pStyle w:val="Akapitzlist"/>
        <w:numPr>
          <w:ilvl w:val="0"/>
          <w:numId w:val="28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POŻYCZKODAWCA</w:t>
      </w:r>
      <w:r w:rsidR="00792F17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deklaruje wolę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udzielenia </w:t>
      </w:r>
      <w:r w:rsidR="009F1380"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APEX DIAMONDS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pożyczki</w:t>
      </w:r>
      <w:r w:rsidR="00792F17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. </w:t>
      </w:r>
    </w:p>
    <w:p w14:paraId="002509A4" w14:textId="77777777" w:rsidR="00B96766" w:rsidRPr="0037126C" w:rsidRDefault="00685F34" w:rsidP="00DD492E">
      <w:pPr>
        <w:pStyle w:val="Akapitzlist"/>
        <w:numPr>
          <w:ilvl w:val="0"/>
          <w:numId w:val="28"/>
        </w:numPr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APEX DIAMONDS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deklaruje, że g</w:t>
      </w:r>
      <w:r w:rsidR="00B96766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łównym przeznaczeniem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pozyskanego </w:t>
      </w:r>
      <w:r w:rsidR="00B96766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kapitału będzie zatowarowanie spółki w</w:t>
      </w:r>
      <w:r w:rsidR="0008626A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diamenty i w biżuterię z diamentami.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</w:t>
      </w:r>
      <w:r w:rsidR="00B96766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Dodatkowo kapitał pozyskany przez </w:t>
      </w:r>
      <w:r w:rsidR="00B96766"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APEX DIAMONDS</w:t>
      </w:r>
      <w:r w:rsidR="00B96766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przeznaczony będzie na koszty operacyjne i marketingowe, związane z handlem diamentowymi kosztownościami.</w:t>
      </w:r>
    </w:p>
    <w:p w14:paraId="27EF76DA" w14:textId="77777777" w:rsidR="00B96766" w:rsidRPr="0037126C" w:rsidRDefault="00B96766" w:rsidP="00DD492E">
      <w:pPr>
        <w:pStyle w:val="Akapitzlist"/>
        <w:numPr>
          <w:ilvl w:val="0"/>
          <w:numId w:val="28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APEX DIAMONDS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posiada doświadczenie oraz potencjał organizacyjny umożliwiający realizację przedmiotu niniejszej Umowy.</w:t>
      </w:r>
    </w:p>
    <w:p w14:paraId="28AF4B5C" w14:textId="77777777" w:rsidR="00792F17" w:rsidRPr="0037126C" w:rsidRDefault="00792F17" w:rsidP="00E45191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67EAD931" w14:textId="77777777" w:rsidR="00792F17" w:rsidRPr="0037126C" w:rsidRDefault="00792F17" w:rsidP="00E45191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Strony postanawiają, co następuje:</w:t>
      </w:r>
    </w:p>
    <w:p w14:paraId="379B25A9" w14:textId="77777777" w:rsidR="000E12C8" w:rsidRPr="0037126C" w:rsidRDefault="000E12C8" w:rsidP="00E45191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56009DB5" w14:textId="77777777" w:rsidR="002501BB" w:rsidRPr="0037126C" w:rsidRDefault="002501BB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§ 1.</w:t>
      </w:r>
    </w:p>
    <w:p w14:paraId="70AF165F" w14:textId="77777777" w:rsidR="002501BB" w:rsidRPr="0037126C" w:rsidRDefault="005A355E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OBJAŚNIENIE POJĘĆ UŻYTYCH W UMOWIE</w:t>
      </w:r>
    </w:p>
    <w:p w14:paraId="07FA30C1" w14:textId="77777777" w:rsidR="002501BB" w:rsidRPr="0037126C" w:rsidRDefault="002501BB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</w:p>
    <w:p w14:paraId="242D0181" w14:textId="77777777" w:rsidR="002501BB" w:rsidRPr="0037126C" w:rsidRDefault="002501BB" w:rsidP="00BC7222">
      <w:pPr>
        <w:suppressAutoHyphens w:val="0"/>
        <w:autoSpaceDE w:val="0"/>
        <w:autoSpaceDN w:val="0"/>
        <w:adjustRightInd w:val="0"/>
        <w:spacing w:after="135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Poniżej wymienionym terminom, użytym w treści UMOWY, nadano następujące znaczenia: </w:t>
      </w:r>
    </w:p>
    <w:p w14:paraId="6D9F7DD7" w14:textId="77777777" w:rsidR="002501BB" w:rsidRPr="0037126C" w:rsidRDefault="002501BB" w:rsidP="00DD492E">
      <w:pPr>
        <w:pStyle w:val="Akapitzlist"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135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KP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– koszt pożyczki, na który składa się: kwota przedmiotu pożyczki i odsetki od kwoty przedmiotu pożyczki w wysokości określonej w UMOWIE, </w:t>
      </w:r>
    </w:p>
    <w:p w14:paraId="1AAB81FE" w14:textId="77777777" w:rsidR="002501BB" w:rsidRPr="0037126C" w:rsidRDefault="002501BB" w:rsidP="00DD492E">
      <w:pPr>
        <w:pStyle w:val="Akapitzlist"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135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POŻYCZKOBIORCA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– podmiot oznaczony jako „POŻYCZKOBIORCA” w komparycji UMOWY, </w:t>
      </w:r>
    </w:p>
    <w:p w14:paraId="40A69B81" w14:textId="77777777" w:rsidR="002501BB" w:rsidRPr="0037126C" w:rsidRDefault="002501BB" w:rsidP="00DD492E">
      <w:pPr>
        <w:pStyle w:val="Akapitzlist"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135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POŻYCZKODAWCA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– podmiot oznaczony jako „POŻYCZKODAWCA” w komparycji UMOWY, </w:t>
      </w:r>
    </w:p>
    <w:p w14:paraId="52A88079" w14:textId="77777777" w:rsidR="002501BB" w:rsidRPr="0037126C" w:rsidRDefault="002501BB" w:rsidP="00DD492E">
      <w:pPr>
        <w:pStyle w:val="Akapitzlist"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135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STRONA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– POŻYCZKODAWCA albo POŻYCZKOBIORCA, przy czym przez termin „STRONA” użyty w liczbie mnogiej („STRONY”) należy rozumieć POŻYCZKODAWCĘ i POŻYCZKOBIORCĘ, </w:t>
      </w:r>
    </w:p>
    <w:p w14:paraId="25558F48" w14:textId="77777777" w:rsidR="002501BB" w:rsidRPr="0037126C" w:rsidRDefault="002501BB" w:rsidP="00DD492E">
      <w:pPr>
        <w:pStyle w:val="Akapitzlist"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135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UMOWA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– niniejsza umowa pożyczki,</w:t>
      </w:r>
    </w:p>
    <w:p w14:paraId="5E667128" w14:textId="77777777" w:rsidR="002501BB" w:rsidRPr="00C579CB" w:rsidRDefault="002501BB" w:rsidP="00DD492E">
      <w:pPr>
        <w:pStyle w:val="Akapitzlist"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135"/>
        <w:jc w:val="both"/>
        <w:rPr>
          <w:rFonts w:ascii="Calibri" w:eastAsia="Calibri" w:hAnsi="Calibri" w:cs="Calibri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UPCC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– ustawa z dnia 9 września 2000 r. o podatku od czynności </w:t>
      </w:r>
      <w:r w:rsidRPr="00C579CB">
        <w:rPr>
          <w:rFonts w:ascii="Calibri" w:eastAsia="Calibri" w:hAnsi="Calibri" w:cs="Calibri"/>
          <w:sz w:val="18"/>
          <w:szCs w:val="18"/>
          <w:lang w:eastAsia="en-US"/>
        </w:rPr>
        <w:t>cywilnoprawnych (Dz. U. 20</w:t>
      </w:r>
      <w:r w:rsidR="0037126C" w:rsidRPr="00C579CB">
        <w:rPr>
          <w:rFonts w:ascii="Calibri" w:eastAsia="Calibri" w:hAnsi="Calibri" w:cs="Calibri"/>
          <w:sz w:val="18"/>
          <w:szCs w:val="18"/>
          <w:lang w:eastAsia="en-US"/>
        </w:rPr>
        <w:t>22r</w:t>
      </w:r>
      <w:r w:rsidRPr="00C579CB">
        <w:rPr>
          <w:rFonts w:ascii="Calibri" w:eastAsia="Calibri" w:hAnsi="Calibri" w:cs="Calibri"/>
          <w:sz w:val="18"/>
          <w:szCs w:val="18"/>
          <w:lang w:eastAsia="en-US"/>
        </w:rPr>
        <w:t xml:space="preserve"> Nr  poz. </w:t>
      </w:r>
      <w:r w:rsidR="0037126C" w:rsidRPr="00C579CB">
        <w:rPr>
          <w:rFonts w:ascii="Calibri" w:eastAsia="Calibri" w:hAnsi="Calibri" w:cs="Calibri"/>
          <w:sz w:val="18"/>
          <w:szCs w:val="18"/>
          <w:lang w:eastAsia="en-US"/>
        </w:rPr>
        <w:t>111</w:t>
      </w:r>
      <w:r w:rsidRPr="00C579CB">
        <w:rPr>
          <w:rFonts w:ascii="Calibri" w:eastAsia="Calibri" w:hAnsi="Calibri" w:cs="Calibri"/>
          <w:sz w:val="18"/>
          <w:szCs w:val="18"/>
          <w:lang w:eastAsia="en-US"/>
        </w:rPr>
        <w:t xml:space="preserve"> ze zm.), </w:t>
      </w:r>
    </w:p>
    <w:p w14:paraId="1B0FE79F" w14:textId="77777777" w:rsidR="002501BB" w:rsidRPr="0037126C" w:rsidRDefault="002501BB" w:rsidP="00DD492E">
      <w:pPr>
        <w:pStyle w:val="Akapitzlist"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135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ZAŁĄCZNIK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– każdy dokument tak nazwany, posiadający przypisany mu numer porządkowy i stanowiący integralną część UMOWY. </w:t>
      </w:r>
    </w:p>
    <w:p w14:paraId="4C357B4E" w14:textId="77777777" w:rsidR="002501BB" w:rsidRPr="0037126C" w:rsidRDefault="002501BB" w:rsidP="00BC7222">
      <w:pPr>
        <w:pStyle w:val="Akapitzlist"/>
        <w:suppressAutoHyphens w:val="0"/>
        <w:autoSpaceDE w:val="0"/>
        <w:autoSpaceDN w:val="0"/>
        <w:adjustRightInd w:val="0"/>
        <w:ind w:left="36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</w:p>
    <w:p w14:paraId="3AC8302F" w14:textId="77777777" w:rsidR="002501BB" w:rsidRPr="0037126C" w:rsidRDefault="002501BB" w:rsidP="00BC7222">
      <w:pPr>
        <w:pStyle w:val="Akapitzlist"/>
        <w:suppressAutoHyphens w:val="0"/>
        <w:autoSpaceDE w:val="0"/>
        <w:autoSpaceDN w:val="0"/>
        <w:adjustRightInd w:val="0"/>
        <w:ind w:left="36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§ 2.</w:t>
      </w:r>
    </w:p>
    <w:p w14:paraId="2CED548A" w14:textId="77777777" w:rsidR="002501BB" w:rsidRPr="0037126C" w:rsidRDefault="002501BB" w:rsidP="00BC7222">
      <w:pPr>
        <w:pStyle w:val="Akapitzlist"/>
        <w:suppressAutoHyphens w:val="0"/>
        <w:autoSpaceDE w:val="0"/>
        <w:autoSpaceDN w:val="0"/>
        <w:adjustRightInd w:val="0"/>
        <w:ind w:left="36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PRZEDMIOT UMOWY</w:t>
      </w:r>
    </w:p>
    <w:p w14:paraId="27D10754" w14:textId="77777777" w:rsidR="002501BB" w:rsidRPr="0037126C" w:rsidRDefault="002501BB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1912E926" w14:textId="77777777" w:rsidR="002501BB" w:rsidRPr="0037126C" w:rsidRDefault="002501BB" w:rsidP="00B8220E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Na podstawie i na warunkach niniejszej UMOWY, POŻYCZKODAWCA zobowiązuje się przenieść na własność POŻYCZKOBIORCY kwotę </w:t>
      </w:r>
      <w:r w:rsidR="006A649D">
        <w:rPr>
          <w:rFonts w:ascii="Calibri" w:hAnsi="Calibri" w:cs="Calibri"/>
          <w:b/>
          <w:bCs/>
          <w:sz w:val="18"/>
          <w:szCs w:val="12"/>
        </w:rPr>
        <w:fldChar w:fldCharType="begin">
          <w:ffData>
            <w:name w:val=""/>
            <w:enabled/>
            <w:calcOnExit w:val="0"/>
            <w:textInput>
              <w:default w:val="000000"/>
              <w:maxLength w:val="16"/>
            </w:textInput>
          </w:ffData>
        </w:fldChar>
      </w:r>
      <w:r w:rsidR="006A649D">
        <w:rPr>
          <w:rFonts w:ascii="Calibri" w:hAnsi="Calibri" w:cs="Calibri"/>
          <w:b/>
          <w:bCs/>
          <w:sz w:val="18"/>
          <w:szCs w:val="12"/>
        </w:rPr>
        <w:instrText xml:space="preserve"> FORMTEXT </w:instrText>
      </w:r>
      <w:r w:rsidR="006A649D">
        <w:rPr>
          <w:rFonts w:ascii="Calibri" w:hAnsi="Calibri" w:cs="Calibri"/>
          <w:b/>
          <w:bCs/>
          <w:sz w:val="18"/>
          <w:szCs w:val="12"/>
        </w:rPr>
      </w:r>
      <w:r w:rsidR="006A649D">
        <w:rPr>
          <w:rFonts w:ascii="Calibri" w:hAnsi="Calibri" w:cs="Calibri"/>
          <w:b/>
          <w:bCs/>
          <w:sz w:val="18"/>
          <w:szCs w:val="12"/>
        </w:rPr>
        <w:fldChar w:fldCharType="separate"/>
      </w:r>
      <w:r w:rsidR="006A649D">
        <w:rPr>
          <w:rFonts w:ascii="Calibri" w:hAnsi="Calibri" w:cs="Calibri"/>
          <w:b/>
          <w:bCs/>
          <w:noProof/>
          <w:sz w:val="18"/>
          <w:szCs w:val="12"/>
        </w:rPr>
        <w:t>000000</w:t>
      </w:r>
      <w:r w:rsidR="006A649D">
        <w:rPr>
          <w:rFonts w:ascii="Calibri" w:hAnsi="Calibri" w:cs="Calibri"/>
          <w:b/>
          <w:bCs/>
          <w:sz w:val="18"/>
          <w:szCs w:val="12"/>
        </w:rPr>
        <w:fldChar w:fldCharType="end"/>
      </w:r>
      <w:r w:rsidR="001D7E55" w:rsidRPr="0037126C">
        <w:rPr>
          <w:rFonts w:ascii="Calibri" w:hAnsi="Calibri" w:cs="Calibri"/>
          <w:sz w:val="18"/>
          <w:szCs w:val="12"/>
        </w:rPr>
        <w:t xml:space="preserve"> </w:t>
      </w:r>
      <w:r w:rsidR="001D7E55" w:rsidRPr="0037126C">
        <w:rPr>
          <w:rFonts w:ascii="Calibri" w:hAnsi="Calibri" w:cs="Calibri"/>
          <w:b/>
          <w:bCs/>
          <w:sz w:val="18"/>
          <w:szCs w:val="18"/>
        </w:rPr>
        <w:t xml:space="preserve">złotych </w:t>
      </w:r>
      <w:r w:rsidR="001D7E55" w:rsidRPr="0037126C">
        <w:rPr>
          <w:rFonts w:ascii="Calibri" w:hAnsi="Calibri" w:cs="Calibri"/>
          <w:sz w:val="18"/>
          <w:szCs w:val="18"/>
        </w:rPr>
        <w:t xml:space="preserve">(słownie: </w:t>
      </w:r>
      <w:r w:rsidR="001D7E55" w:rsidRPr="0037126C">
        <w:rPr>
          <w:rFonts w:ascii="Calibri" w:hAnsi="Calibri" w:cs="Calibri"/>
          <w:sz w:val="18"/>
          <w:szCs w:val="12"/>
        </w:rPr>
        <w:fldChar w:fldCharType="begin">
          <w:ffData>
            <w:name w:val=""/>
            <w:enabled/>
            <w:calcOnExit w:val="0"/>
            <w:textInput>
              <w:default w:val="xxxxxxxxxxxxxxxxxxxxxxxxxxxxxxxxxxxx"/>
              <w:maxLength w:val="253"/>
            </w:textInput>
          </w:ffData>
        </w:fldChar>
      </w:r>
      <w:r w:rsidR="001D7E55" w:rsidRPr="0037126C">
        <w:rPr>
          <w:rFonts w:ascii="Calibri" w:hAnsi="Calibri" w:cs="Calibri"/>
          <w:sz w:val="18"/>
          <w:szCs w:val="12"/>
        </w:rPr>
        <w:instrText xml:space="preserve"> FORMTEXT </w:instrText>
      </w:r>
      <w:r w:rsidR="001D7E55" w:rsidRPr="0037126C">
        <w:rPr>
          <w:rFonts w:ascii="Calibri" w:hAnsi="Calibri" w:cs="Calibri"/>
          <w:sz w:val="18"/>
          <w:szCs w:val="12"/>
        </w:rPr>
      </w:r>
      <w:r w:rsidR="001D7E55" w:rsidRPr="0037126C">
        <w:rPr>
          <w:rFonts w:ascii="Calibri" w:hAnsi="Calibri" w:cs="Calibri"/>
          <w:sz w:val="18"/>
          <w:szCs w:val="12"/>
        </w:rPr>
        <w:fldChar w:fldCharType="separate"/>
      </w:r>
      <w:r w:rsidR="001D7E55" w:rsidRPr="0037126C">
        <w:rPr>
          <w:rFonts w:ascii="Calibri" w:hAnsi="Calibri" w:cs="Calibri"/>
          <w:noProof/>
          <w:sz w:val="18"/>
          <w:szCs w:val="12"/>
        </w:rPr>
        <w:t>xxxxxxxxxxxxxxxxxxxxxxxxxxxxxxxxxxxx</w:t>
      </w:r>
      <w:r w:rsidR="001D7E55" w:rsidRPr="0037126C">
        <w:rPr>
          <w:rFonts w:ascii="Calibri" w:hAnsi="Calibri" w:cs="Calibri"/>
          <w:sz w:val="18"/>
          <w:szCs w:val="12"/>
        </w:rPr>
        <w:fldChar w:fldCharType="end"/>
      </w:r>
      <w:r w:rsidR="001D7E55" w:rsidRPr="0037126C">
        <w:rPr>
          <w:rFonts w:ascii="Calibri" w:hAnsi="Calibri" w:cs="Calibri"/>
          <w:sz w:val="18"/>
          <w:szCs w:val="18"/>
        </w:rPr>
        <w:t xml:space="preserve"> </w:t>
      </w:r>
      <w:r w:rsidR="001D7E55" w:rsidRPr="0037126C">
        <w:rPr>
          <w:rFonts w:ascii="Calibri" w:hAnsi="Calibri" w:cs="Calibri"/>
          <w:sz w:val="18"/>
          <w:szCs w:val="12"/>
        </w:rPr>
        <w:fldChar w:fldCharType="begin">
          <w:ffData>
            <w:name w:val=""/>
            <w:enabled/>
            <w:calcOnExit w:val="0"/>
            <w:textInput>
              <w:default w:val="00"/>
              <w:maxLength w:val="11"/>
            </w:textInput>
          </w:ffData>
        </w:fldChar>
      </w:r>
      <w:r w:rsidR="001D7E55" w:rsidRPr="0037126C">
        <w:rPr>
          <w:rFonts w:ascii="Calibri" w:hAnsi="Calibri" w:cs="Calibri"/>
          <w:sz w:val="18"/>
          <w:szCs w:val="12"/>
        </w:rPr>
        <w:instrText xml:space="preserve"> FORMTEXT </w:instrText>
      </w:r>
      <w:r w:rsidR="001D7E55" w:rsidRPr="0037126C">
        <w:rPr>
          <w:rFonts w:ascii="Calibri" w:hAnsi="Calibri" w:cs="Calibri"/>
          <w:sz w:val="18"/>
          <w:szCs w:val="12"/>
        </w:rPr>
      </w:r>
      <w:r w:rsidR="001D7E55" w:rsidRPr="0037126C">
        <w:rPr>
          <w:rFonts w:ascii="Calibri" w:hAnsi="Calibri" w:cs="Calibri"/>
          <w:sz w:val="18"/>
          <w:szCs w:val="12"/>
        </w:rPr>
        <w:fldChar w:fldCharType="separate"/>
      </w:r>
      <w:r w:rsidR="001D7E55" w:rsidRPr="0037126C">
        <w:rPr>
          <w:rFonts w:ascii="Calibri" w:hAnsi="Calibri" w:cs="Calibri"/>
          <w:noProof/>
          <w:sz w:val="18"/>
          <w:szCs w:val="12"/>
        </w:rPr>
        <w:t>00</w:t>
      </w:r>
      <w:r w:rsidR="001D7E55" w:rsidRPr="0037126C">
        <w:rPr>
          <w:rFonts w:ascii="Calibri" w:hAnsi="Calibri" w:cs="Calibri"/>
          <w:sz w:val="18"/>
          <w:szCs w:val="12"/>
        </w:rPr>
        <w:fldChar w:fldCharType="end"/>
      </w:r>
      <w:r w:rsidR="001D7E55" w:rsidRPr="0037126C">
        <w:rPr>
          <w:rFonts w:ascii="Calibri" w:hAnsi="Calibri" w:cs="Calibri"/>
          <w:sz w:val="18"/>
          <w:szCs w:val="12"/>
        </w:rPr>
        <w:t>/100)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, a POŻYCZKOBIORCA zobowiązuje się zwrócić tę samą ilość pieniędzy oraz zapłacić pozostałe składniki KP. </w:t>
      </w:r>
    </w:p>
    <w:p w14:paraId="05872329" w14:textId="77777777" w:rsidR="002501BB" w:rsidRPr="0037126C" w:rsidRDefault="002501BB" w:rsidP="00BC7222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2C5C92E5" w14:textId="77777777" w:rsidR="002501BB" w:rsidRPr="0037126C" w:rsidRDefault="002501BB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§ 3. </w:t>
      </w:r>
    </w:p>
    <w:p w14:paraId="767C1B1A" w14:textId="77777777" w:rsidR="002501BB" w:rsidRPr="0037126C" w:rsidRDefault="002501BB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OBOWIĄZKI I OŚWIADCZENIA POŻYCZKODAWCY</w:t>
      </w:r>
    </w:p>
    <w:p w14:paraId="1228B254" w14:textId="77777777" w:rsidR="002501BB" w:rsidRPr="0037126C" w:rsidRDefault="002501BB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</w:p>
    <w:p w14:paraId="3E4DF9FC" w14:textId="77777777" w:rsidR="002501BB" w:rsidRPr="0037126C" w:rsidRDefault="002501BB" w:rsidP="00B8220E">
      <w:pPr>
        <w:pStyle w:val="Akapitzlist"/>
        <w:numPr>
          <w:ilvl w:val="0"/>
          <w:numId w:val="31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POŻYCZKODAWCA zobowiązuje się wydać przedmiot pożyczki w ten sposób, że kwotę tam wskazaną przekaże POŻYCZKOBIORCY przelewem, na numer rachunku bankowego, którego posiadaczem jest POŻYCZKOBIORCA, wskazując w tytule przelewu: „</w:t>
      </w: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Pożyczka zgodnie z umową nr </w:t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fldChar w:fldCharType="begin">
          <w:ffData>
            <w:name w:val="Text2"/>
            <w:enabled/>
            <w:calcOnExit w:val="0"/>
            <w:textInput>
              <w:default w:val="RR"/>
              <w:maxLength w:val="44"/>
            </w:textInput>
          </w:ffData>
        </w:fldChar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instrText xml:space="preserve"> FORMTEXT </w:instrText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fldChar w:fldCharType="separate"/>
      </w:r>
      <w:r w:rsidR="001D7E55" w:rsidRPr="00A55199">
        <w:rPr>
          <w:rFonts w:ascii="Calibri" w:hAnsi="Calibri" w:cs="Arial"/>
          <w:b/>
          <w:bCs/>
          <w:noProof/>
          <w:color w:val="000000"/>
          <w:sz w:val="18"/>
          <w:szCs w:val="18"/>
          <w:lang w:eastAsia="pl-PL"/>
        </w:rPr>
        <w:t>RR</w:t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fldChar w:fldCharType="end"/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t>/</w:t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fldChar w:fldCharType="begin">
          <w:ffData>
            <w:name w:val=""/>
            <w:enabled/>
            <w:calcOnExit w:val="0"/>
            <w:textInput>
              <w:default w:val="MM"/>
              <w:maxLength w:val="44"/>
            </w:textInput>
          </w:ffData>
        </w:fldChar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instrText xml:space="preserve"> FORMTEXT </w:instrText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fldChar w:fldCharType="separate"/>
      </w:r>
      <w:r w:rsidR="001D7E55" w:rsidRPr="00A55199">
        <w:rPr>
          <w:rFonts w:ascii="Calibri" w:hAnsi="Calibri" w:cs="Arial"/>
          <w:b/>
          <w:bCs/>
          <w:noProof/>
          <w:color w:val="000000"/>
          <w:sz w:val="18"/>
          <w:szCs w:val="18"/>
          <w:lang w:eastAsia="pl-PL"/>
        </w:rPr>
        <w:t>MM</w:t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fldChar w:fldCharType="end"/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t>/</w:t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fldChar w:fldCharType="begin">
          <w:ffData>
            <w:name w:val=""/>
            <w:enabled/>
            <w:calcOnExit w:val="0"/>
            <w:textInput>
              <w:default w:val="DD"/>
              <w:maxLength w:val="44"/>
            </w:textInput>
          </w:ffData>
        </w:fldChar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instrText xml:space="preserve"> FORMTEXT </w:instrText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fldChar w:fldCharType="separate"/>
      </w:r>
      <w:r w:rsidR="001D7E55" w:rsidRPr="00A55199">
        <w:rPr>
          <w:rFonts w:ascii="Calibri" w:hAnsi="Calibri" w:cs="Arial"/>
          <w:b/>
          <w:bCs/>
          <w:noProof/>
          <w:color w:val="000000"/>
          <w:sz w:val="18"/>
          <w:szCs w:val="18"/>
          <w:lang w:eastAsia="pl-PL"/>
        </w:rPr>
        <w:t>DD</w:t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fldChar w:fldCharType="end"/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t>/</w:t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fldChar w:fldCharType="begin">
          <w:ffData>
            <w:name w:val=""/>
            <w:enabled/>
            <w:calcOnExit w:val="0"/>
            <w:textInput>
              <w:default w:val="Nr"/>
              <w:maxLength w:val="44"/>
            </w:textInput>
          </w:ffData>
        </w:fldChar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instrText xml:space="preserve"> FORMTEXT </w:instrText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fldChar w:fldCharType="separate"/>
      </w:r>
      <w:r w:rsidR="001D7E55" w:rsidRPr="00A55199">
        <w:rPr>
          <w:rFonts w:ascii="Calibri" w:hAnsi="Calibri" w:cs="Arial"/>
          <w:b/>
          <w:bCs/>
          <w:noProof/>
          <w:color w:val="000000"/>
          <w:sz w:val="18"/>
          <w:szCs w:val="18"/>
          <w:lang w:eastAsia="pl-PL"/>
        </w:rPr>
        <w:t>Nr</w:t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fldChar w:fldCharType="end"/>
      </w:r>
      <w:r w:rsidR="001D7E55" w:rsidRPr="00A55199">
        <w:rPr>
          <w:rFonts w:ascii="Calibri" w:hAnsi="Calibri" w:cs="Arial"/>
          <w:b/>
          <w:bCs/>
          <w:color w:val="000000"/>
          <w:sz w:val="18"/>
          <w:szCs w:val="18"/>
          <w:lang w:eastAsia="pl-PL"/>
        </w:rPr>
        <w:t xml:space="preserve"> </w:t>
      </w:r>
      <w:r w:rsidR="001D7E55" w:rsidRPr="0037126C">
        <w:rPr>
          <w:rFonts w:ascii="Calibri" w:hAnsi="Calibri" w:cs="Calibri"/>
          <w:b/>
          <w:bCs/>
          <w:sz w:val="18"/>
          <w:szCs w:val="18"/>
        </w:rPr>
        <w:t xml:space="preserve">z dnia </w:t>
      </w:r>
      <w:r w:rsidR="001D7E55" w:rsidRPr="0037126C">
        <w:rPr>
          <w:rFonts w:ascii="Calibri" w:hAnsi="Calibri"/>
          <w:b/>
          <w:bCs/>
          <w:i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______________________"/>
              <w:maxLength w:val="32"/>
            </w:textInput>
          </w:ffData>
        </w:fldChar>
      </w:r>
      <w:r w:rsidR="001D7E55" w:rsidRPr="0037126C">
        <w:rPr>
          <w:rFonts w:ascii="Calibri" w:hAnsi="Calibri"/>
          <w:b/>
          <w:bCs/>
          <w:i/>
          <w:sz w:val="18"/>
          <w:szCs w:val="18"/>
        </w:rPr>
        <w:instrText xml:space="preserve"> FORMTEXT </w:instrText>
      </w:r>
      <w:r w:rsidR="001D7E55" w:rsidRPr="0037126C">
        <w:rPr>
          <w:rFonts w:ascii="Calibri" w:hAnsi="Calibri"/>
          <w:b/>
          <w:bCs/>
          <w:i/>
          <w:sz w:val="18"/>
          <w:szCs w:val="18"/>
        </w:rPr>
      </w:r>
      <w:r w:rsidR="001D7E55" w:rsidRPr="0037126C">
        <w:rPr>
          <w:rFonts w:ascii="Calibri" w:hAnsi="Calibri"/>
          <w:b/>
          <w:bCs/>
          <w:i/>
          <w:sz w:val="18"/>
          <w:szCs w:val="18"/>
        </w:rPr>
        <w:fldChar w:fldCharType="separate"/>
      </w:r>
      <w:r w:rsidR="001D7E55" w:rsidRPr="0037126C">
        <w:rPr>
          <w:rFonts w:ascii="Calibri" w:hAnsi="Calibri"/>
          <w:b/>
          <w:bCs/>
          <w:i/>
          <w:noProof/>
          <w:sz w:val="18"/>
          <w:szCs w:val="18"/>
        </w:rPr>
        <w:t>______________________</w:t>
      </w:r>
      <w:r w:rsidR="001D7E55" w:rsidRPr="0037126C">
        <w:rPr>
          <w:rFonts w:ascii="Calibri" w:hAnsi="Calibri"/>
          <w:b/>
          <w:bCs/>
          <w:i/>
          <w:sz w:val="18"/>
          <w:szCs w:val="18"/>
        </w:rPr>
        <w:fldChar w:fldCharType="end"/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” </w:t>
      </w:r>
    </w:p>
    <w:p w14:paraId="507C1E99" w14:textId="77777777" w:rsidR="002501BB" w:rsidRPr="00476C57" w:rsidRDefault="002501BB" w:rsidP="00B8220E">
      <w:pPr>
        <w:pStyle w:val="Akapitzlist"/>
        <w:numPr>
          <w:ilvl w:val="0"/>
          <w:numId w:val="31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sz w:val="18"/>
          <w:szCs w:val="18"/>
          <w:lang w:eastAsia="en-US"/>
        </w:rPr>
      </w:pPr>
      <w:r w:rsidRPr="00476C57">
        <w:rPr>
          <w:rFonts w:ascii="Calibri" w:eastAsia="Calibri" w:hAnsi="Calibri" w:cs="Calibri"/>
          <w:sz w:val="18"/>
          <w:szCs w:val="18"/>
          <w:lang w:eastAsia="en-US"/>
        </w:rPr>
        <w:t>POŻYCZKODAWCA wyda POŻYCZKOBIORCY przedmiot pożyczki w ciągu 3 dni od</w:t>
      </w:r>
      <w:r w:rsidR="0037126C" w:rsidRPr="00476C57">
        <w:rPr>
          <w:rFonts w:ascii="Calibri" w:eastAsia="Calibri" w:hAnsi="Calibri" w:cs="Calibri"/>
          <w:sz w:val="18"/>
          <w:szCs w:val="18"/>
          <w:lang w:eastAsia="en-US"/>
        </w:rPr>
        <w:t xml:space="preserve"> dnia zawarcia niniejszej umowy.</w:t>
      </w:r>
      <w:r w:rsidRPr="00476C57">
        <w:rPr>
          <w:rFonts w:ascii="Calibri" w:eastAsia="Calibri" w:hAnsi="Calibri" w:cs="Calibri"/>
          <w:sz w:val="18"/>
          <w:szCs w:val="18"/>
          <w:lang w:eastAsia="en-US"/>
        </w:rPr>
        <w:t xml:space="preserve"> </w:t>
      </w:r>
    </w:p>
    <w:p w14:paraId="44AEBC8E" w14:textId="77777777" w:rsidR="00424640" w:rsidRPr="0037126C" w:rsidRDefault="00424640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</w:p>
    <w:p w14:paraId="7E847FC7" w14:textId="77777777" w:rsidR="00382DF2" w:rsidRDefault="00382DF2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</w:p>
    <w:p w14:paraId="3C270096" w14:textId="77777777" w:rsidR="002501BB" w:rsidRPr="0037126C" w:rsidRDefault="002501BB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lastRenderedPageBreak/>
        <w:t xml:space="preserve">§ </w:t>
      </w:r>
      <w:r w:rsidR="00970599"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4</w:t>
      </w: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. </w:t>
      </w:r>
    </w:p>
    <w:p w14:paraId="3F4E47BE" w14:textId="77777777" w:rsidR="002501BB" w:rsidRPr="0037126C" w:rsidRDefault="002501BB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OBOWIĄZKI I OŚWIADCZENIA POŻYCZKOBIORCY</w:t>
      </w:r>
    </w:p>
    <w:p w14:paraId="39232847" w14:textId="77777777" w:rsidR="002501BB" w:rsidRPr="0037126C" w:rsidRDefault="002501BB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</w:p>
    <w:p w14:paraId="14CD06FC" w14:textId="77777777" w:rsidR="002501BB" w:rsidRPr="0037126C" w:rsidRDefault="002501BB" w:rsidP="00DD492E">
      <w:pPr>
        <w:pStyle w:val="Akapitzlist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POŻYCZKOBIORCA wskazuje POŻYCZKODAWCY numer rachunku bankowego</w:t>
      </w:r>
      <w:r w:rsidR="00F556EC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do wpłaty kwoty przedmiotu pożyczki wskazanej w §2 powyżej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: </w:t>
      </w:r>
    </w:p>
    <w:p w14:paraId="1891A733" w14:textId="77777777" w:rsidR="002501BB" w:rsidRPr="0037126C" w:rsidRDefault="002501BB" w:rsidP="00BC7222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8"/>
          <w:szCs w:val="8"/>
          <w:lang w:eastAsia="en-US"/>
        </w:rPr>
      </w:pPr>
    </w:p>
    <w:p w14:paraId="26C8051A" w14:textId="77777777" w:rsidR="002501BB" w:rsidRPr="0037126C" w:rsidRDefault="0008626A" w:rsidP="001F7DC5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iCs/>
          <w:color w:val="000000"/>
          <w:sz w:val="18"/>
          <w:szCs w:val="18"/>
          <w:lang w:eastAsia="en-US"/>
        </w:rPr>
      </w:pPr>
      <w:r w:rsidRPr="0037126C">
        <w:rPr>
          <w:rFonts w:ascii="Calibri" w:hAnsi="Calibri"/>
          <w:b/>
          <w:bCs/>
          <w:iCs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00 0000 0000 0000 0000 0000 0000"/>
              <w:maxLength w:val="32"/>
            </w:textInput>
          </w:ffData>
        </w:fldChar>
      </w:r>
      <w:r w:rsidRPr="0037126C">
        <w:rPr>
          <w:rFonts w:ascii="Calibri" w:hAnsi="Calibri"/>
          <w:b/>
          <w:bCs/>
          <w:iCs/>
          <w:sz w:val="18"/>
          <w:szCs w:val="18"/>
        </w:rPr>
        <w:instrText xml:space="preserve"> FORMTEXT </w:instrText>
      </w:r>
      <w:r w:rsidRPr="0037126C">
        <w:rPr>
          <w:rFonts w:ascii="Calibri" w:hAnsi="Calibri"/>
          <w:b/>
          <w:bCs/>
          <w:iCs/>
          <w:sz w:val="18"/>
          <w:szCs w:val="18"/>
        </w:rPr>
      </w:r>
      <w:r w:rsidRPr="0037126C">
        <w:rPr>
          <w:rFonts w:ascii="Calibri" w:hAnsi="Calibri"/>
          <w:b/>
          <w:bCs/>
          <w:iCs/>
          <w:sz w:val="18"/>
          <w:szCs w:val="18"/>
        </w:rPr>
        <w:fldChar w:fldCharType="separate"/>
      </w:r>
      <w:r w:rsidRPr="0037126C">
        <w:rPr>
          <w:rFonts w:ascii="Calibri" w:hAnsi="Calibri"/>
          <w:b/>
          <w:bCs/>
          <w:iCs/>
          <w:noProof/>
          <w:sz w:val="18"/>
          <w:szCs w:val="18"/>
        </w:rPr>
        <w:t>16 1020 1068 0000 1902 0399 2252</w:t>
      </w:r>
      <w:r w:rsidRPr="0037126C">
        <w:rPr>
          <w:rFonts w:ascii="Calibri" w:hAnsi="Calibri"/>
          <w:b/>
          <w:bCs/>
          <w:iCs/>
          <w:sz w:val="18"/>
          <w:szCs w:val="18"/>
        </w:rPr>
        <w:fldChar w:fldCharType="end"/>
      </w:r>
    </w:p>
    <w:p w14:paraId="62788B6A" w14:textId="77777777" w:rsidR="0055264E" w:rsidRPr="0037126C" w:rsidRDefault="0055264E" w:rsidP="00BC7222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8"/>
          <w:szCs w:val="8"/>
          <w:lang w:eastAsia="en-US"/>
        </w:rPr>
      </w:pPr>
    </w:p>
    <w:p w14:paraId="45893A99" w14:textId="77777777" w:rsidR="0055264E" w:rsidRPr="0037126C" w:rsidRDefault="00CD29B4" w:rsidP="001F7DC5">
      <w:pPr>
        <w:pStyle w:val="Akapitzlist"/>
        <w:suppressAutoHyphens w:val="0"/>
        <w:autoSpaceDE w:val="0"/>
        <w:autoSpaceDN w:val="0"/>
        <w:adjustRightInd w:val="0"/>
        <w:ind w:left="36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Zmiana</w:t>
      </w:r>
      <w:r w:rsidR="002501BB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ww. </w:t>
      </w:r>
      <w:r w:rsidR="002501BB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numeru rachunku bankowego przez POŻYCZKOBIORCĘ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</w:t>
      </w:r>
      <w:r w:rsidR="002501BB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wymaga zachowania formy dokumentowej pod rygorem nieważności. </w:t>
      </w:r>
    </w:p>
    <w:p w14:paraId="3C99D84C" w14:textId="77777777" w:rsidR="00F67E07" w:rsidRPr="00A80516" w:rsidRDefault="002501BB" w:rsidP="00DD492E">
      <w:pPr>
        <w:pStyle w:val="Akapitzlist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POŻYCZKOBIORCA </w:t>
      </w:r>
      <w:r w:rsidR="00F67E07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po zakończeniu każdego kwartału kalendarzowego </w:t>
      </w:r>
      <w:r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>zobowiązuje się do zapłaty</w:t>
      </w:r>
      <w:r w:rsidR="001F7DC5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</w:t>
      </w:r>
      <w:r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na rzecz POŻYCZKODAWCY </w:t>
      </w:r>
      <w:r w:rsidR="00F67E07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kwartalnych </w:t>
      </w:r>
      <w:r w:rsidR="00D6221F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ODSETEK STAŁYCH </w:t>
      </w:r>
      <w:r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>od kwoty przedmiotu pożyczki</w:t>
      </w:r>
      <w:r w:rsidR="000E6054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. </w:t>
      </w:r>
      <w:r w:rsidR="00F67E07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W przypadku wypłaty </w:t>
      </w:r>
      <w:r w:rsidR="00D6221F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>ODSETEK STAŁYCH</w:t>
      </w:r>
      <w:r w:rsidR="00F67E07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za niepełny kwartał kalendarzowy wysokość </w:t>
      </w:r>
      <w:r w:rsidR="00D6221F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>ODSETEK STAŁYCH</w:t>
      </w:r>
      <w:r w:rsidR="00F67E07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zostanie obliczona proporcjonalnie do liczby dni, w trakcie których POŻYCZKOBIORCA był w posiadaniu </w:t>
      </w:r>
      <w:r w:rsidR="00F556EC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kwoty </w:t>
      </w:r>
      <w:r w:rsidR="00F67E07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>przedmiotu pożyczki.</w:t>
      </w:r>
    </w:p>
    <w:p w14:paraId="750BB7D8" w14:textId="77777777" w:rsidR="00D6221F" w:rsidRPr="00A80516" w:rsidRDefault="00D6221F" w:rsidP="00D6221F">
      <w:pPr>
        <w:pStyle w:val="Akapitzlist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>STRONY uzgadniają, że wysokość ODSETEK STAŁYCH w stosunku rocznym wyniesie:</w:t>
      </w:r>
    </w:p>
    <w:p w14:paraId="5D98CA4F" w14:textId="77777777" w:rsidR="00051FDD" w:rsidRPr="00A80516" w:rsidRDefault="00D6221F" w:rsidP="00051FDD">
      <w:pPr>
        <w:pStyle w:val="Akapitzlist"/>
        <w:numPr>
          <w:ilvl w:val="1"/>
          <w:numId w:val="24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A80516">
        <w:rPr>
          <w:rFonts w:ascii="Calibri" w:hAnsi="Calibri"/>
          <w:iCs/>
          <w:sz w:val="18"/>
          <w:szCs w:val="18"/>
        </w:rPr>
        <w:t xml:space="preserve"> </w:t>
      </w:r>
      <w:r w:rsidRPr="00A80516">
        <w:rPr>
          <w:rFonts w:ascii="Calibri" w:hAnsi="Calibri"/>
          <w:b/>
          <w:bCs/>
          <w:iCs/>
          <w:sz w:val="18"/>
          <w:szCs w:val="18"/>
        </w:rPr>
        <w:t xml:space="preserve"> </w:t>
      </w:r>
      <w:r w:rsidRPr="00A80516">
        <w:rPr>
          <w:rFonts w:ascii="Calibri" w:hAnsi="Calibri"/>
          <w:b/>
          <w:bCs/>
          <w:iCs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9,00"/>
              <w:maxLength w:val="32"/>
            </w:textInput>
          </w:ffData>
        </w:fldChar>
      </w:r>
      <w:r w:rsidRPr="00A80516">
        <w:rPr>
          <w:rFonts w:ascii="Calibri" w:hAnsi="Calibri"/>
          <w:b/>
          <w:bCs/>
          <w:iCs/>
          <w:sz w:val="18"/>
          <w:szCs w:val="18"/>
        </w:rPr>
        <w:instrText xml:space="preserve"> FORMTEXT </w:instrText>
      </w:r>
      <w:r w:rsidRPr="00A80516">
        <w:rPr>
          <w:rFonts w:ascii="Calibri" w:hAnsi="Calibri"/>
          <w:b/>
          <w:bCs/>
          <w:iCs/>
          <w:sz w:val="18"/>
          <w:szCs w:val="18"/>
        </w:rPr>
      </w:r>
      <w:r w:rsidRPr="00A80516">
        <w:rPr>
          <w:rFonts w:ascii="Calibri" w:hAnsi="Calibri"/>
          <w:b/>
          <w:bCs/>
          <w:iCs/>
          <w:sz w:val="18"/>
          <w:szCs w:val="18"/>
        </w:rPr>
        <w:fldChar w:fldCharType="separate"/>
      </w:r>
      <w:r w:rsidRPr="00A80516">
        <w:rPr>
          <w:rFonts w:ascii="Calibri" w:hAnsi="Calibri"/>
          <w:b/>
          <w:bCs/>
          <w:iCs/>
          <w:noProof/>
          <w:sz w:val="18"/>
          <w:szCs w:val="18"/>
        </w:rPr>
        <w:t>9,00</w:t>
      </w:r>
      <w:r w:rsidRPr="00A80516">
        <w:rPr>
          <w:rFonts w:ascii="Calibri" w:hAnsi="Calibri"/>
          <w:b/>
          <w:bCs/>
          <w:iCs/>
          <w:sz w:val="18"/>
          <w:szCs w:val="18"/>
        </w:rPr>
        <w:fldChar w:fldCharType="end"/>
      </w:r>
      <w:r w:rsidRPr="00A80516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 % </w:t>
      </w:r>
      <w:r w:rsidR="00051FDD" w:rsidRPr="00A80516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brutto </w:t>
      </w:r>
      <w:r w:rsidRPr="00A80516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w pierwszym i drugim roku trwania niniejszej UMOWY,</w:t>
      </w:r>
    </w:p>
    <w:p w14:paraId="499627D1" w14:textId="77777777" w:rsidR="00D6221F" w:rsidRPr="00A80516" w:rsidRDefault="00D6221F" w:rsidP="00051FDD">
      <w:pPr>
        <w:pStyle w:val="Akapitzlist"/>
        <w:numPr>
          <w:ilvl w:val="1"/>
          <w:numId w:val="24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A80516">
        <w:rPr>
          <w:rFonts w:ascii="Calibri" w:hAnsi="Calibri"/>
          <w:b/>
          <w:bCs/>
          <w:iCs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10,00"/>
              <w:maxLength w:val="32"/>
            </w:textInput>
          </w:ffData>
        </w:fldChar>
      </w:r>
      <w:r w:rsidRPr="00A80516">
        <w:rPr>
          <w:rFonts w:ascii="Calibri" w:hAnsi="Calibri"/>
          <w:b/>
          <w:bCs/>
          <w:iCs/>
          <w:sz w:val="18"/>
          <w:szCs w:val="18"/>
        </w:rPr>
        <w:instrText xml:space="preserve"> FORMTEXT </w:instrText>
      </w:r>
      <w:r w:rsidRPr="00A80516">
        <w:rPr>
          <w:rFonts w:ascii="Calibri" w:hAnsi="Calibri"/>
          <w:b/>
          <w:bCs/>
          <w:iCs/>
          <w:sz w:val="18"/>
          <w:szCs w:val="18"/>
        </w:rPr>
      </w:r>
      <w:r w:rsidRPr="00A80516">
        <w:rPr>
          <w:rFonts w:ascii="Calibri" w:hAnsi="Calibri"/>
          <w:b/>
          <w:bCs/>
          <w:iCs/>
          <w:sz w:val="18"/>
          <w:szCs w:val="18"/>
        </w:rPr>
        <w:fldChar w:fldCharType="separate"/>
      </w:r>
      <w:r w:rsidRPr="00A80516">
        <w:rPr>
          <w:rFonts w:ascii="Calibri" w:hAnsi="Calibri"/>
          <w:b/>
          <w:bCs/>
          <w:iCs/>
          <w:noProof/>
          <w:sz w:val="18"/>
          <w:szCs w:val="18"/>
        </w:rPr>
        <w:t>10,00</w:t>
      </w:r>
      <w:r w:rsidRPr="00A80516">
        <w:rPr>
          <w:rFonts w:ascii="Calibri" w:hAnsi="Calibri"/>
          <w:b/>
          <w:bCs/>
          <w:iCs/>
          <w:sz w:val="18"/>
          <w:szCs w:val="18"/>
        </w:rPr>
        <w:fldChar w:fldCharType="end"/>
      </w:r>
      <w:r w:rsidRPr="00A80516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 % </w:t>
      </w:r>
      <w:r w:rsidR="00051FDD" w:rsidRPr="00A80516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brutto </w:t>
      </w:r>
      <w:r w:rsidRPr="00A80516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w trzecim i czwartym roku trwania niniejszej UMOWY</w:t>
      </w:r>
      <w:r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>,</w:t>
      </w:r>
    </w:p>
    <w:p w14:paraId="20826514" w14:textId="77777777" w:rsidR="00D6221F" w:rsidRPr="00A80516" w:rsidRDefault="00D6221F" w:rsidP="00D6221F">
      <w:pPr>
        <w:pStyle w:val="Akapitzlist"/>
        <w:numPr>
          <w:ilvl w:val="1"/>
          <w:numId w:val="24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A80516">
        <w:rPr>
          <w:rFonts w:ascii="Calibri" w:hAnsi="Calibri"/>
          <w:b/>
          <w:bCs/>
          <w:iCs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11,00"/>
              <w:maxLength w:val="32"/>
            </w:textInput>
          </w:ffData>
        </w:fldChar>
      </w:r>
      <w:r w:rsidRPr="00A80516">
        <w:rPr>
          <w:rFonts w:ascii="Calibri" w:hAnsi="Calibri"/>
          <w:b/>
          <w:bCs/>
          <w:iCs/>
          <w:sz w:val="18"/>
          <w:szCs w:val="18"/>
        </w:rPr>
        <w:instrText xml:space="preserve"> FORMTEXT </w:instrText>
      </w:r>
      <w:r w:rsidRPr="00A80516">
        <w:rPr>
          <w:rFonts w:ascii="Calibri" w:hAnsi="Calibri"/>
          <w:b/>
          <w:bCs/>
          <w:iCs/>
          <w:sz w:val="18"/>
          <w:szCs w:val="18"/>
        </w:rPr>
      </w:r>
      <w:r w:rsidRPr="00A80516">
        <w:rPr>
          <w:rFonts w:ascii="Calibri" w:hAnsi="Calibri"/>
          <w:b/>
          <w:bCs/>
          <w:iCs/>
          <w:sz w:val="18"/>
          <w:szCs w:val="18"/>
        </w:rPr>
        <w:fldChar w:fldCharType="separate"/>
      </w:r>
      <w:r w:rsidRPr="00A80516">
        <w:rPr>
          <w:rFonts w:ascii="Calibri" w:hAnsi="Calibri"/>
          <w:b/>
          <w:bCs/>
          <w:iCs/>
          <w:noProof/>
          <w:sz w:val="18"/>
          <w:szCs w:val="18"/>
        </w:rPr>
        <w:t>11,00</w:t>
      </w:r>
      <w:r w:rsidRPr="00A80516">
        <w:rPr>
          <w:rFonts w:ascii="Calibri" w:hAnsi="Calibri"/>
          <w:b/>
          <w:bCs/>
          <w:iCs/>
          <w:sz w:val="18"/>
          <w:szCs w:val="18"/>
        </w:rPr>
        <w:fldChar w:fldCharType="end"/>
      </w:r>
      <w:r w:rsidRPr="00A80516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 % </w:t>
      </w:r>
      <w:r w:rsidR="00051FDD" w:rsidRPr="00A80516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brutto </w:t>
      </w:r>
      <w:r w:rsidRPr="00A80516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począwszy od piątego roku trwania niniejszej UMOWY</w:t>
      </w:r>
      <w:r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>.</w:t>
      </w:r>
    </w:p>
    <w:p w14:paraId="456C762C" w14:textId="77777777" w:rsidR="00D6221F" w:rsidRPr="00A80516" w:rsidRDefault="00D6221F" w:rsidP="00D6221F">
      <w:pPr>
        <w:pStyle w:val="Akapitzlist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>Zapłata przez POŻYCZKOBIORCĘ odsetek, o których mowa w ust. 2 i 3 powyżej będzie następować do 20 dnia każdego pierwszego miesiąca następującego po kwartale kalendarzowym, przelewem na poniższy numer rachunku bankowego, którego posiadaczem jest POŻYCZKODAWCA:</w:t>
      </w:r>
    </w:p>
    <w:p w14:paraId="6CFE61E1" w14:textId="77777777" w:rsidR="00D6221F" w:rsidRPr="00A80516" w:rsidRDefault="00D6221F" w:rsidP="00D6221F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8"/>
          <w:szCs w:val="8"/>
          <w:lang w:eastAsia="en-US"/>
        </w:rPr>
      </w:pPr>
    </w:p>
    <w:p w14:paraId="75FDE427" w14:textId="77777777" w:rsidR="00D6221F" w:rsidRDefault="00D6221F" w:rsidP="00D6221F">
      <w:pPr>
        <w:pStyle w:val="Akapitzlist"/>
        <w:suppressAutoHyphens w:val="0"/>
        <w:autoSpaceDE w:val="0"/>
        <w:autoSpaceDN w:val="0"/>
        <w:adjustRightInd w:val="0"/>
        <w:ind w:left="0"/>
        <w:jc w:val="center"/>
        <w:rPr>
          <w:rFonts w:ascii="Calibri" w:hAnsi="Calibri"/>
          <w:b/>
          <w:bCs/>
          <w:iCs/>
          <w:sz w:val="18"/>
          <w:szCs w:val="18"/>
        </w:rPr>
      </w:pPr>
      <w:r w:rsidRPr="00A80516">
        <w:rPr>
          <w:rFonts w:ascii="Calibri" w:hAnsi="Calibri"/>
          <w:b/>
          <w:bCs/>
          <w:iCs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00 0000 0000 0000 0000 0000 0000"/>
              <w:maxLength w:val="32"/>
            </w:textInput>
          </w:ffData>
        </w:fldChar>
      </w:r>
      <w:r w:rsidRPr="00A80516">
        <w:rPr>
          <w:rFonts w:ascii="Calibri" w:hAnsi="Calibri"/>
          <w:b/>
          <w:bCs/>
          <w:iCs/>
          <w:sz w:val="18"/>
          <w:szCs w:val="18"/>
        </w:rPr>
        <w:instrText xml:space="preserve"> FORMTEXT </w:instrText>
      </w:r>
      <w:r w:rsidRPr="00A80516">
        <w:rPr>
          <w:rFonts w:ascii="Calibri" w:hAnsi="Calibri"/>
          <w:b/>
          <w:bCs/>
          <w:iCs/>
          <w:sz w:val="18"/>
          <w:szCs w:val="18"/>
        </w:rPr>
      </w:r>
      <w:r w:rsidRPr="00A80516">
        <w:rPr>
          <w:rFonts w:ascii="Calibri" w:hAnsi="Calibri"/>
          <w:b/>
          <w:bCs/>
          <w:iCs/>
          <w:sz w:val="18"/>
          <w:szCs w:val="18"/>
        </w:rPr>
        <w:fldChar w:fldCharType="separate"/>
      </w:r>
      <w:r w:rsidRPr="00A80516">
        <w:rPr>
          <w:rFonts w:ascii="Calibri" w:hAnsi="Calibri"/>
          <w:b/>
          <w:bCs/>
          <w:iCs/>
          <w:noProof/>
          <w:sz w:val="18"/>
          <w:szCs w:val="18"/>
        </w:rPr>
        <w:t>00 0000 0000 0000 0000 0000 0000</w:t>
      </w:r>
      <w:r w:rsidRPr="00A80516">
        <w:rPr>
          <w:rFonts w:ascii="Calibri" w:hAnsi="Calibri"/>
          <w:b/>
          <w:bCs/>
          <w:iCs/>
          <w:sz w:val="18"/>
          <w:szCs w:val="18"/>
        </w:rPr>
        <w:fldChar w:fldCharType="end"/>
      </w:r>
    </w:p>
    <w:p w14:paraId="2826B045" w14:textId="77777777" w:rsidR="00D6221F" w:rsidRPr="00D6221F" w:rsidRDefault="00D6221F" w:rsidP="00D6221F">
      <w:pPr>
        <w:pStyle w:val="Akapitzlist"/>
        <w:suppressAutoHyphens w:val="0"/>
        <w:autoSpaceDE w:val="0"/>
        <w:autoSpaceDN w:val="0"/>
        <w:adjustRightInd w:val="0"/>
        <w:ind w:left="0"/>
        <w:jc w:val="center"/>
        <w:rPr>
          <w:rFonts w:ascii="Calibri" w:eastAsia="Calibri" w:hAnsi="Calibri" w:cs="Calibri"/>
          <w:iCs/>
          <w:color w:val="000000"/>
          <w:sz w:val="6"/>
          <w:szCs w:val="6"/>
          <w:lang w:eastAsia="en-US"/>
        </w:rPr>
      </w:pPr>
    </w:p>
    <w:p w14:paraId="6F450388" w14:textId="77777777" w:rsidR="00D6221F" w:rsidRPr="00A80516" w:rsidRDefault="00D6221F" w:rsidP="00D6221F">
      <w:pPr>
        <w:pStyle w:val="Akapitzlist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sz w:val="18"/>
          <w:szCs w:val="18"/>
          <w:lang w:eastAsia="en-US"/>
        </w:rPr>
      </w:pPr>
      <w:r w:rsidRPr="00A80516">
        <w:rPr>
          <w:rFonts w:ascii="Calibri" w:eastAsia="Calibri" w:hAnsi="Calibri" w:cs="Calibri"/>
          <w:sz w:val="18"/>
          <w:szCs w:val="18"/>
          <w:lang w:eastAsia="en-US"/>
        </w:rPr>
        <w:t>POŻYCZKOBIORCA po zakończeniu każdego</w:t>
      </w:r>
      <w:r w:rsidR="004A704E"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 </w:t>
      </w:r>
      <w:r w:rsidRPr="00A80516">
        <w:rPr>
          <w:rFonts w:ascii="Calibri" w:eastAsia="Calibri" w:hAnsi="Calibri" w:cs="Calibri"/>
          <w:sz w:val="18"/>
          <w:szCs w:val="18"/>
          <w:lang w:eastAsia="en-US"/>
        </w:rPr>
        <w:t>roku kalendarzowego zobowiązuje się do zapłaty na rzecz POŻYCZKODAWCY rocznych ODSETEK ZMIENNYCH</w:t>
      </w:r>
      <w:r w:rsidR="008177B6"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 od kwoty przedmiotu pożyczki</w:t>
      </w:r>
      <w:r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 </w:t>
      </w:r>
      <w:r w:rsidR="008177B6" w:rsidRPr="00A80516">
        <w:rPr>
          <w:rFonts w:ascii="Calibri" w:eastAsia="Calibri" w:hAnsi="Calibri" w:cs="Calibri"/>
          <w:sz w:val="18"/>
          <w:szCs w:val="18"/>
          <w:lang w:eastAsia="en-US"/>
        </w:rPr>
        <w:t>(nazywanych dalej „BONUSEM BIZNESOWYM”)</w:t>
      </w:r>
      <w:r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. </w:t>
      </w:r>
    </w:p>
    <w:p w14:paraId="45A568A6" w14:textId="77777777" w:rsidR="004A704E" w:rsidRPr="00A80516" w:rsidRDefault="00B05030" w:rsidP="00D6221F">
      <w:pPr>
        <w:pStyle w:val="Akapitzlist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sz w:val="18"/>
          <w:szCs w:val="18"/>
          <w:lang w:eastAsia="en-US"/>
        </w:rPr>
      </w:pPr>
      <w:r w:rsidRPr="00A80516">
        <w:rPr>
          <w:rFonts w:ascii="Calibri" w:eastAsia="Calibri" w:hAnsi="Calibri" w:cs="Calibri"/>
          <w:sz w:val="18"/>
          <w:szCs w:val="18"/>
          <w:lang w:eastAsia="en-US"/>
        </w:rPr>
        <w:t>Jako baz</w:t>
      </w:r>
      <w:r w:rsidR="006A649D" w:rsidRPr="00A80516">
        <w:rPr>
          <w:rFonts w:ascii="Calibri" w:eastAsia="Calibri" w:hAnsi="Calibri" w:cs="Calibri"/>
          <w:sz w:val="18"/>
          <w:szCs w:val="18"/>
          <w:lang w:eastAsia="en-US"/>
        </w:rPr>
        <w:t>ę</w:t>
      </w:r>
      <w:r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 do wyliczenia BONUSU BIZNESOWEGO </w:t>
      </w:r>
      <w:r w:rsidR="006452DD"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Strony przyjmują </w:t>
      </w:r>
      <w:r w:rsidRPr="00A80516">
        <w:rPr>
          <w:rFonts w:ascii="Calibri" w:eastAsia="Calibri" w:hAnsi="Calibri" w:cs="Calibri"/>
          <w:sz w:val="18"/>
          <w:szCs w:val="18"/>
          <w:lang w:eastAsia="en-US"/>
        </w:rPr>
        <w:t>BUDŻET BONUSOWY</w:t>
      </w:r>
      <w:r w:rsidR="006452DD"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 w wysokości 50% zysku </w:t>
      </w:r>
      <w:r w:rsidR="004A704E"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netto wypracowanego przez POŻYCZKOBIORCĘ </w:t>
      </w:r>
      <w:r w:rsidR="006452DD" w:rsidRPr="00A80516">
        <w:rPr>
          <w:rFonts w:ascii="Calibri" w:eastAsia="Calibri" w:hAnsi="Calibri" w:cs="Calibri"/>
          <w:sz w:val="18"/>
          <w:szCs w:val="18"/>
          <w:lang w:eastAsia="en-US"/>
        </w:rPr>
        <w:t>za dany rok obrachunkowy</w:t>
      </w:r>
      <w:r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, </w:t>
      </w:r>
      <w:r w:rsidR="006452DD" w:rsidRPr="00A80516">
        <w:rPr>
          <w:rFonts w:ascii="Calibri" w:eastAsia="Calibri" w:hAnsi="Calibri" w:cs="Calibri"/>
          <w:sz w:val="18"/>
          <w:szCs w:val="18"/>
          <w:lang w:eastAsia="en-US"/>
        </w:rPr>
        <w:t>zatwierdzany</w:t>
      </w:r>
      <w:r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 do 15 kwietnia każdego roku</w:t>
      </w:r>
      <w:r w:rsidR="006452DD"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 przez</w:t>
      </w:r>
      <w:r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 </w:t>
      </w:r>
      <w:r w:rsidR="006A649D" w:rsidRPr="00A80516">
        <w:rPr>
          <w:rFonts w:ascii="Calibri" w:eastAsia="Calibri" w:hAnsi="Calibri" w:cs="Calibri"/>
          <w:sz w:val="18"/>
          <w:szCs w:val="18"/>
          <w:lang w:eastAsia="en-US"/>
        </w:rPr>
        <w:t>z</w:t>
      </w:r>
      <w:r w:rsidRPr="00A80516">
        <w:rPr>
          <w:rFonts w:ascii="Calibri" w:eastAsia="Calibri" w:hAnsi="Calibri" w:cs="Calibri"/>
          <w:sz w:val="18"/>
          <w:szCs w:val="18"/>
          <w:lang w:eastAsia="en-US"/>
        </w:rPr>
        <w:t>arząd APEX DIAMONDS.</w:t>
      </w:r>
    </w:p>
    <w:p w14:paraId="75AC8609" w14:textId="77777777" w:rsidR="00B05030" w:rsidRPr="00A80516" w:rsidRDefault="004A704E" w:rsidP="00B5050F">
      <w:pPr>
        <w:numPr>
          <w:ilvl w:val="0"/>
          <w:numId w:val="24"/>
        </w:numPr>
        <w:jc w:val="both"/>
        <w:rPr>
          <w:rFonts w:ascii="Calibri" w:eastAsia="Calibri" w:hAnsi="Calibri" w:cs="Calibri"/>
          <w:sz w:val="18"/>
          <w:szCs w:val="18"/>
          <w:lang w:eastAsia="en-US"/>
        </w:rPr>
      </w:pPr>
      <w:r w:rsidRPr="00A80516">
        <w:rPr>
          <w:rFonts w:ascii="Calibri" w:eastAsia="Calibri" w:hAnsi="Calibri" w:cs="Calibri"/>
          <w:sz w:val="18"/>
          <w:szCs w:val="18"/>
          <w:lang w:eastAsia="en-US"/>
        </w:rPr>
        <w:t>BONUS BIZNESOWY Pożyczkodawcy ustalany jest w proporcji</w:t>
      </w:r>
      <w:r w:rsidR="000D6D5A"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 w jakiej</w:t>
      </w:r>
      <w:r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  pozostaje  kwota pożyczki udzielon</w:t>
      </w:r>
      <w:r w:rsidR="00A80516">
        <w:rPr>
          <w:rFonts w:ascii="Calibri" w:eastAsia="Calibri" w:hAnsi="Calibri" w:cs="Calibri"/>
          <w:sz w:val="18"/>
          <w:szCs w:val="18"/>
          <w:lang w:eastAsia="en-US"/>
        </w:rPr>
        <w:t>ej</w:t>
      </w:r>
      <w:r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 na podstawie niniejszej </w:t>
      </w:r>
      <w:r w:rsidR="006B5915">
        <w:rPr>
          <w:rFonts w:ascii="Calibri" w:eastAsia="Calibri" w:hAnsi="Calibri" w:cs="Calibri"/>
          <w:sz w:val="18"/>
          <w:szCs w:val="18"/>
          <w:lang w:eastAsia="en-US"/>
        </w:rPr>
        <w:t>U</w:t>
      </w:r>
      <w:r w:rsidR="006B5915"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MOWY </w:t>
      </w:r>
      <w:r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do sumy kwot pożyczek jakie posiada POŻYCZKOBIORCA w danym roku kalendarzowym. </w:t>
      </w:r>
      <w:r w:rsidR="00B5050F"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W przypadku udzielenia </w:t>
      </w:r>
      <w:r w:rsidR="00A80516">
        <w:rPr>
          <w:rFonts w:ascii="Calibri" w:eastAsia="Calibri" w:hAnsi="Calibri" w:cs="Calibri"/>
          <w:sz w:val="18"/>
          <w:szCs w:val="18"/>
          <w:lang w:eastAsia="en-US"/>
        </w:rPr>
        <w:t xml:space="preserve">lub zwrotu </w:t>
      </w:r>
      <w:r w:rsidR="00B5050F" w:rsidRPr="00A80516">
        <w:rPr>
          <w:rFonts w:ascii="Calibri" w:eastAsia="Calibri" w:hAnsi="Calibri" w:cs="Calibri"/>
          <w:sz w:val="18"/>
          <w:szCs w:val="18"/>
          <w:lang w:eastAsia="en-US"/>
        </w:rPr>
        <w:t xml:space="preserve">pożyczki w trakcie roku kalendarzowego, </w:t>
      </w:r>
      <w:r w:rsidR="00DD05EF">
        <w:rPr>
          <w:rFonts w:ascii="Calibri" w:eastAsia="Calibri" w:hAnsi="Calibri" w:cs="Calibri"/>
          <w:sz w:val="18"/>
          <w:szCs w:val="18"/>
          <w:lang w:eastAsia="en-US"/>
        </w:rPr>
        <w:t xml:space="preserve">ww. </w:t>
      </w:r>
      <w:r w:rsidR="00B5050F" w:rsidRPr="00A80516">
        <w:rPr>
          <w:rFonts w:ascii="Calibri" w:eastAsia="Calibri" w:hAnsi="Calibri" w:cs="Calibri"/>
          <w:sz w:val="18"/>
          <w:szCs w:val="18"/>
          <w:lang w:eastAsia="en-US"/>
        </w:rPr>
        <w:t>BONUS BIZNESOWY zostanie przeliczony proporcjonalnie do liczby dni, w trakcie których POŻYCZKOBIORCA był w posiadaniu kwoty przedmiotu pożyczki.</w:t>
      </w:r>
    </w:p>
    <w:p w14:paraId="769F1063" w14:textId="77777777" w:rsidR="00051FDD" w:rsidRPr="00A80516" w:rsidRDefault="00051FDD" w:rsidP="00051FDD">
      <w:pPr>
        <w:pStyle w:val="Akapitzlist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Zapłata przez POŻYCZKOBIORCĘ </w:t>
      </w:r>
      <w:r w:rsidR="008177B6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>BONUSU BIZNESOWEGO</w:t>
      </w:r>
      <w:r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>, o który</w:t>
      </w:r>
      <w:r w:rsidR="008177B6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>m</w:t>
      </w:r>
      <w:r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mowa w ust. 5 </w:t>
      </w:r>
      <w:r w:rsidR="006452DD"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>- 7</w:t>
      </w:r>
      <w:r w:rsidRPr="00A80516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powyżej będzie następować do 20 kwietnia każdego roku za rok poprzedni, przelewem na rachunek bankowy POŻYCZKODAWCY wskazany w ust. 4 powyżej.</w:t>
      </w:r>
    </w:p>
    <w:p w14:paraId="4F448F63" w14:textId="77777777" w:rsidR="00F54080" w:rsidRPr="0037126C" w:rsidRDefault="002027FD" w:rsidP="00F54080">
      <w:pPr>
        <w:pStyle w:val="Akapitzlist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POŻYCZKOBIORCA zwróci POŻYCZKODAWCY </w:t>
      </w:r>
      <w:r w:rsidR="002725AB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kwotę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przedmiot</w:t>
      </w:r>
      <w:r w:rsidR="002725AB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u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pożyczki</w:t>
      </w:r>
      <w:r w:rsidR="00CE73AF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z końcem </w:t>
      </w:r>
      <w:r w:rsidR="00CE73AF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12 miesięcznego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okresu </w:t>
      </w:r>
      <w:r w:rsidR="00CE73AF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wypowiedzenia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</w:t>
      </w:r>
      <w:r w:rsidR="004A0F7F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niniejszej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UMOW</w:t>
      </w:r>
      <w:r w:rsidR="00F54080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Y</w:t>
      </w:r>
      <w:r w:rsidR="00B214DA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zgodnie z zapisami §5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, </w:t>
      </w:r>
      <w:r w:rsidR="00CD29B4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przelewem </w:t>
      </w:r>
      <w:r w:rsidR="00F54080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na konto bankowe wskazane w ust.</w:t>
      </w:r>
      <w:r w:rsidR="00F012A0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4</w:t>
      </w:r>
      <w:r w:rsidR="00F54080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powyżej.</w:t>
      </w:r>
    </w:p>
    <w:p w14:paraId="143DB8B0" w14:textId="77777777" w:rsidR="002027FD" w:rsidRPr="0037126C" w:rsidRDefault="002027FD" w:rsidP="00BC7222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1EE2E4BF" w14:textId="77777777" w:rsidR="002027FD" w:rsidRPr="0037126C" w:rsidRDefault="002027FD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§ </w:t>
      </w:r>
      <w:r w:rsidR="00970599"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5</w:t>
      </w: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. </w:t>
      </w:r>
    </w:p>
    <w:p w14:paraId="016E3EB2" w14:textId="77777777" w:rsidR="002027FD" w:rsidRPr="0037126C" w:rsidRDefault="002027FD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OKRES OBOWIĄZYWANIA</w:t>
      </w:r>
      <w:r w:rsidR="00424C0B"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, WYPOWIEDZENIE UMOWY</w:t>
      </w:r>
    </w:p>
    <w:p w14:paraId="7D67D4D4" w14:textId="77777777" w:rsidR="002027FD" w:rsidRPr="0037126C" w:rsidRDefault="002027FD" w:rsidP="00BC7222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135CC2A1" w14:textId="77777777" w:rsidR="002027FD" w:rsidRPr="0037126C" w:rsidRDefault="002027FD" w:rsidP="004A6DBF">
      <w:pPr>
        <w:pStyle w:val="Akapitzlist"/>
        <w:numPr>
          <w:ilvl w:val="0"/>
          <w:numId w:val="32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UMOWA zostaje zawarta na czas </w:t>
      </w:r>
      <w:r w:rsidR="004A6DBF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nie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oznaczony.</w:t>
      </w:r>
    </w:p>
    <w:p w14:paraId="68A35202" w14:textId="77777777" w:rsidR="00ED1B97" w:rsidRPr="0037126C" w:rsidRDefault="00ED1B97" w:rsidP="00ED1B97">
      <w:pPr>
        <w:pStyle w:val="Akapitzlist"/>
        <w:numPr>
          <w:ilvl w:val="0"/>
          <w:numId w:val="32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POŻYCZKODAWCA może wypowiedzieć niniejsza Umowę w dowolnym momencie po 12 miesiącach od daty jej podpisania, z zachowaniem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br/>
        <w:t>12 miesięcznego okresu wypowiedzenia.</w:t>
      </w:r>
    </w:p>
    <w:p w14:paraId="5C8E076B" w14:textId="77777777" w:rsidR="00B214DA" w:rsidRPr="0037126C" w:rsidRDefault="00B214DA" w:rsidP="00B214DA">
      <w:pPr>
        <w:pStyle w:val="Akapitzlist"/>
        <w:numPr>
          <w:ilvl w:val="0"/>
          <w:numId w:val="32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POŻYCZKOBIORCA może wypowiedzieć niniejsza Umowę w dowolnym momencie po 24 miesiącach od daty jej podpisania, z zachowaniem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br/>
      </w:r>
      <w:r w:rsidR="00103C5D">
        <w:rPr>
          <w:rFonts w:ascii="Calibri" w:eastAsia="Calibri" w:hAnsi="Calibri" w:cs="Calibri"/>
          <w:color w:val="000000"/>
          <w:sz w:val="18"/>
          <w:szCs w:val="18"/>
          <w:lang w:eastAsia="en-US"/>
        </w:rPr>
        <w:t>3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miesięcznego okresu wypowiedzenia.</w:t>
      </w:r>
    </w:p>
    <w:p w14:paraId="4FBF74E7" w14:textId="77777777" w:rsidR="00B214DA" w:rsidRPr="0037126C" w:rsidRDefault="00ED1B97" w:rsidP="00B214DA">
      <w:pPr>
        <w:pStyle w:val="Akapitzlist"/>
        <w:numPr>
          <w:ilvl w:val="0"/>
          <w:numId w:val="32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Wypowiedzenie musi zostać dokonane poprzez pisemne oświadczenie złożone drugiej Stronie pod rygorem nieważności. </w:t>
      </w:r>
      <w:r w:rsidR="00B214DA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Strony uzgadniają, że wypowiedzenie </w:t>
      </w:r>
      <w:r w:rsidR="009800D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w formie podpisanego skanu </w:t>
      </w:r>
      <w:r w:rsidR="00B214DA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może zostać złożone drogą mailową na adres e-mail wskazany poniżej:</w:t>
      </w:r>
    </w:p>
    <w:p w14:paraId="7EF4A45F" w14:textId="77777777" w:rsidR="00B214DA" w:rsidRPr="004A704E" w:rsidRDefault="00B214DA" w:rsidP="00424C0B">
      <w:pPr>
        <w:pStyle w:val="Akapitzlist"/>
        <w:numPr>
          <w:ilvl w:val="1"/>
          <w:numId w:val="32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val="en-US" w:eastAsia="en-US"/>
        </w:rPr>
      </w:pPr>
      <w:r w:rsidRPr="004A704E">
        <w:rPr>
          <w:rFonts w:ascii="Calibri" w:eastAsia="Calibri" w:hAnsi="Calibri" w:cs="Calibri"/>
          <w:color w:val="000000"/>
          <w:sz w:val="18"/>
          <w:szCs w:val="18"/>
          <w:lang w:val="en-US" w:eastAsia="en-US"/>
        </w:rPr>
        <w:t>Adres e-mail POŻYCZKODAWCY:</w:t>
      </w:r>
      <w:r w:rsidR="0068391E" w:rsidRPr="004A704E">
        <w:rPr>
          <w:rFonts w:ascii="Calibri" w:eastAsia="Calibri" w:hAnsi="Calibri" w:cs="Calibri"/>
          <w:color w:val="000000"/>
          <w:sz w:val="18"/>
          <w:szCs w:val="18"/>
          <w:lang w:val="en-US" w:eastAsia="en-US"/>
        </w:rPr>
        <w:tab/>
      </w:r>
      <w:r w:rsidRPr="0037126C">
        <w:rPr>
          <w:rFonts w:ascii="Calibri" w:hAnsi="Calibri"/>
          <w:b/>
          <w:bCs/>
          <w:iCs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AAA@BBB"/>
              <w:maxLength w:val="32"/>
            </w:textInput>
          </w:ffData>
        </w:fldChar>
      </w:r>
      <w:r w:rsidRPr="004A704E">
        <w:rPr>
          <w:rFonts w:ascii="Calibri" w:hAnsi="Calibri"/>
          <w:b/>
          <w:bCs/>
          <w:iCs/>
          <w:sz w:val="18"/>
          <w:szCs w:val="18"/>
          <w:lang w:val="en-US"/>
        </w:rPr>
        <w:instrText xml:space="preserve"> FORMTEXT </w:instrText>
      </w:r>
      <w:r w:rsidRPr="0037126C">
        <w:rPr>
          <w:rFonts w:ascii="Calibri" w:hAnsi="Calibri"/>
          <w:b/>
          <w:bCs/>
          <w:iCs/>
          <w:sz w:val="18"/>
          <w:szCs w:val="18"/>
        </w:rPr>
      </w:r>
      <w:r w:rsidRPr="0037126C">
        <w:rPr>
          <w:rFonts w:ascii="Calibri" w:hAnsi="Calibri"/>
          <w:b/>
          <w:bCs/>
          <w:iCs/>
          <w:sz w:val="18"/>
          <w:szCs w:val="18"/>
        </w:rPr>
        <w:fldChar w:fldCharType="separate"/>
      </w:r>
      <w:r w:rsidRPr="004A704E">
        <w:rPr>
          <w:rFonts w:ascii="Calibri" w:hAnsi="Calibri"/>
          <w:b/>
          <w:bCs/>
          <w:iCs/>
          <w:noProof/>
          <w:sz w:val="18"/>
          <w:szCs w:val="18"/>
          <w:lang w:val="en-US"/>
        </w:rPr>
        <w:t>AAA@BBB</w:t>
      </w:r>
      <w:r w:rsidRPr="0037126C">
        <w:rPr>
          <w:rFonts w:ascii="Calibri" w:hAnsi="Calibri"/>
          <w:b/>
          <w:bCs/>
          <w:iCs/>
          <w:sz w:val="18"/>
          <w:szCs w:val="18"/>
        </w:rPr>
        <w:fldChar w:fldCharType="end"/>
      </w:r>
    </w:p>
    <w:p w14:paraId="0A52C448" w14:textId="77777777" w:rsidR="00ED1B97" w:rsidRPr="0037126C" w:rsidRDefault="00AC506C" w:rsidP="00AC506C">
      <w:pPr>
        <w:pStyle w:val="Akapitzlist"/>
        <w:numPr>
          <w:ilvl w:val="1"/>
          <w:numId w:val="32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Adres e-mail POŻYCZKOBIORCY: </w:t>
      </w:r>
      <w:r w:rsidR="0068391E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ab/>
      </w:r>
      <w:r w:rsidRPr="0037126C">
        <w:rPr>
          <w:rFonts w:ascii="Calibri" w:hAnsi="Calibri"/>
          <w:b/>
          <w:bCs/>
          <w:iCs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dws@apexcapitalwizard.eu"/>
              <w:maxLength w:val="32"/>
            </w:textInput>
          </w:ffData>
        </w:fldChar>
      </w:r>
      <w:r w:rsidRPr="0037126C">
        <w:rPr>
          <w:rFonts w:ascii="Calibri" w:hAnsi="Calibri"/>
          <w:b/>
          <w:bCs/>
          <w:iCs/>
          <w:sz w:val="18"/>
          <w:szCs w:val="18"/>
        </w:rPr>
        <w:instrText xml:space="preserve"> FORMTEXT </w:instrText>
      </w:r>
      <w:r w:rsidRPr="0037126C">
        <w:rPr>
          <w:rFonts w:ascii="Calibri" w:hAnsi="Calibri"/>
          <w:b/>
          <w:bCs/>
          <w:iCs/>
          <w:sz w:val="18"/>
          <w:szCs w:val="18"/>
        </w:rPr>
      </w:r>
      <w:r w:rsidRPr="0037126C">
        <w:rPr>
          <w:rFonts w:ascii="Calibri" w:hAnsi="Calibri"/>
          <w:b/>
          <w:bCs/>
          <w:iCs/>
          <w:sz w:val="18"/>
          <w:szCs w:val="18"/>
        </w:rPr>
        <w:fldChar w:fldCharType="separate"/>
      </w:r>
      <w:r w:rsidRPr="0037126C">
        <w:rPr>
          <w:rFonts w:ascii="Calibri" w:hAnsi="Calibri"/>
          <w:b/>
          <w:bCs/>
          <w:iCs/>
          <w:noProof/>
          <w:sz w:val="18"/>
          <w:szCs w:val="18"/>
        </w:rPr>
        <w:t>dws@apexcapitalwizard.eu</w:t>
      </w:r>
      <w:r w:rsidRPr="0037126C">
        <w:rPr>
          <w:rFonts w:ascii="Calibri" w:hAnsi="Calibri"/>
          <w:b/>
          <w:bCs/>
          <w:iCs/>
          <w:sz w:val="18"/>
          <w:szCs w:val="18"/>
        </w:rPr>
        <w:fldChar w:fldCharType="end"/>
      </w:r>
    </w:p>
    <w:p w14:paraId="2440A3B3" w14:textId="77777777" w:rsidR="00ED1B97" w:rsidRPr="0037126C" w:rsidRDefault="00ED1B97" w:rsidP="00ED1B97">
      <w:pPr>
        <w:pStyle w:val="Akapitzlist"/>
        <w:numPr>
          <w:ilvl w:val="0"/>
          <w:numId w:val="32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Początek biegu okresu wypowiedzenia rozpocznie się od dnia otrzymania oświadczenia, o którym mowa w ust. 4.</w:t>
      </w:r>
    </w:p>
    <w:p w14:paraId="5ED4BD94" w14:textId="77777777" w:rsidR="00ED1B97" w:rsidRPr="0037126C" w:rsidRDefault="00ED1B97" w:rsidP="00AC506C">
      <w:pPr>
        <w:pStyle w:val="Akapitzlist"/>
        <w:numPr>
          <w:ilvl w:val="0"/>
          <w:numId w:val="32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W czasie trwania okresu wypowiedzenia Strony zobowiązane są realizować postanowienia niniejszej </w:t>
      </w:r>
      <w:r w:rsidR="0068391E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UMOWY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, w szczególności poprzez realizację rozliczeń </w:t>
      </w:r>
      <w:r w:rsidR="00AC506C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odsetkowych</w:t>
      </w:r>
      <w:r w:rsidR="0068391E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przez POŻYCZKOBIORCĘ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.</w:t>
      </w:r>
    </w:p>
    <w:p w14:paraId="2279AF68" w14:textId="77777777" w:rsidR="002027FD" w:rsidRPr="0037126C" w:rsidRDefault="002027FD" w:rsidP="00BC7222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314AFE0D" w14:textId="77777777" w:rsidR="002027FD" w:rsidRPr="0037126C" w:rsidRDefault="002027FD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§ </w:t>
      </w:r>
      <w:r w:rsidR="00970599"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6</w:t>
      </w: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. </w:t>
      </w:r>
    </w:p>
    <w:p w14:paraId="25010753" w14:textId="77777777" w:rsidR="002027FD" w:rsidRPr="0037126C" w:rsidRDefault="002027FD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OBOWIĄZEK PODATKOWY</w:t>
      </w:r>
    </w:p>
    <w:p w14:paraId="3382C362" w14:textId="77777777" w:rsidR="002027FD" w:rsidRPr="0037126C" w:rsidRDefault="002027FD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</w:p>
    <w:p w14:paraId="3A8E6456" w14:textId="77777777" w:rsidR="00970599" w:rsidRPr="004A3445" w:rsidRDefault="002027FD" w:rsidP="00DD492E">
      <w:pPr>
        <w:pStyle w:val="Akapitzlist"/>
        <w:numPr>
          <w:ilvl w:val="0"/>
          <w:numId w:val="25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4A3445">
        <w:rPr>
          <w:rFonts w:ascii="Calibri" w:eastAsia="Calibri" w:hAnsi="Calibri" w:cs="Calibri"/>
          <w:color w:val="000000"/>
          <w:sz w:val="18"/>
          <w:szCs w:val="18"/>
          <w:lang w:eastAsia="en-US"/>
        </w:rPr>
        <w:t>Zważywszy na to, że stosownie do art.1 ust.1 pkt</w:t>
      </w:r>
      <w:r w:rsidR="00970599" w:rsidRPr="004A3445">
        <w:rPr>
          <w:rFonts w:ascii="Calibri" w:eastAsia="Calibri" w:hAnsi="Calibri" w:cs="Calibri"/>
          <w:color w:val="000000"/>
          <w:sz w:val="18"/>
          <w:szCs w:val="18"/>
          <w:lang w:eastAsia="en-US"/>
        </w:rPr>
        <w:t>.</w:t>
      </w:r>
      <w:r w:rsidRPr="004A3445">
        <w:rPr>
          <w:rFonts w:ascii="Calibri" w:eastAsia="Calibri" w:hAnsi="Calibri" w:cs="Calibri"/>
          <w:color w:val="000000"/>
          <w:sz w:val="18"/>
          <w:szCs w:val="18"/>
          <w:lang w:eastAsia="en-US"/>
        </w:rPr>
        <w:t>1 lit.b UPCC zawarcie UMOWY podlega podatkowi od czynności cywilnoprawnych i zgodnie z art.4 pkt</w:t>
      </w:r>
      <w:r w:rsidR="00970599" w:rsidRPr="004A3445">
        <w:rPr>
          <w:rFonts w:ascii="Calibri" w:eastAsia="Calibri" w:hAnsi="Calibri" w:cs="Calibri"/>
          <w:color w:val="000000"/>
          <w:sz w:val="18"/>
          <w:szCs w:val="18"/>
          <w:lang w:eastAsia="en-US"/>
        </w:rPr>
        <w:t>.</w:t>
      </w:r>
      <w:r w:rsidRPr="004A3445">
        <w:rPr>
          <w:rFonts w:ascii="Calibri" w:eastAsia="Calibri" w:hAnsi="Calibri" w:cs="Calibri"/>
          <w:color w:val="000000"/>
          <w:sz w:val="18"/>
          <w:szCs w:val="18"/>
          <w:lang w:eastAsia="en-US"/>
        </w:rPr>
        <w:t>7 UPCC obowiązek podatkowy ciąży na POŻYCZKOBIORCY, STRONY zgodnie postanawiają, że kwotę tego podatku w całości pokryje POŻYCZKOBIORCA</w:t>
      </w:r>
      <w:r w:rsidR="009010A7" w:rsidRPr="004A3445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uwzględniając zapisy ust.2 poniżej.</w:t>
      </w:r>
    </w:p>
    <w:p w14:paraId="03AC1A00" w14:textId="77777777" w:rsidR="009A2B9E" w:rsidRPr="004A3445" w:rsidRDefault="009A2B9E" w:rsidP="00DD492E">
      <w:pPr>
        <w:pStyle w:val="Akapitzlist"/>
        <w:numPr>
          <w:ilvl w:val="0"/>
          <w:numId w:val="25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4A3445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Jeżeli POŻYCZKODAWCA jest podatnikiem podatku VAT stosownie do art.2 pkt.4 lit.b UPCC podatek od czynności cywilnoprawnych nie wystąpi jeżeli </w:t>
      </w:r>
      <w:r w:rsidR="009010A7" w:rsidRPr="004A3445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przynajmniej jedna ze stron jest zwolniona od podatku od towarów i usług z tytułu dokonania tej czynności. Jeśli więc Pożyczkodawca </w:t>
      </w:r>
      <w:r w:rsidR="008A4401" w:rsidRPr="004A3445">
        <w:rPr>
          <w:rFonts w:ascii="Calibri" w:eastAsia="Calibri" w:hAnsi="Calibri" w:cs="Calibri"/>
          <w:color w:val="000000"/>
          <w:sz w:val="18"/>
          <w:szCs w:val="18"/>
          <w:lang w:eastAsia="en-US"/>
        </w:rPr>
        <w:t>jest</w:t>
      </w:r>
      <w:r w:rsidR="009010A7" w:rsidRPr="004A3445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podatnikiem podatku VAT, to podatek </w:t>
      </w:r>
      <w:r w:rsidR="008A4401" w:rsidRPr="004A3445">
        <w:rPr>
          <w:rFonts w:ascii="Calibri" w:eastAsia="Calibri" w:hAnsi="Calibri" w:cs="Calibri"/>
          <w:color w:val="000000"/>
          <w:sz w:val="18"/>
          <w:szCs w:val="18"/>
          <w:lang w:eastAsia="en-US"/>
        </w:rPr>
        <w:t>od czynności cywilnoprawnych</w:t>
      </w:r>
      <w:r w:rsidR="009010A7" w:rsidRPr="004A3445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nie wystąpi ponieważ umowa pożyczki podlega zwolnieniu z podatku VAT ( art. 43 ust. 1 pkt 38 ustawy o podatku VAT )</w:t>
      </w:r>
      <w:r w:rsidR="00CF2C65" w:rsidRPr="004A3445">
        <w:rPr>
          <w:rFonts w:ascii="Calibri" w:eastAsia="Calibri" w:hAnsi="Calibri" w:cs="Calibri"/>
          <w:color w:val="000000"/>
          <w:sz w:val="18"/>
          <w:szCs w:val="18"/>
          <w:lang w:eastAsia="en-US"/>
        </w:rPr>
        <w:t>.</w:t>
      </w:r>
    </w:p>
    <w:p w14:paraId="7C6E34E8" w14:textId="77777777" w:rsidR="002027FD" w:rsidRPr="0037126C" w:rsidRDefault="002027FD" w:rsidP="00DD492E">
      <w:pPr>
        <w:pStyle w:val="Akapitzlist"/>
        <w:numPr>
          <w:ilvl w:val="0"/>
          <w:numId w:val="25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Wypłata odsetek od kwoty przedmiotu pożyczki należnych POŻYCZKODAWCY od POŻYCZKOBIORCY z tytułu udzielonej pożyczki podlegać będzie wszelkim obowiązującym przepisom podatkowym. Kwotę podatku POŻYCZKOBIORCA odprowadzi do urzędu skarbowego jako płatnik.</w:t>
      </w:r>
    </w:p>
    <w:p w14:paraId="2AF0B05A" w14:textId="77777777" w:rsidR="00B82189" w:rsidRPr="0037126C" w:rsidRDefault="00B82189" w:rsidP="00BC7222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6EAA4123" w14:textId="77777777" w:rsidR="00B82189" w:rsidRPr="0037126C" w:rsidRDefault="00B82189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§ </w:t>
      </w:r>
      <w:r w:rsidR="004D090D"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7</w:t>
      </w: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. </w:t>
      </w:r>
    </w:p>
    <w:p w14:paraId="1491D0C1" w14:textId="77777777" w:rsidR="00B82189" w:rsidRPr="0037126C" w:rsidRDefault="00B82189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ZABEZPIECZENIA</w:t>
      </w:r>
    </w:p>
    <w:p w14:paraId="39024B77" w14:textId="77777777" w:rsidR="00B82189" w:rsidRPr="0037126C" w:rsidRDefault="00B82189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2815D56B" w14:textId="77777777" w:rsidR="00E04661" w:rsidRPr="0037126C" w:rsidRDefault="008D08C8" w:rsidP="00DD492E">
      <w:pPr>
        <w:pStyle w:val="Akapitzlist"/>
        <w:numPr>
          <w:ilvl w:val="0"/>
          <w:numId w:val="26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APEX CAPITAL WIZARD SP. Z O.O. - główny udziałowiec spółki APEX DIAMONDS (POŻYCZKOBI</w:t>
      </w:r>
      <w:r w:rsidR="00E0466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O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RCY) – w terminie do 2 miesięcy od dnia podpisania UMOWY zabezpieczy wierzytelność wynikającą z UMOWY poprzez zawarcie </w:t>
      </w:r>
      <w:r w:rsidR="003F35EB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z POŻYCZKODAWCĄ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umowy zastawu rejestrowego</w:t>
      </w:r>
      <w:r w:rsidR="003F35EB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</w:t>
      </w:r>
      <w:r w:rsidR="003F35EB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br/>
        <w:t xml:space="preserve">(dalej: „Umowa zastawu rejestrowego”)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na swoich udziałach w spółce APEX DIAMONDS</w:t>
      </w:r>
      <w:r w:rsidR="00E0466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.</w:t>
      </w:r>
    </w:p>
    <w:p w14:paraId="68A944C2" w14:textId="77777777" w:rsidR="00103C5D" w:rsidRPr="00BA570E" w:rsidRDefault="00103C5D" w:rsidP="00103C5D">
      <w:pPr>
        <w:pStyle w:val="Akapitzlist"/>
        <w:numPr>
          <w:ilvl w:val="0"/>
          <w:numId w:val="26"/>
        </w:numPr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BA570E">
        <w:rPr>
          <w:rFonts w:ascii="Calibri" w:eastAsia="Calibri" w:hAnsi="Calibri" w:cs="Calibri"/>
          <w:color w:val="000000"/>
          <w:sz w:val="18"/>
          <w:szCs w:val="18"/>
          <w:lang w:eastAsia="en-US"/>
        </w:rPr>
        <w:t>Strony uzgadniają, że APEX CAPITAL WIZARD SP. Z O.O. w ramach Umowy zastawu rejestrowego na swoich udziałach w spółce APEX DIAMONDS nie udzieli POŻYCZKODAWCY prawa do dywidendy.</w:t>
      </w:r>
    </w:p>
    <w:p w14:paraId="40BFACFB" w14:textId="77777777" w:rsidR="00B82189" w:rsidRPr="0037126C" w:rsidRDefault="00B82189" w:rsidP="00DD492E">
      <w:pPr>
        <w:pStyle w:val="Akapitzlist"/>
        <w:numPr>
          <w:ilvl w:val="0"/>
          <w:numId w:val="26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lastRenderedPageBreak/>
        <w:t xml:space="preserve">Celem zabezpieczenia wierzytelności wynikających z </w:t>
      </w:r>
      <w:r w:rsidR="00E0466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niniejszej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UMOWY</w:t>
      </w:r>
      <w:r w:rsidR="00E0466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,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POŻYCZKODAWCA udzieli pełnomocnictwa materialnego </w:t>
      </w:r>
      <w:r w:rsidR="00E0466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spółce </w:t>
      </w:r>
      <w:r w:rsidR="003F35EB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APEX DIAMONDS</w:t>
      </w:r>
      <w:r w:rsidR="00E0466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do zawarcia </w:t>
      </w:r>
      <w:r w:rsidR="003F35EB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U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mowy zastawu rejestrowego </w:t>
      </w:r>
      <w:r w:rsidR="003F35EB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wskazywanej w ust.1 powyżej</w:t>
      </w:r>
      <w:r w:rsidR="00E04661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celem zabezpieczenia wierzytelności wynikającej z UMOWY do wysokości kwoty przedmiotu pożyczki wskazanej w §2, na pozostałych warunkach ustalonych z POŻYCZKOBIORCĄ.</w:t>
      </w:r>
    </w:p>
    <w:p w14:paraId="145BDF3F" w14:textId="77777777" w:rsidR="00B82189" w:rsidRPr="0037126C" w:rsidRDefault="00B82189" w:rsidP="00DD492E">
      <w:pPr>
        <w:pStyle w:val="Akapitzlist"/>
        <w:numPr>
          <w:ilvl w:val="0"/>
          <w:numId w:val="26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POŻYCZKODAWCA oświadcza, że pełnomocnictwo materialne udzielone </w:t>
      </w:r>
      <w:r w:rsidR="004B0064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spółce </w:t>
      </w:r>
      <w:r w:rsidR="00842B0D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APEX DIAMONDS 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będzie obejmować wyłącznie czynności </w:t>
      </w:r>
      <w:r w:rsidRPr="00BA570E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wskazane w ust. </w:t>
      </w:r>
      <w:r w:rsidR="00103C5D" w:rsidRPr="00BA570E">
        <w:rPr>
          <w:rFonts w:ascii="Calibri" w:eastAsia="Calibri" w:hAnsi="Calibri" w:cs="Calibri"/>
          <w:color w:val="000000"/>
          <w:sz w:val="18"/>
          <w:szCs w:val="18"/>
          <w:lang w:eastAsia="en-US"/>
        </w:rPr>
        <w:t>3</w:t>
      </w:r>
      <w:r w:rsidR="004B0064" w:rsidRPr="00BA570E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powyżej</w:t>
      </w:r>
      <w:r w:rsidRPr="00BA570E">
        <w:rPr>
          <w:rFonts w:ascii="Calibri" w:eastAsia="Calibri" w:hAnsi="Calibri" w:cs="Calibri"/>
          <w:color w:val="000000"/>
          <w:sz w:val="18"/>
          <w:szCs w:val="18"/>
          <w:lang w:eastAsia="en-US"/>
        </w:rPr>
        <w:t>, a wszelkie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kwestie dodatkowe związane z wykonywaniem praw i obowiązków z U</w:t>
      </w:r>
      <w:r w:rsidR="00B400DE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mowy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zastawu rejestrowego będzie uzgadniał bezpośrednio z POŻYCZKOBIORCĄ.</w:t>
      </w:r>
    </w:p>
    <w:p w14:paraId="239020FF" w14:textId="77777777" w:rsidR="007A6DFA" w:rsidRPr="0037126C" w:rsidRDefault="007A6DFA" w:rsidP="00BC7222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6B4E9773" w14:textId="77777777" w:rsidR="007A6DFA" w:rsidRPr="0037126C" w:rsidRDefault="007A6DFA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§ </w:t>
      </w:r>
      <w:r w:rsidR="004D090D"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8</w:t>
      </w: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 xml:space="preserve">. </w:t>
      </w:r>
    </w:p>
    <w:p w14:paraId="4114F530" w14:textId="77777777" w:rsidR="007A6DFA" w:rsidRPr="0037126C" w:rsidRDefault="007A6DFA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  <w:t>POSTANOWIENIA KOŃCOWE</w:t>
      </w:r>
    </w:p>
    <w:p w14:paraId="5C0F072E" w14:textId="77777777" w:rsidR="007A6DFA" w:rsidRPr="0037126C" w:rsidRDefault="007A6DFA" w:rsidP="00BC7222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 w:val="18"/>
          <w:szCs w:val="18"/>
          <w:lang w:eastAsia="en-US"/>
        </w:rPr>
      </w:pPr>
    </w:p>
    <w:p w14:paraId="47935A42" w14:textId="77777777" w:rsidR="007A6DFA" w:rsidRPr="0037126C" w:rsidRDefault="007A6DFA" w:rsidP="00DD492E">
      <w:pPr>
        <w:pStyle w:val="Akapitzlist"/>
        <w:numPr>
          <w:ilvl w:val="0"/>
          <w:numId w:val="27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UMOWA została zawarta i wchodzi w życie z dniem złożenia na jej dokumencie podpisów przez STRONY.</w:t>
      </w:r>
    </w:p>
    <w:p w14:paraId="7AFA7B0D" w14:textId="77777777" w:rsidR="007A6DFA" w:rsidRPr="0037126C" w:rsidRDefault="007A6DFA" w:rsidP="00DD492E">
      <w:pPr>
        <w:pStyle w:val="Akapitzlist"/>
        <w:numPr>
          <w:ilvl w:val="0"/>
          <w:numId w:val="27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Każda zmiana lub uzupełnienie UMOWY, jak również jej </w:t>
      </w:r>
      <w:r w:rsidR="00B400DE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wypowiedzenie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, wymaga zachowania formy pisemnej pod rygorem nieważności</w:t>
      </w:r>
      <w:r w:rsidR="00B400DE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, z uwzględnieniem zapisów §5.</w:t>
      </w:r>
    </w:p>
    <w:p w14:paraId="764FA332" w14:textId="77777777" w:rsidR="000E12C8" w:rsidRPr="0037126C" w:rsidRDefault="000E12C8" w:rsidP="00DD492E">
      <w:pPr>
        <w:pStyle w:val="Akapitzlist"/>
        <w:numPr>
          <w:ilvl w:val="0"/>
          <w:numId w:val="27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STRONY podejmą próbę ugodowego załatwienia ewentualnego sporu wynikłego z UMOWY. W razie braku porozumienia, STRONY poddają taki spór pod rozstrzygnięcie sądu powszechnego miejscowo właściwego dla siedziby POŻYCZKOBIORCY.</w:t>
      </w:r>
    </w:p>
    <w:p w14:paraId="6834B092" w14:textId="77777777" w:rsidR="000E12C8" w:rsidRPr="0037126C" w:rsidRDefault="000E12C8" w:rsidP="00DD492E">
      <w:pPr>
        <w:pStyle w:val="Akapitzlist"/>
        <w:numPr>
          <w:ilvl w:val="0"/>
          <w:numId w:val="27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Jeżeli którekolwiek z postanowień niniejszej </w:t>
      </w:r>
      <w:r w:rsidR="00B400DE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UMOWY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okaże się nieważne, bezskuteczne lub w jakikolwiek inny sposób utraci moc wiążącą pomiędzy Stronami, okoliczność taka pozostawać będzie bez wpływu na byt prawny niniejszej </w:t>
      </w:r>
      <w:r w:rsidR="00B400DE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UMOWY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i moc wiążącą pozostałych jego postanowień. W takim przypadku Strony obowiązywać będzie zapis wadliwego postanowienia jak najbardziej zbliżony do zgodnego zamiaru Stron, wyrażonego przy zawieraniu </w:t>
      </w:r>
      <w:r w:rsidR="00B400DE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UMOWY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. W razie konieczności Strony będą podejmowały starania o usunięcie lub zmianę wadliwych zapisów, zgodnie z interesem Stron.</w:t>
      </w:r>
    </w:p>
    <w:p w14:paraId="4866B12C" w14:textId="77777777" w:rsidR="004D090D" w:rsidRPr="0037126C" w:rsidRDefault="007A6DFA" w:rsidP="00DD492E">
      <w:pPr>
        <w:pStyle w:val="Akapitzlist"/>
        <w:numPr>
          <w:ilvl w:val="0"/>
          <w:numId w:val="27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Żadna ze Stron nie może przenieść ani w żaden inny sposób zbyć jakiegokolwiek prawa wynikającego z UMOWY na rzecz jakiejkolwiek osoby trzeciej bez uprzedniej zgody drugiej Strony wyrażonej na piśmie pod rygorem nieważności. W szczególności zgody wymaga przeniesienie wierzytelności z kwoty KP w stosunku do POŻYCZKOBIORCY na rzecz osoby trzeciej. Jeżeli mimo braku pisemnej zgody POŻYCZKOBIORCY wierzytelność wynikająca z KP przejdzie na rzecz osoby trzeciej i będzie ona się domagać od Pożyczkobiorcy zapłaty wierzytelności związanej z przedmiotem pożyczki, POŻYCZKODAWCA będzie odpowiedzialny za wynikającą z tego szkodę, w szczególności zwróci POŻYCZKOBIORCY otrzymane świadczenia pieniężne, o których mowa w §</w:t>
      </w:r>
      <w:r w:rsidR="004D090D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4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ust.</w:t>
      </w:r>
      <w:r w:rsidR="00CD29B4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3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.</w:t>
      </w:r>
    </w:p>
    <w:p w14:paraId="26A7C08C" w14:textId="77777777" w:rsidR="008B5005" w:rsidRPr="0037126C" w:rsidRDefault="007A6DFA" w:rsidP="00DD492E">
      <w:pPr>
        <w:pStyle w:val="Akapitzlist"/>
        <w:numPr>
          <w:ilvl w:val="0"/>
          <w:numId w:val="27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Zakaz przeniesienia prawa z UMOWY wskazany w §</w:t>
      </w:r>
      <w:r w:rsidR="004D090D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8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ust. </w:t>
      </w:r>
      <w:r w:rsidR="00030955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5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nie obowiązuje</w:t>
      </w:r>
      <w:r w:rsidR="00E1537E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, gdy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opóźnienia w płatnościach</w:t>
      </w:r>
      <w:r w:rsidR="00E1537E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dokonywanych przez POŻYCZKOBIORCĘ na rzecz POŻYCZKODAWCY, </w:t>
      </w:r>
      <w:r w:rsidR="008B5005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o których mowa w §4 ust. </w:t>
      </w:r>
      <w:r w:rsidR="00CD29B4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3</w:t>
      </w:r>
      <w:r w:rsidR="00E1537E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,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p</w:t>
      </w:r>
      <w:r w:rsidR="008B5005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rzekroczą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</w:t>
      </w:r>
      <w:r w:rsidR="00CD29B4"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45</w:t>
      </w: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dni.</w:t>
      </w:r>
    </w:p>
    <w:p w14:paraId="0C92935A" w14:textId="77777777" w:rsidR="008B5005" w:rsidRPr="0037126C" w:rsidRDefault="007A6DFA" w:rsidP="00DD492E">
      <w:pPr>
        <w:pStyle w:val="Akapitzlist"/>
        <w:numPr>
          <w:ilvl w:val="0"/>
          <w:numId w:val="27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W sprawach nieuregulowanych UMOWĄ zastosowanie znajdują przepisy prawa powszechnie obowiązującego w Polsce.</w:t>
      </w:r>
    </w:p>
    <w:p w14:paraId="6E2BAB06" w14:textId="77777777" w:rsidR="007A6DFA" w:rsidRPr="0037126C" w:rsidRDefault="007A6DFA" w:rsidP="00DD492E">
      <w:pPr>
        <w:pStyle w:val="Akapitzlist"/>
        <w:numPr>
          <w:ilvl w:val="0"/>
          <w:numId w:val="27"/>
        </w:num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  <w:r w:rsidRPr="0037126C">
        <w:rPr>
          <w:rFonts w:ascii="Calibri" w:eastAsia="Calibri" w:hAnsi="Calibri" w:cs="Calibri"/>
          <w:color w:val="000000"/>
          <w:sz w:val="18"/>
          <w:szCs w:val="18"/>
          <w:lang w:eastAsia="en-US"/>
        </w:rPr>
        <w:t>UMOWA została sporządzona w dwóch jednobrzmiących egzemplarzach, po jednym dla każdej ze STRON.</w:t>
      </w:r>
    </w:p>
    <w:p w14:paraId="1C4D0263" w14:textId="77777777" w:rsidR="00DE68D0" w:rsidRPr="0037126C" w:rsidRDefault="00DE68D0" w:rsidP="00DE68D0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51615785" w14:textId="77777777" w:rsidR="00DE68D0" w:rsidRPr="0037126C" w:rsidRDefault="00DE68D0" w:rsidP="00DE68D0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1E677511" w14:textId="77777777" w:rsidR="00DE68D0" w:rsidRPr="0037126C" w:rsidRDefault="00DE68D0" w:rsidP="00DE68D0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0202C84C" w14:textId="77777777" w:rsidR="00DE68D0" w:rsidRPr="00F76586" w:rsidRDefault="00DE68D0" w:rsidP="00DE68D0">
      <w:pPr>
        <w:jc w:val="center"/>
        <w:rPr>
          <w:rFonts w:ascii="Calibri" w:eastAsia="Arial" w:hAnsi="Calibri" w:cs="Arial"/>
          <w:b/>
          <w:sz w:val="18"/>
          <w:szCs w:val="22"/>
        </w:rPr>
      </w:pPr>
    </w:p>
    <w:p w14:paraId="3FCACB26" w14:textId="77777777" w:rsidR="00DE68D0" w:rsidRPr="00F76586" w:rsidRDefault="00DE68D0" w:rsidP="00DE68D0">
      <w:pPr>
        <w:jc w:val="center"/>
        <w:rPr>
          <w:rFonts w:ascii="Calibri" w:eastAsia="Arial" w:hAnsi="Calibri" w:cs="Arial"/>
          <w:b/>
          <w:sz w:val="18"/>
          <w:szCs w:val="22"/>
        </w:rPr>
      </w:pPr>
    </w:p>
    <w:p w14:paraId="61E04BD8" w14:textId="77777777" w:rsidR="00DE68D0" w:rsidRPr="00F76586" w:rsidRDefault="00DE68D0" w:rsidP="00DE68D0">
      <w:pPr>
        <w:jc w:val="center"/>
        <w:rPr>
          <w:rFonts w:ascii="Calibri" w:eastAsia="Arial" w:hAnsi="Calibri" w:cs="Arial"/>
          <w:b/>
          <w:sz w:val="16"/>
          <w:szCs w:val="16"/>
        </w:rPr>
      </w:pPr>
    </w:p>
    <w:tbl>
      <w:tblPr>
        <w:tblpPr w:leftFromText="141" w:rightFromText="141" w:vertAnchor="text" w:horzAnchor="page" w:tblpX="1124" w:tblpY="-46"/>
        <w:tblW w:w="46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0"/>
        <w:gridCol w:w="5032"/>
        <w:gridCol w:w="2565"/>
      </w:tblGrid>
      <w:tr w:rsidR="00685F34" w:rsidRPr="00F76586" w14:paraId="442B468F" w14:textId="77777777" w:rsidTr="0037126C">
        <w:tc>
          <w:tcPr>
            <w:tcW w:w="1286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CA828B" w14:textId="77777777" w:rsidR="00DE68D0" w:rsidRPr="0037126C" w:rsidRDefault="00B400DE" w:rsidP="0037126C">
            <w:pPr>
              <w:suppressAutoHyphens w:val="0"/>
              <w:spacing w:line="360" w:lineRule="auto"/>
              <w:jc w:val="center"/>
              <w:rPr>
                <w:rFonts w:ascii="Calibri" w:hAnsi="Calibri"/>
                <w:sz w:val="16"/>
                <w:szCs w:val="16"/>
              </w:rPr>
            </w:pPr>
            <w:r w:rsidRPr="0037126C">
              <w:rPr>
                <w:rFonts w:ascii="Calibri" w:hAnsi="Calibri"/>
                <w:sz w:val="16"/>
                <w:szCs w:val="16"/>
              </w:rPr>
              <w:t>P</w:t>
            </w:r>
            <w:r w:rsidR="00DE68D0" w:rsidRPr="0037126C">
              <w:rPr>
                <w:rFonts w:ascii="Calibri" w:hAnsi="Calibri"/>
                <w:sz w:val="16"/>
                <w:szCs w:val="16"/>
              </w:rPr>
              <w:t>odpis Pożyczkobiorcy</w:t>
            </w:r>
          </w:p>
        </w:tc>
        <w:tc>
          <w:tcPr>
            <w:tcW w:w="2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F0FFA" w14:textId="77777777" w:rsidR="00DE68D0" w:rsidRPr="0037126C" w:rsidRDefault="00DE68D0" w:rsidP="0037126C">
            <w:pPr>
              <w:suppressAutoHyphens w:val="0"/>
              <w:spacing w:line="360" w:lineRule="auto"/>
              <w:jc w:val="both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54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149881" w14:textId="77777777" w:rsidR="00DE68D0" w:rsidRPr="0037126C" w:rsidRDefault="00B400DE" w:rsidP="0037126C">
            <w:pPr>
              <w:suppressAutoHyphens w:val="0"/>
              <w:spacing w:line="360" w:lineRule="auto"/>
              <w:jc w:val="center"/>
              <w:rPr>
                <w:rFonts w:ascii="Calibri" w:hAnsi="Calibri"/>
                <w:sz w:val="16"/>
                <w:szCs w:val="16"/>
              </w:rPr>
            </w:pPr>
            <w:r w:rsidRPr="0037126C">
              <w:rPr>
                <w:rFonts w:ascii="Calibri" w:hAnsi="Calibri"/>
                <w:sz w:val="16"/>
                <w:szCs w:val="16"/>
              </w:rPr>
              <w:t>P</w:t>
            </w:r>
            <w:r w:rsidR="00DE68D0" w:rsidRPr="0037126C">
              <w:rPr>
                <w:rFonts w:ascii="Calibri" w:hAnsi="Calibri"/>
                <w:sz w:val="16"/>
                <w:szCs w:val="16"/>
              </w:rPr>
              <w:t xml:space="preserve">odpis </w:t>
            </w:r>
            <w:r w:rsidR="00BC7222" w:rsidRPr="0037126C">
              <w:rPr>
                <w:rFonts w:ascii="Calibri" w:hAnsi="Calibri"/>
                <w:sz w:val="16"/>
                <w:szCs w:val="16"/>
              </w:rPr>
              <w:t>Pożyczkodawcy</w:t>
            </w:r>
          </w:p>
        </w:tc>
      </w:tr>
    </w:tbl>
    <w:p w14:paraId="4B3EB08B" w14:textId="77777777" w:rsidR="00DE68D0" w:rsidRPr="00F76586" w:rsidRDefault="00DE68D0" w:rsidP="00DE68D0">
      <w:pPr>
        <w:rPr>
          <w:sz w:val="16"/>
          <w:szCs w:val="16"/>
        </w:rPr>
        <w:sectPr w:rsidR="00DE68D0" w:rsidRPr="00F76586" w:rsidSect="00FB52A0">
          <w:headerReference w:type="default" r:id="rId10"/>
          <w:footerReference w:type="default" r:id="rId11"/>
          <w:type w:val="continuous"/>
          <w:pgSz w:w="11906" w:h="16838"/>
          <w:pgMar w:top="397" w:right="510" w:bottom="397" w:left="510" w:header="454" w:footer="0" w:gutter="0"/>
          <w:cols w:space="708"/>
          <w:docGrid w:linePitch="360"/>
        </w:sectPr>
      </w:pPr>
    </w:p>
    <w:p w14:paraId="3F07A11C" w14:textId="77777777" w:rsidR="00DE68D0" w:rsidRPr="0037126C" w:rsidRDefault="00DE68D0" w:rsidP="00DE68D0">
      <w:pPr>
        <w:suppressAutoHyphens w:val="0"/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  <w:sz w:val="18"/>
          <w:szCs w:val="18"/>
          <w:lang w:eastAsia="en-US"/>
        </w:rPr>
      </w:pPr>
    </w:p>
    <w:p w14:paraId="22BC7622" w14:textId="77777777" w:rsidR="0004638B" w:rsidRDefault="0004638B" w:rsidP="00FB6FEA">
      <w:pPr>
        <w:rPr>
          <w:sz w:val="5"/>
          <w:szCs w:val="16"/>
        </w:rPr>
      </w:pPr>
    </w:p>
    <w:p w14:paraId="330CAA5A" w14:textId="77777777" w:rsidR="00102251" w:rsidRDefault="00102251" w:rsidP="00FB6FEA">
      <w:pPr>
        <w:rPr>
          <w:sz w:val="5"/>
          <w:szCs w:val="16"/>
        </w:rPr>
      </w:pPr>
    </w:p>
    <w:p w14:paraId="07F01AC9" w14:textId="77777777" w:rsidR="00102251" w:rsidRDefault="00102251" w:rsidP="00FB6FEA">
      <w:pPr>
        <w:rPr>
          <w:sz w:val="5"/>
          <w:szCs w:val="16"/>
        </w:rPr>
      </w:pPr>
    </w:p>
    <w:p w14:paraId="21404D90" w14:textId="77777777" w:rsidR="00102251" w:rsidRDefault="00102251" w:rsidP="00FB6FEA">
      <w:pPr>
        <w:rPr>
          <w:sz w:val="5"/>
          <w:szCs w:val="16"/>
        </w:rPr>
      </w:pPr>
    </w:p>
    <w:p w14:paraId="3AEC5E29" w14:textId="77777777" w:rsidR="00102251" w:rsidRDefault="00102251" w:rsidP="00FB6FEA">
      <w:pPr>
        <w:rPr>
          <w:sz w:val="5"/>
          <w:szCs w:val="16"/>
        </w:rPr>
      </w:pPr>
    </w:p>
    <w:p w14:paraId="18E5245D" w14:textId="77777777" w:rsidR="00102251" w:rsidRDefault="00102251" w:rsidP="00FB6FEA">
      <w:pPr>
        <w:rPr>
          <w:sz w:val="5"/>
          <w:szCs w:val="16"/>
        </w:rPr>
      </w:pPr>
    </w:p>
    <w:p w14:paraId="29B0B29E" w14:textId="77777777" w:rsidR="00102251" w:rsidRDefault="00102251" w:rsidP="00FB6FEA">
      <w:pPr>
        <w:rPr>
          <w:sz w:val="5"/>
          <w:szCs w:val="16"/>
        </w:rPr>
      </w:pPr>
    </w:p>
    <w:p w14:paraId="7AC11F07" w14:textId="77777777" w:rsidR="00102251" w:rsidRDefault="00102251" w:rsidP="00FB6FEA">
      <w:pPr>
        <w:rPr>
          <w:sz w:val="5"/>
          <w:szCs w:val="16"/>
        </w:rPr>
      </w:pPr>
    </w:p>
    <w:p w14:paraId="5DD04242" w14:textId="77777777" w:rsidR="00102251" w:rsidRDefault="00102251" w:rsidP="00FB6FEA">
      <w:pPr>
        <w:rPr>
          <w:sz w:val="5"/>
          <w:szCs w:val="16"/>
        </w:rPr>
      </w:pPr>
    </w:p>
    <w:p w14:paraId="198ABB6A" w14:textId="77777777" w:rsidR="00102251" w:rsidRDefault="00102251" w:rsidP="00FB6FEA">
      <w:pPr>
        <w:rPr>
          <w:sz w:val="5"/>
          <w:szCs w:val="16"/>
        </w:rPr>
      </w:pPr>
    </w:p>
    <w:p w14:paraId="7A449863" w14:textId="77777777" w:rsidR="00102251" w:rsidRDefault="00102251" w:rsidP="00FB6FEA">
      <w:pPr>
        <w:rPr>
          <w:sz w:val="5"/>
          <w:szCs w:val="16"/>
        </w:rPr>
      </w:pPr>
    </w:p>
    <w:p w14:paraId="349707B9" w14:textId="77777777" w:rsidR="00102251" w:rsidRDefault="00102251" w:rsidP="00FB6FEA">
      <w:pPr>
        <w:rPr>
          <w:sz w:val="5"/>
          <w:szCs w:val="16"/>
        </w:rPr>
      </w:pPr>
    </w:p>
    <w:p w14:paraId="2110247E" w14:textId="77777777" w:rsidR="00102251" w:rsidRDefault="00102251" w:rsidP="00FB6FEA">
      <w:pPr>
        <w:rPr>
          <w:sz w:val="5"/>
          <w:szCs w:val="16"/>
        </w:rPr>
      </w:pPr>
    </w:p>
    <w:p w14:paraId="0354B8EA" w14:textId="77777777" w:rsidR="00102251" w:rsidRDefault="00102251" w:rsidP="00FB6FEA">
      <w:pPr>
        <w:rPr>
          <w:sz w:val="5"/>
          <w:szCs w:val="16"/>
        </w:rPr>
      </w:pPr>
    </w:p>
    <w:p w14:paraId="644692E4" w14:textId="77777777" w:rsidR="00102251" w:rsidRDefault="00102251" w:rsidP="00FB6FEA">
      <w:pPr>
        <w:rPr>
          <w:sz w:val="5"/>
          <w:szCs w:val="16"/>
        </w:rPr>
      </w:pPr>
    </w:p>
    <w:p w14:paraId="027E2347" w14:textId="77777777" w:rsidR="00102251" w:rsidRDefault="00102251" w:rsidP="00FB6FEA">
      <w:pPr>
        <w:rPr>
          <w:sz w:val="5"/>
          <w:szCs w:val="16"/>
        </w:rPr>
      </w:pPr>
    </w:p>
    <w:p w14:paraId="3C1C1B3B" w14:textId="77777777" w:rsidR="00102251" w:rsidRDefault="00102251" w:rsidP="00FB6FEA">
      <w:pPr>
        <w:rPr>
          <w:sz w:val="5"/>
          <w:szCs w:val="16"/>
        </w:rPr>
      </w:pPr>
    </w:p>
    <w:p w14:paraId="1D4D885F" w14:textId="77777777" w:rsidR="00102251" w:rsidRDefault="00102251" w:rsidP="00FB6FEA">
      <w:pPr>
        <w:rPr>
          <w:sz w:val="5"/>
          <w:szCs w:val="16"/>
        </w:rPr>
      </w:pPr>
    </w:p>
    <w:p w14:paraId="42755823" w14:textId="77777777" w:rsidR="00102251" w:rsidRDefault="00102251" w:rsidP="00FB6FEA">
      <w:pPr>
        <w:rPr>
          <w:sz w:val="5"/>
          <w:szCs w:val="16"/>
        </w:rPr>
      </w:pPr>
    </w:p>
    <w:p w14:paraId="2AC31653" w14:textId="77777777" w:rsidR="00102251" w:rsidRDefault="00102251" w:rsidP="00FB6FEA">
      <w:pPr>
        <w:rPr>
          <w:sz w:val="5"/>
          <w:szCs w:val="16"/>
        </w:rPr>
      </w:pPr>
    </w:p>
    <w:p w14:paraId="193C3F4D" w14:textId="77777777" w:rsidR="00102251" w:rsidRDefault="00102251" w:rsidP="00FB6FEA">
      <w:pPr>
        <w:rPr>
          <w:sz w:val="5"/>
          <w:szCs w:val="16"/>
        </w:rPr>
      </w:pPr>
    </w:p>
    <w:p w14:paraId="37553BF3" w14:textId="77777777" w:rsidR="00102251" w:rsidRDefault="00102251" w:rsidP="00FB6FEA">
      <w:pPr>
        <w:rPr>
          <w:sz w:val="5"/>
          <w:szCs w:val="16"/>
        </w:rPr>
      </w:pPr>
    </w:p>
    <w:p w14:paraId="5BE99DFC" w14:textId="77777777" w:rsidR="00102251" w:rsidRDefault="00102251" w:rsidP="00FB6FEA">
      <w:pPr>
        <w:rPr>
          <w:sz w:val="5"/>
          <w:szCs w:val="16"/>
        </w:rPr>
      </w:pPr>
    </w:p>
    <w:p w14:paraId="2C5EBC0B" w14:textId="77777777" w:rsidR="00102251" w:rsidRPr="0037126C" w:rsidRDefault="00102251" w:rsidP="00102251">
      <w:pPr>
        <w:rPr>
          <w:rFonts w:ascii="Calibri" w:hAnsi="Calibri" w:cs="Calibri"/>
          <w:sz w:val="18"/>
          <w:szCs w:val="36"/>
        </w:rPr>
      </w:pPr>
      <w:r w:rsidRPr="0037126C">
        <w:rPr>
          <w:rFonts w:ascii="Calibri" w:hAnsi="Calibri" w:cs="Calibri"/>
          <w:sz w:val="18"/>
          <w:szCs w:val="36"/>
        </w:rPr>
        <w:t>Załączniki:</w:t>
      </w:r>
    </w:p>
    <w:p w14:paraId="4960B043" w14:textId="77777777" w:rsidR="000D0928" w:rsidRPr="0037126C" w:rsidRDefault="00102251" w:rsidP="00102251">
      <w:pPr>
        <w:rPr>
          <w:rFonts w:ascii="Calibri" w:hAnsi="Calibri" w:cs="Calibri"/>
          <w:sz w:val="18"/>
          <w:szCs w:val="36"/>
        </w:rPr>
      </w:pPr>
      <w:r w:rsidRPr="0037126C">
        <w:rPr>
          <w:rFonts w:ascii="Calibri" w:hAnsi="Calibri" w:cs="Calibri"/>
          <w:sz w:val="18"/>
          <w:szCs w:val="36"/>
        </w:rPr>
        <w:t xml:space="preserve">1. </w:t>
      </w:r>
      <w:r w:rsidR="000D0928" w:rsidRPr="0037126C">
        <w:rPr>
          <w:rFonts w:ascii="Calibri" w:hAnsi="Calibri" w:cs="Calibri"/>
          <w:sz w:val="18"/>
          <w:szCs w:val="36"/>
        </w:rPr>
        <w:t>Klauzula RODO</w:t>
      </w:r>
    </w:p>
    <w:p w14:paraId="1D56D202" w14:textId="77777777" w:rsidR="00102251" w:rsidRPr="0037126C" w:rsidRDefault="000D0928" w:rsidP="00102251">
      <w:pPr>
        <w:rPr>
          <w:rFonts w:ascii="Calibri" w:hAnsi="Calibri" w:cs="Calibri"/>
          <w:sz w:val="18"/>
          <w:szCs w:val="36"/>
        </w:rPr>
      </w:pPr>
      <w:r w:rsidRPr="0037126C">
        <w:rPr>
          <w:rFonts w:ascii="Calibri" w:hAnsi="Calibri" w:cs="Calibri"/>
          <w:sz w:val="18"/>
          <w:szCs w:val="36"/>
        </w:rPr>
        <w:t xml:space="preserve">2. </w:t>
      </w:r>
      <w:r w:rsidR="00102251" w:rsidRPr="0037126C">
        <w:rPr>
          <w:rFonts w:ascii="Calibri" w:hAnsi="Calibri" w:cs="Calibri"/>
          <w:sz w:val="18"/>
          <w:szCs w:val="36"/>
        </w:rPr>
        <w:t>Pełnomocnictwo materialne do zabezpieczenia wierzytelności</w:t>
      </w:r>
    </w:p>
    <w:sectPr w:rsidR="00102251" w:rsidRPr="0037126C" w:rsidSect="00C41C6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E019" w14:textId="77777777" w:rsidR="00300394" w:rsidRDefault="00300394" w:rsidP="00B0251E">
      <w:r>
        <w:separator/>
      </w:r>
    </w:p>
  </w:endnote>
  <w:endnote w:type="continuationSeparator" w:id="0">
    <w:p w14:paraId="586CDFA9" w14:textId="77777777" w:rsidR="00300394" w:rsidRDefault="00300394" w:rsidP="00B02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imbus Sans L">
    <w:altName w:val="Arial"/>
    <w:charset w:val="EE"/>
    <w:family w:val="swiss"/>
    <w:pitch w:val="variable"/>
  </w:font>
  <w:font w:name="Lucidasans">
    <w:altName w:val="Times New Roman"/>
    <w:charset w:val="EE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0390" w14:textId="77777777" w:rsidR="002501BB" w:rsidRDefault="002501BB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615D9363" w14:textId="77777777" w:rsidR="002501BB" w:rsidRDefault="002501B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15DB4" w14:textId="77777777" w:rsidR="00DE68D0" w:rsidRDefault="00DE68D0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0D349950" w14:textId="77777777" w:rsidR="00DE68D0" w:rsidRDefault="00DE68D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7BE0" w14:textId="77777777" w:rsidR="00300394" w:rsidRDefault="00300394" w:rsidP="00B0251E">
      <w:r>
        <w:separator/>
      </w:r>
    </w:p>
  </w:footnote>
  <w:footnote w:type="continuationSeparator" w:id="0">
    <w:p w14:paraId="208B289F" w14:textId="77777777" w:rsidR="00300394" w:rsidRDefault="00300394" w:rsidP="00B02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1559" w14:textId="77777777" w:rsidR="002501BB" w:rsidRDefault="002501BB" w:rsidP="00B0251E">
    <w:pPr>
      <w:pStyle w:val="Nagwek"/>
      <w:jc w:val="center"/>
      <w:rPr>
        <w:noProof/>
      </w:rPr>
    </w:pPr>
  </w:p>
  <w:p w14:paraId="3D26FD87" w14:textId="77777777" w:rsidR="002501BB" w:rsidRPr="00E37188" w:rsidRDefault="002501BB" w:rsidP="00B0251E">
    <w:pPr>
      <w:pStyle w:val="Nagwek"/>
      <w:jc w:val="center"/>
      <w:rPr>
        <w:sz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5A97" w14:textId="77777777" w:rsidR="00DE68D0" w:rsidRDefault="00DE68D0" w:rsidP="00FB52A0">
    <w:pPr>
      <w:pStyle w:val="Nagwek"/>
      <w:rPr>
        <w:noProof/>
      </w:rPr>
    </w:pPr>
  </w:p>
  <w:p w14:paraId="41163DC7" w14:textId="77777777" w:rsidR="00DE68D0" w:rsidRPr="00E37188" w:rsidRDefault="00DE68D0" w:rsidP="00B0251E">
    <w:pPr>
      <w:pStyle w:val="Nagwek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00F"/>
    <w:multiLevelType w:val="hybridMultilevel"/>
    <w:tmpl w:val="6A525438"/>
    <w:styleLink w:val="Zaimportowanystyl15"/>
    <w:lvl w:ilvl="0" w:tplc="5CEE8E3C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A21AF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825EB8">
      <w:start w:val="1"/>
      <w:numFmt w:val="lowerRoman"/>
      <w:lvlText w:val="%3."/>
      <w:lvlJc w:val="left"/>
      <w:pPr>
        <w:ind w:left="21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E0B68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00F6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E8F7DE">
      <w:start w:val="1"/>
      <w:numFmt w:val="lowerRoman"/>
      <w:lvlText w:val="%6."/>
      <w:lvlJc w:val="left"/>
      <w:pPr>
        <w:ind w:left="43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48980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5C8D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145D96">
      <w:start w:val="1"/>
      <w:numFmt w:val="lowerRoman"/>
      <w:lvlText w:val="%9."/>
      <w:lvlJc w:val="left"/>
      <w:pPr>
        <w:ind w:left="648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295199"/>
    <w:multiLevelType w:val="hybridMultilevel"/>
    <w:tmpl w:val="56E86B1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74D4"/>
    <w:multiLevelType w:val="hybridMultilevel"/>
    <w:tmpl w:val="87E85576"/>
    <w:styleLink w:val="Zaimportowanystyl6"/>
    <w:lvl w:ilvl="0" w:tplc="E54ADA84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C4D5D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4001BC">
      <w:start w:val="1"/>
      <w:numFmt w:val="lowerRoman"/>
      <w:lvlText w:val="%3."/>
      <w:lvlJc w:val="left"/>
      <w:pPr>
        <w:ind w:left="21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DA5C3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5EC1B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782D10">
      <w:start w:val="1"/>
      <w:numFmt w:val="lowerRoman"/>
      <w:lvlText w:val="%6."/>
      <w:lvlJc w:val="left"/>
      <w:pPr>
        <w:ind w:left="43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3CC55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B4EE9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582EF8">
      <w:start w:val="1"/>
      <w:numFmt w:val="lowerRoman"/>
      <w:lvlText w:val="%9."/>
      <w:lvlJc w:val="left"/>
      <w:pPr>
        <w:ind w:left="648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AB04BC"/>
    <w:multiLevelType w:val="hybridMultilevel"/>
    <w:tmpl w:val="9C807CBC"/>
    <w:styleLink w:val="Zaimportowanystyl19"/>
    <w:lvl w:ilvl="0" w:tplc="D51C49D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9C5CC8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5CB81C">
      <w:start w:val="1"/>
      <w:numFmt w:val="lowerRoman"/>
      <w:lvlText w:val="%3."/>
      <w:lvlJc w:val="left"/>
      <w:pPr>
        <w:ind w:left="180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ACEFE0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A8669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58609A">
      <w:start w:val="1"/>
      <w:numFmt w:val="lowerRoman"/>
      <w:lvlText w:val="%6."/>
      <w:lvlJc w:val="left"/>
      <w:pPr>
        <w:ind w:left="39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90262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94263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FED4E0">
      <w:start w:val="1"/>
      <w:numFmt w:val="lowerRoman"/>
      <w:lvlText w:val="%9."/>
      <w:lvlJc w:val="left"/>
      <w:pPr>
        <w:ind w:left="61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1BC7EEF"/>
    <w:multiLevelType w:val="hybridMultilevel"/>
    <w:tmpl w:val="B986B83E"/>
    <w:styleLink w:val="Zaimportowanystyl5"/>
    <w:lvl w:ilvl="0" w:tplc="935CDB6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9E58EE">
      <w:start w:val="1"/>
      <w:numFmt w:val="decimal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A8F41C">
      <w:start w:val="1"/>
      <w:numFmt w:val="lowerRoman"/>
      <w:lvlText w:val="%3."/>
      <w:lvlJc w:val="left"/>
      <w:pPr>
        <w:ind w:left="21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24970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C8629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449B08">
      <w:start w:val="1"/>
      <w:numFmt w:val="lowerRoman"/>
      <w:lvlText w:val="%6."/>
      <w:lvlJc w:val="left"/>
      <w:pPr>
        <w:ind w:left="43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3A539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2A930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E0366C">
      <w:start w:val="1"/>
      <w:numFmt w:val="lowerRoman"/>
      <w:lvlText w:val="%9."/>
      <w:lvlJc w:val="left"/>
      <w:pPr>
        <w:ind w:left="648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76534E1"/>
    <w:multiLevelType w:val="hybridMultilevel"/>
    <w:tmpl w:val="9B58142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306DC7"/>
    <w:multiLevelType w:val="hybridMultilevel"/>
    <w:tmpl w:val="62D4B728"/>
    <w:styleLink w:val="Zaimportowanystyl3"/>
    <w:lvl w:ilvl="0" w:tplc="1ADCC96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BAC958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FC5E9E">
      <w:start w:val="1"/>
      <w:numFmt w:val="lowerRoman"/>
      <w:lvlText w:val="%3."/>
      <w:lvlJc w:val="left"/>
      <w:pPr>
        <w:ind w:left="180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FA4ED0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6C2F1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46A734">
      <w:start w:val="1"/>
      <w:numFmt w:val="lowerRoman"/>
      <w:lvlText w:val="%6."/>
      <w:lvlJc w:val="left"/>
      <w:pPr>
        <w:ind w:left="39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20985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56DDDC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76F55E">
      <w:start w:val="1"/>
      <w:numFmt w:val="lowerRoman"/>
      <w:lvlText w:val="%9."/>
      <w:lvlJc w:val="left"/>
      <w:pPr>
        <w:ind w:left="61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9FB77DF"/>
    <w:multiLevelType w:val="hybridMultilevel"/>
    <w:tmpl w:val="1494FAA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A3629"/>
    <w:multiLevelType w:val="hybridMultilevel"/>
    <w:tmpl w:val="17C8A430"/>
    <w:styleLink w:val="Zaimportowanystyl2"/>
    <w:lvl w:ilvl="0" w:tplc="63F8BE7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0984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1CEA4A">
      <w:start w:val="1"/>
      <w:numFmt w:val="lowerRoman"/>
      <w:lvlText w:val="%3."/>
      <w:lvlJc w:val="left"/>
      <w:pPr>
        <w:ind w:left="180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06FCC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3CD42A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0C8304">
      <w:start w:val="1"/>
      <w:numFmt w:val="lowerRoman"/>
      <w:lvlText w:val="%6."/>
      <w:lvlJc w:val="left"/>
      <w:pPr>
        <w:ind w:left="39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522FA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28983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46D12C">
      <w:start w:val="1"/>
      <w:numFmt w:val="lowerRoman"/>
      <w:lvlText w:val="%9."/>
      <w:lvlJc w:val="left"/>
      <w:pPr>
        <w:ind w:left="61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2BE045C"/>
    <w:multiLevelType w:val="hybridMultilevel"/>
    <w:tmpl w:val="F22ADBEC"/>
    <w:styleLink w:val="Zaimportowanystyl17"/>
    <w:lvl w:ilvl="0" w:tplc="A6EAFE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62B2B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D620D2">
      <w:start w:val="1"/>
      <w:numFmt w:val="lowerRoman"/>
      <w:lvlText w:val="%3."/>
      <w:lvlJc w:val="left"/>
      <w:pPr>
        <w:ind w:left="180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D6FE6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385FC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1E4212">
      <w:start w:val="1"/>
      <w:numFmt w:val="lowerRoman"/>
      <w:lvlText w:val="%6."/>
      <w:lvlJc w:val="left"/>
      <w:pPr>
        <w:ind w:left="39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D27CB8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94B6E8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C84982">
      <w:start w:val="1"/>
      <w:numFmt w:val="lowerRoman"/>
      <w:lvlText w:val="%9."/>
      <w:lvlJc w:val="left"/>
      <w:pPr>
        <w:ind w:left="61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5B70694"/>
    <w:multiLevelType w:val="hybridMultilevel"/>
    <w:tmpl w:val="37B6954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9A04CD"/>
    <w:multiLevelType w:val="hybridMultilevel"/>
    <w:tmpl w:val="D08411EA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FE62D6"/>
    <w:multiLevelType w:val="hybridMultilevel"/>
    <w:tmpl w:val="0AAE0292"/>
    <w:styleLink w:val="Zaimportowanystyl20"/>
    <w:lvl w:ilvl="0" w:tplc="070A8C7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ECED5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32EE7C">
      <w:start w:val="1"/>
      <w:numFmt w:val="lowerRoman"/>
      <w:lvlText w:val="%3."/>
      <w:lvlJc w:val="left"/>
      <w:pPr>
        <w:ind w:left="180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9681AC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847672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C2EA44">
      <w:start w:val="1"/>
      <w:numFmt w:val="lowerRoman"/>
      <w:lvlText w:val="%6."/>
      <w:lvlJc w:val="left"/>
      <w:pPr>
        <w:ind w:left="39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0499A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32E47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C86696">
      <w:start w:val="1"/>
      <w:numFmt w:val="lowerRoman"/>
      <w:lvlText w:val="%9."/>
      <w:lvlJc w:val="left"/>
      <w:pPr>
        <w:ind w:left="61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08F0EE6"/>
    <w:multiLevelType w:val="hybridMultilevel"/>
    <w:tmpl w:val="9F32F03C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A91058"/>
    <w:multiLevelType w:val="hybridMultilevel"/>
    <w:tmpl w:val="6DD2786A"/>
    <w:styleLink w:val="Zaimportowanystyl4"/>
    <w:lvl w:ilvl="0" w:tplc="D924FC9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10F49C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785140">
      <w:start w:val="1"/>
      <w:numFmt w:val="lowerRoman"/>
      <w:lvlText w:val="%3."/>
      <w:lvlJc w:val="left"/>
      <w:pPr>
        <w:ind w:left="180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76A3A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DE5F52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3CE64E">
      <w:start w:val="1"/>
      <w:numFmt w:val="lowerRoman"/>
      <w:lvlText w:val="%6."/>
      <w:lvlJc w:val="left"/>
      <w:pPr>
        <w:ind w:left="39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A819A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3845F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B8F56C">
      <w:start w:val="1"/>
      <w:numFmt w:val="lowerRoman"/>
      <w:lvlText w:val="%9."/>
      <w:lvlJc w:val="left"/>
      <w:pPr>
        <w:ind w:left="61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6D114C8"/>
    <w:multiLevelType w:val="hybridMultilevel"/>
    <w:tmpl w:val="DBC492BC"/>
    <w:lvl w:ilvl="0" w:tplc="99BAEFA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1D4F46"/>
    <w:multiLevelType w:val="hybridMultilevel"/>
    <w:tmpl w:val="0A628C0E"/>
    <w:styleLink w:val="Zaimportowanystyl7"/>
    <w:lvl w:ilvl="0" w:tplc="7A9897F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4ED3D6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2C8214">
      <w:start w:val="1"/>
      <w:numFmt w:val="lowerRoman"/>
      <w:lvlText w:val="%3."/>
      <w:lvlJc w:val="left"/>
      <w:pPr>
        <w:ind w:left="144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0CC45A">
      <w:start w:val="1"/>
      <w:numFmt w:val="decimal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8C1CC2">
      <w:start w:val="1"/>
      <w:numFmt w:val="lowerLetter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26C5CC">
      <w:start w:val="1"/>
      <w:numFmt w:val="lowerRoman"/>
      <w:lvlText w:val="%6."/>
      <w:lvlJc w:val="left"/>
      <w:pPr>
        <w:ind w:left="360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9280E6">
      <w:start w:val="1"/>
      <w:numFmt w:val="decimal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D6E888">
      <w:start w:val="1"/>
      <w:numFmt w:val="lowerLetter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40DE84">
      <w:start w:val="1"/>
      <w:numFmt w:val="lowerRoman"/>
      <w:lvlText w:val="%9."/>
      <w:lvlJc w:val="left"/>
      <w:pPr>
        <w:ind w:left="57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DDC368D"/>
    <w:multiLevelType w:val="hybridMultilevel"/>
    <w:tmpl w:val="D5EE8F44"/>
    <w:styleLink w:val="Zaimportowanystyl11"/>
    <w:lvl w:ilvl="0" w:tplc="9816F0C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86258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B038B2">
      <w:start w:val="1"/>
      <w:numFmt w:val="lowerRoman"/>
      <w:lvlText w:val="%3."/>
      <w:lvlJc w:val="left"/>
      <w:pPr>
        <w:ind w:left="21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56ED5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C6FEC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E8B3B0">
      <w:start w:val="1"/>
      <w:numFmt w:val="lowerRoman"/>
      <w:lvlText w:val="%6."/>
      <w:lvlJc w:val="left"/>
      <w:pPr>
        <w:ind w:left="43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0C1D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1EE22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965180">
      <w:start w:val="1"/>
      <w:numFmt w:val="lowerRoman"/>
      <w:lvlText w:val="%9."/>
      <w:lvlJc w:val="left"/>
      <w:pPr>
        <w:ind w:left="648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EFB30CC"/>
    <w:multiLevelType w:val="hybridMultilevel"/>
    <w:tmpl w:val="7542E2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AA0BCB"/>
    <w:multiLevelType w:val="hybridMultilevel"/>
    <w:tmpl w:val="55F28B34"/>
    <w:styleLink w:val="Zaimportowanystyl12"/>
    <w:lvl w:ilvl="0" w:tplc="D4DCB96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8EC5E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444BB2">
      <w:start w:val="1"/>
      <w:numFmt w:val="lowerRoman"/>
      <w:lvlText w:val="%3."/>
      <w:lvlJc w:val="left"/>
      <w:pPr>
        <w:ind w:left="21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C049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F8614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8072E6">
      <w:start w:val="1"/>
      <w:numFmt w:val="lowerRoman"/>
      <w:lvlText w:val="%6."/>
      <w:lvlJc w:val="left"/>
      <w:pPr>
        <w:ind w:left="43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B6D9F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8239C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6008AE">
      <w:start w:val="1"/>
      <w:numFmt w:val="lowerRoman"/>
      <w:lvlText w:val="%9."/>
      <w:lvlJc w:val="left"/>
      <w:pPr>
        <w:ind w:left="648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4947EB4"/>
    <w:multiLevelType w:val="hybridMultilevel"/>
    <w:tmpl w:val="46D60D8E"/>
    <w:styleLink w:val="Zaimportowanystyl13"/>
    <w:lvl w:ilvl="0" w:tplc="6DFCC22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1CE3F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E4AEFE">
      <w:start w:val="1"/>
      <w:numFmt w:val="lowerRoman"/>
      <w:lvlText w:val="%3."/>
      <w:lvlJc w:val="left"/>
      <w:pPr>
        <w:ind w:left="180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D4410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6076F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DC23E8">
      <w:start w:val="1"/>
      <w:numFmt w:val="lowerRoman"/>
      <w:lvlText w:val="%6."/>
      <w:lvlJc w:val="left"/>
      <w:pPr>
        <w:ind w:left="39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D412E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1AFE8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E6C39C">
      <w:start w:val="1"/>
      <w:numFmt w:val="lowerRoman"/>
      <w:lvlText w:val="%9."/>
      <w:lvlJc w:val="left"/>
      <w:pPr>
        <w:ind w:left="61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68D361D"/>
    <w:multiLevelType w:val="hybridMultilevel"/>
    <w:tmpl w:val="7542E2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F459CF"/>
    <w:multiLevelType w:val="hybridMultilevel"/>
    <w:tmpl w:val="5874CF8C"/>
    <w:styleLink w:val="Zaimportowanystyl10"/>
    <w:lvl w:ilvl="0" w:tplc="C6343E9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76524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E858D6">
      <w:start w:val="1"/>
      <w:numFmt w:val="lowerRoman"/>
      <w:lvlText w:val="%3."/>
      <w:lvlJc w:val="left"/>
      <w:pPr>
        <w:ind w:left="180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68ED7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96652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B84FDA">
      <w:start w:val="1"/>
      <w:numFmt w:val="lowerRoman"/>
      <w:lvlText w:val="%6."/>
      <w:lvlJc w:val="left"/>
      <w:pPr>
        <w:ind w:left="39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0C2B1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E2984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0CE50A">
      <w:start w:val="1"/>
      <w:numFmt w:val="lowerRoman"/>
      <w:lvlText w:val="%9."/>
      <w:lvlJc w:val="left"/>
      <w:pPr>
        <w:ind w:left="61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DE147D2"/>
    <w:multiLevelType w:val="hybridMultilevel"/>
    <w:tmpl w:val="2488BD56"/>
    <w:styleLink w:val="Zaimportowanystyl100"/>
    <w:lvl w:ilvl="0" w:tplc="135CF566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44A366">
      <w:start w:val="1"/>
      <w:numFmt w:val="lowerRoman"/>
      <w:lvlText w:val="%2."/>
      <w:lvlJc w:val="left"/>
      <w:pPr>
        <w:ind w:left="1097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928CAA">
      <w:start w:val="1"/>
      <w:numFmt w:val="lowerRoman"/>
      <w:lvlText w:val="%3."/>
      <w:lvlJc w:val="left"/>
      <w:pPr>
        <w:ind w:left="1817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04E950">
      <w:start w:val="1"/>
      <w:numFmt w:val="decimal"/>
      <w:lvlText w:val="%4."/>
      <w:lvlJc w:val="left"/>
      <w:pPr>
        <w:ind w:left="25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D616E2">
      <w:start w:val="1"/>
      <w:numFmt w:val="lowerLetter"/>
      <w:lvlText w:val="%5."/>
      <w:lvlJc w:val="left"/>
      <w:pPr>
        <w:ind w:left="32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AA0726">
      <w:start w:val="1"/>
      <w:numFmt w:val="lowerRoman"/>
      <w:lvlText w:val="%6."/>
      <w:lvlJc w:val="left"/>
      <w:pPr>
        <w:ind w:left="3977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F05784">
      <w:start w:val="1"/>
      <w:numFmt w:val="decimal"/>
      <w:lvlText w:val="%7."/>
      <w:lvlJc w:val="left"/>
      <w:pPr>
        <w:ind w:left="46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24741C">
      <w:start w:val="1"/>
      <w:numFmt w:val="lowerLetter"/>
      <w:lvlText w:val="%8."/>
      <w:lvlJc w:val="left"/>
      <w:pPr>
        <w:ind w:left="54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982DC2">
      <w:start w:val="1"/>
      <w:numFmt w:val="lowerRoman"/>
      <w:lvlText w:val="%9."/>
      <w:lvlJc w:val="left"/>
      <w:pPr>
        <w:ind w:left="6137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E0F2B95"/>
    <w:multiLevelType w:val="hybridMultilevel"/>
    <w:tmpl w:val="56DCCF5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151A26"/>
    <w:multiLevelType w:val="hybridMultilevel"/>
    <w:tmpl w:val="96B2D302"/>
    <w:styleLink w:val="Zaimportowanystyl14"/>
    <w:lvl w:ilvl="0" w:tplc="AB149F3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8A0CF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5ABB2C">
      <w:start w:val="1"/>
      <w:numFmt w:val="lowerRoman"/>
      <w:lvlText w:val="%3."/>
      <w:lvlJc w:val="left"/>
      <w:pPr>
        <w:ind w:left="21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B83B9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581C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F0ECE2">
      <w:start w:val="1"/>
      <w:numFmt w:val="lowerRoman"/>
      <w:lvlText w:val="%6."/>
      <w:lvlJc w:val="left"/>
      <w:pPr>
        <w:ind w:left="43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B88A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049B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440B14">
      <w:start w:val="1"/>
      <w:numFmt w:val="lowerRoman"/>
      <w:lvlText w:val="%9."/>
      <w:lvlJc w:val="left"/>
      <w:pPr>
        <w:ind w:left="648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690B2175"/>
    <w:multiLevelType w:val="hybridMultilevel"/>
    <w:tmpl w:val="6D4C7C0C"/>
    <w:styleLink w:val="Zaimportowanystyl9"/>
    <w:lvl w:ilvl="0" w:tplc="76AE7BB8">
      <w:start w:val="1"/>
      <w:numFmt w:val="lowerRoman"/>
      <w:lvlText w:val="%1."/>
      <w:lvlJc w:val="left"/>
      <w:pPr>
        <w:ind w:left="720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8EC57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B4AC6E">
      <w:start w:val="1"/>
      <w:numFmt w:val="lowerRoman"/>
      <w:lvlText w:val="%3."/>
      <w:lvlJc w:val="left"/>
      <w:pPr>
        <w:ind w:left="21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96869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A754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5EAA18">
      <w:start w:val="1"/>
      <w:numFmt w:val="lowerRoman"/>
      <w:lvlText w:val="%6."/>
      <w:lvlJc w:val="left"/>
      <w:pPr>
        <w:ind w:left="43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348F2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5263D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9016E8">
      <w:start w:val="1"/>
      <w:numFmt w:val="lowerRoman"/>
      <w:lvlText w:val="%9."/>
      <w:lvlJc w:val="left"/>
      <w:pPr>
        <w:ind w:left="648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C431406"/>
    <w:multiLevelType w:val="hybridMultilevel"/>
    <w:tmpl w:val="AB94BDB0"/>
    <w:styleLink w:val="Zaimportowanystyl8"/>
    <w:lvl w:ilvl="0" w:tplc="B5982236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BE8B48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18F688">
      <w:start w:val="1"/>
      <w:numFmt w:val="lowerRoman"/>
      <w:lvlText w:val="%3."/>
      <w:lvlJc w:val="left"/>
      <w:pPr>
        <w:ind w:left="180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4E424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003622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1AD8A2">
      <w:start w:val="1"/>
      <w:numFmt w:val="lowerRoman"/>
      <w:lvlText w:val="%6."/>
      <w:lvlJc w:val="left"/>
      <w:pPr>
        <w:ind w:left="39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4E22D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1EF708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3CDA38">
      <w:start w:val="1"/>
      <w:numFmt w:val="lowerRoman"/>
      <w:lvlText w:val="%9."/>
      <w:lvlJc w:val="left"/>
      <w:pPr>
        <w:ind w:left="61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C456CD3"/>
    <w:multiLevelType w:val="hybridMultilevel"/>
    <w:tmpl w:val="56E86B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912822"/>
    <w:multiLevelType w:val="hybridMultilevel"/>
    <w:tmpl w:val="CA4432EA"/>
    <w:styleLink w:val="Zaimportowanystyl16"/>
    <w:lvl w:ilvl="0" w:tplc="912A7EC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BE8D0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9CE46C">
      <w:start w:val="1"/>
      <w:numFmt w:val="lowerRoman"/>
      <w:lvlText w:val="%3."/>
      <w:lvlJc w:val="left"/>
      <w:pPr>
        <w:ind w:left="180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A869C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60158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44CE5C">
      <w:start w:val="1"/>
      <w:numFmt w:val="lowerRoman"/>
      <w:lvlText w:val="%6."/>
      <w:lvlJc w:val="left"/>
      <w:pPr>
        <w:ind w:left="39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88AD4E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30397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0590E">
      <w:start w:val="1"/>
      <w:numFmt w:val="lowerRoman"/>
      <w:lvlText w:val="%9."/>
      <w:lvlJc w:val="left"/>
      <w:pPr>
        <w:ind w:left="61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DCC693B"/>
    <w:multiLevelType w:val="hybridMultilevel"/>
    <w:tmpl w:val="87147B78"/>
    <w:styleLink w:val="Zaimportowanystyl1"/>
    <w:lvl w:ilvl="0" w:tplc="07AEE422">
      <w:start w:val="1"/>
      <w:numFmt w:val="bullet"/>
      <w:lvlText w:val="-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707F66">
      <w:start w:val="1"/>
      <w:numFmt w:val="bullet"/>
      <w:lvlText w:val="o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6ECDC2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4CC454">
      <w:start w:val="1"/>
      <w:numFmt w:val="bullet"/>
      <w:lvlText w:val="•"/>
      <w:lvlJc w:val="left"/>
      <w:pPr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8EE342">
      <w:start w:val="1"/>
      <w:numFmt w:val="bullet"/>
      <w:lvlText w:val="o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EC7798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EAC5D4">
      <w:start w:val="1"/>
      <w:numFmt w:val="bullet"/>
      <w:lvlText w:val="•"/>
      <w:lvlJc w:val="left"/>
      <w:pPr>
        <w:ind w:left="43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022C58">
      <w:start w:val="1"/>
      <w:numFmt w:val="bullet"/>
      <w:lvlText w:val="o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9492A8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773907D4"/>
    <w:multiLevelType w:val="hybridMultilevel"/>
    <w:tmpl w:val="0630B274"/>
    <w:styleLink w:val="Zaimportowanystyl18"/>
    <w:lvl w:ilvl="0" w:tplc="97CAAF1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B04A58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C437CE">
      <w:start w:val="1"/>
      <w:numFmt w:val="lowerRoman"/>
      <w:lvlText w:val="%3."/>
      <w:lvlJc w:val="left"/>
      <w:pPr>
        <w:ind w:left="180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064512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B69B3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DC0E2E">
      <w:start w:val="1"/>
      <w:numFmt w:val="lowerRoman"/>
      <w:lvlText w:val="%6."/>
      <w:lvlJc w:val="left"/>
      <w:pPr>
        <w:ind w:left="396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3E343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D263EE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FA29E4">
      <w:start w:val="1"/>
      <w:numFmt w:val="lowerRoman"/>
      <w:lvlText w:val="%9."/>
      <w:lvlJc w:val="left"/>
      <w:pPr>
        <w:ind w:left="6120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1327993">
    <w:abstractNumId w:val="30"/>
  </w:num>
  <w:num w:numId="2" w16cid:durableId="354621737">
    <w:abstractNumId w:val="8"/>
  </w:num>
  <w:num w:numId="3" w16cid:durableId="1620650887">
    <w:abstractNumId w:val="6"/>
  </w:num>
  <w:num w:numId="4" w16cid:durableId="273371717">
    <w:abstractNumId w:val="14"/>
  </w:num>
  <w:num w:numId="5" w16cid:durableId="1728719755">
    <w:abstractNumId w:val="4"/>
  </w:num>
  <w:num w:numId="6" w16cid:durableId="838035293">
    <w:abstractNumId w:val="2"/>
  </w:num>
  <w:num w:numId="7" w16cid:durableId="454257737">
    <w:abstractNumId w:val="16"/>
  </w:num>
  <w:num w:numId="8" w16cid:durableId="76441943">
    <w:abstractNumId w:val="27"/>
  </w:num>
  <w:num w:numId="9" w16cid:durableId="1900289142">
    <w:abstractNumId w:val="26"/>
  </w:num>
  <w:num w:numId="10" w16cid:durableId="216401825">
    <w:abstractNumId w:val="22"/>
  </w:num>
  <w:num w:numId="11" w16cid:durableId="1638072432">
    <w:abstractNumId w:val="17"/>
  </w:num>
  <w:num w:numId="12" w16cid:durableId="2137333439">
    <w:abstractNumId w:val="19"/>
  </w:num>
  <w:num w:numId="13" w16cid:durableId="882913002">
    <w:abstractNumId w:val="20"/>
  </w:num>
  <w:num w:numId="14" w16cid:durableId="1967732470">
    <w:abstractNumId w:val="25"/>
  </w:num>
  <w:num w:numId="15" w16cid:durableId="1249121470">
    <w:abstractNumId w:val="0"/>
  </w:num>
  <w:num w:numId="16" w16cid:durableId="1940873640">
    <w:abstractNumId w:val="29"/>
  </w:num>
  <w:num w:numId="17" w16cid:durableId="971515456">
    <w:abstractNumId w:val="9"/>
  </w:num>
  <w:num w:numId="18" w16cid:durableId="759257828">
    <w:abstractNumId w:val="31"/>
  </w:num>
  <w:num w:numId="19" w16cid:durableId="348915091">
    <w:abstractNumId w:val="3"/>
  </w:num>
  <w:num w:numId="20" w16cid:durableId="208495163">
    <w:abstractNumId w:val="12"/>
  </w:num>
  <w:num w:numId="21" w16cid:durableId="1241519082">
    <w:abstractNumId w:val="23"/>
  </w:num>
  <w:num w:numId="22" w16cid:durableId="712270602">
    <w:abstractNumId w:val="13"/>
  </w:num>
  <w:num w:numId="23" w16cid:durableId="1431856375">
    <w:abstractNumId w:val="1"/>
  </w:num>
  <w:num w:numId="24" w16cid:durableId="798836226">
    <w:abstractNumId w:val="18"/>
  </w:num>
  <w:num w:numId="25" w16cid:durableId="48694291">
    <w:abstractNumId w:val="10"/>
  </w:num>
  <w:num w:numId="26" w16cid:durableId="1837502421">
    <w:abstractNumId w:val="15"/>
  </w:num>
  <w:num w:numId="27" w16cid:durableId="523253092">
    <w:abstractNumId w:val="24"/>
  </w:num>
  <w:num w:numId="28" w16cid:durableId="1763837074">
    <w:abstractNumId w:val="11"/>
  </w:num>
  <w:num w:numId="29" w16cid:durableId="107504836">
    <w:abstractNumId w:val="5"/>
  </w:num>
  <w:num w:numId="30" w16cid:durableId="2107311153">
    <w:abstractNumId w:val="7"/>
  </w:num>
  <w:num w:numId="31" w16cid:durableId="1857963050">
    <w:abstractNumId w:val="28"/>
  </w:num>
  <w:num w:numId="32" w16cid:durableId="1399403424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ocumentProtection w:edit="forms" w:enforcement="1" w:cryptProviderType="rsaAES" w:cryptAlgorithmClass="hash" w:cryptAlgorithmType="typeAny" w:cryptAlgorithmSid="14" w:cryptSpinCount="100000" w:hash="D5Kn8uHmuJ6n/a4KgV2CnaaGcpO0bSrMbxi9vEQbsx05O0SZI3XNXiOZYtBFZaZmZG9UVGveLD0968z66ZYJDA==" w:salt="/oDCTjedltVtxT2E1Bely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E_Links" w:val="{FDADFCA5-B704-4555-AF34-75AEEEC04491}"/>
  </w:docVars>
  <w:rsids>
    <w:rsidRoot w:val="00C41C6E"/>
    <w:rsid w:val="000059BA"/>
    <w:rsid w:val="0000608F"/>
    <w:rsid w:val="00010E45"/>
    <w:rsid w:val="00015341"/>
    <w:rsid w:val="0002058D"/>
    <w:rsid w:val="0002220E"/>
    <w:rsid w:val="0002549E"/>
    <w:rsid w:val="00030955"/>
    <w:rsid w:val="000319AE"/>
    <w:rsid w:val="00034A4F"/>
    <w:rsid w:val="00034D76"/>
    <w:rsid w:val="00036753"/>
    <w:rsid w:val="000408C6"/>
    <w:rsid w:val="00044F6B"/>
    <w:rsid w:val="00045D4D"/>
    <w:rsid w:val="0004638B"/>
    <w:rsid w:val="000463C1"/>
    <w:rsid w:val="00046457"/>
    <w:rsid w:val="000477A3"/>
    <w:rsid w:val="00051FDD"/>
    <w:rsid w:val="000533B8"/>
    <w:rsid w:val="00061154"/>
    <w:rsid w:val="00064374"/>
    <w:rsid w:val="00070207"/>
    <w:rsid w:val="00070CCA"/>
    <w:rsid w:val="00071276"/>
    <w:rsid w:val="000760A9"/>
    <w:rsid w:val="000810EA"/>
    <w:rsid w:val="00082C69"/>
    <w:rsid w:val="00082F28"/>
    <w:rsid w:val="0008311C"/>
    <w:rsid w:val="0008626A"/>
    <w:rsid w:val="00086485"/>
    <w:rsid w:val="00091913"/>
    <w:rsid w:val="00094547"/>
    <w:rsid w:val="0009743B"/>
    <w:rsid w:val="00097548"/>
    <w:rsid w:val="000A188E"/>
    <w:rsid w:val="000A739F"/>
    <w:rsid w:val="000C2EB7"/>
    <w:rsid w:val="000C551E"/>
    <w:rsid w:val="000C5A37"/>
    <w:rsid w:val="000C5B60"/>
    <w:rsid w:val="000D0928"/>
    <w:rsid w:val="000D157C"/>
    <w:rsid w:val="000D1DF8"/>
    <w:rsid w:val="000D2F6E"/>
    <w:rsid w:val="000D5DDA"/>
    <w:rsid w:val="000D6D5A"/>
    <w:rsid w:val="000D77DA"/>
    <w:rsid w:val="000E12C8"/>
    <w:rsid w:val="000E1A9E"/>
    <w:rsid w:val="000E22AB"/>
    <w:rsid w:val="000E3959"/>
    <w:rsid w:val="000E410F"/>
    <w:rsid w:val="000E6054"/>
    <w:rsid w:val="000F7F73"/>
    <w:rsid w:val="00100D29"/>
    <w:rsid w:val="001019A2"/>
    <w:rsid w:val="00102251"/>
    <w:rsid w:val="00103C5D"/>
    <w:rsid w:val="00111C2A"/>
    <w:rsid w:val="0012027E"/>
    <w:rsid w:val="001215CF"/>
    <w:rsid w:val="001215E5"/>
    <w:rsid w:val="001337FE"/>
    <w:rsid w:val="00133894"/>
    <w:rsid w:val="00141824"/>
    <w:rsid w:val="00141FF1"/>
    <w:rsid w:val="001424FA"/>
    <w:rsid w:val="00145399"/>
    <w:rsid w:val="001454D3"/>
    <w:rsid w:val="001457A3"/>
    <w:rsid w:val="00151274"/>
    <w:rsid w:val="00153C60"/>
    <w:rsid w:val="0015545E"/>
    <w:rsid w:val="001559CB"/>
    <w:rsid w:val="001637F5"/>
    <w:rsid w:val="0016676C"/>
    <w:rsid w:val="00167085"/>
    <w:rsid w:val="0017018E"/>
    <w:rsid w:val="001728F3"/>
    <w:rsid w:val="00181489"/>
    <w:rsid w:val="00190022"/>
    <w:rsid w:val="001914F6"/>
    <w:rsid w:val="0019241C"/>
    <w:rsid w:val="00193C77"/>
    <w:rsid w:val="00196419"/>
    <w:rsid w:val="001976D2"/>
    <w:rsid w:val="001A0524"/>
    <w:rsid w:val="001B1897"/>
    <w:rsid w:val="001B1DB8"/>
    <w:rsid w:val="001B2413"/>
    <w:rsid w:val="001B56EF"/>
    <w:rsid w:val="001B7DBE"/>
    <w:rsid w:val="001C1131"/>
    <w:rsid w:val="001C16CA"/>
    <w:rsid w:val="001C6F28"/>
    <w:rsid w:val="001D08D4"/>
    <w:rsid w:val="001D0EA1"/>
    <w:rsid w:val="001D38DA"/>
    <w:rsid w:val="001D3A5C"/>
    <w:rsid w:val="001D529E"/>
    <w:rsid w:val="001D60E0"/>
    <w:rsid w:val="001D6255"/>
    <w:rsid w:val="001D7A18"/>
    <w:rsid w:val="001D7E55"/>
    <w:rsid w:val="001E5533"/>
    <w:rsid w:val="001E5C6D"/>
    <w:rsid w:val="001F140E"/>
    <w:rsid w:val="001F7DC5"/>
    <w:rsid w:val="002013D7"/>
    <w:rsid w:val="00201979"/>
    <w:rsid w:val="002027FD"/>
    <w:rsid w:val="00205ABD"/>
    <w:rsid w:val="0021239A"/>
    <w:rsid w:val="0021286C"/>
    <w:rsid w:val="00212F54"/>
    <w:rsid w:val="00213032"/>
    <w:rsid w:val="00213103"/>
    <w:rsid w:val="002139C3"/>
    <w:rsid w:val="00214EC2"/>
    <w:rsid w:val="00226A54"/>
    <w:rsid w:val="00226E7F"/>
    <w:rsid w:val="00227718"/>
    <w:rsid w:val="00233214"/>
    <w:rsid w:val="00235E5C"/>
    <w:rsid w:val="002367F6"/>
    <w:rsid w:val="00236A44"/>
    <w:rsid w:val="00236B38"/>
    <w:rsid w:val="00236E82"/>
    <w:rsid w:val="00236F78"/>
    <w:rsid w:val="00243B0A"/>
    <w:rsid w:val="00244B61"/>
    <w:rsid w:val="002478EB"/>
    <w:rsid w:val="002501BB"/>
    <w:rsid w:val="00251CFE"/>
    <w:rsid w:val="00251DA1"/>
    <w:rsid w:val="00251E7E"/>
    <w:rsid w:val="00255CAD"/>
    <w:rsid w:val="00271736"/>
    <w:rsid w:val="00271DEE"/>
    <w:rsid w:val="002725AB"/>
    <w:rsid w:val="00272C99"/>
    <w:rsid w:val="0027301B"/>
    <w:rsid w:val="00274CE1"/>
    <w:rsid w:val="0027570B"/>
    <w:rsid w:val="00277E6A"/>
    <w:rsid w:val="00283344"/>
    <w:rsid w:val="00285C19"/>
    <w:rsid w:val="002868DB"/>
    <w:rsid w:val="00286A44"/>
    <w:rsid w:val="0029071F"/>
    <w:rsid w:val="002955FB"/>
    <w:rsid w:val="002962FD"/>
    <w:rsid w:val="002979A1"/>
    <w:rsid w:val="002A0A62"/>
    <w:rsid w:val="002A375A"/>
    <w:rsid w:val="002B016F"/>
    <w:rsid w:val="002B1BB1"/>
    <w:rsid w:val="002B6E00"/>
    <w:rsid w:val="002B7599"/>
    <w:rsid w:val="002B79CB"/>
    <w:rsid w:val="002C3EE2"/>
    <w:rsid w:val="002C4C08"/>
    <w:rsid w:val="002C4C9E"/>
    <w:rsid w:val="002C5466"/>
    <w:rsid w:val="002C6215"/>
    <w:rsid w:val="002C6474"/>
    <w:rsid w:val="002C6B71"/>
    <w:rsid w:val="002D0F6E"/>
    <w:rsid w:val="002D3BDF"/>
    <w:rsid w:val="002D4472"/>
    <w:rsid w:val="002D4A5D"/>
    <w:rsid w:val="002E24A1"/>
    <w:rsid w:val="002E58E3"/>
    <w:rsid w:val="002F43C3"/>
    <w:rsid w:val="002F4D68"/>
    <w:rsid w:val="00300394"/>
    <w:rsid w:val="003008E6"/>
    <w:rsid w:val="00303C82"/>
    <w:rsid w:val="00306404"/>
    <w:rsid w:val="00312604"/>
    <w:rsid w:val="003155AB"/>
    <w:rsid w:val="00321715"/>
    <w:rsid w:val="00326F93"/>
    <w:rsid w:val="00335F69"/>
    <w:rsid w:val="003421E8"/>
    <w:rsid w:val="00344C29"/>
    <w:rsid w:val="0034512E"/>
    <w:rsid w:val="00365452"/>
    <w:rsid w:val="00370B46"/>
    <w:rsid w:val="0037126C"/>
    <w:rsid w:val="00372B8D"/>
    <w:rsid w:val="0037464C"/>
    <w:rsid w:val="00377654"/>
    <w:rsid w:val="00380E75"/>
    <w:rsid w:val="003824AB"/>
    <w:rsid w:val="00382DF2"/>
    <w:rsid w:val="00383E46"/>
    <w:rsid w:val="00390899"/>
    <w:rsid w:val="0039585C"/>
    <w:rsid w:val="003A02C9"/>
    <w:rsid w:val="003A496F"/>
    <w:rsid w:val="003B404A"/>
    <w:rsid w:val="003B4D8E"/>
    <w:rsid w:val="003B5A73"/>
    <w:rsid w:val="003B5CA4"/>
    <w:rsid w:val="003C2424"/>
    <w:rsid w:val="003C56B5"/>
    <w:rsid w:val="003C7738"/>
    <w:rsid w:val="003C796A"/>
    <w:rsid w:val="003D33C8"/>
    <w:rsid w:val="003D6036"/>
    <w:rsid w:val="003E398E"/>
    <w:rsid w:val="003E4BD3"/>
    <w:rsid w:val="003F154D"/>
    <w:rsid w:val="003F187B"/>
    <w:rsid w:val="003F35EB"/>
    <w:rsid w:val="003F657B"/>
    <w:rsid w:val="003F6F4B"/>
    <w:rsid w:val="00400F86"/>
    <w:rsid w:val="004055CA"/>
    <w:rsid w:val="004102D0"/>
    <w:rsid w:val="00410668"/>
    <w:rsid w:val="00410AA5"/>
    <w:rsid w:val="00412E3D"/>
    <w:rsid w:val="00413C39"/>
    <w:rsid w:val="0041408F"/>
    <w:rsid w:val="00414574"/>
    <w:rsid w:val="00415B81"/>
    <w:rsid w:val="00417BB8"/>
    <w:rsid w:val="00420F8B"/>
    <w:rsid w:val="00424640"/>
    <w:rsid w:val="00424AB7"/>
    <w:rsid w:val="00424C0B"/>
    <w:rsid w:val="00430B49"/>
    <w:rsid w:val="00442ABD"/>
    <w:rsid w:val="00443ACB"/>
    <w:rsid w:val="004459EB"/>
    <w:rsid w:val="00451656"/>
    <w:rsid w:val="00453567"/>
    <w:rsid w:val="00457994"/>
    <w:rsid w:val="00457B07"/>
    <w:rsid w:val="00457DF0"/>
    <w:rsid w:val="00460721"/>
    <w:rsid w:val="00462486"/>
    <w:rsid w:val="00462CB7"/>
    <w:rsid w:val="00465A1E"/>
    <w:rsid w:val="004738D1"/>
    <w:rsid w:val="00476953"/>
    <w:rsid w:val="00476C57"/>
    <w:rsid w:val="00477616"/>
    <w:rsid w:val="00480DEB"/>
    <w:rsid w:val="00486B57"/>
    <w:rsid w:val="00486FD4"/>
    <w:rsid w:val="00492E9E"/>
    <w:rsid w:val="00496C06"/>
    <w:rsid w:val="004A0F7F"/>
    <w:rsid w:val="004A3445"/>
    <w:rsid w:val="004A508A"/>
    <w:rsid w:val="004A6DBF"/>
    <w:rsid w:val="004A704E"/>
    <w:rsid w:val="004B0064"/>
    <w:rsid w:val="004B2A95"/>
    <w:rsid w:val="004B39EA"/>
    <w:rsid w:val="004B41C6"/>
    <w:rsid w:val="004B5A27"/>
    <w:rsid w:val="004B7178"/>
    <w:rsid w:val="004B7690"/>
    <w:rsid w:val="004C2489"/>
    <w:rsid w:val="004D090D"/>
    <w:rsid w:val="004E0ECA"/>
    <w:rsid w:val="004E0FDB"/>
    <w:rsid w:val="004F0422"/>
    <w:rsid w:val="00500F6F"/>
    <w:rsid w:val="005025C6"/>
    <w:rsid w:val="005032B8"/>
    <w:rsid w:val="00503C42"/>
    <w:rsid w:val="00506609"/>
    <w:rsid w:val="00506E22"/>
    <w:rsid w:val="00510EEC"/>
    <w:rsid w:val="00515A79"/>
    <w:rsid w:val="00523677"/>
    <w:rsid w:val="00525797"/>
    <w:rsid w:val="00526024"/>
    <w:rsid w:val="00531785"/>
    <w:rsid w:val="00532665"/>
    <w:rsid w:val="0053394D"/>
    <w:rsid w:val="00535ECD"/>
    <w:rsid w:val="0054031A"/>
    <w:rsid w:val="00541F23"/>
    <w:rsid w:val="0054321A"/>
    <w:rsid w:val="00550B7C"/>
    <w:rsid w:val="00551680"/>
    <w:rsid w:val="0055264E"/>
    <w:rsid w:val="005532DB"/>
    <w:rsid w:val="00553BAB"/>
    <w:rsid w:val="00565C4B"/>
    <w:rsid w:val="00576E4D"/>
    <w:rsid w:val="00580835"/>
    <w:rsid w:val="005809D7"/>
    <w:rsid w:val="00586A28"/>
    <w:rsid w:val="00590325"/>
    <w:rsid w:val="005921C9"/>
    <w:rsid w:val="00592516"/>
    <w:rsid w:val="005935E7"/>
    <w:rsid w:val="0059379F"/>
    <w:rsid w:val="005943A2"/>
    <w:rsid w:val="005959C9"/>
    <w:rsid w:val="00597511"/>
    <w:rsid w:val="005A355E"/>
    <w:rsid w:val="005A53EE"/>
    <w:rsid w:val="005A6284"/>
    <w:rsid w:val="005A747C"/>
    <w:rsid w:val="005A75EF"/>
    <w:rsid w:val="005A7623"/>
    <w:rsid w:val="005B6609"/>
    <w:rsid w:val="005B7C53"/>
    <w:rsid w:val="005C1A86"/>
    <w:rsid w:val="005C66E9"/>
    <w:rsid w:val="005D4C8D"/>
    <w:rsid w:val="005D60E0"/>
    <w:rsid w:val="005D7BC0"/>
    <w:rsid w:val="005E10ED"/>
    <w:rsid w:val="005E2C62"/>
    <w:rsid w:val="005E3091"/>
    <w:rsid w:val="005F09FF"/>
    <w:rsid w:val="005F3021"/>
    <w:rsid w:val="005F368C"/>
    <w:rsid w:val="005F4E30"/>
    <w:rsid w:val="005F6E17"/>
    <w:rsid w:val="005F7112"/>
    <w:rsid w:val="00606730"/>
    <w:rsid w:val="00612F28"/>
    <w:rsid w:val="0061336C"/>
    <w:rsid w:val="00613DA0"/>
    <w:rsid w:val="006161D0"/>
    <w:rsid w:val="00620EC4"/>
    <w:rsid w:val="006221B4"/>
    <w:rsid w:val="006232C1"/>
    <w:rsid w:val="0062448A"/>
    <w:rsid w:val="00627087"/>
    <w:rsid w:val="006307C9"/>
    <w:rsid w:val="006337A5"/>
    <w:rsid w:val="00635EA6"/>
    <w:rsid w:val="006372CF"/>
    <w:rsid w:val="0063762F"/>
    <w:rsid w:val="00641097"/>
    <w:rsid w:val="00642F1D"/>
    <w:rsid w:val="0064356B"/>
    <w:rsid w:val="006452DD"/>
    <w:rsid w:val="0064650C"/>
    <w:rsid w:val="0065012D"/>
    <w:rsid w:val="00653205"/>
    <w:rsid w:val="00660E8F"/>
    <w:rsid w:val="006623AE"/>
    <w:rsid w:val="00662B2A"/>
    <w:rsid w:val="006638F0"/>
    <w:rsid w:val="00664AA9"/>
    <w:rsid w:val="006652E1"/>
    <w:rsid w:val="00666889"/>
    <w:rsid w:val="00666F3D"/>
    <w:rsid w:val="006710DC"/>
    <w:rsid w:val="006713C7"/>
    <w:rsid w:val="00674F4C"/>
    <w:rsid w:val="00675A01"/>
    <w:rsid w:val="0067671A"/>
    <w:rsid w:val="00676A64"/>
    <w:rsid w:val="006771FC"/>
    <w:rsid w:val="006833A3"/>
    <w:rsid w:val="0068391E"/>
    <w:rsid w:val="00685A94"/>
    <w:rsid w:val="00685F34"/>
    <w:rsid w:val="006904E6"/>
    <w:rsid w:val="00691F10"/>
    <w:rsid w:val="00692294"/>
    <w:rsid w:val="00695777"/>
    <w:rsid w:val="006A04D9"/>
    <w:rsid w:val="006A0E56"/>
    <w:rsid w:val="006A357B"/>
    <w:rsid w:val="006A3E4B"/>
    <w:rsid w:val="006A51E0"/>
    <w:rsid w:val="006A649D"/>
    <w:rsid w:val="006B10C2"/>
    <w:rsid w:val="006B2C16"/>
    <w:rsid w:val="006B3598"/>
    <w:rsid w:val="006B461B"/>
    <w:rsid w:val="006B50FE"/>
    <w:rsid w:val="006B5915"/>
    <w:rsid w:val="006B5956"/>
    <w:rsid w:val="006B7F0E"/>
    <w:rsid w:val="006C1A7F"/>
    <w:rsid w:val="006C5F5C"/>
    <w:rsid w:val="006D01E6"/>
    <w:rsid w:val="006D4A8E"/>
    <w:rsid w:val="006D68F5"/>
    <w:rsid w:val="006E37D4"/>
    <w:rsid w:val="006E4080"/>
    <w:rsid w:val="006E432B"/>
    <w:rsid w:val="006E4F02"/>
    <w:rsid w:val="006E5788"/>
    <w:rsid w:val="006E71C7"/>
    <w:rsid w:val="006F3780"/>
    <w:rsid w:val="006F6185"/>
    <w:rsid w:val="0070248E"/>
    <w:rsid w:val="007038CF"/>
    <w:rsid w:val="00705807"/>
    <w:rsid w:val="00707E20"/>
    <w:rsid w:val="0071603F"/>
    <w:rsid w:val="0071727A"/>
    <w:rsid w:val="007179C8"/>
    <w:rsid w:val="00717A1A"/>
    <w:rsid w:val="0072068C"/>
    <w:rsid w:val="007216EA"/>
    <w:rsid w:val="007255D2"/>
    <w:rsid w:val="007260E2"/>
    <w:rsid w:val="00751254"/>
    <w:rsid w:val="00752293"/>
    <w:rsid w:val="0075229F"/>
    <w:rsid w:val="00755CAF"/>
    <w:rsid w:val="00755D2C"/>
    <w:rsid w:val="00757C7E"/>
    <w:rsid w:val="007621F4"/>
    <w:rsid w:val="00762824"/>
    <w:rsid w:val="007628BA"/>
    <w:rsid w:val="0076700B"/>
    <w:rsid w:val="00770682"/>
    <w:rsid w:val="0077178C"/>
    <w:rsid w:val="00773191"/>
    <w:rsid w:val="007764FF"/>
    <w:rsid w:val="007805F8"/>
    <w:rsid w:val="00786622"/>
    <w:rsid w:val="007870C3"/>
    <w:rsid w:val="007904D2"/>
    <w:rsid w:val="007927EF"/>
    <w:rsid w:val="00792F17"/>
    <w:rsid w:val="00794AB3"/>
    <w:rsid w:val="007A0B07"/>
    <w:rsid w:val="007A1A7F"/>
    <w:rsid w:val="007A1FAE"/>
    <w:rsid w:val="007A357B"/>
    <w:rsid w:val="007A6664"/>
    <w:rsid w:val="007A6DFA"/>
    <w:rsid w:val="007A7004"/>
    <w:rsid w:val="007A7585"/>
    <w:rsid w:val="007A7B82"/>
    <w:rsid w:val="007B4EA6"/>
    <w:rsid w:val="007B5B37"/>
    <w:rsid w:val="007B685A"/>
    <w:rsid w:val="007B7310"/>
    <w:rsid w:val="007C44E6"/>
    <w:rsid w:val="007C55FE"/>
    <w:rsid w:val="007D387F"/>
    <w:rsid w:val="007D6C2E"/>
    <w:rsid w:val="007E0FB0"/>
    <w:rsid w:val="007E2FBA"/>
    <w:rsid w:val="007E3135"/>
    <w:rsid w:val="007E32F4"/>
    <w:rsid w:val="007E5295"/>
    <w:rsid w:val="007E715F"/>
    <w:rsid w:val="007E7AC5"/>
    <w:rsid w:val="007E7C38"/>
    <w:rsid w:val="007F4E9E"/>
    <w:rsid w:val="007F7425"/>
    <w:rsid w:val="00800E87"/>
    <w:rsid w:val="00802ED1"/>
    <w:rsid w:val="00802F0A"/>
    <w:rsid w:val="00810825"/>
    <w:rsid w:val="00811077"/>
    <w:rsid w:val="008177B6"/>
    <w:rsid w:val="008224C4"/>
    <w:rsid w:val="0082260A"/>
    <w:rsid w:val="00826B11"/>
    <w:rsid w:val="00826E3D"/>
    <w:rsid w:val="00830252"/>
    <w:rsid w:val="008307C9"/>
    <w:rsid w:val="00832955"/>
    <w:rsid w:val="00835E66"/>
    <w:rsid w:val="00842B0D"/>
    <w:rsid w:val="008446EB"/>
    <w:rsid w:val="00846E38"/>
    <w:rsid w:val="008514A0"/>
    <w:rsid w:val="00851B6C"/>
    <w:rsid w:val="00852CAA"/>
    <w:rsid w:val="00855085"/>
    <w:rsid w:val="008554EC"/>
    <w:rsid w:val="008647AC"/>
    <w:rsid w:val="0086671D"/>
    <w:rsid w:val="00866849"/>
    <w:rsid w:val="008674D4"/>
    <w:rsid w:val="00872AF0"/>
    <w:rsid w:val="008805FE"/>
    <w:rsid w:val="0088153B"/>
    <w:rsid w:val="00885B7F"/>
    <w:rsid w:val="00886939"/>
    <w:rsid w:val="00886DD2"/>
    <w:rsid w:val="00892830"/>
    <w:rsid w:val="00896D45"/>
    <w:rsid w:val="00897285"/>
    <w:rsid w:val="00897665"/>
    <w:rsid w:val="008A15FB"/>
    <w:rsid w:val="008A4401"/>
    <w:rsid w:val="008B12A1"/>
    <w:rsid w:val="008B27F7"/>
    <w:rsid w:val="008B31F4"/>
    <w:rsid w:val="008B5005"/>
    <w:rsid w:val="008B68EF"/>
    <w:rsid w:val="008B75AC"/>
    <w:rsid w:val="008C7018"/>
    <w:rsid w:val="008D08C8"/>
    <w:rsid w:val="008D0FE7"/>
    <w:rsid w:val="008D144F"/>
    <w:rsid w:val="008D1BAD"/>
    <w:rsid w:val="008D56F0"/>
    <w:rsid w:val="008D6D7B"/>
    <w:rsid w:val="008E2EA2"/>
    <w:rsid w:val="008F0119"/>
    <w:rsid w:val="008F2917"/>
    <w:rsid w:val="008F777B"/>
    <w:rsid w:val="009010A7"/>
    <w:rsid w:val="009041D1"/>
    <w:rsid w:val="00906CBD"/>
    <w:rsid w:val="00911464"/>
    <w:rsid w:val="0091251B"/>
    <w:rsid w:val="00920492"/>
    <w:rsid w:val="009208BF"/>
    <w:rsid w:val="00921F2E"/>
    <w:rsid w:val="009260E7"/>
    <w:rsid w:val="00926A67"/>
    <w:rsid w:val="00930A04"/>
    <w:rsid w:val="00932D04"/>
    <w:rsid w:val="009346D5"/>
    <w:rsid w:val="009355DF"/>
    <w:rsid w:val="00947766"/>
    <w:rsid w:val="009514DB"/>
    <w:rsid w:val="0095416F"/>
    <w:rsid w:val="0095508B"/>
    <w:rsid w:val="009560C1"/>
    <w:rsid w:val="009611EC"/>
    <w:rsid w:val="00965DD6"/>
    <w:rsid w:val="00970599"/>
    <w:rsid w:val="00971C67"/>
    <w:rsid w:val="00972EDE"/>
    <w:rsid w:val="009730EB"/>
    <w:rsid w:val="0097604F"/>
    <w:rsid w:val="00976644"/>
    <w:rsid w:val="009800D1"/>
    <w:rsid w:val="00981E5D"/>
    <w:rsid w:val="00982C2C"/>
    <w:rsid w:val="00982F8E"/>
    <w:rsid w:val="00985306"/>
    <w:rsid w:val="00990724"/>
    <w:rsid w:val="0099191C"/>
    <w:rsid w:val="00994DA6"/>
    <w:rsid w:val="00995B6E"/>
    <w:rsid w:val="009A2B9E"/>
    <w:rsid w:val="009A35A7"/>
    <w:rsid w:val="009B4CEE"/>
    <w:rsid w:val="009B4E2D"/>
    <w:rsid w:val="009C20F5"/>
    <w:rsid w:val="009C2F9E"/>
    <w:rsid w:val="009C3EA1"/>
    <w:rsid w:val="009C4DEC"/>
    <w:rsid w:val="009C54BC"/>
    <w:rsid w:val="009D0928"/>
    <w:rsid w:val="009D0DD9"/>
    <w:rsid w:val="009D16F4"/>
    <w:rsid w:val="009D2FEE"/>
    <w:rsid w:val="009D3C1D"/>
    <w:rsid w:val="009D3FAC"/>
    <w:rsid w:val="009D53BA"/>
    <w:rsid w:val="009E1F0C"/>
    <w:rsid w:val="009E7A66"/>
    <w:rsid w:val="009F0B8D"/>
    <w:rsid w:val="009F1380"/>
    <w:rsid w:val="009F5550"/>
    <w:rsid w:val="009F6450"/>
    <w:rsid w:val="00A06B54"/>
    <w:rsid w:val="00A1186D"/>
    <w:rsid w:val="00A11C2B"/>
    <w:rsid w:val="00A1286D"/>
    <w:rsid w:val="00A15079"/>
    <w:rsid w:val="00A15149"/>
    <w:rsid w:val="00A1614F"/>
    <w:rsid w:val="00A278E0"/>
    <w:rsid w:val="00A3726F"/>
    <w:rsid w:val="00A403E7"/>
    <w:rsid w:val="00A40450"/>
    <w:rsid w:val="00A41DF8"/>
    <w:rsid w:val="00A42DAA"/>
    <w:rsid w:val="00A4503B"/>
    <w:rsid w:val="00A46C52"/>
    <w:rsid w:val="00A4757A"/>
    <w:rsid w:val="00A50496"/>
    <w:rsid w:val="00A50BA8"/>
    <w:rsid w:val="00A55199"/>
    <w:rsid w:val="00A57B5B"/>
    <w:rsid w:val="00A6055E"/>
    <w:rsid w:val="00A616D8"/>
    <w:rsid w:val="00A640C6"/>
    <w:rsid w:val="00A65AE5"/>
    <w:rsid w:val="00A65E18"/>
    <w:rsid w:val="00A66948"/>
    <w:rsid w:val="00A67CCD"/>
    <w:rsid w:val="00A726E2"/>
    <w:rsid w:val="00A747CE"/>
    <w:rsid w:val="00A76681"/>
    <w:rsid w:val="00A76A8F"/>
    <w:rsid w:val="00A80516"/>
    <w:rsid w:val="00A82B31"/>
    <w:rsid w:val="00A85A9E"/>
    <w:rsid w:val="00A92004"/>
    <w:rsid w:val="00A93220"/>
    <w:rsid w:val="00A96C73"/>
    <w:rsid w:val="00AA3FC2"/>
    <w:rsid w:val="00AA5E71"/>
    <w:rsid w:val="00AB1573"/>
    <w:rsid w:val="00AB66C9"/>
    <w:rsid w:val="00AC487E"/>
    <w:rsid w:val="00AC4ADC"/>
    <w:rsid w:val="00AC506C"/>
    <w:rsid w:val="00AC54D8"/>
    <w:rsid w:val="00AC5ED2"/>
    <w:rsid w:val="00AC7180"/>
    <w:rsid w:val="00AD0D4E"/>
    <w:rsid w:val="00AE3C07"/>
    <w:rsid w:val="00AE4D20"/>
    <w:rsid w:val="00AF2BFD"/>
    <w:rsid w:val="00AF34E4"/>
    <w:rsid w:val="00AF70D6"/>
    <w:rsid w:val="00B0251E"/>
    <w:rsid w:val="00B05030"/>
    <w:rsid w:val="00B10890"/>
    <w:rsid w:val="00B14D42"/>
    <w:rsid w:val="00B16D87"/>
    <w:rsid w:val="00B172E0"/>
    <w:rsid w:val="00B214DA"/>
    <w:rsid w:val="00B22AD8"/>
    <w:rsid w:val="00B234F2"/>
    <w:rsid w:val="00B24A53"/>
    <w:rsid w:val="00B24F25"/>
    <w:rsid w:val="00B276E0"/>
    <w:rsid w:val="00B34D06"/>
    <w:rsid w:val="00B34F7F"/>
    <w:rsid w:val="00B3581B"/>
    <w:rsid w:val="00B400DE"/>
    <w:rsid w:val="00B42AB1"/>
    <w:rsid w:val="00B44DA1"/>
    <w:rsid w:val="00B46C7E"/>
    <w:rsid w:val="00B47DF0"/>
    <w:rsid w:val="00B5050F"/>
    <w:rsid w:val="00B5213E"/>
    <w:rsid w:val="00B5662C"/>
    <w:rsid w:val="00B571D0"/>
    <w:rsid w:val="00B5758D"/>
    <w:rsid w:val="00B579D5"/>
    <w:rsid w:val="00B60A41"/>
    <w:rsid w:val="00B621BB"/>
    <w:rsid w:val="00B647C8"/>
    <w:rsid w:val="00B64AE5"/>
    <w:rsid w:val="00B7602A"/>
    <w:rsid w:val="00B82189"/>
    <w:rsid w:val="00B8220E"/>
    <w:rsid w:val="00B822B6"/>
    <w:rsid w:val="00B83F06"/>
    <w:rsid w:val="00B863E6"/>
    <w:rsid w:val="00B86ABF"/>
    <w:rsid w:val="00B93103"/>
    <w:rsid w:val="00B93D70"/>
    <w:rsid w:val="00B93FF4"/>
    <w:rsid w:val="00B94F12"/>
    <w:rsid w:val="00B96314"/>
    <w:rsid w:val="00B96766"/>
    <w:rsid w:val="00BA069F"/>
    <w:rsid w:val="00BA13EE"/>
    <w:rsid w:val="00BA1622"/>
    <w:rsid w:val="00BA2560"/>
    <w:rsid w:val="00BA30FF"/>
    <w:rsid w:val="00BA398D"/>
    <w:rsid w:val="00BA570E"/>
    <w:rsid w:val="00BA6B61"/>
    <w:rsid w:val="00BB1BF0"/>
    <w:rsid w:val="00BB56ED"/>
    <w:rsid w:val="00BB790C"/>
    <w:rsid w:val="00BC08E2"/>
    <w:rsid w:val="00BC1716"/>
    <w:rsid w:val="00BC3FE2"/>
    <w:rsid w:val="00BC5940"/>
    <w:rsid w:val="00BC7222"/>
    <w:rsid w:val="00BD1676"/>
    <w:rsid w:val="00BD2611"/>
    <w:rsid w:val="00BD2EE0"/>
    <w:rsid w:val="00BD3649"/>
    <w:rsid w:val="00BD5A67"/>
    <w:rsid w:val="00BD5D1A"/>
    <w:rsid w:val="00BD7EE0"/>
    <w:rsid w:val="00BE51E9"/>
    <w:rsid w:val="00BE6C10"/>
    <w:rsid w:val="00BE7676"/>
    <w:rsid w:val="00BF0A56"/>
    <w:rsid w:val="00BF6332"/>
    <w:rsid w:val="00BF6B08"/>
    <w:rsid w:val="00BF6D34"/>
    <w:rsid w:val="00BF7478"/>
    <w:rsid w:val="00C01598"/>
    <w:rsid w:val="00C027B8"/>
    <w:rsid w:val="00C078FD"/>
    <w:rsid w:val="00C12503"/>
    <w:rsid w:val="00C16894"/>
    <w:rsid w:val="00C21135"/>
    <w:rsid w:val="00C24C28"/>
    <w:rsid w:val="00C355B6"/>
    <w:rsid w:val="00C35AE7"/>
    <w:rsid w:val="00C36169"/>
    <w:rsid w:val="00C41C6E"/>
    <w:rsid w:val="00C47FFE"/>
    <w:rsid w:val="00C52C39"/>
    <w:rsid w:val="00C54F5D"/>
    <w:rsid w:val="00C579CB"/>
    <w:rsid w:val="00C64D3B"/>
    <w:rsid w:val="00C736CC"/>
    <w:rsid w:val="00C77297"/>
    <w:rsid w:val="00C77C40"/>
    <w:rsid w:val="00C817B8"/>
    <w:rsid w:val="00C84346"/>
    <w:rsid w:val="00CA08AA"/>
    <w:rsid w:val="00CA22F0"/>
    <w:rsid w:val="00CA3A21"/>
    <w:rsid w:val="00CA66CC"/>
    <w:rsid w:val="00CA6A4D"/>
    <w:rsid w:val="00CB0B04"/>
    <w:rsid w:val="00CB26CB"/>
    <w:rsid w:val="00CB3470"/>
    <w:rsid w:val="00CB7DC5"/>
    <w:rsid w:val="00CC05CF"/>
    <w:rsid w:val="00CC3B89"/>
    <w:rsid w:val="00CC4F7F"/>
    <w:rsid w:val="00CD0B65"/>
    <w:rsid w:val="00CD0EF7"/>
    <w:rsid w:val="00CD19C3"/>
    <w:rsid w:val="00CD1F3A"/>
    <w:rsid w:val="00CD29B4"/>
    <w:rsid w:val="00CD43D0"/>
    <w:rsid w:val="00CD7D9B"/>
    <w:rsid w:val="00CE007F"/>
    <w:rsid w:val="00CE34AE"/>
    <w:rsid w:val="00CE354B"/>
    <w:rsid w:val="00CE42AD"/>
    <w:rsid w:val="00CE73AF"/>
    <w:rsid w:val="00CF0446"/>
    <w:rsid w:val="00CF20FC"/>
    <w:rsid w:val="00CF2C65"/>
    <w:rsid w:val="00CF340A"/>
    <w:rsid w:val="00CF7B23"/>
    <w:rsid w:val="00D06267"/>
    <w:rsid w:val="00D112B2"/>
    <w:rsid w:val="00D12940"/>
    <w:rsid w:val="00D15B6B"/>
    <w:rsid w:val="00D177EB"/>
    <w:rsid w:val="00D21BD7"/>
    <w:rsid w:val="00D21EB0"/>
    <w:rsid w:val="00D224D8"/>
    <w:rsid w:val="00D2693E"/>
    <w:rsid w:val="00D314ED"/>
    <w:rsid w:val="00D34DEE"/>
    <w:rsid w:val="00D36DF9"/>
    <w:rsid w:val="00D375B5"/>
    <w:rsid w:val="00D37F89"/>
    <w:rsid w:val="00D40151"/>
    <w:rsid w:val="00D40BFA"/>
    <w:rsid w:val="00D43189"/>
    <w:rsid w:val="00D43CB1"/>
    <w:rsid w:val="00D50F3A"/>
    <w:rsid w:val="00D51379"/>
    <w:rsid w:val="00D54136"/>
    <w:rsid w:val="00D57258"/>
    <w:rsid w:val="00D60085"/>
    <w:rsid w:val="00D6221F"/>
    <w:rsid w:val="00D625FE"/>
    <w:rsid w:val="00D62A4D"/>
    <w:rsid w:val="00D63C81"/>
    <w:rsid w:val="00D67F14"/>
    <w:rsid w:val="00D73834"/>
    <w:rsid w:val="00D743B8"/>
    <w:rsid w:val="00D76435"/>
    <w:rsid w:val="00D865DA"/>
    <w:rsid w:val="00D94C10"/>
    <w:rsid w:val="00D95504"/>
    <w:rsid w:val="00D9555F"/>
    <w:rsid w:val="00D95DAD"/>
    <w:rsid w:val="00D96550"/>
    <w:rsid w:val="00D9681A"/>
    <w:rsid w:val="00DA181C"/>
    <w:rsid w:val="00DA5961"/>
    <w:rsid w:val="00DB109A"/>
    <w:rsid w:val="00DB3A83"/>
    <w:rsid w:val="00DB53BE"/>
    <w:rsid w:val="00DB6BFB"/>
    <w:rsid w:val="00DC1FCD"/>
    <w:rsid w:val="00DC4B22"/>
    <w:rsid w:val="00DC6713"/>
    <w:rsid w:val="00DC6F35"/>
    <w:rsid w:val="00DD05EF"/>
    <w:rsid w:val="00DD10C7"/>
    <w:rsid w:val="00DD1496"/>
    <w:rsid w:val="00DD492E"/>
    <w:rsid w:val="00DD58C9"/>
    <w:rsid w:val="00DE08D7"/>
    <w:rsid w:val="00DE0D41"/>
    <w:rsid w:val="00DE1A9A"/>
    <w:rsid w:val="00DE6370"/>
    <w:rsid w:val="00DE68D0"/>
    <w:rsid w:val="00DF213F"/>
    <w:rsid w:val="00DF4ED8"/>
    <w:rsid w:val="00DF63EF"/>
    <w:rsid w:val="00E007E0"/>
    <w:rsid w:val="00E04661"/>
    <w:rsid w:val="00E04CF7"/>
    <w:rsid w:val="00E06E29"/>
    <w:rsid w:val="00E06E57"/>
    <w:rsid w:val="00E07340"/>
    <w:rsid w:val="00E12163"/>
    <w:rsid w:val="00E129D9"/>
    <w:rsid w:val="00E14434"/>
    <w:rsid w:val="00E145BB"/>
    <w:rsid w:val="00E1537E"/>
    <w:rsid w:val="00E153DF"/>
    <w:rsid w:val="00E20491"/>
    <w:rsid w:val="00E208BD"/>
    <w:rsid w:val="00E226B1"/>
    <w:rsid w:val="00E30428"/>
    <w:rsid w:val="00E30DD6"/>
    <w:rsid w:val="00E35779"/>
    <w:rsid w:val="00E37188"/>
    <w:rsid w:val="00E40369"/>
    <w:rsid w:val="00E409FD"/>
    <w:rsid w:val="00E40F52"/>
    <w:rsid w:val="00E42260"/>
    <w:rsid w:val="00E45191"/>
    <w:rsid w:val="00E4523E"/>
    <w:rsid w:val="00E454BD"/>
    <w:rsid w:val="00E520C3"/>
    <w:rsid w:val="00E557D0"/>
    <w:rsid w:val="00E55D58"/>
    <w:rsid w:val="00E57C04"/>
    <w:rsid w:val="00E633F6"/>
    <w:rsid w:val="00E66EAE"/>
    <w:rsid w:val="00E70E3C"/>
    <w:rsid w:val="00E726D8"/>
    <w:rsid w:val="00E731FD"/>
    <w:rsid w:val="00E73F8F"/>
    <w:rsid w:val="00E76980"/>
    <w:rsid w:val="00E77BEB"/>
    <w:rsid w:val="00E8161A"/>
    <w:rsid w:val="00E84259"/>
    <w:rsid w:val="00E84F15"/>
    <w:rsid w:val="00E84F24"/>
    <w:rsid w:val="00E855F6"/>
    <w:rsid w:val="00E8592D"/>
    <w:rsid w:val="00E94522"/>
    <w:rsid w:val="00EA19B4"/>
    <w:rsid w:val="00EA796A"/>
    <w:rsid w:val="00EB1AB5"/>
    <w:rsid w:val="00EB3445"/>
    <w:rsid w:val="00EB7196"/>
    <w:rsid w:val="00EB733A"/>
    <w:rsid w:val="00EC0CF0"/>
    <w:rsid w:val="00EC2065"/>
    <w:rsid w:val="00EC2643"/>
    <w:rsid w:val="00EC5791"/>
    <w:rsid w:val="00ED09AF"/>
    <w:rsid w:val="00ED1026"/>
    <w:rsid w:val="00ED1B97"/>
    <w:rsid w:val="00ED1C20"/>
    <w:rsid w:val="00ED527D"/>
    <w:rsid w:val="00ED5460"/>
    <w:rsid w:val="00ED54AE"/>
    <w:rsid w:val="00ED7FF0"/>
    <w:rsid w:val="00EE061F"/>
    <w:rsid w:val="00EE68DB"/>
    <w:rsid w:val="00EE6D93"/>
    <w:rsid w:val="00EF42AE"/>
    <w:rsid w:val="00F012A0"/>
    <w:rsid w:val="00F01892"/>
    <w:rsid w:val="00F02B03"/>
    <w:rsid w:val="00F0374F"/>
    <w:rsid w:val="00F042E4"/>
    <w:rsid w:val="00F04A7C"/>
    <w:rsid w:val="00F07CE0"/>
    <w:rsid w:val="00F1630D"/>
    <w:rsid w:val="00F24728"/>
    <w:rsid w:val="00F27574"/>
    <w:rsid w:val="00F35802"/>
    <w:rsid w:val="00F42848"/>
    <w:rsid w:val="00F42AB0"/>
    <w:rsid w:val="00F46093"/>
    <w:rsid w:val="00F46A74"/>
    <w:rsid w:val="00F47669"/>
    <w:rsid w:val="00F50620"/>
    <w:rsid w:val="00F50FA6"/>
    <w:rsid w:val="00F54080"/>
    <w:rsid w:val="00F54AB7"/>
    <w:rsid w:val="00F556EC"/>
    <w:rsid w:val="00F55B2E"/>
    <w:rsid w:val="00F57A85"/>
    <w:rsid w:val="00F61734"/>
    <w:rsid w:val="00F67E07"/>
    <w:rsid w:val="00F76586"/>
    <w:rsid w:val="00F806A3"/>
    <w:rsid w:val="00F91A9D"/>
    <w:rsid w:val="00F920A9"/>
    <w:rsid w:val="00F93B20"/>
    <w:rsid w:val="00FA1720"/>
    <w:rsid w:val="00FA1C3D"/>
    <w:rsid w:val="00FB09FE"/>
    <w:rsid w:val="00FB0E9A"/>
    <w:rsid w:val="00FB52A0"/>
    <w:rsid w:val="00FB6FEA"/>
    <w:rsid w:val="00FC1A7D"/>
    <w:rsid w:val="00FC2FE5"/>
    <w:rsid w:val="00FC6509"/>
    <w:rsid w:val="00FD1252"/>
    <w:rsid w:val="00FD2F27"/>
    <w:rsid w:val="00FD32BF"/>
    <w:rsid w:val="00FE08C2"/>
    <w:rsid w:val="00FE10F9"/>
    <w:rsid w:val="00FE348E"/>
    <w:rsid w:val="00FE47F4"/>
    <w:rsid w:val="00FE566E"/>
    <w:rsid w:val="00FF55A3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2C88D"/>
  <w15:chartTrackingRefBased/>
  <w15:docId w15:val="{A203E93C-B095-4819-AAE8-EB3E56FA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1C6E"/>
    <w:pPr>
      <w:suppressAutoHyphens/>
    </w:pPr>
    <w:rPr>
      <w:rFonts w:ascii="Times New Roman" w:eastAsia="Times New Roman" w:hAnsi="Times New Roman"/>
      <w:sz w:val="24"/>
      <w:lang w:eastAsia="ar-SA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qFormat/>
    <w:rsid w:val="00C41C6E"/>
    <w:pPr>
      <w:keepNext/>
      <w:spacing w:before="240" w:after="120"/>
      <w:jc w:val="center"/>
    </w:pPr>
    <w:rPr>
      <w:rFonts w:ascii="Nimbus Sans L" w:eastAsia="Nimbus Sans L" w:hAnsi="Nimbus Sans L" w:cs="Lucidasans"/>
      <w:i/>
      <w:iCs/>
      <w:sz w:val="28"/>
      <w:szCs w:val="28"/>
    </w:rPr>
  </w:style>
  <w:style w:type="character" w:customStyle="1" w:styleId="PodtytuZnak">
    <w:name w:val="Podtytuł Znak"/>
    <w:link w:val="Podtytu"/>
    <w:uiPriority w:val="11"/>
    <w:rsid w:val="00C41C6E"/>
    <w:rPr>
      <w:rFonts w:ascii="Nimbus Sans L" w:eastAsia="Nimbus Sans L" w:hAnsi="Nimbus Sans L" w:cs="Lucidasans"/>
      <w:i/>
      <w:iCs/>
      <w:sz w:val="28"/>
      <w:szCs w:val="28"/>
      <w:lang w:eastAsia="ar-SA"/>
    </w:rPr>
  </w:style>
  <w:style w:type="paragraph" w:styleId="Akapitzlist">
    <w:name w:val="List Paragraph"/>
    <w:basedOn w:val="Normalny"/>
    <w:qFormat/>
    <w:rsid w:val="00C41C6E"/>
    <w:pPr>
      <w:ind w:left="720"/>
      <w:contextualSpacing/>
    </w:pPr>
  </w:style>
  <w:style w:type="table" w:styleId="Tabela-Siatka">
    <w:name w:val="Table Grid"/>
    <w:basedOn w:val="Standardowy"/>
    <w:uiPriority w:val="59"/>
    <w:rsid w:val="00C41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41C6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character" w:styleId="Hipercze">
    <w:name w:val="Hyperlink"/>
    <w:unhideWhenUsed/>
    <w:rsid w:val="00C41C6E"/>
    <w:rPr>
      <w:color w:val="0563C1"/>
      <w:u w:val="single"/>
    </w:rPr>
  </w:style>
  <w:style w:type="paragraph" w:styleId="Nagwek">
    <w:name w:val="header"/>
    <w:basedOn w:val="Normalny"/>
    <w:link w:val="NagwekZnak"/>
    <w:unhideWhenUsed/>
    <w:rsid w:val="00B0251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B0251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Stopka">
    <w:name w:val="footer"/>
    <w:basedOn w:val="Normalny"/>
    <w:link w:val="StopkaZnak"/>
    <w:unhideWhenUsed/>
    <w:rsid w:val="00B0251E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B0251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Mocnowyrniony">
    <w:name w:val="Mocno wyróżniony"/>
    <w:rsid w:val="00947766"/>
    <w:rPr>
      <w:b/>
      <w:bCs/>
    </w:rPr>
  </w:style>
  <w:style w:type="table" w:customStyle="1" w:styleId="TableNormal">
    <w:name w:val="Table Normal"/>
    <w:rsid w:val="002332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Zaimportowanystyl1">
    <w:name w:val="Zaimportowany styl 1"/>
    <w:rsid w:val="00233214"/>
    <w:pPr>
      <w:numPr>
        <w:numId w:val="1"/>
      </w:numPr>
    </w:pPr>
  </w:style>
  <w:style w:type="numbering" w:customStyle="1" w:styleId="Zaimportowanystyl2">
    <w:name w:val="Zaimportowany styl 2"/>
    <w:rsid w:val="00233214"/>
    <w:pPr>
      <w:numPr>
        <w:numId w:val="2"/>
      </w:numPr>
    </w:pPr>
  </w:style>
  <w:style w:type="numbering" w:customStyle="1" w:styleId="Zaimportowanystyl3">
    <w:name w:val="Zaimportowany styl 3"/>
    <w:rsid w:val="00233214"/>
    <w:pPr>
      <w:numPr>
        <w:numId w:val="3"/>
      </w:numPr>
    </w:pPr>
  </w:style>
  <w:style w:type="numbering" w:customStyle="1" w:styleId="Zaimportowanystyl4">
    <w:name w:val="Zaimportowany styl 4"/>
    <w:rsid w:val="00233214"/>
    <w:pPr>
      <w:numPr>
        <w:numId w:val="4"/>
      </w:numPr>
    </w:pPr>
  </w:style>
  <w:style w:type="numbering" w:customStyle="1" w:styleId="Zaimportowanystyl5">
    <w:name w:val="Zaimportowany styl 5"/>
    <w:rsid w:val="00233214"/>
    <w:pPr>
      <w:numPr>
        <w:numId w:val="5"/>
      </w:numPr>
    </w:pPr>
  </w:style>
  <w:style w:type="numbering" w:customStyle="1" w:styleId="Zaimportowanystyl6">
    <w:name w:val="Zaimportowany styl 6"/>
    <w:rsid w:val="00233214"/>
    <w:pPr>
      <w:numPr>
        <w:numId w:val="6"/>
      </w:numPr>
    </w:pPr>
  </w:style>
  <w:style w:type="numbering" w:customStyle="1" w:styleId="Zaimportowanystyl7">
    <w:name w:val="Zaimportowany styl 7"/>
    <w:rsid w:val="00233214"/>
    <w:pPr>
      <w:numPr>
        <w:numId w:val="7"/>
      </w:numPr>
    </w:pPr>
  </w:style>
  <w:style w:type="numbering" w:customStyle="1" w:styleId="Zaimportowanystyl8">
    <w:name w:val="Zaimportowany styl 8"/>
    <w:rsid w:val="00233214"/>
    <w:pPr>
      <w:numPr>
        <w:numId w:val="8"/>
      </w:numPr>
    </w:pPr>
  </w:style>
  <w:style w:type="numbering" w:customStyle="1" w:styleId="Zaimportowanystyl9">
    <w:name w:val="Zaimportowany styl 9"/>
    <w:rsid w:val="00233214"/>
    <w:pPr>
      <w:numPr>
        <w:numId w:val="9"/>
      </w:numPr>
    </w:pPr>
  </w:style>
  <w:style w:type="numbering" w:customStyle="1" w:styleId="Zaimportowanystyl10">
    <w:name w:val="Zaimportowany styl 10"/>
    <w:rsid w:val="00233214"/>
    <w:pPr>
      <w:numPr>
        <w:numId w:val="10"/>
      </w:numPr>
    </w:pPr>
  </w:style>
  <w:style w:type="numbering" w:customStyle="1" w:styleId="Zaimportowanystyl11">
    <w:name w:val="Zaimportowany styl 11"/>
    <w:rsid w:val="00233214"/>
    <w:pPr>
      <w:numPr>
        <w:numId w:val="11"/>
      </w:numPr>
    </w:pPr>
  </w:style>
  <w:style w:type="numbering" w:customStyle="1" w:styleId="Zaimportowanystyl12">
    <w:name w:val="Zaimportowany styl 12"/>
    <w:rsid w:val="00233214"/>
    <w:pPr>
      <w:numPr>
        <w:numId w:val="12"/>
      </w:numPr>
    </w:pPr>
  </w:style>
  <w:style w:type="numbering" w:customStyle="1" w:styleId="Zaimportowanystyl13">
    <w:name w:val="Zaimportowany styl 13"/>
    <w:rsid w:val="00233214"/>
    <w:pPr>
      <w:numPr>
        <w:numId w:val="13"/>
      </w:numPr>
    </w:pPr>
  </w:style>
  <w:style w:type="numbering" w:customStyle="1" w:styleId="Zaimportowanystyl14">
    <w:name w:val="Zaimportowany styl 14"/>
    <w:rsid w:val="00233214"/>
    <w:pPr>
      <w:numPr>
        <w:numId w:val="14"/>
      </w:numPr>
    </w:pPr>
  </w:style>
  <w:style w:type="numbering" w:customStyle="1" w:styleId="Zaimportowanystyl15">
    <w:name w:val="Zaimportowany styl 15"/>
    <w:rsid w:val="00233214"/>
    <w:pPr>
      <w:numPr>
        <w:numId w:val="15"/>
      </w:numPr>
    </w:pPr>
  </w:style>
  <w:style w:type="numbering" w:customStyle="1" w:styleId="Zaimportowanystyl16">
    <w:name w:val="Zaimportowany styl 16"/>
    <w:rsid w:val="00233214"/>
    <w:pPr>
      <w:numPr>
        <w:numId w:val="16"/>
      </w:numPr>
    </w:pPr>
  </w:style>
  <w:style w:type="numbering" w:customStyle="1" w:styleId="Zaimportowanystyl17">
    <w:name w:val="Zaimportowany styl 17"/>
    <w:rsid w:val="00233214"/>
    <w:pPr>
      <w:numPr>
        <w:numId w:val="17"/>
      </w:numPr>
    </w:pPr>
  </w:style>
  <w:style w:type="numbering" w:customStyle="1" w:styleId="Zaimportowanystyl18">
    <w:name w:val="Zaimportowany styl 18"/>
    <w:rsid w:val="00233214"/>
    <w:pPr>
      <w:numPr>
        <w:numId w:val="18"/>
      </w:numPr>
    </w:pPr>
  </w:style>
  <w:style w:type="numbering" w:customStyle="1" w:styleId="Zaimportowanystyl19">
    <w:name w:val="Zaimportowany styl 19"/>
    <w:rsid w:val="00233214"/>
    <w:pPr>
      <w:numPr>
        <w:numId w:val="19"/>
      </w:numPr>
    </w:pPr>
  </w:style>
  <w:style w:type="numbering" w:customStyle="1" w:styleId="Zaimportowanystyl20">
    <w:name w:val="Zaimportowany styl 20"/>
    <w:rsid w:val="00233214"/>
    <w:pPr>
      <w:numPr>
        <w:numId w:val="20"/>
      </w:numPr>
    </w:pPr>
  </w:style>
  <w:style w:type="character" w:styleId="Wyrnienieintensywne">
    <w:name w:val="Intense Emphasis"/>
    <w:uiPriority w:val="21"/>
    <w:qFormat/>
    <w:rsid w:val="00233214"/>
    <w:rPr>
      <w:i/>
      <w:iCs/>
      <w:color w:val="4472C4"/>
    </w:rPr>
  </w:style>
  <w:style w:type="numbering" w:customStyle="1" w:styleId="Zaimportowanystyl100">
    <w:name w:val="Zaimportowany styl 1.0"/>
    <w:rsid w:val="00A6055E"/>
    <w:pPr>
      <w:numPr>
        <w:numId w:val="21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920A9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F920A9"/>
    <w:rPr>
      <w:rFonts w:ascii="Segoe UI" w:eastAsia="Times New Roman" w:hAnsi="Segoe UI" w:cs="Segoe UI"/>
      <w:sz w:val="18"/>
      <w:szCs w:val="18"/>
      <w:lang w:eastAsia="ar-SA"/>
    </w:rPr>
  </w:style>
  <w:style w:type="character" w:styleId="Odwoaniedokomentarza">
    <w:name w:val="annotation reference"/>
    <w:uiPriority w:val="99"/>
    <w:semiHidden/>
    <w:unhideWhenUsed/>
    <w:rsid w:val="0037126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7126C"/>
    <w:rPr>
      <w:sz w:val="20"/>
    </w:rPr>
  </w:style>
  <w:style w:type="character" w:customStyle="1" w:styleId="TekstkomentarzaZnak">
    <w:name w:val="Tekst komentarza Znak"/>
    <w:link w:val="Tekstkomentarza"/>
    <w:uiPriority w:val="99"/>
    <w:semiHidden/>
    <w:rsid w:val="0037126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7126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37126C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FDADFCA5-B704-4555-AF34-75AEEEC04491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1777</Words>
  <Characters>10664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Marcin Galus</cp:lastModifiedBy>
  <cp:revision>2</cp:revision>
  <cp:lastPrinted>2023-02-28T19:40:00Z</cp:lastPrinted>
  <dcterms:created xsi:type="dcterms:W3CDTF">2023-05-06T16:56:00Z</dcterms:created>
  <dcterms:modified xsi:type="dcterms:W3CDTF">2023-05-06T16:56:00Z</dcterms:modified>
</cp:coreProperties>
</file>