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CA7933" w14:textId="02EF7717" w:rsidR="00B26787" w:rsidRDefault="00B26787" w:rsidP="00B26787">
      <w:pPr>
        <w:jc w:val="center"/>
      </w:pPr>
      <w:r>
        <w:t>E-Learning Platform</w:t>
      </w:r>
    </w:p>
    <w:p w14:paraId="6B643ECD" w14:textId="77777777" w:rsidR="00B26787" w:rsidRDefault="00B26787" w:rsidP="00F4454E"/>
    <w:p w14:paraId="19001217" w14:textId="250B759F" w:rsidR="00F4454E" w:rsidRPr="00F4454E" w:rsidRDefault="00F4454E" w:rsidP="00F4454E">
      <w:r w:rsidRPr="00F4454E">
        <w:t>Users can easily log in to their existing account or create a new one in a few simple steps. Once logged in, they are presented with categories of courses tailored to help them grow professionally</w:t>
      </w:r>
      <w:r w:rsidR="00B26787">
        <w:t>.</w:t>
      </w:r>
    </w:p>
    <w:p w14:paraId="486060B3" w14:textId="77777777" w:rsidR="00F4454E" w:rsidRPr="00F4454E" w:rsidRDefault="00F4454E" w:rsidP="00F4454E">
      <w:r w:rsidRPr="00F4454E">
        <w:t>The platform offers a simple, hassle-free process to browse and book courses. After logging in or registering, users select the course they want to take, choose a schedule that works for them, and instantly receive confirmation of their booking. The course material can be accessed directly through the platform, making it convenient for users to learn at their own pace.</w:t>
      </w:r>
    </w:p>
    <w:p w14:paraId="346A7C29" w14:textId="77777777" w:rsidR="00F4454E" w:rsidRPr="00F4454E" w:rsidRDefault="00F4454E" w:rsidP="00F4454E">
      <w:r w:rsidRPr="00F4454E">
        <w:t>Should a learner need to reschedule a live session or change their course, it’s quick and easy to find a new time that fits their schedule. Additionally, all certificates and course completions are available for download with just one click after finishing a course. In case of any issues with course content or performance, learners can file complaints directly through the platform, submitting any necessary evidence for prompt resolution.</w:t>
      </w:r>
    </w:p>
    <w:p w14:paraId="7429EF28" w14:textId="77777777" w:rsidR="00F4454E" w:rsidRPr="00F4454E" w:rsidRDefault="00F4454E" w:rsidP="00F4454E">
      <w:r w:rsidRPr="00F4454E">
        <w:rPr>
          <w:b/>
          <w:bCs/>
        </w:rPr>
        <w:t>Course Providers and Educators</w:t>
      </w:r>
    </w:p>
    <w:p w14:paraId="07C8CF90" w14:textId="77777777" w:rsidR="00F4454E" w:rsidRPr="00F4454E" w:rsidRDefault="00F4454E" w:rsidP="00F4454E">
      <w:r w:rsidRPr="00F4454E">
        <w:t>The system works exclusively with verified instructors who are recognized experts in their fields. These instructors undergo a rigorous identity and qualifications verification process before being allowed to list their courses. Each instructor has their own personalized portal, where they can manage course offerings, monitor student progress, update their course content, and handle payments.</w:t>
      </w:r>
    </w:p>
    <w:p w14:paraId="3DCF8EDF" w14:textId="77777777" w:rsidR="00F4454E" w:rsidRPr="00F4454E" w:rsidRDefault="00F4454E" w:rsidP="00F4454E">
      <w:r w:rsidRPr="00F4454E">
        <w:t>Instructors also have the ability to engage with students through discussion forums, live Q&amp;A sessions, and one-on-one feedback, making the learning experience interactive and dynamic.</w:t>
      </w:r>
    </w:p>
    <w:p w14:paraId="5EA8C665" w14:textId="77777777" w:rsidR="00F4454E" w:rsidRPr="00F4454E" w:rsidRDefault="00F4454E" w:rsidP="00F4454E">
      <w:r w:rsidRPr="00F4454E">
        <w:rPr>
          <w:b/>
          <w:bCs/>
        </w:rPr>
        <w:t>Administrator Control and Quality Assurance</w:t>
      </w:r>
    </w:p>
    <w:p w14:paraId="0BCFF22D" w14:textId="77777777" w:rsidR="00F4454E" w:rsidRPr="00F4454E" w:rsidRDefault="00F4454E" w:rsidP="00F4454E">
      <w:r w:rsidRPr="00F4454E">
        <w:t>Behind the scenes, administrators play a vital role in ensuring that everything runs smoothly. They oversee the onboarding process for new instructors, verify course content quality, monitor user accounts, and manage complaints. If an issue arises with a course or instructor, administrators step in to resolve the matter promptly or escalate it when necessary.</w:t>
      </w:r>
    </w:p>
    <w:p w14:paraId="2FC04A81" w14:textId="35905D66" w:rsidR="00F4454E" w:rsidRDefault="00F4454E" w:rsidP="00F4454E">
      <w:r w:rsidRPr="00F4454E">
        <w:t>Administrators also track course performance, user engagement, and the effectiveness of the platform, ensuring continuous improvement to meet the evolving needs of learners.</w:t>
      </w:r>
    </w:p>
    <w:p w14:paraId="38F512BE" w14:textId="77777777" w:rsidR="00B26787" w:rsidRDefault="00B26787" w:rsidP="00F4454E"/>
    <w:p w14:paraId="66404656" w14:textId="77777777" w:rsidR="00B26787" w:rsidRDefault="00B26787" w:rsidP="00F4454E"/>
    <w:p w14:paraId="3798F8C9" w14:textId="77777777" w:rsidR="00B26787" w:rsidRPr="00B26787" w:rsidRDefault="00B26787" w:rsidP="00B26787">
      <w:pPr>
        <w:rPr>
          <w:b/>
          <w:bCs/>
        </w:rPr>
      </w:pPr>
      <w:r w:rsidRPr="00B26787">
        <w:rPr>
          <w:b/>
          <w:bCs/>
        </w:rPr>
        <w:lastRenderedPageBreak/>
        <w:t>Assumptions</w:t>
      </w:r>
    </w:p>
    <w:p w14:paraId="028D18BB" w14:textId="77777777" w:rsidR="00B26787" w:rsidRDefault="00B26787" w:rsidP="008B62D3">
      <w:pPr>
        <w:pStyle w:val="ListParagraph"/>
        <w:numPr>
          <w:ilvl w:val="0"/>
          <w:numId w:val="2"/>
        </w:numPr>
      </w:pPr>
      <w:r>
        <w:t>User Accessibility: Users have access to a stable internet connection to browse and attend courses.</w:t>
      </w:r>
    </w:p>
    <w:p w14:paraId="79FA6C03" w14:textId="77777777" w:rsidR="00B26787" w:rsidRDefault="00B26787" w:rsidP="008B62D3">
      <w:pPr>
        <w:pStyle w:val="ListParagraph"/>
        <w:numPr>
          <w:ilvl w:val="0"/>
          <w:numId w:val="2"/>
        </w:numPr>
      </w:pPr>
      <w:r>
        <w:t>Authentication: The platform uses email and password authentication, with an option for third-party logins (Google, LinkedIn, etc.).</w:t>
      </w:r>
    </w:p>
    <w:p w14:paraId="170EA422" w14:textId="77777777" w:rsidR="00B26787" w:rsidRDefault="00B26787" w:rsidP="008B62D3">
      <w:pPr>
        <w:pStyle w:val="ListParagraph"/>
        <w:numPr>
          <w:ilvl w:val="0"/>
          <w:numId w:val="2"/>
        </w:numPr>
      </w:pPr>
      <w:r>
        <w:t>Device Compatibility: The platform is accessible on desktops, tablets, and mobile devices.</w:t>
      </w:r>
    </w:p>
    <w:p w14:paraId="27BB6C44" w14:textId="77777777" w:rsidR="00B26787" w:rsidRDefault="00B26787" w:rsidP="008B62D3">
      <w:pPr>
        <w:pStyle w:val="ListParagraph"/>
        <w:numPr>
          <w:ilvl w:val="0"/>
          <w:numId w:val="2"/>
        </w:numPr>
      </w:pPr>
      <w:r>
        <w:t>Payment Processing: Secure online payment gateways are integrated for course purchases.</w:t>
      </w:r>
    </w:p>
    <w:p w14:paraId="5C354438" w14:textId="77777777" w:rsidR="00B26787" w:rsidRDefault="00B26787" w:rsidP="008B62D3">
      <w:pPr>
        <w:pStyle w:val="ListParagraph"/>
        <w:numPr>
          <w:ilvl w:val="0"/>
          <w:numId w:val="2"/>
        </w:numPr>
      </w:pPr>
      <w:r>
        <w:t>Course Format: Courses can include video lectures, PDFs, interactive quizzes, and assignments.</w:t>
      </w:r>
    </w:p>
    <w:p w14:paraId="0286F82E" w14:textId="77777777" w:rsidR="00B26787" w:rsidRDefault="00B26787" w:rsidP="008B62D3">
      <w:pPr>
        <w:pStyle w:val="ListParagraph"/>
        <w:numPr>
          <w:ilvl w:val="0"/>
          <w:numId w:val="2"/>
        </w:numPr>
      </w:pPr>
      <w:r>
        <w:t>Instructor Verification: Instructors must submit valid credentials for approval before they can list courses.</w:t>
      </w:r>
    </w:p>
    <w:p w14:paraId="0EEBBC67" w14:textId="77777777" w:rsidR="00B26787" w:rsidRDefault="00B26787" w:rsidP="008B62D3">
      <w:pPr>
        <w:pStyle w:val="ListParagraph"/>
        <w:numPr>
          <w:ilvl w:val="0"/>
          <w:numId w:val="2"/>
        </w:numPr>
      </w:pPr>
      <w:r>
        <w:t>User Privacy: All user data is securely stored and protected under standard data protection policies (e.g., GDPR, CCPA).</w:t>
      </w:r>
    </w:p>
    <w:p w14:paraId="04A77E09" w14:textId="77777777" w:rsidR="00B26787" w:rsidRDefault="00B26787" w:rsidP="008B62D3">
      <w:pPr>
        <w:pStyle w:val="ListParagraph"/>
        <w:numPr>
          <w:ilvl w:val="0"/>
          <w:numId w:val="2"/>
        </w:numPr>
      </w:pPr>
      <w:r>
        <w:t>Complaint Resolution: A dedicated support system handles complaints within a predefined response time.</w:t>
      </w:r>
    </w:p>
    <w:p w14:paraId="289AD5BF" w14:textId="77777777" w:rsidR="00B26787" w:rsidRDefault="00B26787" w:rsidP="008B62D3">
      <w:pPr>
        <w:pStyle w:val="ListParagraph"/>
        <w:numPr>
          <w:ilvl w:val="0"/>
          <w:numId w:val="2"/>
        </w:numPr>
      </w:pPr>
      <w:r>
        <w:t>Live Sessions: Live sessions are conducted through integrated video conferencing tools.</w:t>
      </w:r>
    </w:p>
    <w:p w14:paraId="5706B5E2" w14:textId="77777777" w:rsidR="00B26787" w:rsidRDefault="00B26787" w:rsidP="008B62D3">
      <w:pPr>
        <w:pStyle w:val="ListParagraph"/>
        <w:numPr>
          <w:ilvl w:val="0"/>
          <w:numId w:val="2"/>
        </w:numPr>
      </w:pPr>
      <w:r>
        <w:t>Certificates: Certificates are auto-generated upon successful course completion and can be downloaded in PDF format.</w:t>
      </w:r>
    </w:p>
    <w:p w14:paraId="377C9377" w14:textId="77777777" w:rsidR="00B26787" w:rsidRPr="008B62D3" w:rsidRDefault="00B26787" w:rsidP="00B26787">
      <w:pPr>
        <w:rPr>
          <w:b/>
          <w:bCs/>
        </w:rPr>
      </w:pPr>
      <w:r w:rsidRPr="008B62D3">
        <w:rPr>
          <w:b/>
          <w:bCs/>
        </w:rPr>
        <w:t>Constraints</w:t>
      </w:r>
    </w:p>
    <w:p w14:paraId="41321971" w14:textId="77777777" w:rsidR="00B26787" w:rsidRDefault="00B26787" w:rsidP="008B62D3">
      <w:pPr>
        <w:pStyle w:val="ListParagraph"/>
        <w:numPr>
          <w:ilvl w:val="0"/>
          <w:numId w:val="3"/>
        </w:numPr>
      </w:pPr>
      <w:r>
        <w:t>Scalability: The platform should support a large number of simultaneous users without performance degradation.</w:t>
      </w:r>
    </w:p>
    <w:p w14:paraId="3A06DC64" w14:textId="77777777" w:rsidR="00B26787" w:rsidRDefault="00B26787" w:rsidP="008B62D3">
      <w:pPr>
        <w:pStyle w:val="ListParagraph"/>
        <w:numPr>
          <w:ilvl w:val="0"/>
          <w:numId w:val="3"/>
        </w:numPr>
      </w:pPr>
      <w:r>
        <w:t>Security: Multi-factor authentication (MFA) and encryption are required for user accounts and payment details.</w:t>
      </w:r>
    </w:p>
    <w:p w14:paraId="3441C816" w14:textId="77777777" w:rsidR="00B26787" w:rsidRDefault="00B26787" w:rsidP="008B62D3">
      <w:pPr>
        <w:pStyle w:val="ListParagraph"/>
        <w:numPr>
          <w:ilvl w:val="0"/>
          <w:numId w:val="3"/>
        </w:numPr>
      </w:pPr>
      <w:r>
        <w:t>Content Ownership: Course materials remain the intellectual property of instructors unless otherwise agreed.</w:t>
      </w:r>
    </w:p>
    <w:p w14:paraId="5AA5D313" w14:textId="77777777" w:rsidR="00B26787" w:rsidRDefault="00B26787" w:rsidP="008B62D3">
      <w:pPr>
        <w:pStyle w:val="ListParagraph"/>
        <w:numPr>
          <w:ilvl w:val="0"/>
          <w:numId w:val="3"/>
        </w:numPr>
      </w:pPr>
      <w:r>
        <w:t>Data Storage: Limited cloud storage for free users, with additional storage available for premium accounts.</w:t>
      </w:r>
    </w:p>
    <w:p w14:paraId="269F6D00" w14:textId="77777777" w:rsidR="00B26787" w:rsidRDefault="00B26787" w:rsidP="008B62D3">
      <w:pPr>
        <w:pStyle w:val="ListParagraph"/>
        <w:numPr>
          <w:ilvl w:val="0"/>
          <w:numId w:val="3"/>
        </w:numPr>
      </w:pPr>
      <w:r>
        <w:t>Scheduling Conflicts: Users cannot book overlapping live sessions.</w:t>
      </w:r>
    </w:p>
    <w:p w14:paraId="4D255E75" w14:textId="77777777" w:rsidR="00B26787" w:rsidRDefault="00B26787" w:rsidP="008B62D3">
      <w:pPr>
        <w:pStyle w:val="ListParagraph"/>
        <w:numPr>
          <w:ilvl w:val="0"/>
          <w:numId w:val="3"/>
        </w:numPr>
      </w:pPr>
      <w:r>
        <w:t>Refund Policy: Refunds are only allowed under specific conditions (e.g., technical failure or instructor unavailability).</w:t>
      </w:r>
    </w:p>
    <w:p w14:paraId="2DA596F5" w14:textId="77777777" w:rsidR="00B26787" w:rsidRDefault="00B26787" w:rsidP="008B62D3">
      <w:pPr>
        <w:pStyle w:val="ListParagraph"/>
        <w:numPr>
          <w:ilvl w:val="0"/>
          <w:numId w:val="3"/>
        </w:numPr>
      </w:pPr>
      <w:r>
        <w:t>Instructor Approval: Only verified educators are allowed to publish courses, with periodic reviews of their content.</w:t>
      </w:r>
    </w:p>
    <w:p w14:paraId="449CF06C" w14:textId="77777777" w:rsidR="00B26787" w:rsidRDefault="00B26787" w:rsidP="008B62D3">
      <w:pPr>
        <w:pStyle w:val="ListParagraph"/>
        <w:numPr>
          <w:ilvl w:val="0"/>
          <w:numId w:val="3"/>
        </w:numPr>
      </w:pPr>
      <w:r>
        <w:t>Course Duration: Some courses may have time limits for completion before access expires.</w:t>
      </w:r>
    </w:p>
    <w:p w14:paraId="53C03AA5" w14:textId="77777777" w:rsidR="00B26787" w:rsidRDefault="00B26787" w:rsidP="008B62D3">
      <w:pPr>
        <w:pStyle w:val="ListParagraph"/>
        <w:numPr>
          <w:ilvl w:val="0"/>
          <w:numId w:val="3"/>
        </w:numPr>
      </w:pPr>
      <w:r>
        <w:t>System Downtime: Scheduled maintenance may require temporary downtime, with prior user notifications.</w:t>
      </w:r>
    </w:p>
    <w:p w14:paraId="20067606" w14:textId="1096BCDD" w:rsidR="00B26787" w:rsidRPr="00F4454E" w:rsidRDefault="00B26787" w:rsidP="008B62D3">
      <w:pPr>
        <w:pStyle w:val="ListParagraph"/>
        <w:numPr>
          <w:ilvl w:val="0"/>
          <w:numId w:val="3"/>
        </w:numPr>
      </w:pPr>
      <w:r>
        <w:lastRenderedPageBreak/>
        <w:t xml:space="preserve">Regulatory Compliance: The platform must comply with education and e-learning standards in various regions (e.g., SCORM, </w:t>
      </w:r>
      <w:proofErr w:type="spellStart"/>
      <w:r>
        <w:t>xAPI</w:t>
      </w:r>
      <w:proofErr w:type="spellEnd"/>
      <w:r>
        <w:t>).</w:t>
      </w:r>
    </w:p>
    <w:p w14:paraId="1C0DFCBD" w14:textId="77777777" w:rsidR="0051370B" w:rsidRDefault="0051370B"/>
    <w:sectPr w:rsidR="00513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F0508A"/>
    <w:multiLevelType w:val="hybridMultilevel"/>
    <w:tmpl w:val="0CD233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7A7645"/>
    <w:multiLevelType w:val="hybridMultilevel"/>
    <w:tmpl w:val="1D6281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D84808"/>
    <w:multiLevelType w:val="multilevel"/>
    <w:tmpl w:val="36E0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5594740">
    <w:abstractNumId w:val="2"/>
  </w:num>
  <w:num w:numId="2" w16cid:durableId="1412586656">
    <w:abstractNumId w:val="1"/>
  </w:num>
  <w:num w:numId="3" w16cid:durableId="309019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54E"/>
    <w:rsid w:val="00394E87"/>
    <w:rsid w:val="0051370B"/>
    <w:rsid w:val="008B62D3"/>
    <w:rsid w:val="00B26787"/>
    <w:rsid w:val="00F4454E"/>
    <w:rsid w:val="00F57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3518"/>
  <w15:chartTrackingRefBased/>
  <w15:docId w15:val="{29F02D5C-4CFD-4949-A76E-6FFF1FD7D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5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45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45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45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45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45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5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5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5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5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45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45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45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45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45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5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5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54E"/>
    <w:rPr>
      <w:rFonts w:eastAsiaTheme="majorEastAsia" w:cstheme="majorBidi"/>
      <w:color w:val="272727" w:themeColor="text1" w:themeTint="D8"/>
    </w:rPr>
  </w:style>
  <w:style w:type="paragraph" w:styleId="Title">
    <w:name w:val="Title"/>
    <w:basedOn w:val="Normal"/>
    <w:next w:val="Normal"/>
    <w:link w:val="TitleChar"/>
    <w:uiPriority w:val="10"/>
    <w:qFormat/>
    <w:rsid w:val="00F445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5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5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5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54E"/>
    <w:pPr>
      <w:spacing w:before="160"/>
      <w:jc w:val="center"/>
    </w:pPr>
    <w:rPr>
      <w:i/>
      <w:iCs/>
      <w:color w:val="404040" w:themeColor="text1" w:themeTint="BF"/>
    </w:rPr>
  </w:style>
  <w:style w:type="character" w:customStyle="1" w:styleId="QuoteChar">
    <w:name w:val="Quote Char"/>
    <w:basedOn w:val="DefaultParagraphFont"/>
    <w:link w:val="Quote"/>
    <w:uiPriority w:val="29"/>
    <w:rsid w:val="00F4454E"/>
    <w:rPr>
      <w:i/>
      <w:iCs/>
      <w:color w:val="404040" w:themeColor="text1" w:themeTint="BF"/>
    </w:rPr>
  </w:style>
  <w:style w:type="paragraph" w:styleId="ListParagraph">
    <w:name w:val="List Paragraph"/>
    <w:basedOn w:val="Normal"/>
    <w:uiPriority w:val="34"/>
    <w:qFormat/>
    <w:rsid w:val="00F4454E"/>
    <w:pPr>
      <w:ind w:left="720"/>
      <w:contextualSpacing/>
    </w:pPr>
  </w:style>
  <w:style w:type="character" w:styleId="IntenseEmphasis">
    <w:name w:val="Intense Emphasis"/>
    <w:basedOn w:val="DefaultParagraphFont"/>
    <w:uiPriority w:val="21"/>
    <w:qFormat/>
    <w:rsid w:val="00F4454E"/>
    <w:rPr>
      <w:i/>
      <w:iCs/>
      <w:color w:val="0F4761" w:themeColor="accent1" w:themeShade="BF"/>
    </w:rPr>
  </w:style>
  <w:style w:type="paragraph" w:styleId="IntenseQuote">
    <w:name w:val="Intense Quote"/>
    <w:basedOn w:val="Normal"/>
    <w:next w:val="Normal"/>
    <w:link w:val="IntenseQuoteChar"/>
    <w:uiPriority w:val="30"/>
    <w:qFormat/>
    <w:rsid w:val="00F445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454E"/>
    <w:rPr>
      <w:i/>
      <w:iCs/>
      <w:color w:val="0F4761" w:themeColor="accent1" w:themeShade="BF"/>
    </w:rPr>
  </w:style>
  <w:style w:type="character" w:styleId="IntenseReference">
    <w:name w:val="Intense Reference"/>
    <w:basedOn w:val="DefaultParagraphFont"/>
    <w:uiPriority w:val="32"/>
    <w:qFormat/>
    <w:rsid w:val="00F445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8568314">
      <w:bodyDiv w:val="1"/>
      <w:marLeft w:val="0"/>
      <w:marRight w:val="0"/>
      <w:marTop w:val="0"/>
      <w:marBottom w:val="0"/>
      <w:divBdr>
        <w:top w:val="none" w:sz="0" w:space="0" w:color="auto"/>
        <w:left w:val="none" w:sz="0" w:space="0" w:color="auto"/>
        <w:bottom w:val="none" w:sz="0" w:space="0" w:color="auto"/>
        <w:right w:val="none" w:sz="0" w:space="0" w:color="auto"/>
      </w:divBdr>
    </w:div>
    <w:div w:id="93528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Mohul YP</dc:creator>
  <cp:keywords/>
  <dc:description/>
  <cp:lastModifiedBy>Mohul YP</cp:lastModifiedBy>
  <cp:revision>3</cp:revision>
  <dcterms:created xsi:type="dcterms:W3CDTF">2025-02-11T10:40:00Z</dcterms:created>
  <dcterms:modified xsi:type="dcterms:W3CDTF">2025-02-11T11:04:00Z</dcterms:modified>
</cp:coreProperties>
</file>