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7A49" w:rsidRDefault="005D7A49" w:rsidP="00F53905">
      <w:pPr>
        <w:ind w:firstLine="567"/>
      </w:pPr>
    </w:p>
    <w:p w:rsidR="005D7A49" w:rsidRDefault="005D7A49" w:rsidP="00F53905">
      <w:pPr>
        <w:pStyle w:val="ListParagraph"/>
        <w:ind w:left="0" w:firstLine="567"/>
        <w:rPr>
          <w:b/>
        </w:rPr>
      </w:pPr>
      <w:r w:rsidRPr="005D7A49">
        <w:rPr>
          <w:b/>
        </w:rPr>
        <w:t>Лабораторн</w:t>
      </w:r>
      <w:r w:rsidR="00F53905">
        <w:rPr>
          <w:b/>
        </w:rPr>
        <w:t>ая номер</w:t>
      </w:r>
      <w:r w:rsidRPr="005D7A49">
        <w:rPr>
          <w:b/>
        </w:rPr>
        <w:t xml:space="preserve"> 1</w:t>
      </w:r>
      <w:r w:rsidR="00F53905">
        <w:rPr>
          <w:b/>
        </w:rPr>
        <w:t>, контрольные вопросы</w:t>
      </w:r>
    </w:p>
    <w:p w:rsidR="00F53905" w:rsidRPr="00F53905" w:rsidRDefault="00F53905" w:rsidP="00F53905">
      <w:pPr>
        <w:pStyle w:val="ListParagraph"/>
        <w:ind w:left="0" w:firstLine="567"/>
        <w:rPr>
          <w:b/>
        </w:rPr>
      </w:pPr>
    </w:p>
    <w:p w:rsidR="009C1EC3" w:rsidRDefault="005D7A49" w:rsidP="0026203A">
      <w:pPr>
        <w:pStyle w:val="ListParagraph"/>
        <w:numPr>
          <w:ilvl w:val="0"/>
          <w:numId w:val="8"/>
        </w:numPr>
      </w:pPr>
      <w:r>
        <w:t xml:space="preserve">STM32CubeMX – </w:t>
      </w:r>
      <w:r w:rsidR="00F53905">
        <w:t>интерфейс</w:t>
      </w:r>
      <w:r>
        <w:t xml:space="preserve"> для </w:t>
      </w:r>
      <w:r w:rsidR="00F53905">
        <w:t>работы с</w:t>
      </w:r>
      <w:r>
        <w:t xml:space="preserve"> микроконтроллер</w:t>
      </w:r>
      <w:r w:rsidR="00F53905">
        <w:t>ами</w:t>
      </w:r>
      <w:r>
        <w:t xml:space="preserve"> </w:t>
      </w:r>
      <w:proofErr w:type="spellStart"/>
      <w:r>
        <w:rPr>
          <w:lang w:val="en-US"/>
        </w:rPr>
        <w:t>stm</w:t>
      </w:r>
      <w:proofErr w:type="spellEnd"/>
      <w:r>
        <w:t>32 и для генерации кода.</w:t>
      </w:r>
    </w:p>
    <w:p w:rsidR="005D7A49" w:rsidRDefault="005D7A49" w:rsidP="0026203A">
      <w:pPr>
        <w:pStyle w:val="ListParagraph"/>
        <w:numPr>
          <w:ilvl w:val="0"/>
          <w:numId w:val="8"/>
        </w:numPr>
      </w:pPr>
      <w:r>
        <w:rPr>
          <w:lang w:val="en-US"/>
        </w:rPr>
        <w:t xml:space="preserve">STM32CudeIDE – </w:t>
      </w:r>
      <w:r>
        <w:t xml:space="preserve">интегрированная среда разработки. </w:t>
      </w:r>
    </w:p>
    <w:p w:rsidR="005D7A49" w:rsidRPr="005D7A49" w:rsidRDefault="005D7A49" w:rsidP="0026203A">
      <w:pPr>
        <w:pStyle w:val="ListParagraph"/>
        <w:numPr>
          <w:ilvl w:val="0"/>
          <w:numId w:val="8"/>
        </w:numPr>
      </w:pPr>
      <w:r>
        <w:t xml:space="preserve">Библиотека </w:t>
      </w:r>
      <w:r>
        <w:rPr>
          <w:lang w:val="en-US"/>
        </w:rPr>
        <w:t>CMSIS</w:t>
      </w:r>
      <w:r w:rsidRPr="005D7A49">
        <w:t xml:space="preserve"> </w:t>
      </w:r>
      <w:r>
        <w:t xml:space="preserve">– библиотека </w:t>
      </w:r>
      <w:r w:rsidR="00F53905">
        <w:t>ПО</w:t>
      </w:r>
      <w:r>
        <w:t xml:space="preserve"> микроконтроллеров </w:t>
      </w:r>
      <w:r>
        <w:rPr>
          <w:lang w:val="en-US"/>
        </w:rPr>
        <w:t>Cortex</w:t>
      </w:r>
      <w:r w:rsidRPr="005D7A49">
        <w:t>.</w:t>
      </w:r>
    </w:p>
    <w:p w:rsidR="005D7A49" w:rsidRPr="005D7A49" w:rsidRDefault="005D7A49" w:rsidP="0026203A">
      <w:pPr>
        <w:pStyle w:val="ListParagraph"/>
        <w:numPr>
          <w:ilvl w:val="0"/>
          <w:numId w:val="8"/>
        </w:numPr>
        <w:rPr>
          <w:sz w:val="24"/>
        </w:rPr>
      </w:pPr>
      <w:r>
        <w:t xml:space="preserve">Библиотека </w:t>
      </w:r>
      <w:proofErr w:type="spellStart"/>
      <w:r>
        <w:t>STDPeriph</w:t>
      </w:r>
      <w:proofErr w:type="spellEnd"/>
      <w:r>
        <w:t xml:space="preserve"> – библиотека </w:t>
      </w:r>
      <w:r w:rsidR="00F53905">
        <w:t>дополнительных</w:t>
      </w:r>
      <w:r>
        <w:t xml:space="preserve"> устройств для </w:t>
      </w:r>
      <w:proofErr w:type="spellStart"/>
      <w:r>
        <w:rPr>
          <w:lang w:val="en-US"/>
        </w:rPr>
        <w:t>stm</w:t>
      </w:r>
      <w:proofErr w:type="spellEnd"/>
      <w:r w:rsidRPr="005D7A49">
        <w:t>.</w:t>
      </w:r>
      <w:r>
        <w:t xml:space="preserve"> </w:t>
      </w:r>
    </w:p>
    <w:p w:rsidR="005D7A49" w:rsidRPr="005D7A49" w:rsidRDefault="005D7A49" w:rsidP="0026203A">
      <w:pPr>
        <w:pStyle w:val="ListParagraph"/>
        <w:numPr>
          <w:ilvl w:val="0"/>
          <w:numId w:val="8"/>
        </w:numPr>
        <w:rPr>
          <w:rStyle w:val="docdata"/>
          <w:rFonts w:cs="Times New Roman"/>
        </w:rPr>
      </w:pPr>
      <w:r w:rsidRPr="005D7A49">
        <w:rPr>
          <w:rFonts w:cs="Times New Roman"/>
        </w:rPr>
        <w:t>Би</w:t>
      </w:r>
      <w:r>
        <w:rPr>
          <w:rFonts w:cs="Times New Roman"/>
        </w:rPr>
        <w:t>б</w:t>
      </w:r>
      <w:r w:rsidRPr="005D7A49">
        <w:rPr>
          <w:rFonts w:cs="Times New Roman"/>
        </w:rPr>
        <w:t xml:space="preserve">лиотека </w:t>
      </w:r>
      <w:r w:rsidRPr="005D7A49">
        <w:rPr>
          <w:rFonts w:cs="Times New Roman"/>
          <w:lang w:val="en-US"/>
        </w:rPr>
        <w:t>HAL</w:t>
      </w:r>
      <w:r w:rsidRPr="005D7A49">
        <w:rPr>
          <w:rFonts w:cs="Times New Roman"/>
        </w:rPr>
        <w:t xml:space="preserve"> –</w:t>
      </w:r>
      <w:r w:rsidR="00F53905">
        <w:rPr>
          <w:rStyle w:val="docdata"/>
          <w:rFonts w:cs="Times New Roman"/>
          <w:color w:val="000000"/>
          <w:szCs w:val="28"/>
        </w:rPr>
        <w:t xml:space="preserve"> </w:t>
      </w:r>
      <w:r w:rsidRPr="005D7A49">
        <w:rPr>
          <w:rStyle w:val="docdata"/>
          <w:rFonts w:cs="Times New Roman"/>
          <w:color w:val="000000"/>
          <w:szCs w:val="28"/>
        </w:rPr>
        <w:t xml:space="preserve">библиотека для разработки </w:t>
      </w:r>
      <w:r w:rsidRPr="005D7A49">
        <w:rPr>
          <w:rFonts w:cs="Times New Roman"/>
        </w:rPr>
        <w:t>ПО</w:t>
      </w:r>
      <w:r>
        <w:rPr>
          <w:rStyle w:val="docdata"/>
          <w:rFonts w:cs="Times New Roman"/>
          <w:color w:val="000000"/>
          <w:szCs w:val="28"/>
        </w:rPr>
        <w:t xml:space="preserve"> для микроконтроллеров </w:t>
      </w:r>
      <w:proofErr w:type="spellStart"/>
      <w:r>
        <w:rPr>
          <w:rStyle w:val="docdata"/>
          <w:rFonts w:cs="Times New Roman"/>
          <w:color w:val="000000"/>
          <w:szCs w:val="28"/>
          <w:lang w:val="en-US"/>
        </w:rPr>
        <w:t>stm</w:t>
      </w:r>
      <w:proofErr w:type="spellEnd"/>
      <w:r w:rsidRPr="005D7A49">
        <w:rPr>
          <w:rStyle w:val="docdata"/>
          <w:rFonts w:cs="Times New Roman"/>
          <w:color w:val="000000"/>
          <w:szCs w:val="28"/>
        </w:rPr>
        <w:t>.</w:t>
      </w:r>
    </w:p>
    <w:p w:rsidR="005D7A49" w:rsidRDefault="005D7A49" w:rsidP="0026203A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 xml:space="preserve">Библиотека </w:t>
      </w:r>
      <w:r>
        <w:rPr>
          <w:rFonts w:cs="Times New Roman"/>
          <w:lang w:val="en-US"/>
        </w:rPr>
        <w:t>LL</w:t>
      </w:r>
      <w:r w:rsidRPr="005D7A49">
        <w:rPr>
          <w:rFonts w:cs="Times New Roman"/>
        </w:rPr>
        <w:t xml:space="preserve"> –</w:t>
      </w:r>
      <w:r>
        <w:rPr>
          <w:rFonts w:cs="Times New Roman"/>
        </w:rPr>
        <w:t xml:space="preserve"> современный аналог </w:t>
      </w:r>
      <w:r>
        <w:rPr>
          <w:rFonts w:cs="Times New Roman"/>
          <w:lang w:val="en-US"/>
        </w:rPr>
        <w:t>CMSIS</w:t>
      </w:r>
      <w:r w:rsidRPr="005D7A49">
        <w:rPr>
          <w:rFonts w:cs="Times New Roman"/>
        </w:rPr>
        <w:t>.</w:t>
      </w:r>
    </w:p>
    <w:p w:rsidR="005D7A49" w:rsidRDefault="005D7A49" w:rsidP="00F53905">
      <w:pPr>
        <w:pStyle w:val="ListParagraph"/>
        <w:ind w:left="0" w:firstLine="567"/>
        <w:jc w:val="center"/>
        <w:rPr>
          <w:rFonts w:cs="Times New Roman"/>
        </w:rPr>
      </w:pPr>
    </w:p>
    <w:p w:rsidR="00F53905" w:rsidRDefault="00F53905" w:rsidP="00F53905">
      <w:pPr>
        <w:pStyle w:val="ListParagraph"/>
        <w:ind w:left="0" w:firstLine="567"/>
        <w:rPr>
          <w:b/>
        </w:rPr>
      </w:pPr>
      <w:r w:rsidRPr="005D7A49">
        <w:rPr>
          <w:b/>
        </w:rPr>
        <w:t>Лабораторн</w:t>
      </w:r>
      <w:r>
        <w:rPr>
          <w:b/>
        </w:rPr>
        <w:t>ая номер</w:t>
      </w:r>
      <w:r w:rsidRPr="005D7A49">
        <w:rPr>
          <w:b/>
        </w:rPr>
        <w:t xml:space="preserve"> </w:t>
      </w:r>
      <w:r>
        <w:rPr>
          <w:b/>
        </w:rPr>
        <w:t>2</w:t>
      </w:r>
      <w:r>
        <w:rPr>
          <w:b/>
        </w:rPr>
        <w:t>, контрольные вопросы</w:t>
      </w:r>
    </w:p>
    <w:p w:rsidR="00F53905" w:rsidRPr="00F53905" w:rsidRDefault="00F53905" w:rsidP="00F53905">
      <w:pPr>
        <w:pStyle w:val="ListParagraph"/>
        <w:ind w:left="0" w:firstLine="567"/>
        <w:rPr>
          <w:b/>
        </w:rPr>
      </w:pPr>
    </w:p>
    <w:p w:rsidR="005D7A49" w:rsidRPr="005D7A49" w:rsidRDefault="005D7A49" w:rsidP="0026203A">
      <w:pPr>
        <w:pStyle w:val="ListParagraph"/>
        <w:numPr>
          <w:ilvl w:val="0"/>
          <w:numId w:val="9"/>
        </w:numPr>
      </w:pPr>
      <w:r>
        <w:t xml:space="preserve">Библиотека </w:t>
      </w:r>
      <w:r>
        <w:rPr>
          <w:lang w:val="en-US"/>
        </w:rPr>
        <w:t>CMSIS</w:t>
      </w:r>
      <w:r w:rsidRPr="005D7A49">
        <w:t xml:space="preserve"> </w:t>
      </w:r>
      <w:r>
        <w:t xml:space="preserve">– библиотека ПО микроконтроллеров </w:t>
      </w:r>
      <w:r>
        <w:rPr>
          <w:lang w:val="en-US"/>
        </w:rPr>
        <w:t>Cortex</w:t>
      </w:r>
      <w:r w:rsidRPr="005D7A49">
        <w:t>.</w:t>
      </w:r>
    </w:p>
    <w:p w:rsidR="005D7A49" w:rsidRPr="00D65724" w:rsidRDefault="00350F3A" w:rsidP="0026203A">
      <w:pPr>
        <w:pStyle w:val="ListParagraph"/>
        <w:numPr>
          <w:ilvl w:val="0"/>
          <w:numId w:val="9"/>
        </w:numPr>
      </w:pPr>
      <w:r>
        <w:t xml:space="preserve">Достоинства: интеграция </w:t>
      </w:r>
      <w:r w:rsidR="00F53905">
        <w:rPr>
          <w:lang w:val="en-US"/>
        </w:rPr>
        <w:t>ide</w:t>
      </w:r>
      <w:r w:rsidRPr="00350F3A">
        <w:t xml:space="preserve">, </w:t>
      </w:r>
      <w:r>
        <w:t xml:space="preserve">поддержка от </w:t>
      </w:r>
      <w:r w:rsidR="00F53905">
        <w:rPr>
          <w:lang w:val="en-US"/>
        </w:rPr>
        <w:t>arm</w:t>
      </w:r>
      <w:r w:rsidR="00D65724" w:rsidRPr="00D65724">
        <w:t>.</w:t>
      </w:r>
    </w:p>
    <w:p w:rsidR="00D65724" w:rsidRDefault="00D65724" w:rsidP="0026203A">
      <w:pPr>
        <w:pStyle w:val="ListParagraph"/>
        <w:numPr>
          <w:ilvl w:val="0"/>
          <w:numId w:val="9"/>
        </w:numPr>
      </w:pPr>
      <w:r>
        <w:t>Недостатки: непол</w:t>
      </w:r>
      <w:r w:rsidR="00F53905">
        <w:t>н</w:t>
      </w:r>
      <w:r>
        <w:t>ая поддержка всех периферийных устройств.</w:t>
      </w:r>
    </w:p>
    <w:p w:rsidR="00D65724" w:rsidRDefault="00D65724" w:rsidP="0026203A">
      <w:pPr>
        <w:pStyle w:val="ListParagraph"/>
        <w:numPr>
          <w:ilvl w:val="0"/>
          <w:numId w:val="9"/>
        </w:numPr>
      </w:pPr>
      <w:r>
        <w:t>Автоматическая генерация кода, отладк</w:t>
      </w:r>
      <w:r w:rsidR="00F53905">
        <w:t>а</w:t>
      </w:r>
      <w:r>
        <w:t>.</w:t>
      </w:r>
    </w:p>
    <w:p w:rsidR="00D65724" w:rsidRDefault="00D65724" w:rsidP="00F53905">
      <w:pPr>
        <w:pStyle w:val="ListParagraph"/>
        <w:ind w:left="0" w:firstLine="567"/>
      </w:pPr>
    </w:p>
    <w:p w:rsidR="00F53905" w:rsidRDefault="00F53905" w:rsidP="00F53905">
      <w:pPr>
        <w:pStyle w:val="ListParagraph"/>
        <w:ind w:left="0" w:firstLine="567"/>
        <w:rPr>
          <w:b/>
        </w:rPr>
      </w:pPr>
      <w:r w:rsidRPr="005D7A49">
        <w:rPr>
          <w:b/>
        </w:rPr>
        <w:t>Лабораторн</w:t>
      </w:r>
      <w:r>
        <w:rPr>
          <w:b/>
        </w:rPr>
        <w:t>ая номер</w:t>
      </w:r>
      <w:r w:rsidRPr="005D7A49">
        <w:rPr>
          <w:b/>
        </w:rPr>
        <w:t xml:space="preserve"> </w:t>
      </w:r>
      <w:r>
        <w:rPr>
          <w:b/>
        </w:rPr>
        <w:t>3</w:t>
      </w:r>
      <w:r>
        <w:rPr>
          <w:b/>
        </w:rPr>
        <w:t>, контрольные вопросы</w:t>
      </w:r>
    </w:p>
    <w:p w:rsidR="00F53905" w:rsidRPr="00F53905" w:rsidRDefault="00F53905" w:rsidP="00F53905">
      <w:pPr>
        <w:pStyle w:val="ListParagraph"/>
        <w:ind w:left="0" w:firstLine="567"/>
        <w:rPr>
          <w:b/>
        </w:rPr>
      </w:pPr>
    </w:p>
    <w:p w:rsidR="00D65724" w:rsidRDefault="00D65724" w:rsidP="0026203A">
      <w:pPr>
        <w:pStyle w:val="ListParagraph"/>
        <w:numPr>
          <w:ilvl w:val="0"/>
          <w:numId w:val="10"/>
        </w:numPr>
      </w:pPr>
      <w:r>
        <w:t>Прерывания – во время работы основного кода, вызывается обработчик прерывания, который останавливает основную работу во время своего выполнения, по окончании продолжается основной цикл.</w:t>
      </w:r>
    </w:p>
    <w:p w:rsidR="00D65724" w:rsidRDefault="00D65724" w:rsidP="0026203A">
      <w:pPr>
        <w:pStyle w:val="ListParagraph"/>
        <w:numPr>
          <w:ilvl w:val="0"/>
          <w:numId w:val="10"/>
        </w:numPr>
      </w:pPr>
      <w:r>
        <w:t xml:space="preserve">Внешние прерывания – прерывания создаются внешними устройствами. Внутренние прерывания – прерывания генерируются внутри микроконтроллера. </w:t>
      </w:r>
    </w:p>
    <w:p w:rsidR="00D65724" w:rsidRPr="00D65724" w:rsidRDefault="00D65724" w:rsidP="0026203A">
      <w:pPr>
        <w:pStyle w:val="ListParagraph"/>
        <w:numPr>
          <w:ilvl w:val="0"/>
          <w:numId w:val="10"/>
        </w:numPr>
        <w:shd w:val="clear" w:color="auto" w:fill="FFFFFF" w:themeFill="background1"/>
        <w:rPr>
          <w:color w:val="000000" w:themeColor="text1"/>
        </w:rPr>
      </w:pPr>
      <w:r w:rsidRPr="00D65724">
        <w:rPr>
          <w:color w:val="000000" w:themeColor="text1"/>
          <w:shd w:val="clear" w:color="auto" w:fill="FFFFFF" w:themeFill="background1"/>
        </w:rPr>
        <w:t>Приоритет прерывания — это механизм, определяющий порядок обработки прерываний</w:t>
      </w:r>
      <w:r>
        <w:rPr>
          <w:color w:val="000000" w:themeColor="text1"/>
          <w:shd w:val="clear" w:color="auto" w:fill="FFFFFF" w:themeFill="background1"/>
        </w:rPr>
        <w:t>.</w:t>
      </w:r>
    </w:p>
    <w:p w:rsidR="00D65724" w:rsidRDefault="00D65724" w:rsidP="0026203A">
      <w:pPr>
        <w:pStyle w:val="ListParagraph"/>
        <w:numPr>
          <w:ilvl w:val="0"/>
          <w:numId w:val="10"/>
        </w:numPr>
      </w:pPr>
      <w:r w:rsidRPr="00D65724">
        <w:t xml:space="preserve">Контроллер прерываний </w:t>
      </w:r>
      <w:proofErr w:type="spellStart"/>
      <w:r w:rsidRPr="00D65724">
        <w:t>векторизированный</w:t>
      </w:r>
      <w:proofErr w:type="spellEnd"/>
      <w:r w:rsidRPr="00D65724">
        <w:t>, потому что каждому прерывающему устройству назначается уникальный код </w:t>
      </w:r>
    </w:p>
    <w:p w:rsidR="00D65724" w:rsidRDefault="00D65724" w:rsidP="0026203A">
      <w:pPr>
        <w:pStyle w:val="ListParagraph"/>
        <w:numPr>
          <w:ilvl w:val="0"/>
          <w:numId w:val="10"/>
        </w:numPr>
      </w:pPr>
      <w:proofErr w:type="spellStart"/>
      <w:r>
        <w:t>Стекинг</w:t>
      </w:r>
      <w:proofErr w:type="spellEnd"/>
      <w:r>
        <w:t xml:space="preserve"> – процесс, связанны</w:t>
      </w:r>
      <w:r w:rsidR="00F53905">
        <w:t>й</w:t>
      </w:r>
      <w:r>
        <w:t xml:space="preserve"> с сохранением и восстановлением контекста процессора при обработке прерывания.</w:t>
      </w:r>
    </w:p>
    <w:p w:rsidR="00D65724" w:rsidRDefault="00D65724" w:rsidP="0026203A">
      <w:pPr>
        <w:pStyle w:val="ListParagraph"/>
        <w:numPr>
          <w:ilvl w:val="0"/>
          <w:numId w:val="10"/>
        </w:numPr>
      </w:pPr>
      <w:proofErr w:type="spellStart"/>
      <w:r>
        <w:t>Анстекинг</w:t>
      </w:r>
      <w:proofErr w:type="spellEnd"/>
      <w:r>
        <w:t xml:space="preserve"> – восстановление ранее сохраненного состояния </w:t>
      </w:r>
      <w:r w:rsidR="00EF030E">
        <w:t>со стека после завершения обработки прерывания.</w:t>
      </w:r>
    </w:p>
    <w:p w:rsidR="00EF030E" w:rsidRDefault="00EF030E" w:rsidP="00F53905">
      <w:pPr>
        <w:ind w:firstLine="567"/>
      </w:pPr>
    </w:p>
    <w:p w:rsidR="00F53905" w:rsidRDefault="00F53905" w:rsidP="00F53905">
      <w:pPr>
        <w:pStyle w:val="ListParagraph"/>
        <w:ind w:left="0" w:firstLine="567"/>
        <w:rPr>
          <w:b/>
        </w:rPr>
      </w:pPr>
      <w:r w:rsidRPr="005D7A49">
        <w:rPr>
          <w:b/>
        </w:rPr>
        <w:t>Лабораторн</w:t>
      </w:r>
      <w:r>
        <w:rPr>
          <w:b/>
        </w:rPr>
        <w:t>ая номер</w:t>
      </w:r>
      <w:r w:rsidRPr="005D7A49">
        <w:rPr>
          <w:b/>
        </w:rPr>
        <w:t xml:space="preserve"> </w:t>
      </w:r>
      <w:r>
        <w:rPr>
          <w:b/>
        </w:rPr>
        <w:t>4</w:t>
      </w:r>
      <w:r>
        <w:rPr>
          <w:b/>
        </w:rPr>
        <w:t>, контрольные вопросы</w:t>
      </w:r>
    </w:p>
    <w:p w:rsidR="00F53905" w:rsidRPr="00F53905" w:rsidRDefault="00F53905" w:rsidP="00F53905">
      <w:pPr>
        <w:pStyle w:val="ListParagraph"/>
        <w:ind w:left="0" w:firstLine="567"/>
        <w:rPr>
          <w:b/>
        </w:rPr>
      </w:pPr>
    </w:p>
    <w:p w:rsidR="00EF030E" w:rsidRDefault="00943E27" w:rsidP="0026203A">
      <w:pPr>
        <w:pStyle w:val="ListParagraph"/>
        <w:numPr>
          <w:ilvl w:val="0"/>
          <w:numId w:val="11"/>
        </w:numPr>
      </w:pPr>
      <w:r>
        <w:t>Таймер – компонент</w:t>
      </w:r>
      <w:r w:rsidR="00F53905">
        <w:t xml:space="preserve"> для генерации </w:t>
      </w:r>
      <w:r>
        <w:t>периодически</w:t>
      </w:r>
      <w:r w:rsidR="00F53905">
        <w:t>х</w:t>
      </w:r>
      <w:r>
        <w:t xml:space="preserve"> сигнал</w:t>
      </w:r>
      <w:r w:rsidR="00F53905">
        <w:t>ов</w:t>
      </w:r>
      <w:r>
        <w:t xml:space="preserve"> </w:t>
      </w:r>
      <w:r w:rsidR="00F53905">
        <w:t>и</w:t>
      </w:r>
      <w:r>
        <w:t xml:space="preserve"> измер</w:t>
      </w:r>
      <w:r w:rsidR="00F53905">
        <w:t>ения</w:t>
      </w:r>
      <w:r>
        <w:t xml:space="preserve"> промежутк</w:t>
      </w:r>
      <w:r w:rsidR="00F53905">
        <w:t>ов</w:t>
      </w:r>
      <w:r>
        <w:t xml:space="preserve"> времени.</w:t>
      </w:r>
    </w:p>
    <w:p w:rsidR="00943E27" w:rsidRDefault="00943E27" w:rsidP="0026203A">
      <w:pPr>
        <w:pStyle w:val="ListParagraph"/>
        <w:numPr>
          <w:ilvl w:val="0"/>
          <w:numId w:val="11"/>
        </w:numPr>
      </w:pPr>
      <w:r>
        <w:lastRenderedPageBreak/>
        <w:t>Происходит и измерение времени, и подсчет внешних событий.</w:t>
      </w:r>
    </w:p>
    <w:p w:rsidR="00943E27" w:rsidRDefault="00943E27" w:rsidP="0026203A">
      <w:pPr>
        <w:pStyle w:val="ListParagraph"/>
        <w:numPr>
          <w:ilvl w:val="0"/>
          <w:numId w:val="11"/>
        </w:numPr>
      </w:pPr>
      <w:r>
        <w:t>Разрядность – максимальное значение, которое хранится в его счетчике.</w:t>
      </w:r>
    </w:p>
    <w:p w:rsidR="00943E27" w:rsidRDefault="00943E27" w:rsidP="0026203A">
      <w:pPr>
        <w:pStyle w:val="ListParagraph"/>
        <w:numPr>
          <w:ilvl w:val="0"/>
          <w:numId w:val="11"/>
        </w:numPr>
      </w:pPr>
      <w:proofErr w:type="spellStart"/>
      <w:r>
        <w:t>Предделитель</w:t>
      </w:r>
      <w:proofErr w:type="spellEnd"/>
      <w:r>
        <w:t xml:space="preserve"> используется для уменьшения частоты импульсов.</w:t>
      </w:r>
    </w:p>
    <w:p w:rsidR="00EF030E" w:rsidRDefault="00943E27" w:rsidP="0026203A">
      <w:pPr>
        <w:pStyle w:val="ListParagraph"/>
        <w:numPr>
          <w:ilvl w:val="0"/>
          <w:numId w:val="11"/>
        </w:numPr>
      </w:pPr>
      <w:r>
        <w:t>Базовый, общего назначения, расширенный.</w:t>
      </w:r>
    </w:p>
    <w:p w:rsidR="00943E27" w:rsidRDefault="00943E27" w:rsidP="0026203A">
      <w:pPr>
        <w:pStyle w:val="ListParagraph"/>
        <w:numPr>
          <w:ilvl w:val="0"/>
          <w:numId w:val="11"/>
        </w:numPr>
      </w:pPr>
      <w:r>
        <w:t>Временные задержки, измерение времени, управление периферией.</w:t>
      </w:r>
    </w:p>
    <w:p w:rsidR="00F53905" w:rsidRDefault="00F53905" w:rsidP="00F53905">
      <w:pPr>
        <w:pStyle w:val="ListParagraph"/>
        <w:ind w:left="0" w:firstLine="567"/>
        <w:rPr>
          <w:b/>
        </w:rPr>
      </w:pPr>
    </w:p>
    <w:p w:rsidR="00943E27" w:rsidRDefault="00F53905" w:rsidP="00F53905">
      <w:pPr>
        <w:pStyle w:val="ListParagraph"/>
        <w:ind w:left="0" w:firstLine="567"/>
        <w:rPr>
          <w:b/>
        </w:rPr>
      </w:pPr>
      <w:r w:rsidRPr="005D7A49">
        <w:rPr>
          <w:b/>
        </w:rPr>
        <w:t>Лабораторн</w:t>
      </w:r>
      <w:r>
        <w:rPr>
          <w:b/>
        </w:rPr>
        <w:t>ая номер</w:t>
      </w:r>
      <w:r w:rsidRPr="005D7A49">
        <w:rPr>
          <w:b/>
        </w:rPr>
        <w:t xml:space="preserve"> </w:t>
      </w:r>
      <w:r>
        <w:rPr>
          <w:b/>
        </w:rPr>
        <w:t>5</w:t>
      </w:r>
      <w:r>
        <w:rPr>
          <w:b/>
        </w:rPr>
        <w:t>, контрольные вопросы</w:t>
      </w:r>
    </w:p>
    <w:p w:rsidR="00F53905" w:rsidRDefault="00F53905" w:rsidP="00F53905">
      <w:pPr>
        <w:pStyle w:val="ListParagraph"/>
        <w:ind w:left="0" w:firstLine="567"/>
        <w:rPr>
          <w:b/>
        </w:rPr>
      </w:pPr>
    </w:p>
    <w:p w:rsidR="00943E27" w:rsidRPr="00D756E8" w:rsidRDefault="00943E27" w:rsidP="0026203A">
      <w:pPr>
        <w:pStyle w:val="ListParagraph"/>
        <w:numPr>
          <w:ilvl w:val="0"/>
          <w:numId w:val="12"/>
        </w:numPr>
      </w:pPr>
      <w:r>
        <w:rPr>
          <w:rStyle w:val="docdata"/>
          <w:color w:val="000000"/>
          <w:szCs w:val="28"/>
        </w:rPr>
        <w:t>Дребезг контактов</w:t>
      </w:r>
      <w:r>
        <w:rPr>
          <w:color w:val="000000"/>
          <w:szCs w:val="28"/>
        </w:rPr>
        <w:t xml:space="preserve"> — явление, возникающее в электрических и электронных переключателях, при котором они вместо некоторого стабильного переключения производят случайные многократные неконтролируемые замыкания и размыкания контактов</w:t>
      </w:r>
    </w:p>
    <w:p w:rsidR="00D756E8" w:rsidRDefault="00D756E8" w:rsidP="0026203A">
      <w:pPr>
        <w:pStyle w:val="ListParagraph"/>
        <w:numPr>
          <w:ilvl w:val="0"/>
          <w:numId w:val="12"/>
        </w:numPr>
      </w:pPr>
      <w:r>
        <w:t>Аппаратные и программное устранение.</w:t>
      </w:r>
    </w:p>
    <w:p w:rsidR="00D756E8" w:rsidRDefault="00D756E8" w:rsidP="0026203A">
      <w:pPr>
        <w:pStyle w:val="ListParagraph"/>
        <w:numPr>
          <w:ilvl w:val="0"/>
          <w:numId w:val="12"/>
        </w:numPr>
      </w:pPr>
      <w:r>
        <w:t>Зависания, ложные срабатывания.</w:t>
      </w:r>
    </w:p>
    <w:p w:rsidR="00D756E8" w:rsidRDefault="00D756E8" w:rsidP="0026203A">
      <w:pPr>
        <w:pStyle w:val="ListParagraph"/>
        <w:numPr>
          <w:ilvl w:val="0"/>
          <w:numId w:val="12"/>
        </w:numPr>
      </w:pPr>
      <w:r>
        <w:t>За счет таймеров</w:t>
      </w:r>
      <w:r w:rsidR="00F53905">
        <w:t xml:space="preserve"> и</w:t>
      </w:r>
      <w:r>
        <w:t xml:space="preserve"> прерываний.</w:t>
      </w:r>
    </w:p>
    <w:p w:rsidR="00943E27" w:rsidRDefault="00943E27" w:rsidP="00F53905">
      <w:pPr>
        <w:ind w:firstLine="567"/>
        <w:jc w:val="center"/>
        <w:rPr>
          <w:b/>
        </w:rPr>
      </w:pPr>
    </w:p>
    <w:p w:rsidR="00943E27" w:rsidRPr="00D65724" w:rsidRDefault="00943E27" w:rsidP="00F53905">
      <w:pPr>
        <w:ind w:firstLine="567"/>
      </w:pPr>
    </w:p>
    <w:p w:rsidR="00D65724" w:rsidRPr="005D7A49" w:rsidRDefault="00D65724" w:rsidP="00F53905">
      <w:pPr>
        <w:pStyle w:val="ListParagraph"/>
        <w:ind w:left="0" w:firstLine="567"/>
      </w:pPr>
    </w:p>
    <w:p w:rsidR="005D7A49" w:rsidRPr="005D7A49" w:rsidRDefault="005D7A49" w:rsidP="00F53905">
      <w:pPr>
        <w:pStyle w:val="ListParagraph"/>
        <w:ind w:left="0" w:firstLine="567"/>
        <w:jc w:val="center"/>
        <w:rPr>
          <w:rFonts w:cs="Times New Roman"/>
        </w:rPr>
      </w:pPr>
    </w:p>
    <w:sectPr w:rsidR="005D7A49" w:rsidRPr="005D7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5E16"/>
    <w:multiLevelType w:val="hybridMultilevel"/>
    <w:tmpl w:val="84C2A19E"/>
    <w:lvl w:ilvl="0" w:tplc="9A4A9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263C1E"/>
    <w:multiLevelType w:val="hybridMultilevel"/>
    <w:tmpl w:val="8BFCD08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3C5181"/>
    <w:multiLevelType w:val="hybridMultilevel"/>
    <w:tmpl w:val="FB28F5BE"/>
    <w:lvl w:ilvl="0" w:tplc="F07679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5376D16"/>
    <w:multiLevelType w:val="hybridMultilevel"/>
    <w:tmpl w:val="D4F69B7E"/>
    <w:lvl w:ilvl="0" w:tplc="AA68C752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472A29"/>
    <w:multiLevelType w:val="hybridMultilevel"/>
    <w:tmpl w:val="2A126B7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4720D6"/>
    <w:multiLevelType w:val="hybridMultilevel"/>
    <w:tmpl w:val="E36A1508"/>
    <w:lvl w:ilvl="0" w:tplc="0C965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BAE0019"/>
    <w:multiLevelType w:val="hybridMultilevel"/>
    <w:tmpl w:val="73DC46E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6115F66"/>
    <w:multiLevelType w:val="hybridMultilevel"/>
    <w:tmpl w:val="AC887A5E"/>
    <w:lvl w:ilvl="0" w:tplc="062632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A5C6594"/>
    <w:multiLevelType w:val="multilevel"/>
    <w:tmpl w:val="4A9A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0B2C46"/>
    <w:multiLevelType w:val="hybridMultilevel"/>
    <w:tmpl w:val="A860EAF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3AC654B"/>
    <w:multiLevelType w:val="hybridMultilevel"/>
    <w:tmpl w:val="FB581CF0"/>
    <w:lvl w:ilvl="0" w:tplc="E0E8E4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ECD4E94"/>
    <w:multiLevelType w:val="hybridMultilevel"/>
    <w:tmpl w:val="532087C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77851484">
    <w:abstractNumId w:val="2"/>
  </w:num>
  <w:num w:numId="2" w16cid:durableId="1992950187">
    <w:abstractNumId w:val="3"/>
  </w:num>
  <w:num w:numId="3" w16cid:durableId="2037928010">
    <w:abstractNumId w:val="8"/>
  </w:num>
  <w:num w:numId="4" w16cid:durableId="1697609867">
    <w:abstractNumId w:val="10"/>
  </w:num>
  <w:num w:numId="5" w16cid:durableId="1700204646">
    <w:abstractNumId w:val="7"/>
  </w:num>
  <w:num w:numId="6" w16cid:durableId="413667058">
    <w:abstractNumId w:val="0"/>
  </w:num>
  <w:num w:numId="7" w16cid:durableId="1477255565">
    <w:abstractNumId w:val="5"/>
  </w:num>
  <w:num w:numId="8" w16cid:durableId="1886528465">
    <w:abstractNumId w:val="6"/>
  </w:num>
  <w:num w:numId="9" w16cid:durableId="858934425">
    <w:abstractNumId w:val="9"/>
  </w:num>
  <w:num w:numId="10" w16cid:durableId="530338851">
    <w:abstractNumId w:val="4"/>
  </w:num>
  <w:num w:numId="11" w16cid:durableId="62484842">
    <w:abstractNumId w:val="1"/>
  </w:num>
  <w:num w:numId="12" w16cid:durableId="11288136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6FE"/>
    <w:rsid w:val="001836FE"/>
    <w:rsid w:val="0026203A"/>
    <w:rsid w:val="00350F3A"/>
    <w:rsid w:val="005D7A49"/>
    <w:rsid w:val="00943E27"/>
    <w:rsid w:val="009C1EC3"/>
    <w:rsid w:val="00D65724"/>
    <w:rsid w:val="00D756E8"/>
    <w:rsid w:val="00EF030E"/>
    <w:rsid w:val="00F5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3B0C94"/>
  <w15:chartTrackingRefBased/>
  <w15:docId w15:val="{3239D11A-2E17-4DEF-91EE-8A41EA81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A49"/>
    <w:pPr>
      <w:spacing w:after="0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A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7A4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docdata">
    <w:name w:val="docdata"/>
    <w:aliases w:val="docy,v5,1202,bqiaagaaeyqcaaagiaiaaamzbaaabsceaaaaaaaaaaaaaaaaaaaaaaaaaaaaaaaaaaaaaaaaaaaaaaaaaaaaaaaaaaaaaaaaaaaaaaaaaaaaaaaaaaaaaaaaaaaaaaaaaaaaaaaaaaaaaaaaaaaaaaaaaaaaaaaaaaaaaaaaaaaaaaaaaaaaaaaaaaaaaaaaaaaaaaaaaaaaaaaaaaaaaaaaaaaaaaaaaaaaaaaa"/>
    <w:basedOn w:val="DefaultParagraphFont"/>
    <w:rsid w:val="005D7A49"/>
  </w:style>
  <w:style w:type="character" w:styleId="Strong">
    <w:name w:val="Strong"/>
    <w:basedOn w:val="DefaultParagraphFont"/>
    <w:uiPriority w:val="22"/>
    <w:qFormat/>
    <w:rsid w:val="00D657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Yaroslav Ganzha</cp:lastModifiedBy>
  <cp:revision>2</cp:revision>
  <dcterms:created xsi:type="dcterms:W3CDTF">2024-12-05T19:36:00Z</dcterms:created>
  <dcterms:modified xsi:type="dcterms:W3CDTF">2024-12-05T19:36:00Z</dcterms:modified>
</cp:coreProperties>
</file>