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2F" w:rsidRPr="007B00CC" w:rsidRDefault="007B00CC">
      <w:pPr>
        <w:rPr>
          <w:lang w:val="es-ES"/>
        </w:rPr>
      </w:pPr>
      <w:r>
        <w:rPr>
          <w:lang w:val="es-ES"/>
        </w:rPr>
        <w:t xml:space="preserve">Bienvenidos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este va a ser nuestra forma de trabajar</w:t>
      </w:r>
      <w:bookmarkStart w:id="0" w:name="_GoBack"/>
      <w:bookmarkEnd w:id="0"/>
    </w:p>
    <w:sectPr w:rsidR="00C3612F" w:rsidRPr="007B0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84"/>
    <w:rsid w:val="007B00CC"/>
    <w:rsid w:val="009E0484"/>
    <w:rsid w:val="00C3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9A8F-3C7C-4D51-9ACC-E068E469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Gamaliel Zelaya Bautista</dc:creator>
  <cp:keywords/>
  <dc:description/>
  <cp:lastModifiedBy>Arturo Gamaliel Zelaya Bautista</cp:lastModifiedBy>
  <cp:revision>2</cp:revision>
  <dcterms:created xsi:type="dcterms:W3CDTF">2016-08-20T04:59:00Z</dcterms:created>
  <dcterms:modified xsi:type="dcterms:W3CDTF">2016-08-20T05:00:00Z</dcterms:modified>
</cp:coreProperties>
</file>