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الشهادات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الأكاديمية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معتمدة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جامعات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بريطانية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1"/>
        </w:rPr>
        <w:t xml:space="preserve">أحلامك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الأكاديمية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تستاهل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فرصة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عالمية</w:t>
      </w:r>
    </w:p>
    <w:p w:rsidR="00000000" w:rsidDel="00000000" w:rsidP="00000000" w:rsidRDefault="00000000" w:rsidRPr="00000000" w14:paraId="00000004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آفاق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برامجنا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المعتمدة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دوليا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ماجستير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ودكتوراة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إدارة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MBA</w:t>
      </w:r>
      <w:r w:rsidDel="00000000" w:rsidR="00000000" w:rsidRPr="00000000">
        <w:rPr>
          <w:sz w:val="28"/>
          <w:szCs w:val="28"/>
          <w:rtl w:val="0"/>
        </w:rPr>
        <w:t xml:space="preserve"> &amp; </w:t>
      </w:r>
      <w:r w:rsidDel="00000000" w:rsidR="00000000" w:rsidRPr="00000000">
        <w:rPr>
          <w:sz w:val="28"/>
          <w:szCs w:val="28"/>
          <w:rtl w:val="0"/>
        </w:rPr>
        <w:t xml:space="preserve">PhD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ستتلقى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تدريبا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مكثفا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خبراء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إدارة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الوطن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وتحصل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شهادتك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جامعات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بريطانية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مرموقة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ومصنفة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جامعات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عالمية</w:t>
      </w:r>
      <w:r w:rsidDel="00000000" w:rsidR="00000000" w:rsidRPr="00000000">
        <w:rPr>
          <w:sz w:val="28"/>
          <w:szCs w:val="28"/>
          <w:rtl w:val="1"/>
        </w:rPr>
        <w:t xml:space="preserve">           </w:t>
      </w:r>
      <w:r w:rsidDel="00000000" w:rsidR="00000000" w:rsidRPr="00000000">
        <w:rPr>
          <w:sz w:val="28"/>
          <w:szCs w:val="28"/>
          <w:rtl w:val="1"/>
        </w:rPr>
        <w:t xml:space="preserve">تعلم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أونلاين</w:t>
      </w:r>
      <w:r w:rsidDel="00000000" w:rsidR="00000000" w:rsidRPr="00000000">
        <w:rPr>
          <w:sz w:val="28"/>
          <w:szCs w:val="28"/>
          <w:rtl w:val="1"/>
        </w:rPr>
        <w:t xml:space="preserve">             </w:t>
      </w:r>
      <w:r w:rsidDel="00000000" w:rsidR="00000000" w:rsidRPr="00000000">
        <w:rPr>
          <w:sz w:val="28"/>
          <w:szCs w:val="28"/>
          <w:rtl w:val="1"/>
        </w:rPr>
        <w:t xml:space="preserve">شبكة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عالمية</w:t>
      </w:r>
      <w:r w:rsidDel="00000000" w:rsidR="00000000" w:rsidRPr="00000000">
        <w:rPr>
          <w:sz w:val="28"/>
          <w:szCs w:val="28"/>
          <w:rtl w:val="1"/>
        </w:rPr>
        <w:t xml:space="preserve">                     </w:t>
      </w:r>
      <w:r w:rsidDel="00000000" w:rsidR="00000000" w:rsidRPr="00000000">
        <w:rPr>
          <w:sz w:val="28"/>
          <w:szCs w:val="28"/>
          <w:rtl w:val="1"/>
        </w:rPr>
        <w:t xml:space="preserve">الدفع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بالتقسيط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ffff"/>
          <w:sz w:val="38"/>
          <w:szCs w:val="38"/>
          <w:shd w:fill="3c78d8" w:val="clear"/>
          <w:rtl w:val="1"/>
        </w:rPr>
        <w:t xml:space="preserve">ابدأ</w:t>
      </w:r>
      <w:r w:rsidDel="00000000" w:rsidR="00000000" w:rsidRPr="00000000">
        <w:rPr>
          <w:b w:val="1"/>
          <w:color w:val="ffffff"/>
          <w:sz w:val="38"/>
          <w:szCs w:val="38"/>
          <w:shd w:fill="3c78d8" w:val="clear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8"/>
          <w:szCs w:val="38"/>
          <w:shd w:fill="3c78d8" w:val="clear"/>
          <w:rtl w:val="1"/>
        </w:rPr>
        <w:t xml:space="preserve">رحلتك</w:t>
      </w:r>
      <w:r w:rsidDel="00000000" w:rsidR="00000000" w:rsidRPr="00000000">
        <w:rPr>
          <w:b w:val="1"/>
          <w:color w:val="ffffff"/>
          <w:sz w:val="38"/>
          <w:szCs w:val="38"/>
          <w:shd w:fill="3c78d8" w:val="clear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8"/>
          <w:szCs w:val="38"/>
          <w:shd w:fill="3c78d8" w:val="clear"/>
          <w:rtl w:val="1"/>
        </w:rPr>
        <w:t xml:space="preserve">الآن</w:t>
      </w:r>
      <w:r w:rsidDel="00000000" w:rsidR="00000000" w:rsidRPr="00000000">
        <w:rPr>
          <w:b w:val="1"/>
          <w:color w:val="ffffff"/>
          <w:sz w:val="38"/>
          <w:szCs w:val="38"/>
          <w:rtl w:val="0"/>
        </w:rPr>
        <w:t xml:space="preserve">     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تعرف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برامجنا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+8000 </w:t>
      </w:r>
      <w:r w:rsidDel="00000000" w:rsidR="00000000" w:rsidRPr="00000000">
        <w:rPr>
          <w:sz w:val="28"/>
          <w:szCs w:val="28"/>
          <w:rtl w:val="1"/>
        </w:rPr>
        <w:t xml:space="preserve">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ماجستير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ودكتوراة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+9 </w:t>
      </w:r>
      <w:r w:rsidDel="00000000" w:rsidR="00000000" w:rsidRPr="00000000">
        <w:rPr>
          <w:sz w:val="28"/>
          <w:szCs w:val="28"/>
          <w:rtl w:val="1"/>
        </w:rPr>
        <w:t xml:space="preserve">دول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</w:t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برامجنا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المتميزة</w:t>
      </w:r>
    </w:p>
    <w:p w:rsidR="00000000" w:rsidDel="00000000" w:rsidP="00000000" w:rsidRDefault="00000000" w:rsidRPr="00000000" w14:paraId="00000011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برامج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أكاديمية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معتمدة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دولي</w:t>
      </w:r>
      <w:r w:rsidDel="00000000" w:rsidR="00000000" w:rsidRPr="00000000">
        <w:rPr>
          <w:sz w:val="30"/>
          <w:szCs w:val="30"/>
          <w:rtl w:val="1"/>
        </w:rPr>
        <w:t xml:space="preserve">ً</w:t>
      </w:r>
      <w:r w:rsidDel="00000000" w:rsidR="00000000" w:rsidRPr="00000000">
        <w:rPr>
          <w:sz w:val="30"/>
          <w:szCs w:val="30"/>
          <w:rtl w:val="1"/>
        </w:rPr>
        <w:t xml:space="preserve">ا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مصممة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لتأهيلك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للقيادة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بيئات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الأعمال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العالمية</w:t>
      </w:r>
    </w:p>
    <w:p w:rsidR="00000000" w:rsidDel="00000000" w:rsidP="00000000" w:rsidRDefault="00000000" w:rsidRPr="00000000" w14:paraId="00000012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ماجستير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أقل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أونلاين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مختلط</w:t>
      </w:r>
    </w:p>
    <w:p w:rsidR="00000000" w:rsidDel="00000000" w:rsidP="00000000" w:rsidRDefault="00000000" w:rsidRPr="00000000" w14:paraId="00000015">
      <w:pPr>
        <w:bidi w:val="1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ماجستير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إدارة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الأعمال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MBA</w:t>
      </w:r>
      <w:r w:rsidDel="00000000" w:rsidR="00000000" w:rsidRPr="00000000">
        <w:rPr>
          <w:b w:val="1"/>
          <w:sz w:val="34"/>
          <w:szCs w:val="34"/>
          <w:rtl w:val="1"/>
        </w:rPr>
        <w:t xml:space="preserve">) </w:t>
      </w:r>
    </w:p>
    <w:p w:rsidR="00000000" w:rsidDel="00000000" w:rsidP="00000000" w:rsidRDefault="00000000" w:rsidRPr="00000000" w14:paraId="00000017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1"/>
        </w:rPr>
        <w:t xml:space="preserve">- </w:t>
      </w:r>
      <w:r w:rsidDel="00000000" w:rsidR="00000000" w:rsidRPr="00000000">
        <w:rPr>
          <w:b w:val="1"/>
          <w:sz w:val="30"/>
          <w:szCs w:val="30"/>
          <w:rtl w:val="1"/>
        </w:rPr>
        <w:t xml:space="preserve">جامعة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أنجليا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روسكين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البريطانية</w:t>
      </w:r>
    </w:p>
    <w:p w:rsidR="00000000" w:rsidDel="00000000" w:rsidP="00000000" w:rsidRDefault="00000000" w:rsidRPr="00000000" w14:paraId="00000018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أفضل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الجامعات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البريطانية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إدارة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الأعمال</w:t>
      </w:r>
    </w:p>
    <w:p w:rsidR="00000000" w:rsidDel="00000000" w:rsidP="00000000" w:rsidRDefault="00000000" w:rsidRPr="00000000" w14:paraId="00000019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أقل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ستتعلم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أحدث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تقنيات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الحديثة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وت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صبح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مؤهلا</w:t>
      </w:r>
      <w:r w:rsidDel="00000000" w:rsidR="00000000" w:rsidRPr="00000000">
        <w:rPr>
          <w:b w:val="1"/>
          <w:sz w:val="24"/>
          <w:szCs w:val="24"/>
          <w:rtl w:val="1"/>
        </w:rPr>
        <w:t xml:space="preserve">ً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لشغل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مناصب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قيادية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مثل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مدير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مدير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تنفيذي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مدير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تسويق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مدير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مشاريع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مستشار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إداري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✔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شهادة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دولية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معتمدة</w:t>
      </w:r>
    </w:p>
    <w:p w:rsidR="00000000" w:rsidDel="00000000" w:rsidP="00000000" w:rsidRDefault="00000000" w:rsidRPr="00000000" w14:paraId="0000001D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✔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تعلم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حضوري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أونلاين</w:t>
      </w:r>
    </w:p>
    <w:p w:rsidR="00000000" w:rsidDel="00000000" w:rsidP="00000000" w:rsidRDefault="00000000" w:rsidRPr="00000000" w14:paraId="0000001E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✔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مؤهلة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لاستكمال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الدكتوراة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عالمي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</w:p>
    <w:p w:rsidR="00000000" w:rsidDel="00000000" w:rsidP="00000000" w:rsidRDefault="00000000" w:rsidRPr="00000000" w14:paraId="0000001F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✔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مثالية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للموظفين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التنفيذيين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ورو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الأعمال</w:t>
      </w:r>
    </w:p>
    <w:p w:rsidR="00000000" w:rsidDel="00000000" w:rsidP="00000000" w:rsidRDefault="00000000" w:rsidRPr="00000000" w14:paraId="00000020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  <w:color w:val="ffffff"/>
          <w:sz w:val="32"/>
          <w:szCs w:val="32"/>
          <w:shd w:fill="6d9eeb" w:val="clear"/>
        </w:rPr>
      </w:pPr>
      <w:r w:rsidDel="00000000" w:rsidR="00000000" w:rsidRPr="00000000">
        <w:rPr>
          <w:b w:val="1"/>
          <w:color w:val="ffffff"/>
          <w:sz w:val="32"/>
          <w:szCs w:val="32"/>
          <w:shd w:fill="6d9eeb" w:val="clear"/>
          <w:rtl w:val="1"/>
        </w:rPr>
        <w:t xml:space="preserve">تفاصيل</w:t>
      </w:r>
      <w:r w:rsidDel="00000000" w:rsidR="00000000" w:rsidRPr="00000000">
        <w:rPr>
          <w:b w:val="1"/>
          <w:color w:val="ffffff"/>
          <w:sz w:val="32"/>
          <w:szCs w:val="32"/>
          <w:shd w:fill="6d9eeb" w:val="clear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2"/>
          <w:szCs w:val="32"/>
          <w:shd w:fill="6d9eeb" w:val="clear"/>
          <w:rtl w:val="1"/>
        </w:rPr>
        <w:t xml:space="preserve">أكثر</w:t>
      </w:r>
    </w:p>
    <w:p w:rsidR="00000000" w:rsidDel="00000000" w:rsidP="00000000" w:rsidRDefault="00000000" w:rsidRPr="00000000" w14:paraId="00000022">
      <w:pPr>
        <w:bidi w:val="1"/>
        <w:rPr>
          <w:b w:val="1"/>
          <w:color w:val="ffffff"/>
          <w:sz w:val="32"/>
          <w:szCs w:val="32"/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b w:val="1"/>
          <w:color w:val="ffffff"/>
          <w:sz w:val="32"/>
          <w:szCs w:val="32"/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دكتوراة</w:t>
      </w:r>
      <w:r w:rsidDel="00000000" w:rsidR="00000000" w:rsidRPr="00000000">
        <w:rPr>
          <w:b w:val="1"/>
          <w:sz w:val="24"/>
          <w:szCs w:val="24"/>
          <w:rtl w:val="1"/>
        </w:rPr>
        <w:t xml:space="preserve">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1"/>
        </w:rPr>
        <w:t xml:space="preserve">ثلاثة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أعوام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أونلاين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مختلط</w:t>
      </w:r>
    </w:p>
    <w:p w:rsidR="00000000" w:rsidDel="00000000" w:rsidP="00000000" w:rsidRDefault="00000000" w:rsidRPr="00000000" w14:paraId="00000025">
      <w:pPr>
        <w:bidi w:val="1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دكتوراة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في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الإدارة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والأعمال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PhD</w:t>
      </w:r>
      <w:r w:rsidDel="00000000" w:rsidR="00000000" w:rsidRPr="00000000">
        <w:rPr>
          <w:b w:val="1"/>
          <w:sz w:val="34"/>
          <w:szCs w:val="3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جامعة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المدينة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العالمية</w:t>
      </w:r>
    </w:p>
    <w:p w:rsidR="00000000" w:rsidDel="00000000" w:rsidP="00000000" w:rsidRDefault="00000000" w:rsidRPr="00000000" w14:paraId="0000002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أفضل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جامعات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ماليزيا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يقدم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البرنامج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إشراف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مزدوج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خبراء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معهد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Pcertified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ومشرفي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الجامعة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لضمان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جودة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عالية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خطوة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البحث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بدء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موضوع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الدراسة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وحتى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الدفاع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الأطروحة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✔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منهج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يعتمد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التقييم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العملي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✔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دعم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مستمر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عبر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لقاءات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تعريفية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وتوجيه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شخصي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✔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فرصة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نشر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أوراق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بحثية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بمساعدة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المشرفين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قبل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التخرج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✔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مناسب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لرواد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الأكاديميين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والاستشاريين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ffff"/>
          <w:sz w:val="32"/>
          <w:szCs w:val="32"/>
          <w:shd w:fill="6d9eeb" w:val="clear"/>
          <w:rtl w:val="1"/>
        </w:rPr>
        <w:t xml:space="preserve">تفاصيل</w:t>
      </w:r>
      <w:r w:rsidDel="00000000" w:rsidR="00000000" w:rsidRPr="00000000">
        <w:rPr>
          <w:b w:val="1"/>
          <w:color w:val="ffffff"/>
          <w:sz w:val="32"/>
          <w:szCs w:val="32"/>
          <w:shd w:fill="6d9eeb" w:val="clear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2"/>
          <w:szCs w:val="32"/>
          <w:shd w:fill="6d9eeb" w:val="clear"/>
          <w:rtl w:val="1"/>
        </w:rPr>
        <w:t xml:space="preserve">أكثر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بكالوريوس</w:t>
      </w:r>
      <w:r w:rsidDel="00000000" w:rsidR="00000000" w:rsidRPr="00000000">
        <w:rPr>
          <w:b w:val="1"/>
          <w:sz w:val="24"/>
          <w:szCs w:val="24"/>
          <w:rtl w:val="1"/>
        </w:rPr>
        <w:t xml:space="preserve">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عامين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أونلاين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مختلط</w:t>
      </w:r>
    </w:p>
    <w:p w:rsidR="00000000" w:rsidDel="00000000" w:rsidP="00000000" w:rsidRDefault="00000000" w:rsidRPr="00000000" w14:paraId="00000035">
      <w:pPr>
        <w:bidi w:val="1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بكالوريوس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إدارة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الأعمال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BSC</w:t>
      </w:r>
      <w:r w:rsidDel="00000000" w:rsidR="00000000" w:rsidRPr="00000000">
        <w:rPr>
          <w:b w:val="1"/>
          <w:sz w:val="34"/>
          <w:szCs w:val="3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جامعة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أنجليا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روسكين</w:t>
      </w:r>
      <w:r w:rsidDel="00000000" w:rsidR="00000000" w:rsidRPr="00000000">
        <w:rPr>
          <w:b w:val="1"/>
          <w:sz w:val="30"/>
          <w:szCs w:val="30"/>
          <w:rtl w:val="1"/>
        </w:rPr>
        <w:t xml:space="preserve"> &amp; </w:t>
      </w:r>
      <w:r w:rsidDel="00000000" w:rsidR="00000000" w:rsidRPr="00000000">
        <w:rPr>
          <w:b w:val="1"/>
          <w:sz w:val="30"/>
          <w:szCs w:val="30"/>
          <w:rtl w:val="1"/>
        </w:rPr>
        <w:t xml:space="preserve">يوكلان</w:t>
      </w:r>
    </w:p>
    <w:p w:rsidR="00000000" w:rsidDel="00000000" w:rsidP="00000000" w:rsidRDefault="00000000" w:rsidRPr="00000000" w14:paraId="00000038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أفضل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الجامعات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البريطانية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إدارة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الأعمال</w:t>
      </w:r>
    </w:p>
    <w:p w:rsidR="00000000" w:rsidDel="00000000" w:rsidP="00000000" w:rsidRDefault="00000000" w:rsidRPr="00000000" w14:paraId="00000039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إذا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كنت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خريج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ثانوية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دبلوم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حتى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حاصل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بكالوريوس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تخصص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مختلف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هذا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البرنامج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مم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خصيص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لك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ليمنحك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شهادة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معترف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دولي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جامعات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أنجليا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روسكن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ويوكلان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البريطانية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تفتح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أبواب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الفرص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والنجاحات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المهنية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✅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دراسة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بنظام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الحضور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تناسب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جدولك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وظروفك</w:t>
      </w:r>
    </w:p>
    <w:p w:rsidR="00000000" w:rsidDel="00000000" w:rsidP="00000000" w:rsidRDefault="00000000" w:rsidRPr="00000000" w14:paraId="0000003D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✅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أسعار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معقولة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خطط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تقسيط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ميسرة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بدون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ضغط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مالي</w:t>
      </w:r>
    </w:p>
    <w:p w:rsidR="00000000" w:rsidDel="00000000" w:rsidP="00000000" w:rsidRDefault="00000000" w:rsidRPr="00000000" w14:paraId="0000003E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✅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بناء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مهارات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إدارية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عملية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تضعك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مقدمة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المنافسة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الوظيفية</w:t>
      </w:r>
    </w:p>
    <w:p w:rsidR="00000000" w:rsidDel="00000000" w:rsidP="00000000" w:rsidRDefault="00000000" w:rsidRPr="00000000" w14:paraId="0000003F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✅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مسار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تعليمي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متكامل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يمك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نك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الترقية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للماجستير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والدكتوراه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بسهولة</w:t>
      </w:r>
    </w:p>
    <w:p w:rsidR="00000000" w:rsidDel="00000000" w:rsidP="00000000" w:rsidRDefault="00000000" w:rsidRPr="00000000" w14:paraId="00000040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1"/>
        </w:rPr>
        <w:t xml:space="preserve">✅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أكثر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1000 </w:t>
      </w:r>
      <w:r w:rsidDel="00000000" w:rsidR="00000000" w:rsidRPr="00000000">
        <w:rPr>
          <w:b w:val="1"/>
          <w:sz w:val="24"/>
          <w:szCs w:val="24"/>
          <w:rtl w:val="1"/>
        </w:rPr>
        <w:t xml:space="preserve">خريج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ناجح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يثبتون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قوة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برنامجنا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وجودته</w:t>
      </w:r>
    </w:p>
    <w:p w:rsidR="00000000" w:rsidDel="00000000" w:rsidP="00000000" w:rsidRDefault="00000000" w:rsidRPr="00000000" w14:paraId="00000041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b w:val="1"/>
          <w:color w:val="ffffff"/>
          <w:sz w:val="32"/>
          <w:szCs w:val="32"/>
          <w:shd w:fill="6d9eeb" w:val="clear"/>
        </w:rPr>
      </w:pPr>
      <w:r w:rsidDel="00000000" w:rsidR="00000000" w:rsidRPr="00000000">
        <w:rPr>
          <w:b w:val="1"/>
          <w:color w:val="ffffff"/>
          <w:sz w:val="32"/>
          <w:szCs w:val="32"/>
          <w:shd w:fill="6d9eeb" w:val="clear"/>
          <w:rtl w:val="1"/>
        </w:rPr>
        <w:t xml:space="preserve">تفاصيل</w:t>
      </w:r>
      <w:r w:rsidDel="00000000" w:rsidR="00000000" w:rsidRPr="00000000">
        <w:rPr>
          <w:b w:val="1"/>
          <w:color w:val="ffffff"/>
          <w:sz w:val="32"/>
          <w:szCs w:val="32"/>
          <w:shd w:fill="6d9eeb" w:val="clear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2"/>
          <w:szCs w:val="32"/>
          <w:shd w:fill="6d9eeb" w:val="clear"/>
          <w:rtl w:val="1"/>
        </w:rPr>
        <w:t xml:space="preserve">أكثر</w:t>
      </w:r>
    </w:p>
    <w:p w:rsidR="00000000" w:rsidDel="00000000" w:rsidP="00000000" w:rsidRDefault="00000000" w:rsidRPr="00000000" w14:paraId="00000044">
      <w:pPr>
        <w:bidi w:val="1"/>
        <w:rPr>
          <w:b w:val="1"/>
          <w:color w:val="ffffff"/>
          <w:sz w:val="32"/>
          <w:szCs w:val="32"/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b w:val="1"/>
          <w:color w:val="ffffff"/>
          <w:sz w:val="32"/>
          <w:szCs w:val="32"/>
          <w:shd w:fill="6d9eeb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