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Representative of an Equivalence Class</w:t>
      </w:r>
    </w:p>
    <w:p>
      <w:pPr/>
      <w:r>
        <w:t>Let M be a non-empty set and let R</w:t>
        <w:tab/>
        <w:t>R be an equivalence relation to x ∈ L</w:t>
        <w:tab/>
        <w:t>M. Let L be an equiva-</w:t>
      </w:r>
    </w:p>
    <w:p>
      <w:pPr/>
      <w:r>
        <w:t>lence class with respect to . Any element  is called a representative of the equivalence 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