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Function</w:t>
      </w:r>
    </w:p>
    <w:p>
      <w:pPr/>
      <w:r>
        <w:t>BLet  is a relation that assigns an element from A and B be non-empty sets. Then a function f : A → Bf : A → B</w:t>
        <w:tab/>
        <w:t>B to each element from ff with domain (of definition) f</w:t>
        <w:tab/>
        <w:t>A</w:t>
        <w:tab/>
        <w:t>BA A in a unique way.B A and range</w:t>
      </w:r>
    </w:p>
    <w:p>
      <w:pPr/>
      <w:r>
        <w:t>For this we write , which is spoken as “ is a mapping from  to .” The expression  is often simply written as , if  and  are obvious from the</w:t>
      </w:r>
    </w:p>
    <w:p>
      <w:pPr/>
      <w:r>
        <w:t>If an x ∈ A is given, then the element from x B, which is uniquely determined by the assign-f f x x ff(x) context.</w:t>
      </w:r>
    </w:p>
    <w:p>
      <w:pPr/>
      <w:r>
        <w:t>ment rule, is called the image or function value of  at the position . One writes  to express this. The  is then also called the argument or input value of the function . Note that we may speak of “the” image of the function  at the position  because of its unam-</w:t>
      </w:r>
    </w:p>
    <w:p>
      <w:pPr/>
      <w:r>
        <w:t>If preimage.an image) need not be unique (because there could well be same function value f(x) = y, then x is called a preimage of y, i.e., f(x1) = y = f(xy under 2) with f. Note that an preimage (as opposed tox1 ≠ x2)different. That is why we speak of “a” x1, x2that map to the biguousness.</w:t>
      </w:r>
    </w:p>
    <w:p>
      <w:pPr/>
      <w:r>
        <w:t>The set f(A) ∶= {y ∈ B|∃ x ∈ A : f(x) = y} ⊆ BB</w:t>
        <w:tab/>
        <w:t xml:space="preserve"> is called the image (or image set) of f(A) = Bf(A) ≠ B</w:t>
        <w:tab/>
        <w:t>f.</w:t>
      </w:r>
    </w:p>
    <w:p>
      <w:pPr/>
      <w:r>
        <w:t>Note that (depending on the function under consideration) it can be that , since not every element of  must have a preimage. Functions for which  have a spe-</w:t>
      </w:r>
    </w:p>
    <w:p>
      <w:pPr/>
      <w:r>
        <w:t>Two figures f : A → BA and C g : C → D have the same name if B A = CD and f B = Dg and if cial name. each element from  (or ) is assigned the same element in  (or ) by  and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