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STUDY GOALS</w:t>
      </w:r>
    </w:p>
    <w:p>
      <w:pPr/>
      <w:r>
        <w:t>On completion of this unit, you will have learned...</w:t>
      </w:r>
    </w:p>
    <w:p>
      <w:pPr/>
      <w:r>
        <w:t>what a function is.</w:t>
      </w:r>
    </w:p>
    <w:p>
      <w:pPr/>
      <w:r>
        <w:t>what is meant by the domain and range of a function.</w:t>
      </w:r>
    </w:p>
    <w:p>
      <w:pPr/>
      <w:r>
        <w:t>what is meant by image and preimage.</w:t>
      </w:r>
    </w:p>
    <w:p>
      <w:pPr/>
      <w:r>
        <w:t>how the graph of a function is defined and how to draw it.</w:t>
      </w:r>
    </w:p>
    <w:p>
      <w:pPr/>
      <w:r>
        <w:t>how the composition of functions works.</w:t>
      </w:r>
    </w:p>
    <w:p>
      <w:pPr/>
      <w:r>
        <w:t>what is meant by injectivity, surjectivity, and bijectivity.</w:t>
      </w:r>
    </w:p>
    <w:p>
      <w:pPr/>
      <w:r>
        <w:t>what an invertible function is and when functions are invertible.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