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6.2</w:t>
        <w:tab/>
        <w:t>Rings</w:t>
      </w:r>
    </w:p>
    <w:p>
      <w:pPr/>
      <w:r>
        <w:t>Now that we have gotten to know and have investigated sets with one operation, we will look at sets with two operations. You know these structures from your daily life. You can, for example, both add and multiply with the integers ℤ. This leads us to the following definition.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