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BB92D" w14:textId="587CF8EF" w:rsidR="00FE2F27" w:rsidRPr="00C20DFE" w:rsidRDefault="00FE2F27" w:rsidP="00FE2F27">
      <w:pPr>
        <w:jc w:val="center"/>
        <w:rPr>
          <w:sz w:val="28"/>
          <w:szCs w:val="28"/>
        </w:rPr>
      </w:pPr>
      <w:r w:rsidRPr="00C20DFE">
        <w:rPr>
          <w:sz w:val="28"/>
          <w:szCs w:val="28"/>
        </w:rPr>
        <w:t>Modifications to FMR (Feature-Metric Registration) Module</w:t>
      </w:r>
    </w:p>
    <w:p w14:paraId="48D9A451" w14:textId="77777777" w:rsidR="00E20447" w:rsidRPr="00C20DFE" w:rsidRDefault="00E20447" w:rsidP="00FE2F27">
      <w:pPr>
        <w:jc w:val="center"/>
        <w:rPr>
          <w:sz w:val="28"/>
          <w:szCs w:val="28"/>
        </w:rPr>
      </w:pPr>
    </w:p>
    <w:p w14:paraId="51F21A1A" w14:textId="77777777" w:rsidR="00C50CFA" w:rsidRDefault="00C50CFA" w:rsidP="00C50CFA">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sz w:val="28"/>
          <w:szCs w:val="28"/>
        </w:rPr>
        <w:t>Orignial</w:t>
      </w:r>
      <w:proofErr w:type="spellEnd"/>
      <w:r>
        <w:rPr>
          <w:rStyle w:val="normaltextrun"/>
          <w:rFonts w:ascii="Calibri" w:hAnsi="Calibri" w:cs="Calibri"/>
          <w:sz w:val="28"/>
          <w:szCs w:val="28"/>
        </w:rPr>
        <w:t xml:space="preserve"> repo: </w:t>
      </w:r>
      <w:hyperlink r:id="rId5" w:tgtFrame="_blank" w:history="1">
        <w:r>
          <w:rPr>
            <w:rStyle w:val="normaltextrun"/>
            <w:rFonts w:ascii="Calibri" w:hAnsi="Calibri" w:cs="Calibri"/>
            <w:color w:val="0563C1"/>
            <w:sz w:val="28"/>
            <w:szCs w:val="28"/>
            <w:u w:val="single"/>
          </w:rPr>
          <w:t>https://github.com/XiaoshuiHuang/fmr</w:t>
        </w:r>
      </w:hyperlink>
      <w:r>
        <w:rPr>
          <w:rStyle w:val="normaltextrun"/>
          <w:rFonts w:ascii="Calibri" w:hAnsi="Calibri" w:cs="Calibri"/>
          <w:sz w:val="28"/>
          <w:szCs w:val="28"/>
        </w:rPr>
        <w:t> </w:t>
      </w:r>
      <w:r>
        <w:rPr>
          <w:rStyle w:val="eop"/>
          <w:rFonts w:ascii="Calibri" w:hAnsi="Calibri" w:cs="Calibri"/>
          <w:sz w:val="28"/>
          <w:szCs w:val="28"/>
        </w:rPr>
        <w:t> </w:t>
      </w:r>
    </w:p>
    <w:p w14:paraId="2D5C9F6B" w14:textId="354BAA48" w:rsidR="00C50CFA" w:rsidRPr="00C50CFA" w:rsidRDefault="00C50CFA" w:rsidP="00C50CF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8"/>
          <w:szCs w:val="28"/>
        </w:rPr>
        <w:t xml:space="preserve">Paper: </w:t>
      </w:r>
      <w:hyperlink r:id="rId6" w:tgtFrame="_blank" w:history="1">
        <w:r>
          <w:rPr>
            <w:rStyle w:val="normaltextrun"/>
            <w:rFonts w:ascii="Calibri" w:hAnsi="Calibri" w:cs="Calibri"/>
            <w:color w:val="0563C1"/>
            <w:sz w:val="28"/>
            <w:szCs w:val="28"/>
            <w:u w:val="single"/>
          </w:rPr>
          <w:t>https://arxiv.org/pdf/2005.01014.pdf</w:t>
        </w:r>
      </w:hyperlink>
      <w:r>
        <w:rPr>
          <w:rStyle w:val="normaltextrun"/>
          <w:rFonts w:ascii="Calibri" w:hAnsi="Calibri" w:cs="Calibri"/>
          <w:sz w:val="28"/>
          <w:szCs w:val="28"/>
        </w:rPr>
        <w:t> </w:t>
      </w:r>
      <w:r>
        <w:rPr>
          <w:rStyle w:val="eop"/>
          <w:rFonts w:ascii="Calibri" w:hAnsi="Calibri" w:cs="Calibri"/>
          <w:sz w:val="28"/>
          <w:szCs w:val="28"/>
        </w:rPr>
        <w:t> </w:t>
      </w:r>
    </w:p>
    <w:p w14:paraId="5A20B8E6" w14:textId="77777777" w:rsidR="00C50CFA" w:rsidRDefault="00C50CFA" w:rsidP="00FE2F27">
      <w:pPr>
        <w:rPr>
          <w:sz w:val="28"/>
          <w:szCs w:val="28"/>
        </w:rPr>
      </w:pPr>
    </w:p>
    <w:p w14:paraId="1ABA738C" w14:textId="555C89D6" w:rsidR="00FE2F27" w:rsidRPr="00C20DFE" w:rsidRDefault="003D09BC" w:rsidP="00FE2F27">
      <w:pPr>
        <w:rPr>
          <w:sz w:val="28"/>
          <w:szCs w:val="28"/>
        </w:rPr>
      </w:pPr>
      <w:r w:rsidRPr="00C20DFE">
        <w:rPr>
          <w:sz w:val="28"/>
          <w:szCs w:val="28"/>
        </w:rPr>
        <w:t>The default model is still being used but the files have been modified to allow for the use of additional datasets.</w:t>
      </w:r>
    </w:p>
    <w:p w14:paraId="166A019E" w14:textId="77777777" w:rsidR="003D09BC" w:rsidRPr="00C20DFE" w:rsidRDefault="003D09BC" w:rsidP="00FE2F27">
      <w:pPr>
        <w:rPr>
          <w:sz w:val="28"/>
          <w:szCs w:val="28"/>
        </w:rPr>
      </w:pPr>
    </w:p>
    <w:p w14:paraId="364D944E" w14:textId="21B96202" w:rsidR="00FE2F27" w:rsidRPr="00C20DFE" w:rsidRDefault="00FE2F27" w:rsidP="00FE2F27">
      <w:pPr>
        <w:numPr>
          <w:ilvl w:val="0"/>
          <w:numId w:val="17"/>
        </w:numPr>
        <w:rPr>
          <w:sz w:val="28"/>
          <w:szCs w:val="28"/>
        </w:rPr>
      </w:pPr>
      <w:r w:rsidRPr="00C20DFE">
        <w:rPr>
          <w:sz w:val="28"/>
          <w:szCs w:val="28"/>
        </w:rPr>
        <w:t xml:space="preserve">train.py: In this file, </w:t>
      </w:r>
      <w:r w:rsidR="003D09BC" w:rsidRPr="00C20DFE">
        <w:rPr>
          <w:sz w:val="28"/>
          <w:szCs w:val="28"/>
        </w:rPr>
        <w:t>three</w:t>
      </w:r>
      <w:r w:rsidRPr="00C20DFE">
        <w:rPr>
          <w:sz w:val="28"/>
          <w:szCs w:val="28"/>
        </w:rPr>
        <w:t xml:space="preserve"> new choices were added for the argument for dataset type in the argument parser. Now, apart from '</w:t>
      </w:r>
      <w:proofErr w:type="spellStart"/>
      <w:r w:rsidRPr="00C20DFE">
        <w:rPr>
          <w:sz w:val="28"/>
          <w:szCs w:val="28"/>
        </w:rPr>
        <w:t>modelnet</w:t>
      </w:r>
      <w:proofErr w:type="spellEnd"/>
      <w:r w:rsidRPr="00C20DFE">
        <w:rPr>
          <w:sz w:val="28"/>
          <w:szCs w:val="28"/>
        </w:rPr>
        <w:t>' and '7scene', it can also take 'eth'</w:t>
      </w:r>
      <w:r w:rsidR="003D09BC" w:rsidRPr="00C20DFE">
        <w:rPr>
          <w:sz w:val="28"/>
          <w:szCs w:val="28"/>
        </w:rPr>
        <w:t xml:space="preserve">, </w:t>
      </w:r>
      <w:r w:rsidRPr="00C20DFE">
        <w:rPr>
          <w:sz w:val="28"/>
          <w:szCs w:val="28"/>
        </w:rPr>
        <w:t xml:space="preserve">'sun3d' </w:t>
      </w:r>
      <w:r w:rsidR="003D09BC" w:rsidRPr="00C20DFE">
        <w:rPr>
          <w:sz w:val="28"/>
          <w:szCs w:val="28"/>
        </w:rPr>
        <w:t xml:space="preserve">and ‘both’ (to train on eth and sun3d together) </w:t>
      </w:r>
      <w:r w:rsidRPr="00C20DFE">
        <w:rPr>
          <w:sz w:val="28"/>
          <w:szCs w:val="28"/>
        </w:rPr>
        <w:t>as inputs.</w:t>
      </w:r>
    </w:p>
    <w:p w14:paraId="27B48B30" w14:textId="77777777" w:rsidR="006E61F6" w:rsidRPr="00C20DFE" w:rsidRDefault="006E61F6" w:rsidP="006E61F6">
      <w:pPr>
        <w:rPr>
          <w:sz w:val="28"/>
          <w:szCs w:val="28"/>
        </w:rPr>
      </w:pPr>
    </w:p>
    <w:p w14:paraId="2912DC2A" w14:textId="4053CA92" w:rsidR="006E61F6" w:rsidRPr="00C20DFE" w:rsidRDefault="006E61F6" w:rsidP="006E2297">
      <w:pPr>
        <w:numPr>
          <w:ilvl w:val="0"/>
          <w:numId w:val="17"/>
        </w:numPr>
        <w:rPr>
          <w:sz w:val="28"/>
          <w:szCs w:val="28"/>
        </w:rPr>
      </w:pPr>
      <w:proofErr w:type="spellStart"/>
      <w:r w:rsidRPr="00C20DFE">
        <w:rPr>
          <w:sz w:val="28"/>
          <w:szCs w:val="28"/>
        </w:rPr>
        <w:t>se_math</w:t>
      </w:r>
      <w:proofErr w:type="spellEnd"/>
      <w:r w:rsidRPr="00C20DFE">
        <w:rPr>
          <w:sz w:val="28"/>
          <w:szCs w:val="28"/>
        </w:rPr>
        <w:t xml:space="preserve">/mesh.py: A function named </w:t>
      </w:r>
      <w:proofErr w:type="spellStart"/>
      <w:proofErr w:type="gramStart"/>
      <w:r w:rsidR="003D09BC" w:rsidRPr="00C20DFE">
        <w:rPr>
          <w:sz w:val="28"/>
          <w:szCs w:val="28"/>
        </w:rPr>
        <w:t>csvread</w:t>
      </w:r>
      <w:proofErr w:type="spellEnd"/>
      <w:r w:rsidR="00C20DFE">
        <w:rPr>
          <w:sz w:val="28"/>
          <w:szCs w:val="28"/>
        </w:rPr>
        <w:t>(</w:t>
      </w:r>
      <w:proofErr w:type="gramEnd"/>
      <w:r w:rsidR="00C20DFE">
        <w:rPr>
          <w:sz w:val="28"/>
          <w:szCs w:val="28"/>
        </w:rPr>
        <w:t>)</w:t>
      </w:r>
      <w:r w:rsidRPr="00C20DFE">
        <w:rPr>
          <w:sz w:val="28"/>
          <w:szCs w:val="28"/>
        </w:rPr>
        <w:t xml:space="preserve"> was added. This function reads </w:t>
      </w:r>
      <w:r w:rsidR="003D09BC" w:rsidRPr="00C20DFE">
        <w:rPr>
          <w:sz w:val="28"/>
          <w:szCs w:val="28"/>
        </w:rPr>
        <w:t>csv point cloud</w:t>
      </w:r>
      <w:r w:rsidRPr="00C20DFE">
        <w:rPr>
          <w:sz w:val="28"/>
          <w:szCs w:val="28"/>
        </w:rPr>
        <w:t xml:space="preserve"> and returns a mesh object representing the point cloud.</w:t>
      </w:r>
    </w:p>
    <w:p w14:paraId="0F7877CF" w14:textId="77777777" w:rsidR="003D09BC" w:rsidRPr="00C20DFE" w:rsidRDefault="003D09BC" w:rsidP="003D09BC">
      <w:pPr>
        <w:rPr>
          <w:sz w:val="28"/>
          <w:szCs w:val="28"/>
        </w:rPr>
      </w:pPr>
    </w:p>
    <w:p w14:paraId="2CAE8D6B" w14:textId="48F63FE3" w:rsidR="006E61F6" w:rsidRPr="00C20DFE" w:rsidRDefault="006E61F6" w:rsidP="006E61F6">
      <w:pPr>
        <w:numPr>
          <w:ilvl w:val="0"/>
          <w:numId w:val="17"/>
        </w:numPr>
        <w:rPr>
          <w:sz w:val="28"/>
          <w:szCs w:val="28"/>
        </w:rPr>
      </w:pPr>
      <w:r w:rsidRPr="00C20DFE">
        <w:rPr>
          <w:sz w:val="28"/>
          <w:szCs w:val="28"/>
        </w:rPr>
        <w:t xml:space="preserve">data/dataset.py: Two new classes were added, namely </w:t>
      </w:r>
      <w:proofErr w:type="spellStart"/>
      <w:r w:rsidRPr="00C20DFE">
        <w:rPr>
          <w:sz w:val="28"/>
          <w:szCs w:val="28"/>
        </w:rPr>
        <w:t>ETHDataset</w:t>
      </w:r>
      <w:proofErr w:type="spellEnd"/>
      <w:r w:rsidRPr="00C20DFE">
        <w:rPr>
          <w:sz w:val="28"/>
          <w:szCs w:val="28"/>
        </w:rPr>
        <w:t xml:space="preserve"> and SUN3D. These classes inherit from </w:t>
      </w:r>
      <w:proofErr w:type="spellStart"/>
      <w:r w:rsidRPr="00C20DFE">
        <w:rPr>
          <w:sz w:val="28"/>
          <w:szCs w:val="28"/>
        </w:rPr>
        <w:t>PointCloudDataset</w:t>
      </w:r>
      <w:proofErr w:type="spellEnd"/>
      <w:r w:rsidRPr="00C20DFE">
        <w:rPr>
          <w:sz w:val="28"/>
          <w:szCs w:val="28"/>
        </w:rPr>
        <w:t xml:space="preserve"> and are responsible for loading the corresponding datasets. In the constructor for each of these classes, they take the dataset path, transform function, and </w:t>
      </w:r>
      <w:proofErr w:type="spellStart"/>
      <w:r w:rsidRPr="00C20DFE">
        <w:rPr>
          <w:sz w:val="28"/>
          <w:szCs w:val="28"/>
        </w:rPr>
        <w:t>classinfo</w:t>
      </w:r>
      <w:proofErr w:type="spellEnd"/>
      <w:r w:rsidRPr="00C20DFE">
        <w:rPr>
          <w:sz w:val="28"/>
          <w:szCs w:val="28"/>
        </w:rPr>
        <w:t xml:space="preserve"> as arguments. They set the loader to the read the point cloud as implemented in </w:t>
      </w:r>
      <w:proofErr w:type="spellStart"/>
      <w:proofErr w:type="gramStart"/>
      <w:r w:rsidRPr="00C20DFE">
        <w:rPr>
          <w:sz w:val="28"/>
          <w:szCs w:val="28"/>
        </w:rPr>
        <w:t>se_math</w:t>
      </w:r>
      <w:proofErr w:type="spellEnd"/>
      <w:r w:rsidRPr="00C20DFE">
        <w:rPr>
          <w:sz w:val="28"/>
          <w:szCs w:val="28"/>
        </w:rPr>
        <w:t>/mesh.py, and</w:t>
      </w:r>
      <w:proofErr w:type="gramEnd"/>
      <w:r w:rsidRPr="00C20DFE">
        <w:rPr>
          <w:sz w:val="28"/>
          <w:szCs w:val="28"/>
        </w:rPr>
        <w:t xml:space="preserve"> specify the file pattern to match the files to load. They then call the constructor of the superclass </w:t>
      </w:r>
      <w:proofErr w:type="spellStart"/>
      <w:r w:rsidRPr="00C20DFE">
        <w:rPr>
          <w:sz w:val="28"/>
          <w:szCs w:val="28"/>
        </w:rPr>
        <w:t>PointCloudDataset</w:t>
      </w:r>
      <w:proofErr w:type="spellEnd"/>
      <w:r w:rsidRPr="00C20DFE">
        <w:rPr>
          <w:sz w:val="28"/>
          <w:szCs w:val="28"/>
        </w:rPr>
        <w:t xml:space="preserve"> with these parameters.</w:t>
      </w:r>
    </w:p>
    <w:p w14:paraId="7264A697" w14:textId="77777777" w:rsidR="00FE2F27" w:rsidRPr="00C20DFE" w:rsidRDefault="00FE2F27" w:rsidP="00FE2F27">
      <w:pPr>
        <w:ind w:left="720"/>
        <w:rPr>
          <w:sz w:val="28"/>
          <w:szCs w:val="28"/>
        </w:rPr>
      </w:pPr>
    </w:p>
    <w:p w14:paraId="0710F692" w14:textId="77777777" w:rsidR="006E61F6" w:rsidRPr="00C20DFE" w:rsidRDefault="006E61F6" w:rsidP="006E61F6">
      <w:pPr>
        <w:pStyle w:val="ListParagraph"/>
        <w:rPr>
          <w:sz w:val="28"/>
          <w:szCs w:val="28"/>
        </w:rPr>
      </w:pPr>
    </w:p>
    <w:p w14:paraId="41CEA5EA" w14:textId="784388BD" w:rsidR="006E61F6" w:rsidRPr="00C20DFE" w:rsidRDefault="006E61F6" w:rsidP="00EF1062">
      <w:pPr>
        <w:numPr>
          <w:ilvl w:val="0"/>
          <w:numId w:val="17"/>
        </w:numPr>
        <w:rPr>
          <w:sz w:val="28"/>
          <w:szCs w:val="28"/>
        </w:rPr>
      </w:pPr>
      <w:r w:rsidRPr="00C20DFE">
        <w:rPr>
          <w:sz w:val="28"/>
          <w:szCs w:val="28"/>
        </w:rPr>
        <w:t xml:space="preserve">data/dataset.py: In the </w:t>
      </w:r>
      <w:proofErr w:type="spellStart"/>
      <w:r w:rsidRPr="00C20DFE">
        <w:rPr>
          <w:sz w:val="28"/>
          <w:szCs w:val="28"/>
        </w:rPr>
        <w:t>get_</w:t>
      </w:r>
      <w:proofErr w:type="gramStart"/>
      <w:r w:rsidRPr="00C20DFE">
        <w:rPr>
          <w:sz w:val="28"/>
          <w:szCs w:val="28"/>
        </w:rPr>
        <w:t>datasets</w:t>
      </w:r>
      <w:proofErr w:type="spellEnd"/>
      <w:r w:rsidRPr="00C20DFE">
        <w:rPr>
          <w:sz w:val="28"/>
          <w:szCs w:val="28"/>
        </w:rPr>
        <w:t>(</w:t>
      </w:r>
      <w:proofErr w:type="gramEnd"/>
      <w:r w:rsidRPr="00C20DFE">
        <w:rPr>
          <w:sz w:val="28"/>
          <w:szCs w:val="28"/>
        </w:rPr>
        <w:t>) function, it now includes handling for the newly introduced ETH and SUN3D datasets, based on the dataset type argument in train.py.</w:t>
      </w:r>
      <w:r w:rsidR="00EF1062" w:rsidRPr="00C20DFE">
        <w:rPr>
          <w:sz w:val="28"/>
          <w:szCs w:val="28"/>
        </w:rPr>
        <w:t xml:space="preserve"> </w:t>
      </w:r>
      <w:r w:rsidR="003D09BC" w:rsidRPr="00C20DFE">
        <w:rPr>
          <w:sz w:val="28"/>
          <w:szCs w:val="28"/>
        </w:rPr>
        <w:t xml:space="preserve">There is also an option for handling both datasets we want to train on. </w:t>
      </w:r>
      <w:r w:rsidRPr="00C20DFE">
        <w:rPr>
          <w:sz w:val="28"/>
          <w:szCs w:val="28"/>
        </w:rPr>
        <w:t>The function takes an argument object that contains dataset information and details on what kind of dataset should be prepared testing or training.</w:t>
      </w:r>
    </w:p>
    <w:p w14:paraId="4A059E9D" w14:textId="6C145D2C" w:rsidR="006E61F6" w:rsidRPr="00C20DFE" w:rsidRDefault="006E61F6" w:rsidP="006E61F6">
      <w:pPr>
        <w:ind w:left="720"/>
        <w:rPr>
          <w:sz w:val="28"/>
          <w:szCs w:val="28"/>
        </w:rPr>
      </w:pPr>
    </w:p>
    <w:p w14:paraId="204BACEA" w14:textId="11A2280E" w:rsidR="00EF1062" w:rsidRPr="00C20DFE" w:rsidRDefault="00EF1062" w:rsidP="006E61F6">
      <w:pPr>
        <w:ind w:left="720"/>
        <w:rPr>
          <w:sz w:val="28"/>
          <w:szCs w:val="28"/>
        </w:rPr>
      </w:pPr>
      <w:r w:rsidRPr="00C20DFE">
        <w:rPr>
          <w:sz w:val="28"/>
          <w:szCs w:val="28"/>
        </w:rPr>
        <w:t xml:space="preserve">The code first checks what the </w:t>
      </w:r>
      <w:proofErr w:type="spellStart"/>
      <w:proofErr w:type="gramStart"/>
      <w:r w:rsidRPr="00C20DFE">
        <w:rPr>
          <w:sz w:val="28"/>
          <w:szCs w:val="28"/>
        </w:rPr>
        <w:t>args.dataset</w:t>
      </w:r>
      <w:proofErr w:type="gramEnd"/>
      <w:r w:rsidRPr="00C20DFE">
        <w:rPr>
          <w:sz w:val="28"/>
          <w:szCs w:val="28"/>
        </w:rPr>
        <w:t>_type</w:t>
      </w:r>
      <w:proofErr w:type="spellEnd"/>
      <w:r w:rsidRPr="00C20DFE">
        <w:rPr>
          <w:sz w:val="28"/>
          <w:szCs w:val="28"/>
        </w:rPr>
        <w:t xml:space="preserve"> is, and then follows the code for the particular dataset. It then check on the </w:t>
      </w:r>
      <w:proofErr w:type="spellStart"/>
      <w:proofErr w:type="gramStart"/>
      <w:r w:rsidRPr="00C20DFE">
        <w:rPr>
          <w:sz w:val="28"/>
          <w:szCs w:val="28"/>
        </w:rPr>
        <w:t>args.mode</w:t>
      </w:r>
      <w:proofErr w:type="spellEnd"/>
      <w:proofErr w:type="gramEnd"/>
      <w:r w:rsidRPr="00C20DFE">
        <w:rPr>
          <w:sz w:val="28"/>
          <w:szCs w:val="28"/>
        </w:rPr>
        <w:t xml:space="preserve"> to determine if we need data for training or testing. </w:t>
      </w:r>
      <w:r w:rsidR="005C744E" w:rsidRPr="00C20DFE">
        <w:rPr>
          <w:sz w:val="28"/>
          <w:szCs w:val="28"/>
        </w:rPr>
        <w:t xml:space="preserve">Depending on the mode, it sets the dataset path and the category file path. </w:t>
      </w:r>
      <w:r w:rsidRPr="00C20DFE">
        <w:rPr>
          <w:sz w:val="28"/>
          <w:szCs w:val="28"/>
        </w:rPr>
        <w:t xml:space="preserve">The split between training and testing is in </w:t>
      </w:r>
      <w:r w:rsidR="005C744E" w:rsidRPr="00C20DFE">
        <w:rPr>
          <w:sz w:val="28"/>
          <w:szCs w:val="28"/>
        </w:rPr>
        <w:t xml:space="preserve">the categories file. When mode is in </w:t>
      </w:r>
      <w:r w:rsidR="005C744E" w:rsidRPr="00C20DFE">
        <w:rPr>
          <w:sz w:val="28"/>
          <w:szCs w:val="28"/>
        </w:rPr>
        <w:lastRenderedPageBreak/>
        <w:t>training, the code returns training and testing (validation) sets with an 80% split.</w:t>
      </w:r>
    </w:p>
    <w:p w14:paraId="159E9D86" w14:textId="77777777" w:rsidR="00EF1062" w:rsidRPr="00C20DFE" w:rsidRDefault="00EF1062" w:rsidP="006E61F6">
      <w:pPr>
        <w:ind w:left="720"/>
        <w:rPr>
          <w:sz w:val="28"/>
          <w:szCs w:val="28"/>
        </w:rPr>
      </w:pPr>
    </w:p>
    <w:p w14:paraId="4DADCC89" w14:textId="400B9B02" w:rsidR="006E61F6" w:rsidRPr="00C20DFE" w:rsidRDefault="005C744E" w:rsidP="00EC6A01">
      <w:pPr>
        <w:ind w:left="720"/>
        <w:rPr>
          <w:sz w:val="28"/>
          <w:szCs w:val="28"/>
        </w:rPr>
      </w:pPr>
      <w:proofErr w:type="gramStart"/>
      <w:r w:rsidRPr="00C20DFE">
        <w:rPr>
          <w:sz w:val="28"/>
          <w:szCs w:val="28"/>
        </w:rPr>
        <w:t>Similar to</w:t>
      </w:r>
      <w:proofErr w:type="gramEnd"/>
      <w:r w:rsidRPr="00C20DFE">
        <w:rPr>
          <w:sz w:val="28"/>
          <w:szCs w:val="28"/>
        </w:rPr>
        <w:t xml:space="preserve"> functionality on the existing datasets, a set of transformations is applied. </w:t>
      </w:r>
      <w:r w:rsidR="00EC6A01" w:rsidRPr="00C20DFE">
        <w:rPr>
          <w:sz w:val="28"/>
          <w:szCs w:val="28"/>
        </w:rPr>
        <w:t xml:space="preserve">The function calls </w:t>
      </w:r>
      <w:proofErr w:type="spellStart"/>
      <w:r w:rsidR="00EC6A01" w:rsidRPr="00C20DFE">
        <w:rPr>
          <w:sz w:val="28"/>
          <w:szCs w:val="28"/>
        </w:rPr>
        <w:t>TransformedDataset</w:t>
      </w:r>
      <w:proofErr w:type="spellEnd"/>
      <w:r w:rsidR="00EC6A01" w:rsidRPr="00C20DFE">
        <w:rPr>
          <w:sz w:val="28"/>
          <w:szCs w:val="28"/>
        </w:rPr>
        <w:t xml:space="preserve"> which takes a point cloud and transformation, it returns the original point set, the point set with transformation applied along with the transformation matrix that was applied. </w:t>
      </w:r>
      <w:r w:rsidRPr="00C20DFE">
        <w:rPr>
          <w:sz w:val="28"/>
          <w:szCs w:val="28"/>
        </w:rPr>
        <w:t xml:space="preserve">This </w:t>
      </w:r>
      <w:r w:rsidR="006E61F6" w:rsidRPr="00C20DFE">
        <w:rPr>
          <w:sz w:val="28"/>
          <w:szCs w:val="28"/>
        </w:rPr>
        <w:t>applies random transformations to augment the data</w:t>
      </w:r>
      <w:r w:rsidR="00EC6A01" w:rsidRPr="00C20DFE">
        <w:rPr>
          <w:sz w:val="28"/>
          <w:szCs w:val="28"/>
        </w:rPr>
        <w:t xml:space="preserve"> for training</w:t>
      </w:r>
      <w:r w:rsidR="006E61F6" w:rsidRPr="00C20DFE">
        <w:rPr>
          <w:sz w:val="28"/>
          <w:szCs w:val="28"/>
        </w:rPr>
        <w:t>.</w:t>
      </w:r>
      <w:r w:rsidR="00EC6A01" w:rsidRPr="00C20DFE">
        <w:rPr>
          <w:sz w:val="28"/>
          <w:szCs w:val="28"/>
        </w:rPr>
        <w:t xml:space="preserve"> By randomly rotating and translating the input data, the model learns to be robust to these transformations, which improves its performance on unseen data.</w:t>
      </w:r>
    </w:p>
    <w:p w14:paraId="068B9055" w14:textId="77777777" w:rsidR="006E61F6" w:rsidRPr="00C20DFE" w:rsidRDefault="006E61F6" w:rsidP="006E61F6">
      <w:pPr>
        <w:ind w:left="720"/>
        <w:rPr>
          <w:sz w:val="28"/>
          <w:szCs w:val="28"/>
        </w:rPr>
      </w:pPr>
    </w:p>
    <w:p w14:paraId="174139D8" w14:textId="5C7AEDAA" w:rsidR="00EF1062" w:rsidRPr="00C20DFE" w:rsidRDefault="005C744E" w:rsidP="005C744E">
      <w:pPr>
        <w:ind w:left="720"/>
        <w:rPr>
          <w:sz w:val="28"/>
          <w:szCs w:val="28"/>
        </w:rPr>
      </w:pPr>
      <w:r w:rsidRPr="00C20DFE">
        <w:rPr>
          <w:sz w:val="28"/>
          <w:szCs w:val="28"/>
        </w:rPr>
        <w:t>Lastly t</w:t>
      </w:r>
      <w:r w:rsidR="00EF1062" w:rsidRPr="00C20DFE">
        <w:rPr>
          <w:sz w:val="28"/>
          <w:szCs w:val="28"/>
        </w:rPr>
        <w:t>hese transformed datasets are then returned.</w:t>
      </w:r>
      <w:r w:rsidRPr="00C20DFE">
        <w:rPr>
          <w:sz w:val="28"/>
          <w:szCs w:val="28"/>
        </w:rPr>
        <w:t xml:space="preserve"> </w:t>
      </w:r>
      <w:r w:rsidR="00EF1062" w:rsidRPr="00C20DFE">
        <w:rPr>
          <w:sz w:val="28"/>
          <w:szCs w:val="28"/>
        </w:rPr>
        <w:t>In testing mode, the code does much of the same things, but it doesn't split the dataset into a training dataset and a testing dataset.</w:t>
      </w:r>
    </w:p>
    <w:p w14:paraId="7D86B601" w14:textId="77777777" w:rsidR="00EF1062" w:rsidRPr="00C20DFE" w:rsidRDefault="00EF1062" w:rsidP="005C744E">
      <w:pPr>
        <w:rPr>
          <w:sz w:val="28"/>
          <w:szCs w:val="28"/>
        </w:rPr>
      </w:pPr>
    </w:p>
    <w:p w14:paraId="4DDA10FE" w14:textId="77777777" w:rsidR="006E61F6" w:rsidRPr="00C20DFE" w:rsidRDefault="006E61F6" w:rsidP="006E61F6">
      <w:pPr>
        <w:pStyle w:val="ListParagraph"/>
        <w:rPr>
          <w:sz w:val="28"/>
          <w:szCs w:val="28"/>
        </w:rPr>
      </w:pPr>
    </w:p>
    <w:p w14:paraId="252CB785" w14:textId="518A7D18" w:rsidR="006E61F6" w:rsidRPr="00C20DFE" w:rsidRDefault="003D09BC" w:rsidP="006E61F6">
      <w:pPr>
        <w:numPr>
          <w:ilvl w:val="0"/>
          <w:numId w:val="17"/>
        </w:numPr>
        <w:rPr>
          <w:sz w:val="28"/>
          <w:szCs w:val="28"/>
        </w:rPr>
      </w:pPr>
      <w:r w:rsidRPr="00C20DFE">
        <w:rPr>
          <w:sz w:val="28"/>
          <w:szCs w:val="28"/>
        </w:rPr>
        <w:t>C</w:t>
      </w:r>
      <w:r w:rsidR="006E61F6" w:rsidRPr="00C20DFE">
        <w:rPr>
          <w:sz w:val="28"/>
          <w:szCs w:val="28"/>
        </w:rPr>
        <w:t>ategories files: These are text files used to select parts of the data for the ETH and SUN3D datasets. They define the categories of data that the datasets should be split into for training and testing.</w:t>
      </w:r>
      <w:r w:rsidR="004400D6" w:rsidRPr="00C20DFE">
        <w:rPr>
          <w:sz w:val="28"/>
          <w:szCs w:val="28"/>
        </w:rPr>
        <w:t xml:space="preserve"> They are in data/categories.</w:t>
      </w:r>
    </w:p>
    <w:p w14:paraId="05EDCA86" w14:textId="77777777" w:rsidR="006E61F6" w:rsidRPr="00C20DFE" w:rsidRDefault="006E61F6" w:rsidP="006E61F6">
      <w:pPr>
        <w:rPr>
          <w:sz w:val="28"/>
          <w:szCs w:val="28"/>
        </w:rPr>
      </w:pPr>
    </w:p>
    <w:p w14:paraId="4B51FBD6" w14:textId="77777777" w:rsidR="004400D6" w:rsidRPr="00C20DFE" w:rsidRDefault="004400D6" w:rsidP="006E61F6">
      <w:pPr>
        <w:rPr>
          <w:sz w:val="28"/>
          <w:szCs w:val="28"/>
        </w:rPr>
      </w:pPr>
    </w:p>
    <w:p w14:paraId="5BB91A67" w14:textId="59700F47" w:rsidR="005C744E" w:rsidRPr="00C20DFE" w:rsidRDefault="005C744E" w:rsidP="006E61F6">
      <w:pPr>
        <w:rPr>
          <w:sz w:val="28"/>
          <w:szCs w:val="28"/>
        </w:rPr>
      </w:pPr>
      <w:r w:rsidRPr="00C20DFE">
        <w:rPr>
          <w:sz w:val="28"/>
          <w:szCs w:val="28"/>
        </w:rPr>
        <w:t>FMR Example Usage</w:t>
      </w:r>
      <w:r w:rsidR="003D09BC" w:rsidRPr="00C20DFE">
        <w:rPr>
          <w:sz w:val="28"/>
          <w:szCs w:val="28"/>
        </w:rPr>
        <w:t xml:space="preserve"> </w:t>
      </w:r>
      <w:proofErr w:type="gramStart"/>
      <w:r w:rsidR="003D09BC" w:rsidRPr="00C20DFE">
        <w:rPr>
          <w:sz w:val="28"/>
          <w:szCs w:val="28"/>
        </w:rPr>
        <w:t>For</w:t>
      </w:r>
      <w:proofErr w:type="gramEnd"/>
      <w:r w:rsidR="003D09BC" w:rsidRPr="00C20DFE">
        <w:rPr>
          <w:sz w:val="28"/>
          <w:szCs w:val="28"/>
        </w:rPr>
        <w:t xml:space="preserve"> Training</w:t>
      </w:r>
      <w:r w:rsidRPr="00C20DFE">
        <w:rPr>
          <w:sz w:val="28"/>
          <w:szCs w:val="28"/>
        </w:rPr>
        <w:t>:</w:t>
      </w:r>
    </w:p>
    <w:p w14:paraId="2D662A20" w14:textId="77777777" w:rsidR="00FE2F27" w:rsidRPr="00C20DFE" w:rsidRDefault="00FE2F27" w:rsidP="00FE2F27"/>
    <w:p w14:paraId="6AB6D44E" w14:textId="77777777" w:rsidR="005C744E" w:rsidRPr="00C20DFE" w:rsidRDefault="005C744E" w:rsidP="005C744E">
      <w:pPr>
        <w:pStyle w:val="paragraph"/>
        <w:spacing w:before="0" w:beforeAutospacing="0" w:after="0" w:afterAutospacing="0"/>
        <w:textAlignment w:val="baseline"/>
        <w:rPr>
          <w:rStyle w:val="eop"/>
          <w:rFonts w:ascii="Calibri" w:hAnsi="Calibri" w:cs="Calibri"/>
          <w:color w:val="000000"/>
          <w:sz w:val="28"/>
          <w:szCs w:val="28"/>
        </w:rPr>
      </w:pPr>
      <w:r w:rsidRPr="00C20DFE">
        <w:rPr>
          <w:rStyle w:val="normaltextrun"/>
          <w:rFonts w:ascii="Calibri" w:hAnsi="Calibri" w:cs="Calibri"/>
          <w:color w:val="000000"/>
          <w:position w:val="2"/>
          <w:sz w:val="28"/>
          <w:szCs w:val="28"/>
        </w:rPr>
        <w:t>Python train.py -data eth –</w:t>
      </w:r>
      <w:proofErr w:type="gramStart"/>
      <w:r w:rsidRPr="00C20DFE">
        <w:rPr>
          <w:rStyle w:val="normaltextrun"/>
          <w:rFonts w:ascii="Calibri" w:hAnsi="Calibri" w:cs="Calibri"/>
          <w:color w:val="000000"/>
          <w:position w:val="2"/>
          <w:sz w:val="28"/>
          <w:szCs w:val="28"/>
        </w:rPr>
        <w:t>o .</w:t>
      </w:r>
      <w:proofErr w:type="gramEnd"/>
      <w:r w:rsidRPr="00C20DFE">
        <w:rPr>
          <w:rStyle w:val="normaltextrun"/>
          <w:rFonts w:ascii="Calibri" w:hAnsi="Calibri" w:cs="Calibri"/>
          <w:color w:val="000000"/>
          <w:position w:val="2"/>
          <w:sz w:val="28"/>
          <w:szCs w:val="28"/>
        </w:rPr>
        <w:t>/result/eth</w:t>
      </w:r>
      <w:r w:rsidRPr="00C20DFE">
        <w:rPr>
          <w:rStyle w:val="eop"/>
          <w:rFonts w:ascii="Calibri" w:hAnsi="Calibri" w:cs="Calibri"/>
          <w:color w:val="000000"/>
          <w:sz w:val="28"/>
          <w:szCs w:val="28"/>
        </w:rPr>
        <w:t>​</w:t>
      </w:r>
    </w:p>
    <w:p w14:paraId="5BA87194" w14:textId="77777777" w:rsidR="005C744E" w:rsidRPr="00C20DFE" w:rsidRDefault="005C744E" w:rsidP="005C744E">
      <w:pPr>
        <w:pStyle w:val="paragraph"/>
        <w:spacing w:before="0" w:beforeAutospacing="0" w:after="0" w:afterAutospacing="0"/>
        <w:textAlignment w:val="baseline"/>
        <w:rPr>
          <w:rFonts w:ascii="Arial" w:hAnsi="Arial" w:cs="Arial"/>
          <w:sz w:val="21"/>
          <w:szCs w:val="21"/>
        </w:rPr>
      </w:pPr>
    </w:p>
    <w:p w14:paraId="02FB98E5" w14:textId="77777777" w:rsidR="005C744E" w:rsidRPr="00C20DFE" w:rsidRDefault="005C744E" w:rsidP="005C744E">
      <w:pPr>
        <w:pStyle w:val="paragraph"/>
        <w:spacing w:before="0" w:beforeAutospacing="0" w:after="0" w:afterAutospacing="0"/>
        <w:textAlignment w:val="baseline"/>
        <w:rPr>
          <w:rStyle w:val="normaltextrun"/>
          <w:rFonts w:ascii="Calibri" w:hAnsi="Calibri" w:cs="Calibri"/>
          <w:color w:val="000000"/>
          <w:position w:val="2"/>
          <w:sz w:val="28"/>
          <w:szCs w:val="28"/>
        </w:rPr>
      </w:pPr>
      <w:r w:rsidRPr="00C20DFE">
        <w:rPr>
          <w:rStyle w:val="normaltextrun"/>
          <w:rFonts w:ascii="Calibri" w:hAnsi="Calibri" w:cs="Calibri"/>
          <w:color w:val="000000"/>
          <w:position w:val="2"/>
          <w:sz w:val="28"/>
          <w:szCs w:val="28"/>
        </w:rPr>
        <w:t>Python train.py -data sun3d –</w:t>
      </w:r>
      <w:proofErr w:type="gramStart"/>
      <w:r w:rsidRPr="00C20DFE">
        <w:rPr>
          <w:rStyle w:val="normaltextrun"/>
          <w:rFonts w:ascii="Calibri" w:hAnsi="Calibri" w:cs="Calibri"/>
          <w:color w:val="000000"/>
          <w:position w:val="2"/>
          <w:sz w:val="28"/>
          <w:szCs w:val="28"/>
        </w:rPr>
        <w:t>o .</w:t>
      </w:r>
      <w:proofErr w:type="gramEnd"/>
      <w:r w:rsidRPr="00C20DFE">
        <w:rPr>
          <w:rStyle w:val="normaltextrun"/>
          <w:rFonts w:ascii="Calibri" w:hAnsi="Calibri" w:cs="Calibri"/>
          <w:color w:val="000000"/>
          <w:position w:val="2"/>
          <w:sz w:val="28"/>
          <w:szCs w:val="28"/>
        </w:rPr>
        <w:t>/result/sun3d</w:t>
      </w:r>
    </w:p>
    <w:p w14:paraId="6231840F" w14:textId="77777777" w:rsidR="003D09BC" w:rsidRPr="00C20DFE" w:rsidRDefault="003D09BC" w:rsidP="005C744E">
      <w:pPr>
        <w:pStyle w:val="paragraph"/>
        <w:spacing w:before="0" w:beforeAutospacing="0" w:after="0" w:afterAutospacing="0"/>
        <w:textAlignment w:val="baseline"/>
        <w:rPr>
          <w:rStyle w:val="normaltextrun"/>
          <w:rFonts w:ascii="Calibri" w:hAnsi="Calibri" w:cs="Calibri"/>
          <w:color w:val="000000"/>
          <w:position w:val="2"/>
          <w:sz w:val="28"/>
          <w:szCs w:val="28"/>
        </w:rPr>
      </w:pPr>
    </w:p>
    <w:p w14:paraId="50C9BF9D" w14:textId="563F2669" w:rsidR="003D09BC" w:rsidRPr="00C20DFE" w:rsidRDefault="003D09BC" w:rsidP="005C744E">
      <w:pPr>
        <w:pStyle w:val="paragraph"/>
        <w:spacing w:before="0" w:beforeAutospacing="0" w:after="0" w:afterAutospacing="0"/>
        <w:textAlignment w:val="baseline"/>
        <w:rPr>
          <w:rStyle w:val="normaltextrun"/>
          <w:rFonts w:ascii="Calibri" w:hAnsi="Calibri" w:cs="Calibri"/>
          <w:color w:val="000000"/>
          <w:position w:val="2"/>
          <w:sz w:val="28"/>
          <w:szCs w:val="28"/>
        </w:rPr>
      </w:pPr>
      <w:r w:rsidRPr="00C20DFE">
        <w:rPr>
          <w:rStyle w:val="normaltextrun"/>
          <w:rFonts w:ascii="Calibri" w:hAnsi="Calibri" w:cs="Calibri"/>
          <w:color w:val="000000"/>
          <w:position w:val="2"/>
          <w:sz w:val="28"/>
          <w:szCs w:val="28"/>
        </w:rPr>
        <w:t>Python train.py -data both</w:t>
      </w:r>
    </w:p>
    <w:p w14:paraId="58B125BA" w14:textId="77777777" w:rsidR="003D09BC" w:rsidRPr="00C20DFE" w:rsidRDefault="003D09BC" w:rsidP="005C744E">
      <w:pPr>
        <w:pStyle w:val="paragraph"/>
        <w:spacing w:before="0" w:beforeAutospacing="0" w:after="0" w:afterAutospacing="0"/>
        <w:textAlignment w:val="baseline"/>
        <w:rPr>
          <w:rFonts w:ascii="Arial" w:hAnsi="Arial" w:cs="Arial"/>
          <w:sz w:val="21"/>
          <w:szCs w:val="21"/>
        </w:rPr>
      </w:pPr>
    </w:p>
    <w:p w14:paraId="40EE7B0B" w14:textId="77777777" w:rsidR="00A66EDE" w:rsidRPr="00C20DFE" w:rsidRDefault="00A66EDE"/>
    <w:sectPr w:rsidR="00A66EDE" w:rsidRPr="00C20D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6FA"/>
    <w:multiLevelType w:val="multilevel"/>
    <w:tmpl w:val="336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E5C12"/>
    <w:multiLevelType w:val="multilevel"/>
    <w:tmpl w:val="C0F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8135B"/>
    <w:multiLevelType w:val="multilevel"/>
    <w:tmpl w:val="8920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9D679E"/>
    <w:multiLevelType w:val="multilevel"/>
    <w:tmpl w:val="E2EAB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855B1"/>
    <w:multiLevelType w:val="multilevel"/>
    <w:tmpl w:val="3DCE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2F5DC5"/>
    <w:multiLevelType w:val="multilevel"/>
    <w:tmpl w:val="104A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3A5C72"/>
    <w:multiLevelType w:val="multilevel"/>
    <w:tmpl w:val="AC6E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6D418C"/>
    <w:multiLevelType w:val="multilevel"/>
    <w:tmpl w:val="992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BD4191"/>
    <w:multiLevelType w:val="multilevel"/>
    <w:tmpl w:val="20F0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D20F3E"/>
    <w:multiLevelType w:val="multilevel"/>
    <w:tmpl w:val="048E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1813B9"/>
    <w:multiLevelType w:val="multilevel"/>
    <w:tmpl w:val="91D6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8B2CA5"/>
    <w:multiLevelType w:val="multilevel"/>
    <w:tmpl w:val="DE7C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4E56D9"/>
    <w:multiLevelType w:val="multilevel"/>
    <w:tmpl w:val="04C4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903698"/>
    <w:multiLevelType w:val="multilevel"/>
    <w:tmpl w:val="5056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D911EB"/>
    <w:multiLevelType w:val="multilevel"/>
    <w:tmpl w:val="1E809C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9D339E"/>
    <w:multiLevelType w:val="multilevel"/>
    <w:tmpl w:val="EF38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EF0431"/>
    <w:multiLevelType w:val="multilevel"/>
    <w:tmpl w:val="E616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1F2AF3"/>
    <w:multiLevelType w:val="multilevel"/>
    <w:tmpl w:val="DEB6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F807AE"/>
    <w:multiLevelType w:val="multilevel"/>
    <w:tmpl w:val="ABC2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DE3B2D"/>
    <w:multiLevelType w:val="multilevel"/>
    <w:tmpl w:val="D28E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735DEB"/>
    <w:multiLevelType w:val="multilevel"/>
    <w:tmpl w:val="73F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253957">
    <w:abstractNumId w:val="12"/>
  </w:num>
  <w:num w:numId="2" w16cid:durableId="1396928747">
    <w:abstractNumId w:val="9"/>
  </w:num>
  <w:num w:numId="3" w16cid:durableId="1099256116">
    <w:abstractNumId w:val="18"/>
  </w:num>
  <w:num w:numId="4" w16cid:durableId="1992249724">
    <w:abstractNumId w:val="4"/>
  </w:num>
  <w:num w:numId="5" w16cid:durableId="1098331449">
    <w:abstractNumId w:val="6"/>
  </w:num>
  <w:num w:numId="6" w16cid:durableId="750807765">
    <w:abstractNumId w:val="7"/>
  </w:num>
  <w:num w:numId="7" w16cid:durableId="898711364">
    <w:abstractNumId w:val="10"/>
  </w:num>
  <w:num w:numId="8" w16cid:durableId="1291548093">
    <w:abstractNumId w:val="20"/>
  </w:num>
  <w:num w:numId="9" w16cid:durableId="339744115">
    <w:abstractNumId w:val="5"/>
  </w:num>
  <w:num w:numId="10" w16cid:durableId="359358355">
    <w:abstractNumId w:val="19"/>
  </w:num>
  <w:num w:numId="11" w16cid:durableId="1351762936">
    <w:abstractNumId w:val="16"/>
  </w:num>
  <w:num w:numId="12" w16cid:durableId="1397238198">
    <w:abstractNumId w:val="1"/>
  </w:num>
  <w:num w:numId="13" w16cid:durableId="1490289029">
    <w:abstractNumId w:val="2"/>
  </w:num>
  <w:num w:numId="14" w16cid:durableId="1745184510">
    <w:abstractNumId w:val="17"/>
  </w:num>
  <w:num w:numId="15" w16cid:durableId="1976375976">
    <w:abstractNumId w:val="0"/>
  </w:num>
  <w:num w:numId="16" w16cid:durableId="1198392136">
    <w:abstractNumId w:val="13"/>
  </w:num>
  <w:num w:numId="17" w16cid:durableId="1066492554">
    <w:abstractNumId w:val="3"/>
  </w:num>
  <w:num w:numId="18" w16cid:durableId="1029338287">
    <w:abstractNumId w:val="14"/>
  </w:num>
  <w:num w:numId="19" w16cid:durableId="196746179">
    <w:abstractNumId w:val="15"/>
  </w:num>
  <w:num w:numId="20" w16cid:durableId="802886952">
    <w:abstractNumId w:val="8"/>
  </w:num>
  <w:num w:numId="21" w16cid:durableId="17997164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CC"/>
    <w:rsid w:val="00065B90"/>
    <w:rsid w:val="00214AE1"/>
    <w:rsid w:val="003D09BC"/>
    <w:rsid w:val="004400D6"/>
    <w:rsid w:val="005C744E"/>
    <w:rsid w:val="006E61F6"/>
    <w:rsid w:val="007232DB"/>
    <w:rsid w:val="00753D01"/>
    <w:rsid w:val="00915EFE"/>
    <w:rsid w:val="00A66EDE"/>
    <w:rsid w:val="00B61082"/>
    <w:rsid w:val="00BB79CC"/>
    <w:rsid w:val="00C20DFE"/>
    <w:rsid w:val="00C50CFA"/>
    <w:rsid w:val="00CF2948"/>
    <w:rsid w:val="00E20447"/>
    <w:rsid w:val="00EC6A01"/>
    <w:rsid w:val="00EF1062"/>
    <w:rsid w:val="00FE2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AFC6D"/>
  <w15:chartTrackingRefBased/>
  <w15:docId w15:val="{653EFF75-3C86-EE44-82A4-8382E06F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F27"/>
    <w:pPr>
      <w:ind w:left="720"/>
      <w:contextualSpacing/>
    </w:pPr>
  </w:style>
  <w:style w:type="paragraph" w:customStyle="1" w:styleId="paragraph">
    <w:name w:val="paragraph"/>
    <w:basedOn w:val="Normal"/>
    <w:rsid w:val="005C744E"/>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5C744E"/>
  </w:style>
  <w:style w:type="character" w:customStyle="1" w:styleId="eop">
    <w:name w:val="eop"/>
    <w:basedOn w:val="DefaultParagraphFont"/>
    <w:rsid w:val="005C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5932">
      <w:bodyDiv w:val="1"/>
      <w:marLeft w:val="0"/>
      <w:marRight w:val="0"/>
      <w:marTop w:val="0"/>
      <w:marBottom w:val="0"/>
      <w:divBdr>
        <w:top w:val="none" w:sz="0" w:space="0" w:color="auto"/>
        <w:left w:val="none" w:sz="0" w:space="0" w:color="auto"/>
        <w:bottom w:val="none" w:sz="0" w:space="0" w:color="auto"/>
        <w:right w:val="none" w:sz="0" w:space="0" w:color="auto"/>
      </w:divBdr>
      <w:divsChild>
        <w:div w:id="397021422">
          <w:marLeft w:val="0"/>
          <w:marRight w:val="0"/>
          <w:marTop w:val="0"/>
          <w:marBottom w:val="0"/>
          <w:divBdr>
            <w:top w:val="none" w:sz="0" w:space="0" w:color="auto"/>
            <w:left w:val="none" w:sz="0" w:space="0" w:color="auto"/>
            <w:bottom w:val="none" w:sz="0" w:space="0" w:color="auto"/>
            <w:right w:val="none" w:sz="0" w:space="0" w:color="auto"/>
          </w:divBdr>
        </w:div>
        <w:div w:id="233398245">
          <w:marLeft w:val="0"/>
          <w:marRight w:val="0"/>
          <w:marTop w:val="0"/>
          <w:marBottom w:val="0"/>
          <w:divBdr>
            <w:top w:val="none" w:sz="0" w:space="0" w:color="auto"/>
            <w:left w:val="none" w:sz="0" w:space="0" w:color="auto"/>
            <w:bottom w:val="none" w:sz="0" w:space="0" w:color="auto"/>
            <w:right w:val="none" w:sz="0" w:space="0" w:color="auto"/>
          </w:divBdr>
        </w:div>
      </w:divsChild>
    </w:div>
    <w:div w:id="149713422">
      <w:bodyDiv w:val="1"/>
      <w:marLeft w:val="0"/>
      <w:marRight w:val="0"/>
      <w:marTop w:val="0"/>
      <w:marBottom w:val="0"/>
      <w:divBdr>
        <w:top w:val="none" w:sz="0" w:space="0" w:color="auto"/>
        <w:left w:val="none" w:sz="0" w:space="0" w:color="auto"/>
        <w:bottom w:val="none" w:sz="0" w:space="0" w:color="auto"/>
        <w:right w:val="none" w:sz="0" w:space="0" w:color="auto"/>
      </w:divBdr>
    </w:div>
    <w:div w:id="361782296">
      <w:bodyDiv w:val="1"/>
      <w:marLeft w:val="0"/>
      <w:marRight w:val="0"/>
      <w:marTop w:val="0"/>
      <w:marBottom w:val="0"/>
      <w:divBdr>
        <w:top w:val="none" w:sz="0" w:space="0" w:color="auto"/>
        <w:left w:val="none" w:sz="0" w:space="0" w:color="auto"/>
        <w:bottom w:val="none" w:sz="0" w:space="0" w:color="auto"/>
        <w:right w:val="none" w:sz="0" w:space="0" w:color="auto"/>
      </w:divBdr>
    </w:div>
    <w:div w:id="418840983">
      <w:bodyDiv w:val="1"/>
      <w:marLeft w:val="0"/>
      <w:marRight w:val="0"/>
      <w:marTop w:val="0"/>
      <w:marBottom w:val="0"/>
      <w:divBdr>
        <w:top w:val="none" w:sz="0" w:space="0" w:color="auto"/>
        <w:left w:val="none" w:sz="0" w:space="0" w:color="auto"/>
        <w:bottom w:val="none" w:sz="0" w:space="0" w:color="auto"/>
        <w:right w:val="none" w:sz="0" w:space="0" w:color="auto"/>
      </w:divBdr>
    </w:div>
    <w:div w:id="478379272">
      <w:bodyDiv w:val="1"/>
      <w:marLeft w:val="0"/>
      <w:marRight w:val="0"/>
      <w:marTop w:val="0"/>
      <w:marBottom w:val="0"/>
      <w:divBdr>
        <w:top w:val="none" w:sz="0" w:space="0" w:color="auto"/>
        <w:left w:val="none" w:sz="0" w:space="0" w:color="auto"/>
        <w:bottom w:val="none" w:sz="0" w:space="0" w:color="auto"/>
        <w:right w:val="none" w:sz="0" w:space="0" w:color="auto"/>
      </w:divBdr>
    </w:div>
    <w:div w:id="613099231">
      <w:bodyDiv w:val="1"/>
      <w:marLeft w:val="0"/>
      <w:marRight w:val="0"/>
      <w:marTop w:val="0"/>
      <w:marBottom w:val="0"/>
      <w:divBdr>
        <w:top w:val="none" w:sz="0" w:space="0" w:color="auto"/>
        <w:left w:val="none" w:sz="0" w:space="0" w:color="auto"/>
        <w:bottom w:val="none" w:sz="0" w:space="0" w:color="auto"/>
        <w:right w:val="none" w:sz="0" w:space="0" w:color="auto"/>
      </w:divBdr>
    </w:div>
    <w:div w:id="655572118">
      <w:bodyDiv w:val="1"/>
      <w:marLeft w:val="0"/>
      <w:marRight w:val="0"/>
      <w:marTop w:val="0"/>
      <w:marBottom w:val="0"/>
      <w:divBdr>
        <w:top w:val="none" w:sz="0" w:space="0" w:color="auto"/>
        <w:left w:val="none" w:sz="0" w:space="0" w:color="auto"/>
        <w:bottom w:val="none" w:sz="0" w:space="0" w:color="auto"/>
        <w:right w:val="none" w:sz="0" w:space="0" w:color="auto"/>
      </w:divBdr>
    </w:div>
    <w:div w:id="723791933">
      <w:bodyDiv w:val="1"/>
      <w:marLeft w:val="0"/>
      <w:marRight w:val="0"/>
      <w:marTop w:val="0"/>
      <w:marBottom w:val="0"/>
      <w:divBdr>
        <w:top w:val="none" w:sz="0" w:space="0" w:color="auto"/>
        <w:left w:val="none" w:sz="0" w:space="0" w:color="auto"/>
        <w:bottom w:val="none" w:sz="0" w:space="0" w:color="auto"/>
        <w:right w:val="none" w:sz="0" w:space="0" w:color="auto"/>
      </w:divBdr>
    </w:div>
    <w:div w:id="834876780">
      <w:bodyDiv w:val="1"/>
      <w:marLeft w:val="0"/>
      <w:marRight w:val="0"/>
      <w:marTop w:val="0"/>
      <w:marBottom w:val="0"/>
      <w:divBdr>
        <w:top w:val="none" w:sz="0" w:space="0" w:color="auto"/>
        <w:left w:val="none" w:sz="0" w:space="0" w:color="auto"/>
        <w:bottom w:val="none" w:sz="0" w:space="0" w:color="auto"/>
        <w:right w:val="none" w:sz="0" w:space="0" w:color="auto"/>
      </w:divBdr>
    </w:div>
    <w:div w:id="1033847866">
      <w:bodyDiv w:val="1"/>
      <w:marLeft w:val="0"/>
      <w:marRight w:val="0"/>
      <w:marTop w:val="0"/>
      <w:marBottom w:val="0"/>
      <w:divBdr>
        <w:top w:val="none" w:sz="0" w:space="0" w:color="auto"/>
        <w:left w:val="none" w:sz="0" w:space="0" w:color="auto"/>
        <w:bottom w:val="none" w:sz="0" w:space="0" w:color="auto"/>
        <w:right w:val="none" w:sz="0" w:space="0" w:color="auto"/>
      </w:divBdr>
    </w:div>
    <w:div w:id="1098867472">
      <w:bodyDiv w:val="1"/>
      <w:marLeft w:val="0"/>
      <w:marRight w:val="0"/>
      <w:marTop w:val="0"/>
      <w:marBottom w:val="0"/>
      <w:divBdr>
        <w:top w:val="none" w:sz="0" w:space="0" w:color="auto"/>
        <w:left w:val="none" w:sz="0" w:space="0" w:color="auto"/>
        <w:bottom w:val="none" w:sz="0" w:space="0" w:color="auto"/>
        <w:right w:val="none" w:sz="0" w:space="0" w:color="auto"/>
      </w:divBdr>
    </w:div>
    <w:div w:id="1389571199">
      <w:bodyDiv w:val="1"/>
      <w:marLeft w:val="0"/>
      <w:marRight w:val="0"/>
      <w:marTop w:val="0"/>
      <w:marBottom w:val="0"/>
      <w:divBdr>
        <w:top w:val="none" w:sz="0" w:space="0" w:color="auto"/>
        <w:left w:val="none" w:sz="0" w:space="0" w:color="auto"/>
        <w:bottom w:val="none" w:sz="0" w:space="0" w:color="auto"/>
        <w:right w:val="none" w:sz="0" w:space="0" w:color="auto"/>
      </w:divBdr>
    </w:div>
    <w:div w:id="1739589986">
      <w:bodyDiv w:val="1"/>
      <w:marLeft w:val="0"/>
      <w:marRight w:val="0"/>
      <w:marTop w:val="0"/>
      <w:marBottom w:val="0"/>
      <w:divBdr>
        <w:top w:val="none" w:sz="0" w:space="0" w:color="auto"/>
        <w:left w:val="none" w:sz="0" w:space="0" w:color="auto"/>
        <w:bottom w:val="none" w:sz="0" w:space="0" w:color="auto"/>
        <w:right w:val="none" w:sz="0" w:space="0" w:color="auto"/>
      </w:divBdr>
    </w:div>
    <w:div w:id="1747150549">
      <w:bodyDiv w:val="1"/>
      <w:marLeft w:val="0"/>
      <w:marRight w:val="0"/>
      <w:marTop w:val="0"/>
      <w:marBottom w:val="0"/>
      <w:divBdr>
        <w:top w:val="none" w:sz="0" w:space="0" w:color="auto"/>
        <w:left w:val="none" w:sz="0" w:space="0" w:color="auto"/>
        <w:bottom w:val="none" w:sz="0" w:space="0" w:color="auto"/>
        <w:right w:val="none" w:sz="0" w:space="0" w:color="auto"/>
      </w:divBdr>
    </w:div>
    <w:div w:id="1896576740">
      <w:bodyDiv w:val="1"/>
      <w:marLeft w:val="0"/>
      <w:marRight w:val="0"/>
      <w:marTop w:val="0"/>
      <w:marBottom w:val="0"/>
      <w:divBdr>
        <w:top w:val="none" w:sz="0" w:space="0" w:color="auto"/>
        <w:left w:val="none" w:sz="0" w:space="0" w:color="auto"/>
        <w:bottom w:val="none" w:sz="0" w:space="0" w:color="auto"/>
        <w:right w:val="none" w:sz="0" w:space="0" w:color="auto"/>
      </w:divBdr>
    </w:div>
    <w:div w:id="193111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005.01014.pdf" TargetMode="External"/><Relationship Id="rId5" Type="http://schemas.openxmlformats.org/officeDocument/2006/relationships/hyperlink" Target="https://github.com/XiaoshuiHuang/fm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 James Malcolm Iain</dc:creator>
  <cp:keywords/>
  <dc:description/>
  <cp:lastModifiedBy>Daniels, James Malcolm Iain</cp:lastModifiedBy>
  <cp:revision>11</cp:revision>
  <dcterms:created xsi:type="dcterms:W3CDTF">2023-07-17T14:57:00Z</dcterms:created>
  <dcterms:modified xsi:type="dcterms:W3CDTF">2023-07-31T17:33:00Z</dcterms:modified>
</cp:coreProperties>
</file>