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3600" w:firstLine="0"/>
        <w:rPr>
          <w:b w:val="1"/>
        </w:rPr>
      </w:pPr>
      <w:bookmarkStart w:colFirst="0" w:colLast="0" w:name="_7y3s487osf" w:id="0"/>
      <w:bookmarkEnd w:id="0"/>
      <w:r w:rsidDel="00000000" w:rsidR="00000000" w:rsidRPr="00000000">
        <w:rPr>
          <w:b w:val="1"/>
          <w:rtl w:val="0"/>
        </w:rPr>
        <w:t xml:space="preserve">Tasks</w:t>
      </w:r>
    </w:p>
    <w:p w:rsidR="00000000" w:rsidDel="00000000" w:rsidP="00000000" w:rsidRDefault="00000000" w:rsidRPr="00000000" w14:paraId="00000002">
      <w:pPr>
        <w:spacing w:line="276" w:lineRule="auto"/>
        <w:rPr>
          <w:b w:val="1"/>
          <w:sz w:val="26"/>
          <w:szCs w:val="26"/>
        </w:rPr>
      </w:pPr>
      <w:r w:rsidDel="00000000" w:rsidR="00000000" w:rsidRPr="00000000">
        <w:rPr>
          <w:b w:val="1"/>
          <w:sz w:val="26"/>
          <w:szCs w:val="26"/>
          <w:rtl w:val="0"/>
        </w:rPr>
        <w:t xml:space="preserve">Learners have to develop a dashboard to support the answers to the following questions.</w:t>
      </w:r>
    </w:p>
    <w:p w:rsidR="00000000" w:rsidDel="00000000" w:rsidP="00000000" w:rsidRDefault="00000000" w:rsidRPr="00000000" w14:paraId="00000003">
      <w:pPr>
        <w:spacing w:line="276" w:lineRule="auto"/>
        <w:rPr>
          <w:b w:val="1"/>
          <w:sz w:val="36"/>
          <w:szCs w:val="36"/>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sz w:val="36"/>
          <w:szCs w:val="36"/>
          <w:rtl w:val="0"/>
        </w:rPr>
        <w:t xml:space="preserve">Objective Questions</w:t>
      </w:r>
      <w:r w:rsidDel="00000000" w:rsidR="00000000" w:rsidRPr="00000000">
        <w:rPr>
          <w:rtl w:val="0"/>
        </w:rPr>
        <w:t xml:space="preserve">:</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total no. of attributes present in the data?</w:t>
      </w:r>
    </w:p>
    <w:p w:rsidR="00000000" w:rsidDel="00000000" w:rsidP="00000000" w:rsidRDefault="00000000" w:rsidRPr="00000000" w14:paraId="00000007">
      <w:pPr>
        <w:spacing w:after="200" w:line="276" w:lineRule="auto"/>
        <w:ind w:left="720" w:firstLine="0"/>
        <w:rPr>
          <w:sz w:val="24"/>
          <w:szCs w:val="24"/>
        </w:rPr>
      </w:pPr>
      <w:r w:rsidDel="00000000" w:rsidR="00000000" w:rsidRPr="00000000">
        <w:rPr>
          <w:sz w:val="24"/>
          <w:szCs w:val="24"/>
          <w:rtl w:val="0"/>
        </w:rPr>
        <w:t xml:space="preserve">17</w:t>
      </w:r>
    </w:p>
    <w:p w:rsidR="00000000" w:rsidDel="00000000" w:rsidP="00000000" w:rsidRDefault="00000000" w:rsidRPr="00000000" w14:paraId="00000008">
      <w:pPr>
        <w:numPr>
          <w:ilvl w:val="0"/>
          <w:numId w:val="23"/>
        </w:numPr>
        <w:spacing w:after="200" w:line="276" w:lineRule="auto"/>
        <w:ind w:left="720" w:hanging="360"/>
        <w:rPr>
          <w:sz w:val="24"/>
          <w:szCs w:val="24"/>
        </w:rPr>
      </w:pPr>
      <w:r w:rsidDel="00000000" w:rsidR="00000000" w:rsidRPr="00000000">
        <w:rPr>
          <w:sz w:val="24"/>
          <w:szCs w:val="24"/>
          <w:rtl w:val="0"/>
        </w:rPr>
        <w:t xml:space="preserve">Which columns have inconsistent or missing values, and what is the count of such values?</w:t>
      </w:r>
    </w:p>
    <w:p w:rsidR="00000000" w:rsidDel="00000000" w:rsidP="00000000" w:rsidRDefault="00000000" w:rsidRPr="00000000" w14:paraId="00000009">
      <w:pPr>
        <w:spacing w:after="200" w:line="276" w:lineRule="auto"/>
        <w:ind w:left="720" w:firstLine="0"/>
        <w:rPr>
          <w:sz w:val="24"/>
          <w:szCs w:val="24"/>
        </w:rPr>
      </w:pPr>
      <w:r w:rsidDel="00000000" w:rsidR="00000000" w:rsidRPr="00000000">
        <w:rPr>
          <w:sz w:val="24"/>
          <w:szCs w:val="24"/>
          <w:rtl w:val="0"/>
        </w:rPr>
        <w:t xml:space="preserve">Process Followed to Identify Inconsistent or Missing Values</w:t>
      </w:r>
    </w:p>
    <w:p w:rsidR="00000000" w:rsidDel="00000000" w:rsidP="00000000" w:rsidRDefault="00000000" w:rsidRPr="00000000" w14:paraId="0000000A">
      <w:pPr>
        <w:spacing w:after="200" w:line="276" w:lineRule="auto"/>
        <w:ind w:left="720" w:firstLine="0"/>
        <w:rPr>
          <w:sz w:val="24"/>
          <w:szCs w:val="24"/>
        </w:rPr>
      </w:pPr>
      <w:r w:rsidDel="00000000" w:rsidR="00000000" w:rsidRPr="00000000">
        <w:rPr>
          <w:sz w:val="24"/>
          <w:szCs w:val="24"/>
          <w:rtl w:val="0"/>
        </w:rPr>
        <w:t xml:space="preserve">Step 1: Load and Inspect Data</w:t>
      </w:r>
    </w:p>
    <w:p w:rsidR="00000000" w:rsidDel="00000000" w:rsidP="00000000" w:rsidRDefault="00000000" w:rsidRPr="00000000" w14:paraId="0000000B">
      <w:pPr>
        <w:spacing w:after="200" w:line="276" w:lineRule="auto"/>
        <w:ind w:left="720" w:firstLine="0"/>
        <w:rPr>
          <w:sz w:val="24"/>
          <w:szCs w:val="24"/>
        </w:rPr>
      </w:pPr>
      <w:r w:rsidDel="00000000" w:rsidR="00000000" w:rsidRPr="00000000">
        <w:rPr>
          <w:sz w:val="24"/>
          <w:szCs w:val="24"/>
          <w:rtl w:val="0"/>
        </w:rPr>
        <w:t xml:space="preserve">Action:</w:t>
      </w:r>
    </w:p>
    <w:p w:rsidR="00000000" w:rsidDel="00000000" w:rsidP="00000000" w:rsidRDefault="00000000" w:rsidRPr="00000000" w14:paraId="0000000C">
      <w:pPr>
        <w:spacing w:after="200" w:line="276" w:lineRule="auto"/>
        <w:ind w:left="720" w:firstLine="0"/>
        <w:rPr>
          <w:sz w:val="24"/>
          <w:szCs w:val="24"/>
        </w:rPr>
      </w:pPr>
      <w:r w:rsidDel="00000000" w:rsidR="00000000" w:rsidRPr="00000000">
        <w:rPr>
          <w:sz w:val="24"/>
          <w:szCs w:val="24"/>
          <w:rtl w:val="0"/>
        </w:rPr>
        <w:t xml:space="preserve">Loaded the dataset into Excel/Google Sheets.</w:t>
      </w:r>
    </w:p>
    <w:p w:rsidR="00000000" w:rsidDel="00000000" w:rsidP="00000000" w:rsidRDefault="00000000" w:rsidRPr="00000000" w14:paraId="0000000D">
      <w:pPr>
        <w:spacing w:after="200" w:line="276" w:lineRule="auto"/>
        <w:ind w:left="720" w:firstLine="0"/>
        <w:rPr>
          <w:sz w:val="24"/>
          <w:szCs w:val="24"/>
        </w:rPr>
      </w:pPr>
      <w:r w:rsidDel="00000000" w:rsidR="00000000" w:rsidRPr="00000000">
        <w:rPr>
          <w:sz w:val="24"/>
          <w:szCs w:val="24"/>
          <w:rtl w:val="0"/>
        </w:rPr>
        <w:t xml:space="preserve">Reviewed column headers and data types.</w:t>
      </w:r>
    </w:p>
    <w:p w:rsidR="00000000" w:rsidDel="00000000" w:rsidP="00000000" w:rsidRDefault="00000000" w:rsidRPr="00000000" w14:paraId="0000000E">
      <w:pPr>
        <w:spacing w:after="200" w:line="276" w:lineRule="auto"/>
        <w:ind w:left="720" w:firstLine="0"/>
        <w:rPr>
          <w:sz w:val="24"/>
          <w:szCs w:val="24"/>
        </w:rPr>
      </w:pPr>
      <w:r w:rsidDel="00000000" w:rsidR="00000000" w:rsidRPr="00000000">
        <w:rPr>
          <w:sz w:val="24"/>
          <w:szCs w:val="24"/>
          <w:rtl w:val="0"/>
        </w:rPr>
        <w:t xml:space="preserve">Checked for blank cells, typos, and inconsistent formats.</w:t>
      </w:r>
    </w:p>
    <w:p w:rsidR="00000000" w:rsidDel="00000000" w:rsidP="00000000" w:rsidRDefault="00000000" w:rsidRPr="00000000" w14:paraId="0000000F">
      <w:pPr>
        <w:spacing w:after="200" w:line="276" w:lineRule="auto"/>
        <w:ind w:left="720" w:firstLine="0"/>
        <w:rPr>
          <w:sz w:val="24"/>
          <w:szCs w:val="24"/>
        </w:rPr>
      </w:pPr>
      <w:r w:rsidDel="00000000" w:rsidR="00000000" w:rsidRPr="00000000">
        <w:rPr>
          <w:sz w:val="24"/>
          <w:szCs w:val="24"/>
          <w:rtl w:val="0"/>
        </w:rPr>
        <w:t xml:space="preserve">Step 2: Check for Missing Values</w:t>
      </w:r>
    </w:p>
    <w:p w:rsidR="00000000" w:rsidDel="00000000" w:rsidP="00000000" w:rsidRDefault="00000000" w:rsidRPr="00000000" w14:paraId="00000010">
      <w:pPr>
        <w:spacing w:after="200" w:line="276" w:lineRule="auto"/>
        <w:ind w:left="720" w:firstLine="0"/>
        <w:rPr>
          <w:sz w:val="24"/>
          <w:szCs w:val="24"/>
        </w:rPr>
      </w:pPr>
      <w:r w:rsidDel="00000000" w:rsidR="00000000" w:rsidRPr="00000000">
        <w:rPr>
          <w:sz w:val="24"/>
          <w:szCs w:val="24"/>
          <w:rtl w:val="0"/>
        </w:rPr>
        <w:t xml:space="preserve">Used filters to highlight blank cells in each column.</w:t>
      </w:r>
    </w:p>
    <w:p w:rsidR="00000000" w:rsidDel="00000000" w:rsidP="00000000" w:rsidRDefault="00000000" w:rsidRPr="00000000" w14:paraId="00000011">
      <w:pPr>
        <w:spacing w:after="200" w:line="276" w:lineRule="auto"/>
        <w:ind w:left="720" w:firstLine="0"/>
        <w:rPr>
          <w:sz w:val="24"/>
          <w:szCs w:val="24"/>
        </w:rPr>
      </w:pPr>
      <w:r w:rsidDel="00000000" w:rsidR="00000000" w:rsidRPr="00000000">
        <w:rPr>
          <w:sz w:val="24"/>
          <w:szCs w:val="24"/>
          <w:rtl w:val="0"/>
        </w:rPr>
        <w:t xml:space="preserve">Counted the number of missing values in critical columns:</w:t>
      </w:r>
    </w:p>
    <w:p w:rsidR="00000000" w:rsidDel="00000000" w:rsidP="00000000" w:rsidRDefault="00000000" w:rsidRPr="00000000" w14:paraId="00000012">
      <w:pPr>
        <w:spacing w:after="200" w:line="276" w:lineRule="auto"/>
        <w:ind w:left="720" w:firstLine="0"/>
        <w:rPr>
          <w:sz w:val="24"/>
          <w:szCs w:val="24"/>
        </w:rPr>
      </w:pPr>
      <w:r w:rsidDel="00000000" w:rsidR="00000000" w:rsidRPr="00000000">
        <w:rPr>
          <w:sz w:val="24"/>
          <w:szCs w:val="24"/>
          <w:rtl w:val="0"/>
        </w:rPr>
        <w:t xml:space="preserve">Step 3: Identify Inconsistent Values</w:t>
      </w:r>
    </w:p>
    <w:p w:rsidR="00000000" w:rsidDel="00000000" w:rsidP="00000000" w:rsidRDefault="00000000" w:rsidRPr="00000000" w14:paraId="00000013">
      <w:pPr>
        <w:spacing w:after="200" w:line="276" w:lineRule="auto"/>
        <w:ind w:left="720" w:firstLine="0"/>
        <w:rPr>
          <w:sz w:val="24"/>
          <w:szCs w:val="24"/>
        </w:rPr>
      </w:pPr>
      <w:r w:rsidDel="00000000" w:rsidR="00000000" w:rsidRPr="00000000">
        <w:rPr>
          <w:sz w:val="24"/>
          <w:szCs w:val="24"/>
          <w:rtl w:val="0"/>
        </w:rPr>
        <w:t xml:space="preserve">Objective: Find inconsistencies in categorical data.</w:t>
      </w:r>
    </w:p>
    <w:p w:rsidR="00000000" w:rsidDel="00000000" w:rsidP="00000000" w:rsidRDefault="00000000" w:rsidRPr="00000000" w14:paraId="00000014">
      <w:pPr>
        <w:spacing w:after="200" w:line="276" w:lineRule="auto"/>
        <w:ind w:left="720" w:firstLine="0"/>
        <w:rPr>
          <w:sz w:val="24"/>
          <w:szCs w:val="24"/>
        </w:rPr>
      </w:pPr>
      <w:r w:rsidDel="00000000" w:rsidR="00000000" w:rsidRPr="00000000">
        <w:rPr>
          <w:sz w:val="24"/>
          <w:szCs w:val="24"/>
          <w:rtl w:val="0"/>
        </w:rPr>
        <w:t xml:space="preserve">Action:</w:t>
      </w:r>
    </w:p>
    <w:p w:rsidR="00000000" w:rsidDel="00000000" w:rsidP="00000000" w:rsidRDefault="00000000" w:rsidRPr="00000000" w14:paraId="00000015">
      <w:pPr>
        <w:spacing w:after="200" w:line="276" w:lineRule="auto"/>
        <w:ind w:left="720" w:firstLine="0"/>
        <w:rPr>
          <w:sz w:val="24"/>
          <w:szCs w:val="24"/>
        </w:rPr>
      </w:pPr>
      <w:r w:rsidDel="00000000" w:rsidR="00000000" w:rsidRPr="00000000">
        <w:rPr>
          <w:sz w:val="24"/>
          <w:szCs w:val="24"/>
          <w:rtl w:val="0"/>
        </w:rPr>
        <w:t xml:space="preserve">Checked for variations in capitalization, spelling, and formatting.</w:t>
      </w:r>
    </w:p>
    <w:p w:rsidR="00000000" w:rsidDel="00000000" w:rsidP="00000000" w:rsidRDefault="00000000" w:rsidRPr="00000000" w14:paraId="00000016">
      <w:pPr>
        <w:spacing w:after="200" w:line="276" w:lineRule="auto"/>
        <w:ind w:left="720" w:firstLine="0"/>
        <w:rPr>
          <w:sz w:val="24"/>
          <w:szCs w:val="24"/>
        </w:rPr>
      </w:pPr>
      <w:r w:rsidDel="00000000" w:rsidR="00000000" w:rsidRPr="00000000">
        <w:rPr>
          <w:sz w:val="24"/>
          <w:szCs w:val="24"/>
          <w:rtl w:val="0"/>
        </w:rPr>
        <w:t xml:space="preserve">There were 2 columns severity and priority had inconsistent values like spelling mistakes so corrected them</w:t>
      </w:r>
    </w:p>
    <w:p w:rsidR="00000000" w:rsidDel="00000000" w:rsidP="00000000" w:rsidRDefault="00000000" w:rsidRPr="00000000" w14:paraId="00000017">
      <w:pPr>
        <w:spacing w:after="200" w:line="276" w:lineRule="auto"/>
        <w:ind w:left="720" w:firstLine="0"/>
        <w:rPr>
          <w:sz w:val="24"/>
          <w:szCs w:val="24"/>
        </w:rPr>
      </w:pPr>
      <w:r w:rsidDel="00000000" w:rsidR="00000000" w:rsidRPr="00000000">
        <w:rPr>
          <w:sz w:val="24"/>
          <w:szCs w:val="24"/>
          <w:rtl w:val="0"/>
        </w:rPr>
        <w:t xml:space="preserve">Reviewed date formats in the Fecha column for invalid or blank entries </w:t>
      </w:r>
    </w:p>
    <w:p w:rsidR="00000000" w:rsidDel="00000000" w:rsidP="00000000" w:rsidRDefault="00000000" w:rsidRPr="00000000" w14:paraId="00000018">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19">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1B">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average daily ticket volume over time?</w:t>
      </w:r>
    </w:p>
    <w:p w:rsidR="00000000" w:rsidDel="00000000" w:rsidP="00000000" w:rsidRDefault="00000000" w:rsidRPr="00000000" w14:paraId="0000001C">
      <w:pPr>
        <w:spacing w:after="200" w:line="276" w:lineRule="auto"/>
        <w:ind w:left="720" w:firstLine="0"/>
        <w:rPr>
          <w:sz w:val="24"/>
          <w:szCs w:val="24"/>
        </w:rPr>
      </w:pPr>
      <w:r w:rsidDel="00000000" w:rsidR="00000000" w:rsidRPr="00000000">
        <w:rPr>
          <w:rFonts w:ascii="Courier New" w:cs="Courier New" w:eastAsia="Courier New" w:hAnsi="Courier New"/>
          <w:color w:val="3266d5"/>
          <w:sz w:val="20"/>
          <w:szCs w:val="20"/>
          <w:highlight w:val="white"/>
          <w:rtl w:val="0"/>
        </w:rPr>
        <w:t xml:space="preserve">53.37 </w:t>
      </w:r>
      <w:r w:rsidDel="00000000" w:rsidR="00000000" w:rsidRPr="00000000">
        <w:rPr>
          <w:rFonts w:ascii="Courier New" w:cs="Courier New" w:eastAsia="Courier New" w:hAnsi="Courier New"/>
          <w:sz w:val="20"/>
          <w:szCs w:val="20"/>
          <w:highlight w:val="white"/>
          <w:rtl w:val="0"/>
        </w:rPr>
        <w:t xml:space="preserve">(Total No Of Tickets raised/Total No of days tickets raised)</w:t>
      </w:r>
      <w:r w:rsidDel="00000000" w:rsidR="00000000" w:rsidRPr="00000000">
        <w:rPr>
          <w:rtl w:val="0"/>
        </w:rPr>
      </w:r>
    </w:p>
    <w:p w:rsidR="00000000" w:rsidDel="00000000" w:rsidP="00000000" w:rsidRDefault="00000000" w:rsidRPr="00000000" w14:paraId="0000001D">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distribution of ticket categories (e.g., Login Access, System, Software)?</w:t>
      </w:r>
    </w:p>
    <w:p w:rsidR="00000000" w:rsidDel="00000000" w:rsidP="00000000" w:rsidRDefault="00000000" w:rsidRPr="00000000" w14:paraId="0000001E">
      <w:pPr>
        <w:spacing w:after="200" w:line="276" w:lineRule="auto"/>
        <w:ind w:left="720" w:firstLine="0"/>
        <w:rPr>
          <w:sz w:val="24"/>
          <w:szCs w:val="24"/>
        </w:rPr>
      </w:pPr>
      <w:r w:rsidDel="00000000" w:rsidR="00000000" w:rsidRPr="00000000">
        <w:rPr>
          <w:sz w:val="24"/>
          <w:szCs w:val="24"/>
        </w:rPr>
        <w:drawing>
          <wp:inline distB="114300" distT="114300" distL="114300" distR="114300">
            <wp:extent cx="2566988" cy="1575775"/>
            <wp:effectExtent b="0" l="0" r="0" t="0"/>
            <wp:docPr descr="Chart" id="1"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2566988" cy="15757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3"/>
        </w:numPr>
        <w:spacing w:after="200" w:line="276" w:lineRule="auto"/>
        <w:ind w:left="720" w:hanging="360"/>
        <w:rPr>
          <w:sz w:val="24"/>
          <w:szCs w:val="24"/>
        </w:rPr>
      </w:pPr>
      <w:r w:rsidDel="00000000" w:rsidR="00000000" w:rsidRPr="00000000">
        <w:rPr>
          <w:sz w:val="24"/>
          <w:szCs w:val="24"/>
          <w:rtl w:val="0"/>
        </w:rPr>
        <w:t xml:space="preserve">How many tickets has each agent handled?</w:t>
      </w:r>
    </w:p>
    <w:p w:rsidR="00000000" w:rsidDel="00000000" w:rsidP="00000000" w:rsidRDefault="00000000" w:rsidRPr="00000000" w14:paraId="00000020">
      <w:pPr>
        <w:spacing w:after="200" w:line="276" w:lineRule="auto"/>
        <w:ind w:left="720" w:firstLine="0"/>
        <w:rPr>
          <w:sz w:val="24"/>
          <w:szCs w:val="24"/>
        </w:rPr>
      </w:pPr>
      <w:r w:rsidDel="00000000" w:rsidR="00000000" w:rsidRPr="00000000">
        <w:rPr>
          <w:rtl w:val="0"/>
        </w:rPr>
      </w:r>
    </w:p>
    <w:tbl>
      <w:tblPr>
        <w:tblStyle w:val="Table1"/>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270"/>
        <w:tblGridChange w:id="0">
          <w:tblGrid>
            <w:gridCol w:w="2625"/>
            <w:gridCol w:w="3270"/>
          </w:tblGrid>
        </w:tblGridChange>
      </w:tblGrid>
      <w:tr>
        <w:trPr>
          <w:cantSplit w:val="0"/>
          <w:trHeight w:val="300" w:hRule="atLeast"/>
          <w:tblHeader w:val="0"/>
        </w:trPr>
        <w:tc>
          <w:tcPr>
            <w:tcBorders>
              <w:top w:color="cccccc" w:space="0" w:sz="4" w:val="single"/>
              <w:left w:color="cccccc" w:space="0" w:sz="4" w:val="single"/>
              <w:bottom w:color="657ba3" w:space="0" w:sz="17" w:val="single"/>
              <w:right w:color="cccccc" w:space="0" w:sz="4" w:val="single"/>
            </w:tcBorders>
            <w:shd w:fill="d8dee8" w:val="clear"/>
            <w:tcMar>
              <w:top w:w="0.0" w:type="dxa"/>
              <w:left w:w="40.0" w:type="dxa"/>
              <w:bottom w:w="0.0" w:type="dxa"/>
              <w:right w:w="40.0" w:type="dxa"/>
            </w:tcMar>
            <w:vAlign w:val="bottom"/>
          </w:tcPr>
          <w:p w:rsidR="00000000" w:rsidDel="00000000" w:rsidP="00000000" w:rsidRDefault="00000000" w:rsidRPr="00000000" w14:paraId="00000021">
            <w:pPr>
              <w:widowControl w:val="0"/>
              <w:rPr/>
            </w:pPr>
            <w:r w:rsidDel="00000000" w:rsidR="00000000" w:rsidRPr="00000000">
              <w:rPr>
                <w:i w:val="1"/>
                <w:rtl w:val="0"/>
              </w:rPr>
              <w:t xml:space="preserve">Agent ID</w:t>
            </w:r>
            <w:r w:rsidDel="00000000" w:rsidR="00000000" w:rsidRPr="00000000">
              <w:rPr>
                <w:rtl w:val="0"/>
              </w:rPr>
            </w:r>
          </w:p>
        </w:tc>
        <w:tc>
          <w:tcPr>
            <w:tcBorders>
              <w:top w:color="cccccc" w:space="0" w:sz="4" w:val="single"/>
              <w:left w:color="cccccc" w:space="0" w:sz="4" w:val="single"/>
              <w:bottom w:color="657ba3" w:space="0" w:sz="17" w:val="single"/>
              <w:right w:color="cccccc" w:space="0" w:sz="4" w:val="single"/>
            </w:tcBorders>
            <w:shd w:fill="657ba3" w:val="clear"/>
            <w:tcMar>
              <w:top w:w="0.0" w:type="dxa"/>
              <w:left w:w="40.0" w:type="dxa"/>
              <w:bottom w:w="0.0" w:type="dxa"/>
              <w:right w:w="40.0" w:type="dxa"/>
            </w:tcMar>
            <w:vAlign w:val="bottom"/>
          </w:tcPr>
          <w:p w:rsidR="00000000" w:rsidDel="00000000" w:rsidP="00000000" w:rsidRDefault="00000000" w:rsidRPr="00000000" w14:paraId="00000022">
            <w:pPr>
              <w:widowControl w:val="0"/>
              <w:rPr/>
            </w:pPr>
            <w:r w:rsidDel="00000000" w:rsidR="00000000" w:rsidRPr="00000000">
              <w:rPr>
                <w:color w:val="ffffff"/>
                <w:rtl w:val="0"/>
              </w:rPr>
              <w:t xml:space="preserve">COUNTA of ID Ticket</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3">
            <w:pPr>
              <w:widowControl w:val="0"/>
              <w:jc w:val="right"/>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4">
            <w:pPr>
              <w:widowControl w:val="0"/>
              <w:jc w:val="right"/>
              <w:rPr/>
            </w:pPr>
            <w:r w:rsidDel="00000000" w:rsidR="00000000" w:rsidRPr="00000000">
              <w:rPr>
                <w:rtl w:val="0"/>
              </w:rPr>
              <w:t xml:space="preserve">1969</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5">
            <w:pPr>
              <w:widowControl w:val="0"/>
              <w:jc w:val="right"/>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6">
            <w:pPr>
              <w:widowControl w:val="0"/>
              <w:jc w:val="right"/>
              <w:rPr/>
            </w:pPr>
            <w:r w:rsidDel="00000000" w:rsidR="00000000" w:rsidRPr="00000000">
              <w:rPr>
                <w:rtl w:val="0"/>
              </w:rPr>
              <w:t xml:space="preserve">1968</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7">
            <w:pPr>
              <w:widowControl w:val="0"/>
              <w:jc w:val="right"/>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8">
            <w:pPr>
              <w:widowControl w:val="0"/>
              <w:jc w:val="right"/>
              <w:rPr/>
            </w:pPr>
            <w:r w:rsidDel="00000000" w:rsidR="00000000" w:rsidRPr="00000000">
              <w:rPr>
                <w:rtl w:val="0"/>
              </w:rPr>
              <w:t xml:space="preserve">2021</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9">
            <w:pPr>
              <w:widowControl w:val="0"/>
              <w:jc w:val="right"/>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A">
            <w:pPr>
              <w:widowControl w:val="0"/>
              <w:jc w:val="right"/>
              <w:rPr/>
            </w:pPr>
            <w:r w:rsidDel="00000000" w:rsidR="00000000" w:rsidRPr="00000000">
              <w:rPr>
                <w:rtl w:val="0"/>
              </w:rPr>
              <w:t xml:space="preserve">1988</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B">
            <w:pPr>
              <w:widowControl w:val="0"/>
              <w:jc w:val="right"/>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C">
            <w:pPr>
              <w:widowControl w:val="0"/>
              <w:jc w:val="right"/>
              <w:rPr/>
            </w:pPr>
            <w:r w:rsidDel="00000000" w:rsidR="00000000" w:rsidRPr="00000000">
              <w:rPr>
                <w:rtl w:val="0"/>
              </w:rPr>
              <w:t xml:space="preserve">2000</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D">
            <w:pPr>
              <w:widowControl w:val="0"/>
              <w:jc w:val="right"/>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2E">
            <w:pPr>
              <w:widowControl w:val="0"/>
              <w:jc w:val="right"/>
              <w:rPr/>
            </w:pPr>
            <w:r w:rsidDel="00000000" w:rsidR="00000000" w:rsidRPr="00000000">
              <w:rPr>
                <w:rtl w:val="0"/>
              </w:rPr>
              <w:t xml:space="preserve">1949</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2F">
            <w:pPr>
              <w:widowControl w:val="0"/>
              <w:jc w:val="right"/>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0">
            <w:pPr>
              <w:widowControl w:val="0"/>
              <w:jc w:val="right"/>
              <w:rPr/>
            </w:pPr>
            <w:r w:rsidDel="00000000" w:rsidR="00000000" w:rsidRPr="00000000">
              <w:rPr>
                <w:rtl w:val="0"/>
              </w:rPr>
              <w:t xml:space="preserve">1935</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1">
            <w:pPr>
              <w:widowControl w:val="0"/>
              <w:jc w:val="right"/>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2">
            <w:pPr>
              <w:widowControl w:val="0"/>
              <w:jc w:val="right"/>
              <w:rPr/>
            </w:pPr>
            <w:r w:rsidDel="00000000" w:rsidR="00000000" w:rsidRPr="00000000">
              <w:rPr>
                <w:rtl w:val="0"/>
              </w:rPr>
              <w:t xml:space="preserve">1960</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3">
            <w:pPr>
              <w:widowControl w:val="0"/>
              <w:jc w:val="right"/>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4">
            <w:pPr>
              <w:widowControl w:val="0"/>
              <w:jc w:val="right"/>
              <w:rPr/>
            </w:pPr>
            <w:r w:rsidDel="00000000" w:rsidR="00000000" w:rsidRPr="00000000">
              <w:rPr>
                <w:rtl w:val="0"/>
              </w:rPr>
              <w:t xml:space="preserve">1949</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5">
            <w:pPr>
              <w:widowControl w:val="0"/>
              <w:jc w:val="right"/>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6">
            <w:pPr>
              <w:widowControl w:val="0"/>
              <w:jc w:val="right"/>
              <w:rPr/>
            </w:pPr>
            <w:r w:rsidDel="00000000" w:rsidR="00000000" w:rsidRPr="00000000">
              <w:rPr>
                <w:rtl w:val="0"/>
              </w:rPr>
              <w:t xml:space="preserve">1974</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7">
            <w:pPr>
              <w:widowControl w:val="0"/>
              <w:jc w:val="right"/>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8">
            <w:pPr>
              <w:widowControl w:val="0"/>
              <w:jc w:val="right"/>
              <w:rPr/>
            </w:pPr>
            <w:r w:rsidDel="00000000" w:rsidR="00000000" w:rsidRPr="00000000">
              <w:rPr>
                <w:rtl w:val="0"/>
              </w:rPr>
              <w:t xml:space="preserve">1956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9">
            <w:pPr>
              <w:widowControl w:val="0"/>
              <w:jc w:val="right"/>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A">
            <w:pPr>
              <w:widowControl w:val="0"/>
              <w:jc w:val="right"/>
              <w:rPr/>
            </w:pPr>
            <w:r w:rsidDel="00000000" w:rsidR="00000000" w:rsidRPr="00000000">
              <w:rPr>
                <w:rtl w:val="0"/>
              </w:rPr>
              <w:t xml:space="preserve">1897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B">
            <w:pPr>
              <w:widowControl w:val="0"/>
              <w:jc w:val="right"/>
              <w:rPr/>
            </w:pPr>
            <w:r w:rsidDel="00000000" w:rsidR="00000000" w:rsidRPr="00000000">
              <w:rPr>
                <w:rtl w:val="0"/>
              </w:rPr>
              <w:t xml:space="preserve">13</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C">
            <w:pPr>
              <w:widowControl w:val="0"/>
              <w:jc w:val="right"/>
              <w:rPr/>
            </w:pPr>
            <w:r w:rsidDel="00000000" w:rsidR="00000000" w:rsidRPr="00000000">
              <w:rPr>
                <w:rtl w:val="0"/>
              </w:rPr>
              <w:t xml:space="preserve">1856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D">
            <w:pPr>
              <w:widowControl w:val="0"/>
              <w:jc w:val="right"/>
              <w:rPr/>
            </w:pPr>
            <w:r w:rsidDel="00000000" w:rsidR="00000000" w:rsidRPr="00000000">
              <w:rPr>
                <w:rtl w:val="0"/>
              </w:rPr>
              <w:t xml:space="preserve">14</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3E">
            <w:pPr>
              <w:widowControl w:val="0"/>
              <w:jc w:val="right"/>
              <w:rPr/>
            </w:pPr>
            <w:r w:rsidDel="00000000" w:rsidR="00000000" w:rsidRPr="00000000">
              <w:rPr>
                <w:rtl w:val="0"/>
              </w:rPr>
              <w:t xml:space="preserve">1942</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3F">
            <w:pPr>
              <w:widowControl w:val="0"/>
              <w:jc w:val="right"/>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0">
            <w:pPr>
              <w:widowControl w:val="0"/>
              <w:jc w:val="right"/>
              <w:rPr/>
            </w:pPr>
            <w:r w:rsidDel="00000000" w:rsidR="00000000" w:rsidRPr="00000000">
              <w:rPr>
                <w:rtl w:val="0"/>
              </w:rPr>
              <w:t xml:space="preserve">1991</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1">
            <w:pPr>
              <w:widowControl w:val="0"/>
              <w:jc w:val="right"/>
              <w:rPr/>
            </w:pPr>
            <w:r w:rsidDel="00000000" w:rsidR="00000000" w:rsidRPr="00000000">
              <w:rPr>
                <w:rtl w:val="0"/>
              </w:rPr>
              <w:t xml:space="preserve">16</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2">
            <w:pPr>
              <w:widowControl w:val="0"/>
              <w:jc w:val="right"/>
              <w:rPr/>
            </w:pPr>
            <w:r w:rsidDel="00000000" w:rsidR="00000000" w:rsidRPr="00000000">
              <w:rPr>
                <w:rtl w:val="0"/>
              </w:rPr>
              <w:t xml:space="preserve">1926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3">
            <w:pPr>
              <w:widowControl w:val="0"/>
              <w:jc w:val="right"/>
              <w:rPr/>
            </w:pPr>
            <w:r w:rsidDel="00000000" w:rsidR="00000000" w:rsidRPr="00000000">
              <w:rPr>
                <w:rtl w:val="0"/>
              </w:rPr>
              <w:t xml:space="preserve">17</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4">
            <w:pPr>
              <w:widowControl w:val="0"/>
              <w:jc w:val="right"/>
              <w:rPr/>
            </w:pPr>
            <w:r w:rsidDel="00000000" w:rsidR="00000000" w:rsidRPr="00000000">
              <w:rPr>
                <w:rtl w:val="0"/>
              </w:rPr>
              <w:t xml:space="preserve">1961</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5">
            <w:pPr>
              <w:widowControl w:val="0"/>
              <w:jc w:val="right"/>
              <w:rPr/>
            </w:pPr>
            <w:r w:rsidDel="00000000" w:rsidR="00000000" w:rsidRPr="00000000">
              <w:rPr>
                <w:rtl w:val="0"/>
              </w:rPr>
              <w:t xml:space="preserve">18</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6">
            <w:pPr>
              <w:widowControl w:val="0"/>
              <w:jc w:val="right"/>
              <w:rPr/>
            </w:pPr>
            <w:r w:rsidDel="00000000" w:rsidR="00000000" w:rsidRPr="00000000">
              <w:rPr>
                <w:rtl w:val="0"/>
              </w:rPr>
              <w:t xml:space="preserve">1892</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7">
            <w:pPr>
              <w:widowControl w:val="0"/>
              <w:jc w:val="right"/>
              <w:rPr/>
            </w:pPr>
            <w:r w:rsidDel="00000000" w:rsidR="00000000" w:rsidRPr="00000000">
              <w:rPr>
                <w:rtl w:val="0"/>
              </w:rPr>
              <w:t xml:space="preserve">19</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8">
            <w:pPr>
              <w:widowControl w:val="0"/>
              <w:jc w:val="right"/>
              <w:rPr/>
            </w:pPr>
            <w:r w:rsidDel="00000000" w:rsidR="00000000" w:rsidRPr="00000000">
              <w:rPr>
                <w:rtl w:val="0"/>
              </w:rPr>
              <w:t xml:space="preserve">1984</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9">
            <w:pPr>
              <w:widowControl w:val="0"/>
              <w:jc w:val="right"/>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A">
            <w:pPr>
              <w:widowControl w:val="0"/>
              <w:jc w:val="right"/>
              <w:rPr/>
            </w:pPr>
            <w:r w:rsidDel="00000000" w:rsidR="00000000" w:rsidRPr="00000000">
              <w:rPr>
                <w:rtl w:val="0"/>
              </w:rPr>
              <w:t xml:space="preserve">1920</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B">
            <w:pPr>
              <w:widowControl w:val="0"/>
              <w:jc w:val="right"/>
              <w:rPr/>
            </w:pPr>
            <w:r w:rsidDel="00000000" w:rsidR="00000000" w:rsidRPr="00000000">
              <w:rPr>
                <w:rtl w:val="0"/>
              </w:rPr>
              <w:t xml:space="preserve">21</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C">
            <w:pPr>
              <w:widowControl w:val="0"/>
              <w:jc w:val="right"/>
              <w:rPr/>
            </w:pPr>
            <w:r w:rsidDel="00000000" w:rsidR="00000000" w:rsidRPr="00000000">
              <w:rPr>
                <w:rtl w:val="0"/>
              </w:rPr>
              <w:t xml:space="preserve">1889</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D">
            <w:pPr>
              <w:widowControl w:val="0"/>
              <w:jc w:val="right"/>
              <w:rPr/>
            </w:pPr>
            <w:r w:rsidDel="00000000" w:rsidR="00000000" w:rsidRPr="00000000">
              <w:rPr>
                <w:rtl w:val="0"/>
              </w:rPr>
              <w:t xml:space="preserve">22</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4E">
            <w:pPr>
              <w:widowControl w:val="0"/>
              <w:jc w:val="right"/>
              <w:rPr/>
            </w:pPr>
            <w:r w:rsidDel="00000000" w:rsidR="00000000" w:rsidRPr="00000000">
              <w:rPr>
                <w:rtl w:val="0"/>
              </w:rPr>
              <w:t xml:space="preserve">1966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4F">
            <w:pPr>
              <w:widowControl w:val="0"/>
              <w:jc w:val="right"/>
              <w:rPr/>
            </w:pPr>
            <w:r w:rsidDel="00000000" w:rsidR="00000000" w:rsidRPr="00000000">
              <w:rPr>
                <w:rtl w:val="0"/>
              </w:rPr>
              <w:t xml:space="preserve">23</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0">
            <w:pPr>
              <w:widowControl w:val="0"/>
              <w:jc w:val="right"/>
              <w:rPr/>
            </w:pPr>
            <w:r w:rsidDel="00000000" w:rsidR="00000000" w:rsidRPr="00000000">
              <w:rPr>
                <w:rtl w:val="0"/>
              </w:rPr>
              <w:t xml:space="preserve">1915</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1">
            <w:pPr>
              <w:widowControl w:val="0"/>
              <w:jc w:val="right"/>
              <w:rPr/>
            </w:pPr>
            <w:r w:rsidDel="00000000" w:rsidR="00000000" w:rsidRPr="00000000">
              <w:rPr>
                <w:rtl w:val="0"/>
              </w:rPr>
              <w:t xml:space="preserve">24</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2">
            <w:pPr>
              <w:widowControl w:val="0"/>
              <w:jc w:val="right"/>
              <w:rPr/>
            </w:pPr>
            <w:r w:rsidDel="00000000" w:rsidR="00000000" w:rsidRPr="00000000">
              <w:rPr>
                <w:rtl w:val="0"/>
              </w:rPr>
              <w:t xml:space="preserve">2003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3">
            <w:pPr>
              <w:widowControl w:val="0"/>
              <w:jc w:val="right"/>
              <w:rPr/>
            </w:pPr>
            <w:r w:rsidDel="00000000" w:rsidR="00000000" w:rsidRPr="00000000">
              <w:rPr>
                <w:rtl w:val="0"/>
              </w:rPr>
              <w:t xml:space="preserve">25</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4">
            <w:pPr>
              <w:widowControl w:val="0"/>
              <w:jc w:val="right"/>
              <w:rPr/>
            </w:pPr>
            <w:r w:rsidDel="00000000" w:rsidR="00000000" w:rsidRPr="00000000">
              <w:rPr>
                <w:rtl w:val="0"/>
              </w:rPr>
              <w:t xml:space="preserve">1906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5">
            <w:pPr>
              <w:widowControl w:val="0"/>
              <w:jc w:val="right"/>
              <w:rPr/>
            </w:pPr>
            <w:r w:rsidDel="00000000" w:rsidR="00000000" w:rsidRPr="00000000">
              <w:rPr>
                <w:rtl w:val="0"/>
              </w:rPr>
              <w:t xml:space="preserve">26</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6">
            <w:pPr>
              <w:widowControl w:val="0"/>
              <w:jc w:val="right"/>
              <w:rPr/>
            </w:pPr>
            <w:r w:rsidDel="00000000" w:rsidR="00000000" w:rsidRPr="00000000">
              <w:rPr>
                <w:rtl w:val="0"/>
              </w:rPr>
              <w:t xml:space="preserve">1963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7">
            <w:pPr>
              <w:widowControl w:val="0"/>
              <w:jc w:val="right"/>
              <w:rPr/>
            </w:pPr>
            <w:r w:rsidDel="00000000" w:rsidR="00000000" w:rsidRPr="00000000">
              <w:rPr>
                <w:rtl w:val="0"/>
              </w:rPr>
              <w:t xml:space="preserve">27</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8">
            <w:pPr>
              <w:widowControl w:val="0"/>
              <w:jc w:val="right"/>
              <w:rPr/>
            </w:pPr>
            <w:r w:rsidDel="00000000" w:rsidR="00000000" w:rsidRPr="00000000">
              <w:rPr>
                <w:rtl w:val="0"/>
              </w:rPr>
              <w:t xml:space="preserve">1968</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9">
            <w:pPr>
              <w:widowControl w:val="0"/>
              <w:jc w:val="right"/>
              <w:rPr/>
            </w:pPr>
            <w:r w:rsidDel="00000000" w:rsidR="00000000" w:rsidRPr="00000000">
              <w:rPr>
                <w:rtl w:val="0"/>
              </w:rPr>
              <w:t xml:space="preserve">28</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A">
            <w:pPr>
              <w:widowControl w:val="0"/>
              <w:jc w:val="right"/>
              <w:rPr/>
            </w:pPr>
            <w:r w:rsidDel="00000000" w:rsidR="00000000" w:rsidRPr="00000000">
              <w:rPr>
                <w:rtl w:val="0"/>
              </w:rPr>
              <w:t xml:space="preserve">1946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B">
            <w:pPr>
              <w:widowControl w:val="0"/>
              <w:jc w:val="right"/>
              <w:rPr/>
            </w:pPr>
            <w:r w:rsidDel="00000000" w:rsidR="00000000" w:rsidRPr="00000000">
              <w:rPr>
                <w:rtl w:val="0"/>
              </w:rPr>
              <w:t xml:space="preserve">29</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C">
            <w:pPr>
              <w:widowControl w:val="0"/>
              <w:jc w:val="right"/>
              <w:rPr/>
            </w:pPr>
            <w:r w:rsidDel="00000000" w:rsidR="00000000" w:rsidRPr="00000000">
              <w:rPr>
                <w:rtl w:val="0"/>
              </w:rPr>
              <w:t xml:space="preserve">1931</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D">
            <w:pPr>
              <w:widowControl w:val="0"/>
              <w:jc w:val="right"/>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5E">
            <w:pPr>
              <w:widowControl w:val="0"/>
              <w:jc w:val="right"/>
              <w:rPr/>
            </w:pPr>
            <w:r w:rsidDel="00000000" w:rsidR="00000000" w:rsidRPr="00000000">
              <w:rPr>
                <w:rtl w:val="0"/>
              </w:rPr>
              <w:t xml:space="preserve">1963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5F">
            <w:pPr>
              <w:widowControl w:val="0"/>
              <w:jc w:val="right"/>
              <w:rPr/>
            </w:pPr>
            <w:r w:rsidDel="00000000" w:rsidR="00000000" w:rsidRPr="00000000">
              <w:rPr>
                <w:rtl w:val="0"/>
              </w:rPr>
              <w:t xml:space="preserve">31</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0">
            <w:pPr>
              <w:widowControl w:val="0"/>
              <w:jc w:val="right"/>
              <w:rPr/>
            </w:pPr>
            <w:r w:rsidDel="00000000" w:rsidR="00000000" w:rsidRPr="00000000">
              <w:rPr>
                <w:rtl w:val="0"/>
              </w:rPr>
              <w:t xml:space="preserve">1987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1">
            <w:pPr>
              <w:widowControl w:val="0"/>
              <w:jc w:val="right"/>
              <w:rPr/>
            </w:pPr>
            <w:r w:rsidDel="00000000" w:rsidR="00000000" w:rsidRPr="00000000">
              <w:rPr>
                <w:rtl w:val="0"/>
              </w:rPr>
              <w:t xml:space="preserve">32</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2">
            <w:pPr>
              <w:widowControl w:val="0"/>
              <w:jc w:val="right"/>
              <w:rPr/>
            </w:pPr>
            <w:r w:rsidDel="00000000" w:rsidR="00000000" w:rsidRPr="00000000">
              <w:rPr>
                <w:rtl w:val="0"/>
              </w:rPr>
              <w:t xml:space="preserve">1974</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3">
            <w:pPr>
              <w:widowControl w:val="0"/>
              <w:jc w:val="right"/>
              <w:rPr/>
            </w:pPr>
            <w:r w:rsidDel="00000000" w:rsidR="00000000" w:rsidRPr="00000000">
              <w:rPr>
                <w:rtl w:val="0"/>
              </w:rPr>
              <w:t xml:space="preserve">33</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4">
            <w:pPr>
              <w:widowControl w:val="0"/>
              <w:jc w:val="right"/>
              <w:rPr/>
            </w:pPr>
            <w:r w:rsidDel="00000000" w:rsidR="00000000" w:rsidRPr="00000000">
              <w:rPr>
                <w:rtl w:val="0"/>
              </w:rPr>
              <w:t xml:space="preserve">1958</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5">
            <w:pPr>
              <w:widowControl w:val="0"/>
              <w:jc w:val="right"/>
              <w:rPr/>
            </w:pPr>
            <w:r w:rsidDel="00000000" w:rsidR="00000000" w:rsidRPr="00000000">
              <w:rPr>
                <w:rtl w:val="0"/>
              </w:rPr>
              <w:t xml:space="preserve">34</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6">
            <w:pPr>
              <w:widowControl w:val="0"/>
              <w:jc w:val="right"/>
              <w:rPr/>
            </w:pPr>
            <w:r w:rsidDel="00000000" w:rsidR="00000000" w:rsidRPr="00000000">
              <w:rPr>
                <w:rtl w:val="0"/>
              </w:rPr>
              <w:t xml:space="preserve">1927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7">
            <w:pPr>
              <w:widowControl w:val="0"/>
              <w:jc w:val="right"/>
              <w:rPr/>
            </w:pPr>
            <w:r w:rsidDel="00000000" w:rsidR="00000000" w:rsidRPr="00000000">
              <w:rPr>
                <w:rtl w:val="0"/>
              </w:rPr>
              <w:t xml:space="preserve">35</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8">
            <w:pPr>
              <w:widowControl w:val="0"/>
              <w:jc w:val="right"/>
              <w:rPr/>
            </w:pPr>
            <w:r w:rsidDel="00000000" w:rsidR="00000000" w:rsidRPr="00000000">
              <w:rPr>
                <w:rtl w:val="0"/>
              </w:rPr>
              <w:t xml:space="preserve">2007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9">
            <w:pPr>
              <w:widowControl w:val="0"/>
              <w:jc w:val="right"/>
              <w:rPr/>
            </w:pPr>
            <w:r w:rsidDel="00000000" w:rsidR="00000000" w:rsidRPr="00000000">
              <w:rPr>
                <w:rtl w:val="0"/>
              </w:rPr>
              <w:t xml:space="preserve">36</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A">
            <w:pPr>
              <w:widowControl w:val="0"/>
              <w:jc w:val="right"/>
              <w:rPr/>
            </w:pPr>
            <w:r w:rsidDel="00000000" w:rsidR="00000000" w:rsidRPr="00000000">
              <w:rPr>
                <w:rtl w:val="0"/>
              </w:rPr>
              <w:t xml:space="preserve">1913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B">
            <w:pPr>
              <w:widowControl w:val="0"/>
              <w:jc w:val="right"/>
              <w:rPr/>
            </w:pPr>
            <w:r w:rsidDel="00000000" w:rsidR="00000000" w:rsidRPr="00000000">
              <w:rPr>
                <w:rtl w:val="0"/>
              </w:rPr>
              <w:t xml:space="preserve">37</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C">
            <w:pPr>
              <w:widowControl w:val="0"/>
              <w:jc w:val="right"/>
              <w:rPr/>
            </w:pPr>
            <w:r w:rsidDel="00000000" w:rsidR="00000000" w:rsidRPr="00000000">
              <w:rPr>
                <w:rtl w:val="0"/>
              </w:rPr>
              <w:t xml:space="preserve">1931</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D">
            <w:pPr>
              <w:widowControl w:val="0"/>
              <w:jc w:val="right"/>
              <w:rPr/>
            </w:pPr>
            <w:r w:rsidDel="00000000" w:rsidR="00000000" w:rsidRPr="00000000">
              <w:rPr>
                <w:rtl w:val="0"/>
              </w:rPr>
              <w:t xml:space="preserve">38</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6E">
            <w:pPr>
              <w:widowControl w:val="0"/>
              <w:jc w:val="right"/>
              <w:rPr/>
            </w:pPr>
            <w:r w:rsidDel="00000000" w:rsidR="00000000" w:rsidRPr="00000000">
              <w:rPr>
                <w:rtl w:val="0"/>
              </w:rPr>
              <w:t xml:space="preserve">1938</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6F">
            <w:pPr>
              <w:widowControl w:val="0"/>
              <w:jc w:val="right"/>
              <w:rPr/>
            </w:pPr>
            <w:r w:rsidDel="00000000" w:rsidR="00000000" w:rsidRPr="00000000">
              <w:rPr>
                <w:rtl w:val="0"/>
              </w:rPr>
              <w:t xml:space="preserve">39</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0">
            <w:pPr>
              <w:widowControl w:val="0"/>
              <w:jc w:val="right"/>
              <w:rPr/>
            </w:pPr>
            <w:r w:rsidDel="00000000" w:rsidR="00000000" w:rsidRPr="00000000">
              <w:rPr>
                <w:rtl w:val="0"/>
              </w:rPr>
              <w:t xml:space="preserve">2026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1">
            <w:pPr>
              <w:widowControl w:val="0"/>
              <w:jc w:val="right"/>
              <w:rPr/>
            </w:pPr>
            <w:r w:rsidDel="00000000" w:rsidR="00000000" w:rsidRPr="00000000">
              <w:rPr>
                <w:rtl w:val="0"/>
              </w:rPr>
              <w:t xml:space="preserve">40</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2">
            <w:pPr>
              <w:widowControl w:val="0"/>
              <w:jc w:val="right"/>
              <w:rPr/>
            </w:pPr>
            <w:r w:rsidDel="00000000" w:rsidR="00000000" w:rsidRPr="00000000">
              <w:rPr>
                <w:rtl w:val="0"/>
              </w:rPr>
              <w:t xml:space="preserve">1920</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3">
            <w:pPr>
              <w:widowControl w:val="0"/>
              <w:jc w:val="right"/>
              <w:rPr/>
            </w:pPr>
            <w:r w:rsidDel="00000000" w:rsidR="00000000" w:rsidRPr="00000000">
              <w:rPr>
                <w:rtl w:val="0"/>
              </w:rPr>
              <w:t xml:space="preserve">41</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4">
            <w:pPr>
              <w:widowControl w:val="0"/>
              <w:jc w:val="right"/>
              <w:rPr/>
            </w:pPr>
            <w:r w:rsidDel="00000000" w:rsidR="00000000" w:rsidRPr="00000000">
              <w:rPr>
                <w:rtl w:val="0"/>
              </w:rPr>
              <w:t xml:space="preserve">1966</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5">
            <w:pPr>
              <w:widowControl w:val="0"/>
              <w:jc w:val="right"/>
              <w:rPr/>
            </w:pPr>
            <w:r w:rsidDel="00000000" w:rsidR="00000000" w:rsidRPr="00000000">
              <w:rPr>
                <w:rtl w:val="0"/>
              </w:rPr>
              <w:t xml:space="preserve">42</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6">
            <w:pPr>
              <w:widowControl w:val="0"/>
              <w:jc w:val="right"/>
              <w:rPr/>
            </w:pPr>
            <w:r w:rsidDel="00000000" w:rsidR="00000000" w:rsidRPr="00000000">
              <w:rPr>
                <w:rtl w:val="0"/>
              </w:rPr>
              <w:t xml:space="preserve">1945</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7">
            <w:pPr>
              <w:widowControl w:val="0"/>
              <w:jc w:val="right"/>
              <w:rPr/>
            </w:pPr>
            <w:r w:rsidDel="00000000" w:rsidR="00000000" w:rsidRPr="00000000">
              <w:rPr>
                <w:rtl w:val="0"/>
              </w:rPr>
              <w:t xml:space="preserve">43</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8">
            <w:pPr>
              <w:widowControl w:val="0"/>
              <w:jc w:val="right"/>
              <w:rPr/>
            </w:pPr>
            <w:r w:rsidDel="00000000" w:rsidR="00000000" w:rsidRPr="00000000">
              <w:rPr>
                <w:rtl w:val="0"/>
              </w:rPr>
              <w:t xml:space="preserve">1897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9">
            <w:pPr>
              <w:widowControl w:val="0"/>
              <w:jc w:val="right"/>
              <w:rPr/>
            </w:pPr>
            <w:r w:rsidDel="00000000" w:rsidR="00000000" w:rsidRPr="00000000">
              <w:rPr>
                <w:rtl w:val="0"/>
              </w:rPr>
              <w:t xml:space="preserve">44</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A">
            <w:pPr>
              <w:widowControl w:val="0"/>
              <w:jc w:val="right"/>
              <w:rPr/>
            </w:pPr>
            <w:r w:rsidDel="00000000" w:rsidR="00000000" w:rsidRPr="00000000">
              <w:rPr>
                <w:rtl w:val="0"/>
              </w:rPr>
              <w:t xml:space="preserve">1943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B">
            <w:pPr>
              <w:widowControl w:val="0"/>
              <w:jc w:val="right"/>
              <w:rPr/>
            </w:pPr>
            <w:r w:rsidDel="00000000" w:rsidR="00000000" w:rsidRPr="00000000">
              <w:rPr>
                <w:rtl w:val="0"/>
              </w:rPr>
              <w:t xml:space="preserve">45</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C">
            <w:pPr>
              <w:widowControl w:val="0"/>
              <w:jc w:val="right"/>
              <w:rPr/>
            </w:pPr>
            <w:r w:rsidDel="00000000" w:rsidR="00000000" w:rsidRPr="00000000">
              <w:rPr>
                <w:rtl w:val="0"/>
              </w:rPr>
              <w:t xml:space="preserve">1929</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D">
            <w:pPr>
              <w:widowControl w:val="0"/>
              <w:jc w:val="right"/>
              <w:rPr/>
            </w:pPr>
            <w:r w:rsidDel="00000000" w:rsidR="00000000" w:rsidRPr="00000000">
              <w:rPr>
                <w:rtl w:val="0"/>
              </w:rPr>
              <w:t xml:space="preserve">46</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7E">
            <w:pPr>
              <w:widowControl w:val="0"/>
              <w:jc w:val="right"/>
              <w:rPr/>
            </w:pPr>
            <w:r w:rsidDel="00000000" w:rsidR="00000000" w:rsidRPr="00000000">
              <w:rPr>
                <w:rtl w:val="0"/>
              </w:rPr>
              <w:t xml:space="preserve">1950</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7F">
            <w:pPr>
              <w:widowControl w:val="0"/>
              <w:jc w:val="right"/>
              <w:rPr/>
            </w:pPr>
            <w:r w:rsidDel="00000000" w:rsidR="00000000" w:rsidRPr="00000000">
              <w:rPr>
                <w:rtl w:val="0"/>
              </w:rPr>
              <w:t xml:space="preserve">47</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80">
            <w:pPr>
              <w:widowControl w:val="0"/>
              <w:jc w:val="right"/>
              <w:rPr/>
            </w:pPr>
            <w:r w:rsidDel="00000000" w:rsidR="00000000" w:rsidRPr="00000000">
              <w:rPr>
                <w:rtl w:val="0"/>
              </w:rPr>
              <w:t xml:space="preserve">1933</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81">
            <w:pPr>
              <w:widowControl w:val="0"/>
              <w:jc w:val="right"/>
              <w:rPr/>
            </w:pPr>
            <w:r w:rsidDel="00000000" w:rsidR="00000000" w:rsidRPr="00000000">
              <w:rPr>
                <w:rtl w:val="0"/>
              </w:rPr>
              <w:t xml:space="preserve">48</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82">
            <w:pPr>
              <w:widowControl w:val="0"/>
              <w:jc w:val="right"/>
              <w:rPr/>
            </w:pPr>
            <w:r w:rsidDel="00000000" w:rsidR="00000000" w:rsidRPr="00000000">
              <w:rPr>
                <w:rtl w:val="0"/>
              </w:rPr>
              <w:t xml:space="preserve">2027</w:t>
            </w:r>
          </w:p>
        </w:tc>
      </w:tr>
      <w:tr>
        <w:trPr>
          <w:cantSplit w:val="0"/>
          <w:trHeight w:val="300" w:hRule="atLeast"/>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83">
            <w:pPr>
              <w:widowControl w:val="0"/>
              <w:jc w:val="right"/>
              <w:rPr/>
            </w:pPr>
            <w:r w:rsidDel="00000000" w:rsidR="00000000" w:rsidRPr="00000000">
              <w:rPr>
                <w:rtl w:val="0"/>
              </w:rPr>
              <w:t xml:space="preserve">49</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84">
            <w:pPr>
              <w:widowControl w:val="0"/>
              <w:jc w:val="right"/>
              <w:rPr/>
            </w:pPr>
            <w:r w:rsidDel="00000000" w:rsidR="00000000" w:rsidRPr="00000000">
              <w:rPr>
                <w:rtl w:val="0"/>
              </w:rPr>
              <w:t xml:space="preserve">1890</w:t>
            </w:r>
          </w:p>
        </w:tc>
      </w:tr>
      <w:tr>
        <w:trPr>
          <w:cantSplit w:val="0"/>
          <w:tblHeader w:val="0"/>
        </w:trPr>
        <w:tc>
          <w:tcPr>
            <w:tcBorders>
              <w:top w:color="cccccc" w:space="0" w:sz="4" w:val="single"/>
              <w:left w:color="cccccc" w:space="0" w:sz="4" w:val="single"/>
              <w:bottom w:color="cccccc" w:space="0" w:sz="4" w:val="single"/>
              <w:right w:color="ffffff" w:space="0" w:sz="4" w:val="single"/>
            </w:tcBorders>
            <w:shd w:fill="f2f4f7" w:val="clear"/>
            <w:tcMar>
              <w:top w:w="0.0" w:type="dxa"/>
              <w:left w:w="40.0" w:type="dxa"/>
              <w:bottom w:w="0.0" w:type="dxa"/>
              <w:right w:w="40.0" w:type="dxa"/>
            </w:tcMar>
            <w:vAlign w:val="bottom"/>
          </w:tcPr>
          <w:p w:rsidR="00000000" w:rsidDel="00000000" w:rsidP="00000000" w:rsidRDefault="00000000" w:rsidRPr="00000000" w14:paraId="00000085">
            <w:pPr>
              <w:widowControl w:val="0"/>
              <w:jc w:val="right"/>
              <w:rPr/>
            </w:pPr>
            <w:r w:rsidDel="00000000" w:rsidR="00000000" w:rsidRPr="00000000">
              <w:rPr>
                <w:rtl w:val="0"/>
              </w:rPr>
              <w:t xml:space="preserve">50</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86">
            <w:pPr>
              <w:widowControl w:val="0"/>
              <w:jc w:val="right"/>
              <w:rPr/>
            </w:pPr>
            <w:r w:rsidDel="00000000" w:rsidR="00000000" w:rsidRPr="00000000">
              <w:rPr>
                <w:rtl w:val="0"/>
              </w:rPr>
              <w:t xml:space="preserve">1949</w:t>
            </w:r>
          </w:p>
        </w:tc>
      </w:tr>
    </w:tbl>
    <w:p w:rsidR="00000000" w:rsidDel="00000000" w:rsidP="00000000" w:rsidRDefault="00000000" w:rsidRPr="00000000" w14:paraId="00000087">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88">
      <w:pPr>
        <w:numPr>
          <w:ilvl w:val="0"/>
          <w:numId w:val="23"/>
        </w:numPr>
        <w:spacing w:after="200" w:line="276" w:lineRule="auto"/>
        <w:ind w:left="720" w:hanging="360"/>
        <w:rPr>
          <w:sz w:val="24"/>
          <w:szCs w:val="24"/>
        </w:rPr>
      </w:pPr>
      <w:r w:rsidDel="00000000" w:rsidR="00000000" w:rsidRPr="00000000">
        <w:rPr>
          <w:sz w:val="24"/>
          <w:szCs w:val="24"/>
          <w:rtl w:val="0"/>
        </w:rPr>
        <w:t xml:space="preserve">How can you extract the domain from the email addresses in the IT Agents sheet?</w:t>
      </w:r>
    </w:p>
    <w:p w:rsidR="00000000" w:rsidDel="00000000" w:rsidP="00000000" w:rsidRDefault="00000000" w:rsidRPr="00000000" w14:paraId="00000089">
      <w:pPr>
        <w:spacing w:after="200" w:line="276" w:lineRule="auto"/>
        <w:ind w:left="720" w:firstLine="0"/>
        <w:rPr>
          <w:sz w:val="24"/>
          <w:szCs w:val="24"/>
        </w:rPr>
      </w:pPr>
      <w:r w:rsidDel="00000000" w:rsidR="00000000" w:rsidRPr="00000000">
        <w:rPr>
          <w:sz w:val="24"/>
          <w:szCs w:val="24"/>
          <w:rtl w:val="0"/>
        </w:rPr>
        <w:t xml:space="preserve">=MID('IT Agents'!C2, FIND("@", 'IT Agents'!C2) + 1, FIND(".", 'IT Agents'!C2, FIND("@", 'IT Agents'!C2)) - FIND("@", 'IT Agents'!C2) - 1)</w:t>
      </w:r>
    </w:p>
    <w:p w:rsidR="00000000" w:rsidDel="00000000" w:rsidP="00000000" w:rsidRDefault="00000000" w:rsidRPr="00000000" w14:paraId="0000008A">
      <w:pPr>
        <w:numPr>
          <w:ilvl w:val="0"/>
          <w:numId w:val="23"/>
        </w:numPr>
        <w:spacing w:after="200" w:line="276" w:lineRule="auto"/>
        <w:ind w:left="720" w:hanging="360"/>
        <w:rPr>
          <w:sz w:val="24"/>
          <w:szCs w:val="24"/>
        </w:rPr>
      </w:pPr>
      <w:r w:rsidDel="00000000" w:rsidR="00000000" w:rsidRPr="00000000">
        <w:rPr>
          <w:sz w:val="24"/>
          <w:szCs w:val="24"/>
          <w:rtl w:val="0"/>
        </w:rPr>
        <w:t xml:space="preserve">How can you find the full name of an agent given their Agent ID?</w:t>
      </w:r>
    </w:p>
    <w:p w:rsidR="00000000" w:rsidDel="00000000" w:rsidP="00000000" w:rsidRDefault="00000000" w:rsidRPr="00000000" w14:paraId="0000008B">
      <w:pPr>
        <w:spacing w:after="200" w:line="276" w:lineRule="auto"/>
        <w:ind w:left="720" w:firstLine="0"/>
        <w:rPr>
          <w:sz w:val="24"/>
          <w:szCs w:val="24"/>
        </w:rPr>
      </w:pPr>
      <w:r w:rsidDel="00000000" w:rsidR="00000000" w:rsidRPr="00000000">
        <w:rPr>
          <w:sz w:val="24"/>
          <w:szCs w:val="24"/>
          <w:rtl w:val="0"/>
        </w:rPr>
        <w:t xml:space="preserve">=VLOOKUP($E2,'IT Agents'!$A$1:$I$51,2,False)</w:t>
      </w:r>
    </w:p>
    <w:p w:rsidR="00000000" w:rsidDel="00000000" w:rsidP="00000000" w:rsidRDefault="00000000" w:rsidRPr="00000000" w14:paraId="0000008C">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count of each issue type (e.g., IT Error, IT Request)?</w:t>
      </w:r>
    </w:p>
    <w:p w:rsidR="00000000" w:rsidDel="00000000" w:rsidP="00000000" w:rsidRDefault="00000000" w:rsidRPr="00000000" w14:paraId="0000008D">
      <w:pPr>
        <w:spacing w:after="200" w:line="276" w:lineRule="auto"/>
        <w:ind w:left="720" w:firstLine="0"/>
        <w:rPr>
          <w:sz w:val="24"/>
          <w:szCs w:val="24"/>
        </w:rPr>
      </w:pPr>
      <w:r w:rsidDel="00000000" w:rsidR="00000000" w:rsidRPr="00000000">
        <w:rPr>
          <w:sz w:val="24"/>
          <w:szCs w:val="24"/>
        </w:rPr>
        <w:drawing>
          <wp:inline distB="114300" distT="114300" distL="114300" distR="114300">
            <wp:extent cx="2224959" cy="1363179"/>
            <wp:effectExtent b="0" l="0" r="0" t="0"/>
            <wp:docPr descr="Chart" id="6"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2224959" cy="136317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daily average resolution time for tickets?</w:t>
      </w:r>
    </w:p>
    <w:p w:rsidR="00000000" w:rsidDel="00000000" w:rsidP="00000000" w:rsidRDefault="00000000" w:rsidRPr="00000000" w14:paraId="0000008F">
      <w:pPr>
        <w:spacing w:after="200" w:line="276" w:lineRule="auto"/>
        <w:ind w:left="0" w:firstLine="0"/>
        <w:rPr>
          <w:sz w:val="24"/>
          <w:szCs w:val="24"/>
        </w:rPr>
      </w:pPr>
      <w:r w:rsidDel="00000000" w:rsidR="00000000" w:rsidRPr="00000000">
        <w:rPr>
          <w:sz w:val="24"/>
          <w:szCs w:val="24"/>
          <w:rtl w:val="0"/>
        </w:rPr>
        <w:tab/>
      </w:r>
      <w:r w:rsidDel="00000000" w:rsidR="00000000" w:rsidRPr="00000000">
        <w:rPr>
          <w:b w:val="1"/>
          <w:rtl w:val="0"/>
        </w:rPr>
        <w:t xml:space="preserve">4.553149808 =(AVERAGE(Tickets!J:J)) </w:t>
      </w:r>
      <w:r w:rsidDel="00000000" w:rsidR="00000000" w:rsidRPr="00000000">
        <w:rPr>
          <w:rtl w:val="0"/>
        </w:rPr>
      </w:r>
    </w:p>
    <w:p w:rsidR="00000000" w:rsidDel="00000000" w:rsidP="00000000" w:rsidRDefault="00000000" w:rsidRPr="00000000" w14:paraId="00000090">
      <w:pPr>
        <w:numPr>
          <w:ilvl w:val="0"/>
          <w:numId w:val="23"/>
        </w:numPr>
        <w:spacing w:after="200" w:line="276" w:lineRule="auto"/>
        <w:ind w:left="720" w:hanging="360"/>
        <w:rPr>
          <w:sz w:val="24"/>
          <w:szCs w:val="24"/>
        </w:rPr>
      </w:pPr>
      <w:r w:rsidDel="00000000" w:rsidR="00000000" w:rsidRPr="00000000">
        <w:rPr>
          <w:sz w:val="24"/>
          <w:szCs w:val="24"/>
          <w:rtl w:val="0"/>
        </w:rPr>
        <w:t xml:space="preserve">How has the volume of tickets changed over time?</w:t>
      </w:r>
    </w:p>
    <w:p w:rsidR="00000000" w:rsidDel="00000000" w:rsidP="00000000" w:rsidRDefault="00000000" w:rsidRPr="00000000" w14:paraId="00000091">
      <w:pPr>
        <w:spacing w:after="200" w:line="276" w:lineRule="auto"/>
        <w:ind w:left="720" w:firstLine="0"/>
        <w:rPr>
          <w:sz w:val="24"/>
          <w:szCs w:val="24"/>
        </w:rPr>
      </w:pPr>
      <w:r w:rsidDel="00000000" w:rsidR="00000000" w:rsidRPr="00000000">
        <w:rPr>
          <w:sz w:val="24"/>
          <w:szCs w:val="24"/>
        </w:rPr>
        <w:drawing>
          <wp:inline distB="114300" distT="114300" distL="114300" distR="114300">
            <wp:extent cx="2963702" cy="1865852"/>
            <wp:effectExtent b="0" l="0" r="0" t="0"/>
            <wp:docPr descr="Chart" id="20" name="image18.png"/>
            <a:graphic>
              <a:graphicData uri="http://schemas.openxmlformats.org/drawingml/2006/picture">
                <pic:pic>
                  <pic:nvPicPr>
                    <pic:cNvPr descr="Chart" id="0" name="image18.png"/>
                    <pic:cNvPicPr preferRelativeResize="0"/>
                  </pic:nvPicPr>
                  <pic:blipFill>
                    <a:blip r:embed="rId8"/>
                    <a:srcRect b="0" l="0" r="0" t="0"/>
                    <a:stretch>
                      <a:fillRect/>
                    </a:stretch>
                  </pic:blipFill>
                  <pic:spPr>
                    <a:xfrm>
                      <a:off x="0" y="0"/>
                      <a:ext cx="2963702" cy="186585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3"/>
        </w:numPr>
        <w:spacing w:after="200" w:line="276" w:lineRule="auto"/>
        <w:ind w:left="720" w:hanging="360"/>
        <w:rPr>
          <w:sz w:val="24"/>
          <w:szCs w:val="24"/>
        </w:rPr>
      </w:pPr>
      <w:r w:rsidDel="00000000" w:rsidR="00000000" w:rsidRPr="00000000">
        <w:rPr>
          <w:sz w:val="24"/>
          <w:szCs w:val="24"/>
          <w:rtl w:val="0"/>
        </w:rPr>
        <w:t xml:space="preserve">What is the average age of the IT agents?</w:t>
      </w:r>
    </w:p>
    <w:p w:rsidR="00000000" w:rsidDel="00000000" w:rsidP="00000000" w:rsidRDefault="00000000" w:rsidRPr="00000000" w14:paraId="00000093">
      <w:pPr>
        <w:spacing w:after="200" w:line="276" w:lineRule="auto"/>
        <w:ind w:left="720" w:firstLine="0"/>
        <w:rPr>
          <w:sz w:val="24"/>
          <w:szCs w:val="24"/>
        </w:rPr>
      </w:pPr>
      <w:r w:rsidDel="00000000" w:rsidR="00000000" w:rsidRPr="00000000">
        <w:rPr>
          <w:rFonts w:ascii="Courier New" w:cs="Courier New" w:eastAsia="Courier New" w:hAnsi="Courier New"/>
          <w:color w:val="3266d5"/>
          <w:sz w:val="20"/>
          <w:szCs w:val="20"/>
          <w:highlight w:val="white"/>
          <w:rtl w:val="0"/>
        </w:rPr>
        <w:t xml:space="preserve">39.4 </w:t>
      </w:r>
      <w:r w:rsidDel="00000000" w:rsidR="00000000" w:rsidRPr="00000000">
        <w:rPr>
          <w:rFonts w:ascii="Courier New" w:cs="Courier New" w:eastAsia="Courier New" w:hAnsi="Courier New"/>
          <w:sz w:val="20"/>
          <w:szCs w:val="20"/>
          <w:highlight w:val="white"/>
          <w:rtl w:val="0"/>
        </w:rPr>
        <w:t xml:space="preserve">=AVERAGE('IT Agents'!G2:G51)</w:t>
      </w:r>
      <w:r w:rsidDel="00000000" w:rsidR="00000000" w:rsidRPr="00000000">
        <w:rPr>
          <w:rtl w:val="0"/>
        </w:rPr>
      </w:r>
    </w:p>
    <w:p w:rsidR="00000000" w:rsidDel="00000000" w:rsidP="00000000" w:rsidRDefault="00000000" w:rsidRPr="00000000" w14:paraId="00000094">
      <w:pPr>
        <w:numPr>
          <w:ilvl w:val="0"/>
          <w:numId w:val="23"/>
        </w:numPr>
        <w:spacing w:after="200" w:line="276" w:lineRule="auto"/>
        <w:ind w:left="720" w:hanging="360"/>
        <w:rPr>
          <w:sz w:val="24"/>
          <w:szCs w:val="24"/>
        </w:rPr>
      </w:pPr>
      <w:r w:rsidDel="00000000" w:rsidR="00000000" w:rsidRPr="00000000">
        <w:rPr>
          <w:sz w:val="24"/>
          <w:szCs w:val="24"/>
          <w:rtl w:val="0"/>
        </w:rPr>
        <w:t xml:space="preserve">Is there a correlation between the severity of issues and the resolution time?</w:t>
      </w:r>
    </w:p>
    <w:p w:rsidR="00000000" w:rsidDel="00000000" w:rsidP="00000000" w:rsidRDefault="00000000" w:rsidRPr="00000000" w14:paraId="00000095">
      <w:pPr>
        <w:spacing w:after="200" w:line="276" w:lineRule="auto"/>
        <w:ind w:left="720" w:firstLine="0"/>
        <w:rPr>
          <w:sz w:val="24"/>
          <w:szCs w:val="24"/>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105"/>
        <w:gridCol w:w="2145"/>
        <w:tblGridChange w:id="0">
          <w:tblGrid>
            <w:gridCol w:w="5250"/>
            <w:gridCol w:w="105"/>
            <w:gridCol w:w="2145"/>
          </w:tblGrid>
        </w:tblGridChange>
      </w:tblGrid>
      <w:tr>
        <w:trPr>
          <w:cantSplit w:val="0"/>
          <w:trHeight w:val="375" w:hRule="atLeast"/>
          <w:tblHeader w:val="0"/>
        </w:trPr>
        <w:tc>
          <w:tcPr>
            <w:gridSpan w:val="2"/>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6">
            <w:pPr>
              <w:widowControl w:val="0"/>
              <w:rPr>
                <w:sz w:val="24"/>
                <w:szCs w:val="24"/>
              </w:rPr>
            </w:pPr>
            <w:r w:rsidDel="00000000" w:rsidR="00000000" w:rsidRPr="00000000">
              <w:rPr>
                <w:sz w:val="24"/>
                <w:szCs w:val="24"/>
                <w:rtl w:val="0"/>
              </w:rPr>
              <w:t xml:space="preserve">Correlation b/w severity and resolution days</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8">
            <w:pPr>
              <w:widowControl w:val="0"/>
              <w:jc w:val="right"/>
              <w:rPr>
                <w:sz w:val="24"/>
                <w:szCs w:val="24"/>
              </w:rPr>
            </w:pPr>
            <w:r w:rsidDel="00000000" w:rsidR="00000000" w:rsidRPr="00000000">
              <w:rPr>
                <w:sz w:val="24"/>
                <w:szCs w:val="24"/>
                <w:rtl w:val="0"/>
              </w:rPr>
              <w:t xml:space="preserve">-0.04053634915</w:t>
            </w:r>
          </w:p>
        </w:tc>
      </w:tr>
    </w:tbl>
    <w:p w:rsidR="00000000" w:rsidDel="00000000" w:rsidP="00000000" w:rsidRDefault="00000000" w:rsidRPr="00000000" w14:paraId="00000099">
      <w:pPr>
        <w:spacing w:after="200" w:line="276" w:lineRule="auto"/>
        <w:ind w:left="0" w:firstLine="0"/>
        <w:rPr>
          <w:sz w:val="24"/>
          <w:szCs w:val="24"/>
        </w:rPr>
      </w:pPr>
      <w:r w:rsidDel="00000000" w:rsidR="00000000" w:rsidRPr="00000000">
        <w:rPr>
          <w:sz w:val="24"/>
          <w:szCs w:val="24"/>
          <w:rtl w:val="0"/>
        </w:rPr>
        <w:t xml:space="preserve">=CORREL(Tickets!J2:J,Tickets!L2:L)</w:t>
      </w:r>
    </w:p>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The correlation coefficient between the severity of issues and resolution time is -0.04, which suggests a very weak negative correlation. Here's what this means:</w:t>
      </w:r>
    </w:p>
    <w:p w:rsidR="00000000" w:rsidDel="00000000" w:rsidP="00000000" w:rsidRDefault="00000000" w:rsidRPr="00000000" w14:paraId="0000009B">
      <w:pPr>
        <w:numPr>
          <w:ilvl w:val="0"/>
          <w:numId w:val="15"/>
        </w:numPr>
        <w:spacing w:after="0" w:afterAutospacing="0" w:before="240" w:line="276" w:lineRule="auto"/>
        <w:ind w:left="720" w:hanging="360"/>
        <w:rPr>
          <w:sz w:val="24"/>
          <w:szCs w:val="24"/>
        </w:rPr>
      </w:pPr>
      <w:r w:rsidDel="00000000" w:rsidR="00000000" w:rsidRPr="00000000">
        <w:rPr>
          <w:sz w:val="24"/>
          <w:szCs w:val="24"/>
          <w:rtl w:val="0"/>
        </w:rPr>
        <w:t xml:space="preserve">Weak Relationship: A correlation close to zero indicates little to no linear relationship between the two variables. In this case, the severity of an issue is not strongly predictive of how long it takes to resolve.</w:t>
      </w:r>
    </w:p>
    <w:p w:rsidR="00000000" w:rsidDel="00000000" w:rsidP="00000000" w:rsidRDefault="00000000" w:rsidRPr="00000000" w14:paraId="0000009C">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Direction: The negative sign suggests that, if there is any relationship at all, higher severity might be associated with slightly shorter resolution times. However, this relationship is too weak to draw any meaningful conclusions.</w:t>
      </w:r>
    </w:p>
    <w:p w:rsidR="00000000" w:rsidDel="00000000" w:rsidP="00000000" w:rsidRDefault="00000000" w:rsidRPr="00000000" w14:paraId="0000009D">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Possible Reasons for Weak Correlation:</w:t>
      </w:r>
    </w:p>
    <w:p w:rsidR="00000000" w:rsidDel="00000000" w:rsidP="00000000" w:rsidRDefault="00000000" w:rsidRPr="00000000" w14:paraId="0000009E">
      <w:pPr>
        <w:numPr>
          <w:ilvl w:val="1"/>
          <w:numId w:val="15"/>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Resolution process: Resolution time may depend more on factors like team efficiency, issue complexity, or resource availability than on severity alone.</w:t>
      </w:r>
    </w:p>
    <w:p w:rsidR="00000000" w:rsidDel="00000000" w:rsidP="00000000" w:rsidRDefault="00000000" w:rsidRPr="00000000" w14:paraId="0000009F">
      <w:pPr>
        <w:numPr>
          <w:ilvl w:val="1"/>
          <w:numId w:val="15"/>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Severity handling policies: Organizations may prioritize high-severity issues but still face delays due to complexity.</w:t>
      </w:r>
    </w:p>
    <w:p w:rsidR="00000000" w:rsidDel="00000000" w:rsidP="00000000" w:rsidRDefault="00000000" w:rsidRPr="00000000" w14:paraId="000000A0">
      <w:pPr>
        <w:numPr>
          <w:ilvl w:val="1"/>
          <w:numId w:val="15"/>
        </w:numPr>
        <w:spacing w:after="240" w:before="0" w:beforeAutospacing="0" w:line="276" w:lineRule="auto"/>
        <w:ind w:left="1440" w:hanging="360"/>
        <w:rPr>
          <w:sz w:val="24"/>
          <w:szCs w:val="24"/>
        </w:rPr>
      </w:pPr>
      <w:r w:rsidDel="00000000" w:rsidR="00000000" w:rsidRPr="00000000">
        <w:rPr>
          <w:sz w:val="24"/>
          <w:szCs w:val="24"/>
          <w:rtl w:val="0"/>
        </w:rPr>
        <w:t xml:space="preserve">Measurement issues: How severity and resolution time are defined or measured could affect the observed relationship.</w:t>
      </w:r>
    </w:p>
    <w:p w:rsidR="00000000" w:rsidDel="00000000" w:rsidP="00000000" w:rsidRDefault="00000000" w:rsidRPr="00000000" w14:paraId="000000A1">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A2">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A3">
      <w:pPr>
        <w:numPr>
          <w:ilvl w:val="0"/>
          <w:numId w:val="23"/>
        </w:numPr>
        <w:spacing w:after="200" w:line="276" w:lineRule="auto"/>
        <w:ind w:left="720" w:hanging="360"/>
        <w:rPr>
          <w:sz w:val="24"/>
          <w:szCs w:val="24"/>
        </w:rPr>
      </w:pPr>
      <w:r w:rsidDel="00000000" w:rsidR="00000000" w:rsidRPr="00000000">
        <w:rPr>
          <w:sz w:val="24"/>
          <w:szCs w:val="24"/>
          <w:rtl w:val="0"/>
        </w:rPr>
        <w:t xml:space="preserve">How many categorical columns are there in the data? [Search about categorical and continuous data, and try to answer this question]</w:t>
      </w:r>
    </w:p>
    <w:p w:rsidR="00000000" w:rsidDel="00000000" w:rsidP="00000000" w:rsidRDefault="00000000" w:rsidRPr="00000000" w14:paraId="000000A4">
      <w:pPr>
        <w:spacing w:after="200" w:line="276" w:lineRule="auto"/>
        <w:ind w:left="720" w:firstLine="0"/>
        <w:rPr>
          <w:sz w:val="24"/>
          <w:szCs w:val="24"/>
        </w:rPr>
      </w:pPr>
      <w:r w:rsidDel="00000000" w:rsidR="00000000" w:rsidRPr="00000000">
        <w:rPr>
          <w:sz w:val="24"/>
          <w:szCs w:val="24"/>
          <w:rtl w:val="0"/>
        </w:rPr>
        <w:t xml:space="preserve">8</w:t>
      </w:r>
    </w:p>
    <w:p w:rsidR="00000000" w:rsidDel="00000000" w:rsidP="00000000" w:rsidRDefault="00000000" w:rsidRPr="00000000" w14:paraId="000000A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7">
      <w:pPr>
        <w:spacing w:line="276" w:lineRule="auto"/>
        <w:rPr>
          <w:sz w:val="24"/>
          <w:szCs w:val="24"/>
        </w:rPr>
      </w:pPr>
      <w:r w:rsidDel="00000000" w:rsidR="00000000" w:rsidRPr="00000000">
        <w:rPr>
          <w:rtl w:val="0"/>
        </w:rPr>
      </w:r>
    </w:p>
    <w:p w:rsidR="00000000" w:rsidDel="00000000" w:rsidP="00000000" w:rsidRDefault="00000000" w:rsidRPr="00000000" w14:paraId="000000B8">
      <w:pPr>
        <w:spacing w:line="276" w:lineRule="auto"/>
        <w:rPr>
          <w:sz w:val="24"/>
          <w:szCs w:val="24"/>
        </w:rPr>
      </w:pPr>
      <w:r w:rsidDel="00000000" w:rsidR="00000000" w:rsidRPr="00000000">
        <w:rPr>
          <w:rtl w:val="0"/>
        </w:rPr>
      </w:r>
    </w:p>
    <w:p w:rsidR="00000000" w:rsidDel="00000000" w:rsidP="00000000" w:rsidRDefault="00000000" w:rsidRPr="00000000" w14:paraId="000000B9">
      <w:pPr>
        <w:spacing w:line="276" w:lineRule="auto"/>
        <w:rPr>
          <w:sz w:val="24"/>
          <w:szCs w:val="24"/>
        </w:rPr>
      </w:pPr>
      <w:r w:rsidDel="00000000" w:rsidR="00000000" w:rsidRPr="00000000">
        <w:rPr>
          <w:rtl w:val="0"/>
        </w:rPr>
      </w:r>
    </w:p>
    <w:p w:rsidR="00000000" w:rsidDel="00000000" w:rsidP="00000000" w:rsidRDefault="00000000" w:rsidRPr="00000000" w14:paraId="000000BA">
      <w:pPr>
        <w:spacing w:line="276" w:lineRule="auto"/>
        <w:rPr>
          <w:sz w:val="24"/>
          <w:szCs w:val="24"/>
        </w:rPr>
      </w:pPr>
      <w:r w:rsidDel="00000000" w:rsidR="00000000" w:rsidRPr="00000000">
        <w:rPr>
          <w:rtl w:val="0"/>
        </w:rPr>
      </w:r>
    </w:p>
    <w:p w:rsidR="00000000" w:rsidDel="00000000" w:rsidP="00000000" w:rsidRDefault="00000000" w:rsidRPr="00000000" w14:paraId="000000BB">
      <w:pPr>
        <w:spacing w:line="276" w:lineRule="auto"/>
        <w:rPr>
          <w:sz w:val="24"/>
          <w:szCs w:val="24"/>
        </w:rPr>
      </w:pPr>
      <w:r w:rsidDel="00000000" w:rsidR="00000000" w:rsidRPr="00000000">
        <w:rPr>
          <w:rtl w:val="0"/>
        </w:rPr>
      </w:r>
    </w:p>
    <w:p w:rsidR="00000000" w:rsidDel="00000000" w:rsidP="00000000" w:rsidRDefault="00000000" w:rsidRPr="00000000" w14:paraId="000000BC">
      <w:pPr>
        <w:spacing w:line="276" w:lineRule="auto"/>
        <w:rPr>
          <w:sz w:val="24"/>
          <w:szCs w:val="24"/>
        </w:rPr>
      </w:pPr>
      <w:r w:rsidDel="00000000" w:rsidR="00000000" w:rsidRPr="00000000">
        <w:rPr>
          <w:rtl w:val="0"/>
        </w:rPr>
      </w:r>
    </w:p>
    <w:p w:rsidR="00000000" w:rsidDel="00000000" w:rsidP="00000000" w:rsidRDefault="00000000" w:rsidRPr="00000000" w14:paraId="000000BD">
      <w:pPr>
        <w:spacing w:line="276" w:lineRule="auto"/>
        <w:rPr>
          <w:sz w:val="24"/>
          <w:szCs w:val="24"/>
        </w:rPr>
      </w:pPr>
      <w:r w:rsidDel="00000000" w:rsidR="00000000" w:rsidRPr="00000000">
        <w:rPr>
          <w:rtl w:val="0"/>
        </w:rPr>
      </w:r>
    </w:p>
    <w:p w:rsidR="00000000" w:rsidDel="00000000" w:rsidP="00000000" w:rsidRDefault="00000000" w:rsidRPr="00000000" w14:paraId="000000BE">
      <w:pPr>
        <w:spacing w:line="276" w:lineRule="auto"/>
        <w:rPr>
          <w:sz w:val="24"/>
          <w:szCs w:val="24"/>
        </w:rPr>
      </w:pPr>
      <w:r w:rsidDel="00000000" w:rsidR="00000000" w:rsidRPr="00000000">
        <w:rPr>
          <w:rtl w:val="0"/>
        </w:rPr>
      </w:r>
    </w:p>
    <w:p w:rsidR="00000000" w:rsidDel="00000000" w:rsidP="00000000" w:rsidRDefault="00000000" w:rsidRPr="00000000" w14:paraId="000000BF">
      <w:pPr>
        <w:spacing w:line="276" w:lineRule="auto"/>
        <w:rPr>
          <w:sz w:val="24"/>
          <w:szCs w:val="24"/>
        </w:rPr>
      </w:pPr>
      <w:r w:rsidDel="00000000" w:rsidR="00000000" w:rsidRPr="00000000">
        <w:rPr>
          <w:rtl w:val="0"/>
        </w:rPr>
      </w:r>
    </w:p>
    <w:p w:rsidR="00000000" w:rsidDel="00000000" w:rsidP="00000000" w:rsidRDefault="00000000" w:rsidRPr="00000000" w14:paraId="000000C0">
      <w:pPr>
        <w:spacing w:line="276" w:lineRule="auto"/>
        <w:rPr>
          <w:sz w:val="24"/>
          <w:szCs w:val="24"/>
        </w:rPr>
      </w:pPr>
      <w:r w:rsidDel="00000000" w:rsidR="00000000" w:rsidRPr="00000000">
        <w:rPr>
          <w:rtl w:val="0"/>
        </w:rPr>
      </w:r>
    </w:p>
    <w:p w:rsidR="00000000" w:rsidDel="00000000" w:rsidP="00000000" w:rsidRDefault="00000000" w:rsidRPr="00000000" w14:paraId="000000C1">
      <w:pPr>
        <w:spacing w:line="276" w:lineRule="auto"/>
        <w:rPr>
          <w:sz w:val="28"/>
          <w:szCs w:val="28"/>
        </w:rPr>
      </w:pPr>
      <w:r w:rsidDel="00000000" w:rsidR="00000000" w:rsidRPr="00000000">
        <w:rPr>
          <w:b w:val="1"/>
          <w:sz w:val="36"/>
          <w:szCs w:val="36"/>
          <w:rtl w:val="0"/>
        </w:rPr>
        <w:t xml:space="preserve">Subjective Question:</w:t>
      </w:r>
      <w:r w:rsidDel="00000000" w:rsidR="00000000" w:rsidRPr="00000000">
        <w:rPr>
          <w:rtl w:val="0"/>
        </w:rPr>
      </w:r>
    </w:p>
    <w:p w:rsidR="00000000" w:rsidDel="00000000" w:rsidP="00000000" w:rsidRDefault="00000000" w:rsidRPr="00000000" w14:paraId="000000C2">
      <w:pPr>
        <w:spacing w:line="276" w:lineRule="auto"/>
        <w:rPr>
          <w:sz w:val="28"/>
          <w:szCs w:val="28"/>
        </w:rPr>
      </w:pPr>
      <w:r w:rsidDel="00000000" w:rsidR="00000000" w:rsidRPr="00000000">
        <w:rPr>
          <w:rtl w:val="0"/>
        </w:rPr>
      </w:r>
    </w:p>
    <w:p w:rsidR="00000000" w:rsidDel="00000000" w:rsidP="00000000" w:rsidRDefault="00000000" w:rsidRPr="00000000" w14:paraId="000000C3">
      <w:pPr>
        <w:numPr>
          <w:ilvl w:val="0"/>
          <w:numId w:val="6"/>
        </w:numPr>
        <w:spacing w:line="276" w:lineRule="auto"/>
        <w:ind w:left="720" w:hanging="360"/>
        <w:rPr>
          <w:sz w:val="24"/>
          <w:szCs w:val="24"/>
        </w:rPr>
      </w:pPr>
      <w:r w:rsidDel="00000000" w:rsidR="00000000" w:rsidRPr="00000000">
        <w:rPr>
          <w:sz w:val="24"/>
          <w:szCs w:val="24"/>
          <w:rtl w:val="0"/>
        </w:rPr>
        <w:t xml:space="preserve">If there is an investment, should it be used to hire more IT agents, improve training programs, or upgrade ticket management software?</w:t>
      </w:r>
    </w:p>
    <w:p w:rsidR="00000000" w:rsidDel="00000000" w:rsidP="00000000" w:rsidRDefault="00000000" w:rsidRPr="00000000" w14:paraId="000000C4">
      <w:pPr>
        <w:spacing w:line="276" w:lineRule="auto"/>
        <w:ind w:left="720" w:firstLine="0"/>
        <w:rPr>
          <w:sz w:val="24"/>
          <w:szCs w:val="24"/>
        </w:rPr>
      </w:pPr>
      <w:r w:rsidDel="00000000" w:rsidR="00000000" w:rsidRPr="00000000">
        <w:rPr>
          <w:sz w:val="24"/>
          <w:szCs w:val="24"/>
          <w:rtl w:val="0"/>
        </w:rPr>
        <w:t xml:space="preserve">Analysis: Perform a cost-benefit analysis using ticket resolution and satisfaction metrics. </w:t>
      </w:r>
    </w:p>
    <w:p w:rsidR="00000000" w:rsidDel="00000000" w:rsidP="00000000" w:rsidRDefault="00000000" w:rsidRPr="00000000" w14:paraId="000000C5">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C6">
      <w:pPr>
        <w:spacing w:line="276" w:lineRule="auto"/>
        <w:ind w:left="0" w:firstLine="0"/>
        <w:rPr/>
      </w:pPr>
      <w:r w:rsidDel="00000000" w:rsidR="00000000" w:rsidRPr="00000000">
        <w:rPr>
          <w:rtl w:val="0"/>
        </w:rPr>
        <w:t xml:space="preserve">ANS : Current Metrics Overview:</w:t>
      </w:r>
    </w:p>
    <w:p w:rsidR="00000000" w:rsidDel="00000000" w:rsidP="00000000" w:rsidRDefault="00000000" w:rsidRPr="00000000" w14:paraId="000000C7">
      <w:pPr>
        <w:numPr>
          <w:ilvl w:val="0"/>
          <w:numId w:val="22"/>
        </w:numPr>
        <w:spacing w:after="0" w:afterAutospacing="0" w:before="240" w:line="276" w:lineRule="auto"/>
        <w:ind w:left="720" w:hanging="360"/>
        <w:rPr/>
      </w:pPr>
      <w:r w:rsidDel="00000000" w:rsidR="00000000" w:rsidRPr="00000000">
        <w:rPr>
          <w:rtl w:val="0"/>
        </w:rPr>
        <w:t xml:space="preserve">Average Resolution Time: 4.5 days (indicates a potential bottleneck in ticket resolution)</w:t>
      </w:r>
    </w:p>
    <w:p w:rsidR="00000000" w:rsidDel="00000000" w:rsidP="00000000" w:rsidRDefault="00000000" w:rsidRPr="00000000" w14:paraId="000000C8">
      <w:pPr>
        <w:numPr>
          <w:ilvl w:val="0"/>
          <w:numId w:val="22"/>
        </w:numPr>
        <w:spacing w:after="0" w:afterAutospacing="0" w:before="0" w:beforeAutospacing="0" w:line="276" w:lineRule="auto"/>
        <w:ind w:left="720" w:hanging="360"/>
        <w:rPr/>
      </w:pPr>
      <w:r w:rsidDel="00000000" w:rsidR="00000000" w:rsidRPr="00000000">
        <w:rPr>
          <w:rtl w:val="0"/>
        </w:rPr>
        <w:t xml:space="preserve">Satisfaction Rate: 4.1 (out of 5, suggesting that customer satisfaction is below expectations)</w:t>
      </w:r>
    </w:p>
    <w:p w:rsidR="00000000" w:rsidDel="00000000" w:rsidP="00000000" w:rsidRDefault="00000000" w:rsidRPr="00000000" w14:paraId="000000C9">
      <w:pPr>
        <w:numPr>
          <w:ilvl w:val="0"/>
          <w:numId w:val="22"/>
        </w:numPr>
        <w:spacing w:after="0" w:afterAutospacing="0" w:before="0" w:beforeAutospacing="0" w:line="276" w:lineRule="auto"/>
        <w:ind w:left="720" w:hanging="360"/>
        <w:rPr/>
      </w:pPr>
      <w:r w:rsidDel="00000000" w:rsidR="00000000" w:rsidRPr="00000000">
        <w:rPr>
          <w:rtl w:val="0"/>
        </w:rPr>
        <w:t xml:space="preserve">Tickets Received Per Day: 53 (a significant volume of tickets)</w:t>
      </w:r>
    </w:p>
    <w:p w:rsidR="00000000" w:rsidDel="00000000" w:rsidP="00000000" w:rsidRDefault="00000000" w:rsidRPr="00000000" w14:paraId="000000CA">
      <w:pPr>
        <w:numPr>
          <w:ilvl w:val="0"/>
          <w:numId w:val="22"/>
        </w:numPr>
        <w:spacing w:after="240" w:before="0" w:beforeAutospacing="0" w:line="276" w:lineRule="auto"/>
        <w:ind w:left="720" w:hanging="360"/>
        <w:rPr/>
      </w:pPr>
      <w:r w:rsidDel="00000000" w:rsidR="00000000" w:rsidRPr="00000000">
        <w:rPr>
          <w:rtl w:val="0"/>
        </w:rPr>
        <w:t xml:space="preserve">Agent Performance: Many agents are performing below the average, indicating that training or support may be needed.</w:t>
      </w:r>
    </w:p>
    <w:p w:rsidR="00000000" w:rsidDel="00000000" w:rsidP="00000000" w:rsidRDefault="00000000" w:rsidRPr="00000000" w14:paraId="000000CB">
      <w:pPr>
        <w:spacing w:after="240" w:before="240" w:line="276" w:lineRule="auto"/>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270"/>
        <w:gridCol w:w="1500"/>
        <w:gridCol w:w="1500"/>
        <w:tblGridChange w:id="0">
          <w:tblGrid>
            <w:gridCol w:w="2625"/>
            <w:gridCol w:w="3270"/>
            <w:gridCol w:w="1500"/>
            <w:gridCol w:w="1500"/>
          </w:tblGrid>
        </w:tblGridChange>
      </w:tblGrid>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CC">
            <w:pPr>
              <w:widowControl w:val="0"/>
              <w:rPr/>
            </w:pPr>
            <w:r w:rsidDel="00000000" w:rsidR="00000000" w:rsidRPr="00000000">
              <w:rPr>
                <w:i w:val="1"/>
                <w:rtl w:val="0"/>
              </w:rPr>
              <w:t xml:space="preserve">AVERAGE of Satisfaction 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CD">
            <w:pPr>
              <w:widowControl w:val="0"/>
              <w:rPr/>
            </w:pPr>
            <w:r w:rsidDel="00000000" w:rsidR="00000000" w:rsidRPr="00000000">
              <w:rPr>
                <w:i w:val="1"/>
                <w:rtl w:val="0"/>
              </w:rPr>
              <w:t xml:space="preserve">Issue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CE">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CF">
            <w:pPr>
              <w:widowControl w:val="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657ba3" w:space="0" w:sz="18"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D0">
            <w:pPr>
              <w:widowControl w:val="0"/>
              <w:rPr/>
            </w:pPr>
            <w:r w:rsidDel="00000000" w:rsidR="00000000" w:rsidRPr="00000000">
              <w:rPr>
                <w:i w:val="1"/>
                <w:rtl w:val="0"/>
              </w:rPr>
              <w:t xml:space="preserve">Request Category</w:t>
            </w:r>
            <w:r w:rsidDel="00000000" w:rsidR="00000000" w:rsidRPr="00000000">
              <w:rPr>
                <w:rtl w:val="0"/>
              </w:rPr>
            </w:r>
          </w:p>
        </w:tc>
        <w:tc>
          <w:tcPr>
            <w:tcBorders>
              <w:top w:color="cccccc" w:space="0" w:sz="6" w:val="single"/>
              <w:left w:color="cccccc" w:space="0" w:sz="6" w:val="single"/>
              <w:bottom w:color="657ba3" w:space="0" w:sz="18" w:val="single"/>
              <w:right w:color="cccccc" w:space="0" w:sz="6" w:val="single"/>
            </w:tcBorders>
            <w:shd w:fill="657ba3" w:val="clear"/>
            <w:tcMar>
              <w:top w:w="0.0" w:type="dxa"/>
              <w:left w:w="40.0" w:type="dxa"/>
              <w:bottom w:w="0.0" w:type="dxa"/>
              <w:right w:w="40.0" w:type="dxa"/>
            </w:tcMar>
            <w:vAlign w:val="bottom"/>
          </w:tcPr>
          <w:p w:rsidR="00000000" w:rsidDel="00000000" w:rsidP="00000000" w:rsidRDefault="00000000" w:rsidRPr="00000000" w14:paraId="000000D1">
            <w:pPr>
              <w:widowControl w:val="0"/>
              <w:rPr/>
            </w:pPr>
            <w:r w:rsidDel="00000000" w:rsidR="00000000" w:rsidRPr="00000000">
              <w:rPr>
                <w:color w:val="ffffff"/>
                <w:rtl w:val="0"/>
              </w:rPr>
              <w:t xml:space="preserve">IT Error</w:t>
            </w:r>
            <w:r w:rsidDel="00000000" w:rsidR="00000000" w:rsidRPr="00000000">
              <w:rPr>
                <w:rtl w:val="0"/>
              </w:rPr>
            </w:r>
          </w:p>
        </w:tc>
        <w:tc>
          <w:tcPr>
            <w:tcBorders>
              <w:top w:color="cccccc" w:space="0" w:sz="6" w:val="single"/>
              <w:left w:color="cccccc" w:space="0" w:sz="6" w:val="single"/>
              <w:bottom w:color="657ba3" w:space="0" w:sz="18" w:val="single"/>
              <w:right w:color="cccccc" w:space="0" w:sz="6" w:val="single"/>
            </w:tcBorders>
            <w:shd w:fill="657ba3" w:val="clear"/>
            <w:tcMar>
              <w:top w:w="0.0" w:type="dxa"/>
              <w:left w:w="40.0" w:type="dxa"/>
              <w:bottom w:w="0.0" w:type="dxa"/>
              <w:right w:w="40.0" w:type="dxa"/>
            </w:tcMar>
            <w:vAlign w:val="bottom"/>
          </w:tcPr>
          <w:p w:rsidR="00000000" w:rsidDel="00000000" w:rsidP="00000000" w:rsidRDefault="00000000" w:rsidRPr="00000000" w14:paraId="000000D2">
            <w:pPr>
              <w:widowControl w:val="0"/>
              <w:rPr/>
            </w:pPr>
            <w:r w:rsidDel="00000000" w:rsidR="00000000" w:rsidRPr="00000000">
              <w:rPr>
                <w:color w:val="ffffff"/>
                <w:rtl w:val="0"/>
              </w:rPr>
              <w:t xml:space="preserve">IT Request</w:t>
            </w:r>
            <w:r w:rsidDel="00000000" w:rsidR="00000000" w:rsidRPr="00000000">
              <w:rPr>
                <w:rtl w:val="0"/>
              </w:rPr>
            </w:r>
          </w:p>
        </w:tc>
        <w:tc>
          <w:tcPr>
            <w:tcBorders>
              <w:top w:color="cccccc" w:space="0" w:sz="6" w:val="single"/>
              <w:left w:color="cccccc" w:space="0" w:sz="6" w:val="single"/>
              <w:bottom w:color="657ba3" w:space="0" w:sz="18" w:val="single"/>
              <w:right w:color="cccccc" w:space="0" w:sz="6" w:val="single"/>
            </w:tcBorders>
            <w:shd w:fill="657ba3" w:val="clear"/>
            <w:tcMar>
              <w:top w:w="0.0" w:type="dxa"/>
              <w:left w:w="40.0" w:type="dxa"/>
              <w:bottom w:w="0.0" w:type="dxa"/>
              <w:right w:w="40.0" w:type="dxa"/>
            </w:tcMar>
            <w:vAlign w:val="bottom"/>
          </w:tcPr>
          <w:p w:rsidR="00000000" w:rsidDel="00000000" w:rsidP="00000000" w:rsidRDefault="00000000" w:rsidRPr="00000000" w14:paraId="000000D3">
            <w:pPr>
              <w:widowControl w:val="0"/>
              <w:rPr/>
            </w:pPr>
            <w:r w:rsidDel="00000000" w:rsidR="00000000" w:rsidRPr="00000000">
              <w:rPr>
                <w:color w:val="ffffff"/>
                <w:rtl w:val="0"/>
              </w:rPr>
              <w:t xml:space="preserve">Grand Total</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Hardware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jc w:val="right"/>
              <w:rPr/>
            </w:pPr>
            <w:r w:rsidDel="00000000" w:rsidR="00000000" w:rsidRPr="00000000">
              <w:rPr>
                <w:rtl w:val="0"/>
              </w:rPr>
              <w:t xml:space="preserve">4.089640592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jc w:val="right"/>
              <w:rPr/>
            </w:pPr>
            <w:r w:rsidDel="00000000" w:rsidR="00000000" w:rsidRPr="00000000">
              <w:rPr>
                <w:rtl w:val="0"/>
              </w:rPr>
              <w:t xml:space="preserve">4.104641694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jc w:val="right"/>
              <w:rPr/>
            </w:pPr>
            <w:r w:rsidDel="00000000" w:rsidR="00000000" w:rsidRPr="00000000">
              <w:rPr>
                <w:rtl w:val="0"/>
              </w:rPr>
              <w:t xml:space="preserve">4.100996609</w:t>
            </w:r>
          </w:p>
        </w:tc>
      </w:tr>
      <w:tr>
        <w:trPr>
          <w:cantSplit w:val="0"/>
          <w:trHeight w:val="300" w:hRule="atLeast"/>
          <w:tblHeader w:val="0"/>
        </w:trPr>
        <w:tc>
          <w:tcPr>
            <w:tcBorders>
              <w:top w:color="cccccc" w:space="0" w:sz="6" w:val="single"/>
              <w:left w:color="cccccc" w:space="0" w:sz="6" w:val="single"/>
              <w:bottom w:color="cccccc"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0D8">
            <w:pPr>
              <w:widowControl w:val="0"/>
              <w:rPr/>
            </w:pPr>
            <w:r w:rsidDel="00000000" w:rsidR="00000000" w:rsidRPr="00000000">
              <w:rPr>
                <w:rtl w:val="0"/>
              </w:rPr>
              <w:t xml:space="preserve">Login Access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jc w:val="right"/>
              <w:rPr/>
            </w:pPr>
            <w:r w:rsidDel="00000000" w:rsidR="00000000" w:rsidRPr="00000000">
              <w:rPr>
                <w:rtl w:val="0"/>
              </w:rPr>
              <w:t xml:space="preserve">4.093698176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jc w:val="right"/>
              <w:rPr/>
            </w:pPr>
            <w:r w:rsidDel="00000000" w:rsidR="00000000" w:rsidRPr="00000000">
              <w:rPr>
                <w:rtl w:val="0"/>
              </w:rPr>
              <w:t xml:space="preserve">4.094776153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jc w:val="right"/>
              <w:rPr/>
            </w:pPr>
            <w:r w:rsidDel="00000000" w:rsidR="00000000" w:rsidRPr="00000000">
              <w:rPr>
                <w:rtl w:val="0"/>
              </w:rPr>
              <w:t xml:space="preserve">4.094508958</w:t>
            </w:r>
          </w:p>
        </w:tc>
      </w:tr>
      <w:tr>
        <w:trPr>
          <w:cantSplit w:val="0"/>
          <w:trHeight w:val="300" w:hRule="atLeast"/>
          <w:tblHeader w:val="0"/>
        </w:trPr>
        <w:tc>
          <w:tcPr>
            <w:tcBorders>
              <w:top w:color="cccccc" w:space="0" w:sz="6" w:val="single"/>
              <w:left w:color="cccccc" w:space="0" w:sz="6" w:val="single"/>
              <w:bottom w:color="cccccc" w:space="0" w:sz="6"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0DC">
            <w:pPr>
              <w:widowControl w:val="0"/>
              <w:rPr/>
            </w:pPr>
            <w:r w:rsidDel="00000000" w:rsidR="00000000" w:rsidRPr="00000000">
              <w:rPr>
                <w:rtl w:val="0"/>
              </w:rPr>
              <w:t xml:space="preserve">Software</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jc w:val="right"/>
              <w:rPr/>
            </w:pPr>
            <w:r w:rsidDel="00000000" w:rsidR="00000000" w:rsidRPr="00000000">
              <w:rPr>
                <w:rtl w:val="0"/>
              </w:rPr>
              <w:t xml:space="preserve">4.111133644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jc w:val="right"/>
              <w:rPr/>
            </w:pPr>
            <w:r w:rsidDel="00000000" w:rsidR="00000000" w:rsidRPr="00000000">
              <w:rPr>
                <w:rtl w:val="0"/>
              </w:rPr>
              <w:t xml:space="preserve">4.104720268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jc w:val="right"/>
              <w:rPr/>
            </w:pPr>
            <w:r w:rsidDel="00000000" w:rsidR="00000000" w:rsidRPr="00000000">
              <w:rPr>
                <w:rtl w:val="0"/>
              </w:rPr>
              <w:t xml:space="preserve">4.106336229</w:t>
            </w:r>
          </w:p>
        </w:tc>
      </w:tr>
      <w:tr>
        <w:trPr>
          <w:cantSplit w:val="0"/>
          <w:trHeight w:val="300" w:hRule="atLeast"/>
          <w:tblHeader w:val="0"/>
        </w:trPr>
        <w:tc>
          <w:tcPr>
            <w:tcBorders>
              <w:top w:color="cccccc" w:space="0" w:sz="6" w:val="single"/>
              <w:left w:color="cccccc" w:space="0" w:sz="6" w:val="single"/>
              <w:bottom w:color="000000" w:space="0" w:sz="18" w:val="single"/>
              <w:right w:color="ffffff" w:space="0" w:sz="6" w:val="single"/>
            </w:tcBorders>
            <w:shd w:fill="f2f4f7" w:val="clear"/>
            <w:tcMar>
              <w:top w:w="0.0" w:type="dxa"/>
              <w:left w:w="40.0" w:type="dxa"/>
              <w:bottom w:w="0.0" w:type="dxa"/>
              <w:right w:w="40.0" w:type="dxa"/>
            </w:tcMar>
            <w:vAlign w:val="bottom"/>
          </w:tcPr>
          <w:p w:rsidR="00000000" w:rsidDel="00000000" w:rsidP="00000000" w:rsidRDefault="00000000" w:rsidRPr="00000000" w14:paraId="000000E0">
            <w:pPr>
              <w:widowControl w:val="0"/>
              <w:rPr/>
            </w:pPr>
            <w:r w:rsidDel="00000000" w:rsidR="00000000" w:rsidRPr="00000000">
              <w:rPr>
                <w:rtl w:val="0"/>
              </w:rPr>
              <w:t xml:space="preserve">System</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jc w:val="right"/>
              <w:rPr/>
            </w:pPr>
            <w:r w:rsidDel="00000000" w:rsidR="00000000" w:rsidRPr="00000000">
              <w:rPr>
                <w:rtl w:val="0"/>
              </w:rPr>
              <w:t xml:space="preserve">4.09850195</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jc w:val="right"/>
              <w:rPr/>
            </w:pPr>
            <w:r w:rsidDel="00000000" w:rsidR="00000000" w:rsidRPr="00000000">
              <w:rPr>
                <w:rtl w:val="0"/>
              </w:rPr>
              <w:t xml:space="preserve">4.103568499</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jc w:val="right"/>
              <w:rPr/>
            </w:pPr>
            <w:r w:rsidDel="00000000" w:rsidR="00000000" w:rsidRPr="00000000">
              <w:rPr>
                <w:rtl w:val="0"/>
              </w:rPr>
              <w:t xml:space="preserve">4.102302446</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E4">
            <w:pPr>
              <w:widowControl w:val="0"/>
              <w:rPr/>
            </w:pPr>
            <w:r w:rsidDel="00000000" w:rsidR="00000000" w:rsidRPr="00000000">
              <w:rPr>
                <w:b w:val="1"/>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E5">
            <w:pPr>
              <w:widowControl w:val="0"/>
              <w:jc w:val="right"/>
              <w:rPr/>
            </w:pPr>
            <w:r w:rsidDel="00000000" w:rsidR="00000000" w:rsidRPr="00000000">
              <w:rPr>
                <w:b w:val="1"/>
                <w:rtl w:val="0"/>
              </w:rPr>
              <w:t xml:space="preserve">4.098772551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E6">
            <w:pPr>
              <w:widowControl w:val="0"/>
              <w:jc w:val="right"/>
              <w:rPr/>
            </w:pPr>
            <w:r w:rsidDel="00000000" w:rsidR="00000000" w:rsidRPr="00000000">
              <w:rPr>
                <w:b w:val="1"/>
                <w:rtl w:val="0"/>
              </w:rPr>
              <w:t xml:space="preserve">4.101270145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E7">
            <w:pPr>
              <w:widowControl w:val="0"/>
              <w:jc w:val="right"/>
              <w:rPr/>
            </w:pPr>
            <w:r w:rsidDel="00000000" w:rsidR="00000000" w:rsidRPr="00000000">
              <w:rPr>
                <w:b w:val="1"/>
                <w:rtl w:val="0"/>
              </w:rPr>
              <w:t xml:space="preserve">4.100648218</w:t>
            </w:r>
            <w:r w:rsidDel="00000000" w:rsidR="00000000" w:rsidRPr="00000000">
              <w:rPr>
                <w:rtl w:val="0"/>
              </w:rPr>
            </w:r>
          </w:p>
        </w:tc>
      </w:tr>
    </w:tbl>
    <w:p w:rsidR="00000000" w:rsidDel="00000000" w:rsidP="00000000" w:rsidRDefault="00000000" w:rsidRPr="00000000" w14:paraId="000000E8">
      <w:pPr>
        <w:pStyle w:val="Heading3"/>
        <w:keepNext w:val="0"/>
        <w:keepLines w:val="0"/>
        <w:spacing w:before="280" w:line="276" w:lineRule="auto"/>
        <w:rPr/>
      </w:pPr>
      <w:bookmarkStart w:colFirst="0" w:colLast="0" w:name="_xrtprf3r9llf" w:id="1"/>
      <w:bookmarkEnd w:id="1"/>
      <w:r w:rsidDel="00000000" w:rsidR="00000000" w:rsidRPr="00000000">
        <w:rPr>
          <w:color w:val="000000"/>
          <w:sz w:val="22"/>
          <w:szCs w:val="22"/>
        </w:rPr>
        <w:drawing>
          <wp:inline distB="114300" distT="114300" distL="114300" distR="114300">
            <wp:extent cx="2996724" cy="2090738"/>
            <wp:effectExtent b="0" l="0" r="0" t="0"/>
            <wp:docPr descr="Chart" id="14" name="image3.png"/>
            <a:graphic>
              <a:graphicData uri="http://schemas.openxmlformats.org/drawingml/2006/picture">
                <pic:pic>
                  <pic:nvPicPr>
                    <pic:cNvPr descr="Chart" id="0" name="image3.png"/>
                    <pic:cNvPicPr preferRelativeResize="0"/>
                  </pic:nvPicPr>
                  <pic:blipFill>
                    <a:blip r:embed="rId9"/>
                    <a:srcRect b="0" l="0" r="0" t="0"/>
                    <a:stretch>
                      <a:fillRect/>
                    </a:stretch>
                  </pic:blipFill>
                  <pic:spPr>
                    <a:xfrm>
                      <a:off x="0" y="0"/>
                      <a:ext cx="2996724"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keepNext w:val="0"/>
        <w:keepLines w:val="0"/>
        <w:spacing w:before="280" w:line="276" w:lineRule="auto"/>
        <w:rPr>
          <w:color w:val="000000"/>
          <w:sz w:val="22"/>
          <w:szCs w:val="22"/>
        </w:rPr>
      </w:pPr>
      <w:bookmarkStart w:colFirst="0" w:colLast="0" w:name="_xhagasp6wvnt" w:id="2"/>
      <w:bookmarkEnd w:id="2"/>
      <w:r w:rsidDel="00000000" w:rsidR="00000000" w:rsidRPr="00000000">
        <w:rPr>
          <w:color w:val="000000"/>
          <w:sz w:val="22"/>
          <w:szCs w:val="22"/>
        </w:rPr>
        <w:drawing>
          <wp:inline distB="114300" distT="114300" distL="114300" distR="114300">
            <wp:extent cx="1628775" cy="729615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628775" cy="7296150"/>
                    </a:xfrm>
                    <a:prstGeom prst="rect"/>
                    <a:ln/>
                  </pic:spPr>
                </pic:pic>
              </a:graphicData>
            </a:graphic>
          </wp:inline>
        </w:drawing>
      </w:r>
      <w:r w:rsidDel="00000000" w:rsidR="00000000" w:rsidRPr="00000000">
        <w:rPr>
          <w:color w:val="000000"/>
          <w:sz w:val="22"/>
          <w:szCs w:val="22"/>
        </w:rPr>
        <w:drawing>
          <wp:inline distB="114300" distT="114300" distL="114300" distR="114300">
            <wp:extent cx="1900238" cy="7293397"/>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900238" cy="729339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spacing w:before="280" w:line="276" w:lineRule="auto"/>
        <w:rPr>
          <w:color w:val="000000"/>
          <w:sz w:val="22"/>
          <w:szCs w:val="22"/>
        </w:rPr>
      </w:pPr>
      <w:bookmarkStart w:colFirst="0" w:colLast="0" w:name="_lfwr5op9x84u" w:id="3"/>
      <w:bookmarkEnd w:id="3"/>
      <w:r w:rsidDel="00000000" w:rsidR="00000000" w:rsidRPr="00000000">
        <w:rPr>
          <w:color w:val="000000"/>
          <w:sz w:val="22"/>
          <w:szCs w:val="22"/>
          <w:rtl w:val="0"/>
        </w:rPr>
        <w:t xml:space="preserve">Hiring More IT Agents</w:t>
      </w:r>
    </w:p>
    <w:p w:rsidR="00000000" w:rsidDel="00000000" w:rsidP="00000000" w:rsidRDefault="00000000" w:rsidRPr="00000000" w14:paraId="000000EB">
      <w:pPr>
        <w:numPr>
          <w:ilvl w:val="0"/>
          <w:numId w:val="35"/>
        </w:numPr>
        <w:spacing w:after="0" w:afterAutospacing="0" w:before="240" w:line="276" w:lineRule="auto"/>
        <w:ind w:left="720" w:hanging="360"/>
        <w:rPr/>
      </w:pPr>
      <w:r w:rsidDel="00000000" w:rsidR="00000000" w:rsidRPr="00000000">
        <w:rPr>
          <w:rtl w:val="0"/>
        </w:rPr>
        <w:t xml:space="preserve">Average Combined Score:</w:t>
      </w:r>
    </w:p>
    <w:p w:rsidR="00000000" w:rsidDel="00000000" w:rsidP="00000000" w:rsidRDefault="00000000" w:rsidRPr="00000000" w14:paraId="000000EC">
      <w:pPr>
        <w:numPr>
          <w:ilvl w:val="1"/>
          <w:numId w:val="35"/>
        </w:numPr>
        <w:spacing w:after="0" w:afterAutospacing="0" w:before="0" w:beforeAutospacing="0" w:line="276" w:lineRule="auto"/>
        <w:ind w:left="1440" w:hanging="360"/>
        <w:rPr/>
      </w:pPr>
      <w:r w:rsidDel="00000000" w:rsidR="00000000" w:rsidRPr="00000000">
        <w:rPr>
          <w:rtl w:val="0"/>
        </w:rPr>
        <w:t xml:space="preserve">The average combined score varies significantly among agents, with some performing exceptionally well (e.g., Agent 42: 54.91) and others underperforming (e.g., Agent 27: 25.70).</w:t>
      </w:r>
    </w:p>
    <w:p w:rsidR="00000000" w:rsidDel="00000000" w:rsidP="00000000" w:rsidRDefault="00000000" w:rsidRPr="00000000" w14:paraId="000000ED">
      <w:pPr>
        <w:numPr>
          <w:ilvl w:val="1"/>
          <w:numId w:val="35"/>
        </w:numPr>
        <w:spacing w:after="0" w:afterAutospacing="0" w:before="0" w:beforeAutospacing="0" w:line="276" w:lineRule="auto"/>
        <w:ind w:left="1440" w:hanging="360"/>
        <w:rPr/>
      </w:pPr>
      <w:r w:rsidDel="00000000" w:rsidR="00000000" w:rsidRPr="00000000">
        <w:rPr>
          <w:rtl w:val="0"/>
        </w:rPr>
        <w:t xml:space="preserve">Several agents have scores below 40, indicating performance issues.</w:t>
      </w:r>
    </w:p>
    <w:p w:rsidR="00000000" w:rsidDel="00000000" w:rsidP="00000000" w:rsidRDefault="00000000" w:rsidRPr="00000000" w14:paraId="000000EE">
      <w:pPr>
        <w:numPr>
          <w:ilvl w:val="0"/>
          <w:numId w:val="35"/>
        </w:numPr>
        <w:spacing w:after="0" w:afterAutospacing="0" w:before="0" w:beforeAutospacing="0" w:line="276" w:lineRule="auto"/>
        <w:ind w:left="720" w:hanging="360"/>
        <w:rPr/>
      </w:pPr>
      <w:r w:rsidDel="00000000" w:rsidR="00000000" w:rsidRPr="00000000">
        <w:rPr>
          <w:rtl w:val="0"/>
        </w:rPr>
        <w:t xml:space="preserve">Ticket Counts:</w:t>
      </w:r>
    </w:p>
    <w:p w:rsidR="00000000" w:rsidDel="00000000" w:rsidP="00000000" w:rsidRDefault="00000000" w:rsidRPr="00000000" w14:paraId="000000EF">
      <w:pPr>
        <w:numPr>
          <w:ilvl w:val="1"/>
          <w:numId w:val="35"/>
        </w:numPr>
        <w:spacing w:after="0" w:afterAutospacing="0" w:before="0" w:beforeAutospacing="0" w:line="276" w:lineRule="auto"/>
        <w:ind w:left="1440" w:hanging="360"/>
        <w:rPr/>
      </w:pPr>
      <w:r w:rsidDel="00000000" w:rsidR="00000000" w:rsidRPr="00000000">
        <w:rPr>
          <w:rtl w:val="0"/>
        </w:rPr>
        <w:t xml:space="preserve">Ticket counts are fairly evenly distributed among agents, ranging from 1892 to 2077 tickets.</w:t>
      </w:r>
    </w:p>
    <w:p w:rsidR="00000000" w:rsidDel="00000000" w:rsidP="00000000" w:rsidRDefault="00000000" w:rsidRPr="00000000" w14:paraId="000000F0">
      <w:pPr>
        <w:numPr>
          <w:ilvl w:val="1"/>
          <w:numId w:val="35"/>
        </w:numPr>
        <w:spacing w:after="0" w:afterAutospacing="0" w:before="0" w:beforeAutospacing="0" w:line="276" w:lineRule="auto"/>
        <w:ind w:left="1440" w:hanging="360"/>
        <w:rPr/>
      </w:pPr>
      <w:r w:rsidDel="00000000" w:rsidR="00000000" w:rsidRPr="00000000">
        <w:rPr>
          <w:rtl w:val="0"/>
        </w:rPr>
        <w:t xml:space="preserve">No single agent appears to be overwhelmed based on ticket count alone, suggesting that workload distribution is balanced.</w:t>
      </w:r>
    </w:p>
    <w:p w:rsidR="00000000" w:rsidDel="00000000" w:rsidP="00000000" w:rsidRDefault="00000000" w:rsidRPr="00000000" w14:paraId="000000F1">
      <w:pPr>
        <w:numPr>
          <w:ilvl w:val="0"/>
          <w:numId w:val="35"/>
        </w:numPr>
        <w:spacing w:after="0" w:afterAutospacing="0" w:before="0" w:beforeAutospacing="0" w:line="276" w:lineRule="auto"/>
        <w:ind w:left="720" w:hanging="360"/>
        <w:rPr/>
      </w:pPr>
      <w:r w:rsidDel="00000000" w:rsidR="00000000" w:rsidRPr="00000000">
        <w:rPr>
          <w:rtl w:val="0"/>
        </w:rPr>
        <w:t xml:space="preserve">Performance vs. Workload:</w:t>
      </w:r>
    </w:p>
    <w:p w:rsidR="00000000" w:rsidDel="00000000" w:rsidP="00000000" w:rsidRDefault="00000000" w:rsidRPr="00000000" w14:paraId="000000F2">
      <w:pPr>
        <w:numPr>
          <w:ilvl w:val="1"/>
          <w:numId w:val="35"/>
        </w:numPr>
        <w:spacing w:after="240" w:before="0" w:beforeAutospacing="0" w:line="276" w:lineRule="auto"/>
        <w:ind w:left="1440" w:hanging="360"/>
        <w:rPr/>
      </w:pPr>
      <w:r w:rsidDel="00000000" w:rsidR="00000000" w:rsidRPr="00000000">
        <w:rPr>
          <w:rtl w:val="0"/>
        </w:rPr>
        <w:t xml:space="preserve">Agents with low combined scores (e.g., Agents 27, 19, and 50) do not necessarily handle more tickets than others, indicating that performance issues may not be related to workload but rather to skill gaps or inefficiencies.</w:t>
      </w:r>
    </w:p>
    <w:p w:rsidR="00000000" w:rsidDel="00000000" w:rsidP="00000000" w:rsidRDefault="00000000" w:rsidRPr="00000000" w14:paraId="000000F3">
      <w:pPr>
        <w:spacing w:after="240" w:before="240" w:line="276" w:lineRule="auto"/>
        <w:rPr/>
      </w:pPr>
      <w:r w:rsidDel="00000000" w:rsidR="00000000" w:rsidRPr="00000000">
        <w:rPr>
          <w:rtl w:val="0"/>
        </w:rPr>
        <w:t xml:space="preserve">Hiring additional IT agents may not be the best solution at this time, as the ticket workload is evenly distributed across agents</w:t>
      </w:r>
    </w:p>
    <w:p w:rsidR="00000000" w:rsidDel="00000000" w:rsidP="00000000" w:rsidRDefault="00000000" w:rsidRPr="00000000" w14:paraId="000000F4">
      <w:pPr>
        <w:spacing w:after="240" w:before="240" w:line="276" w:lineRule="auto"/>
        <w:rPr/>
      </w:pPr>
      <w:r w:rsidDel="00000000" w:rsidR="00000000" w:rsidRPr="00000000">
        <w:rPr/>
        <w:drawing>
          <wp:inline distB="114300" distT="114300" distL="114300" distR="114300">
            <wp:extent cx="2895600" cy="6343650"/>
            <wp:effectExtent b="0" l="0" r="0" t="0"/>
            <wp:docPr id="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8956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276" w:lineRule="auto"/>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276" w:lineRule="auto"/>
        <w:rPr>
          <w:color w:val="000000"/>
          <w:sz w:val="22"/>
          <w:szCs w:val="22"/>
        </w:rPr>
      </w:pPr>
      <w:bookmarkStart w:colFirst="0" w:colLast="0" w:name="_wfjwe4l43ygq" w:id="4"/>
      <w:bookmarkEnd w:id="4"/>
      <w:r w:rsidDel="00000000" w:rsidR="00000000" w:rsidRPr="00000000">
        <w:rPr>
          <w:color w:val="000000"/>
          <w:sz w:val="22"/>
          <w:szCs w:val="22"/>
          <w:rtl w:val="0"/>
        </w:rPr>
        <w:t xml:space="preserve">Improving Training Programs</w:t>
      </w:r>
    </w:p>
    <w:p w:rsidR="00000000" w:rsidDel="00000000" w:rsidP="00000000" w:rsidRDefault="00000000" w:rsidRPr="00000000" w14:paraId="000000F7">
      <w:pPr>
        <w:numPr>
          <w:ilvl w:val="0"/>
          <w:numId w:val="11"/>
        </w:numPr>
        <w:spacing w:after="0" w:afterAutospacing="0" w:before="240" w:line="276" w:lineRule="auto"/>
        <w:ind w:left="720" w:hanging="360"/>
        <w:rPr/>
      </w:pPr>
      <w:r w:rsidDel="00000000" w:rsidR="00000000" w:rsidRPr="00000000">
        <w:rPr>
          <w:rtl w:val="0"/>
        </w:rPr>
        <w:t xml:space="preserve">Resolution Time vs. Satisfaction:</w:t>
      </w:r>
    </w:p>
    <w:p w:rsidR="00000000" w:rsidDel="00000000" w:rsidP="00000000" w:rsidRDefault="00000000" w:rsidRPr="00000000" w14:paraId="000000F8">
      <w:pPr>
        <w:numPr>
          <w:ilvl w:val="1"/>
          <w:numId w:val="11"/>
        </w:numPr>
        <w:spacing w:after="0" w:afterAutospacing="0" w:before="0" w:beforeAutospacing="0" w:line="276" w:lineRule="auto"/>
        <w:ind w:left="1440" w:hanging="360"/>
        <w:rPr/>
      </w:pPr>
      <w:r w:rsidDel="00000000" w:rsidR="00000000" w:rsidRPr="00000000">
        <w:rPr>
          <w:rtl w:val="0"/>
        </w:rPr>
        <w:t xml:space="preserve">Agents with high resolution times (e.g., Agent 38: 5.54 days) and low satisfaction rates (e.g., Agent 38: 3.42) indicate inefficiency in handling tickets and potential skill gaps.</w:t>
      </w:r>
    </w:p>
    <w:p w:rsidR="00000000" w:rsidDel="00000000" w:rsidP="00000000" w:rsidRDefault="00000000" w:rsidRPr="00000000" w14:paraId="000000F9">
      <w:pPr>
        <w:numPr>
          <w:ilvl w:val="1"/>
          <w:numId w:val="11"/>
        </w:numPr>
        <w:spacing w:after="0" w:afterAutospacing="0" w:before="0" w:beforeAutospacing="0" w:line="276" w:lineRule="auto"/>
        <w:ind w:left="1440" w:hanging="360"/>
        <w:rPr/>
      </w:pPr>
      <w:r w:rsidDel="00000000" w:rsidR="00000000" w:rsidRPr="00000000">
        <w:rPr>
          <w:rtl w:val="0"/>
        </w:rPr>
        <w:t xml:space="preserve">Agents with lower resolution times and higher satisfaction (e.g., Agent 26: 3.65 days, 4.22 satisfaction) demonstrate effective ticket handling and good customer interactions.</w:t>
      </w:r>
    </w:p>
    <w:p w:rsidR="00000000" w:rsidDel="00000000" w:rsidP="00000000" w:rsidRDefault="00000000" w:rsidRPr="00000000" w14:paraId="000000FA">
      <w:pPr>
        <w:numPr>
          <w:ilvl w:val="0"/>
          <w:numId w:val="11"/>
        </w:numPr>
        <w:spacing w:after="0" w:afterAutospacing="0" w:before="0" w:beforeAutospacing="0" w:line="276" w:lineRule="auto"/>
        <w:ind w:left="720" w:hanging="360"/>
        <w:rPr/>
      </w:pPr>
      <w:r w:rsidDel="00000000" w:rsidR="00000000" w:rsidRPr="00000000">
        <w:rPr>
          <w:rtl w:val="0"/>
        </w:rPr>
        <w:t xml:space="preserve">Performance Outliers:</w:t>
      </w:r>
    </w:p>
    <w:p w:rsidR="00000000" w:rsidDel="00000000" w:rsidP="00000000" w:rsidRDefault="00000000" w:rsidRPr="00000000" w14:paraId="000000FB">
      <w:pPr>
        <w:numPr>
          <w:ilvl w:val="1"/>
          <w:numId w:val="11"/>
        </w:numPr>
        <w:spacing w:after="0" w:afterAutospacing="0" w:before="0" w:beforeAutospacing="0" w:line="276" w:lineRule="auto"/>
        <w:ind w:left="1440" w:hanging="360"/>
        <w:rPr/>
      </w:pPr>
      <w:r w:rsidDel="00000000" w:rsidR="00000000" w:rsidRPr="00000000">
        <w:rPr>
          <w:rtl w:val="0"/>
        </w:rPr>
        <w:t xml:space="preserve">Low Performers: Agents like 38, 27, and 19 show higher resolution times and lower satisfaction rates, highlighting the need for targeted training.</w:t>
      </w:r>
    </w:p>
    <w:p w:rsidR="00000000" w:rsidDel="00000000" w:rsidP="00000000" w:rsidRDefault="00000000" w:rsidRPr="00000000" w14:paraId="000000FC">
      <w:pPr>
        <w:numPr>
          <w:ilvl w:val="1"/>
          <w:numId w:val="11"/>
        </w:numPr>
        <w:spacing w:after="0" w:afterAutospacing="0" w:before="0" w:beforeAutospacing="0" w:line="276" w:lineRule="auto"/>
        <w:ind w:left="1440" w:hanging="360"/>
        <w:rPr/>
      </w:pPr>
      <w:r w:rsidDel="00000000" w:rsidR="00000000" w:rsidRPr="00000000">
        <w:rPr>
          <w:rtl w:val="0"/>
        </w:rPr>
        <w:t xml:space="preserve">High Performers: Agents like 26 and 12, with low resolution times and higher satisfaction, can serve as benchmarks for best practices.</w:t>
      </w:r>
    </w:p>
    <w:p w:rsidR="00000000" w:rsidDel="00000000" w:rsidP="00000000" w:rsidRDefault="00000000" w:rsidRPr="00000000" w14:paraId="000000FD">
      <w:pPr>
        <w:numPr>
          <w:ilvl w:val="0"/>
          <w:numId w:val="11"/>
        </w:numPr>
        <w:spacing w:after="0" w:afterAutospacing="0" w:before="0" w:beforeAutospacing="0" w:line="276" w:lineRule="auto"/>
        <w:ind w:left="720" w:hanging="360"/>
        <w:rPr/>
      </w:pPr>
      <w:r w:rsidDel="00000000" w:rsidR="00000000" w:rsidRPr="00000000">
        <w:rPr>
          <w:rtl w:val="0"/>
        </w:rPr>
        <w:t xml:space="preserve">Satisfaction-to-Resolution Ratio:</w:t>
      </w:r>
    </w:p>
    <w:p w:rsidR="00000000" w:rsidDel="00000000" w:rsidP="00000000" w:rsidRDefault="00000000" w:rsidRPr="00000000" w14:paraId="000000FE">
      <w:pPr>
        <w:numPr>
          <w:ilvl w:val="1"/>
          <w:numId w:val="11"/>
        </w:numPr>
        <w:spacing w:after="240" w:before="0" w:beforeAutospacing="0" w:line="276" w:lineRule="auto"/>
        <w:ind w:left="1440" w:hanging="360"/>
        <w:rPr/>
      </w:pPr>
      <w:r w:rsidDel="00000000" w:rsidR="00000000" w:rsidRPr="00000000">
        <w:rPr>
          <w:rtl w:val="0"/>
        </w:rPr>
        <w:t xml:space="preserve">A high ratio indicates efficiency and customer-centric service, while a low ratio suggests inefficiencies and areas for improvement.</w:t>
      </w:r>
    </w:p>
    <w:p w:rsidR="00000000" w:rsidDel="00000000" w:rsidP="00000000" w:rsidRDefault="00000000" w:rsidRPr="00000000" w14:paraId="000000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276" w:lineRule="auto"/>
        <w:rPr>
          <w:color w:val="000000"/>
          <w:sz w:val="26"/>
          <w:szCs w:val="26"/>
        </w:rPr>
      </w:pPr>
      <w:bookmarkStart w:colFirst="0" w:colLast="0" w:name="_wyke2a9bd4cn" w:id="5"/>
      <w:bookmarkEnd w:id="5"/>
      <w:r w:rsidDel="00000000" w:rsidR="00000000" w:rsidRPr="00000000">
        <w:rPr>
          <w:color w:val="000000"/>
          <w:sz w:val="26"/>
          <w:szCs w:val="26"/>
          <w:rtl w:val="0"/>
        </w:rPr>
        <w:t xml:space="preserve">Recommendation:</w:t>
      </w:r>
    </w:p>
    <w:p w:rsidR="00000000" w:rsidDel="00000000" w:rsidP="00000000" w:rsidRDefault="00000000" w:rsidRPr="00000000" w14:paraId="00000101">
      <w:pPr>
        <w:numPr>
          <w:ilvl w:val="0"/>
          <w:numId w:val="9"/>
        </w:numPr>
        <w:spacing w:after="0" w:afterAutospacing="0" w:before="240" w:line="276" w:lineRule="auto"/>
        <w:ind w:left="720" w:hanging="360"/>
        <w:rPr/>
      </w:pPr>
      <w:r w:rsidDel="00000000" w:rsidR="00000000" w:rsidRPr="00000000">
        <w:rPr>
          <w:rtl w:val="0"/>
        </w:rPr>
        <w:t xml:space="preserve">Targeted Training: Focus on agents with high resolution times and low satisfaction rates (e.g., Agents 38, 27, 19). Enhance their technical skills, time management, and customer service techniques.</w:t>
      </w:r>
    </w:p>
    <w:p w:rsidR="00000000" w:rsidDel="00000000" w:rsidP="00000000" w:rsidRDefault="00000000" w:rsidRPr="00000000" w14:paraId="00000102">
      <w:pPr>
        <w:numPr>
          <w:ilvl w:val="0"/>
          <w:numId w:val="9"/>
        </w:numPr>
        <w:spacing w:after="0" w:afterAutospacing="0" w:before="0" w:beforeAutospacing="0" w:line="276" w:lineRule="auto"/>
        <w:ind w:left="720" w:hanging="360"/>
        <w:rPr/>
      </w:pPr>
      <w:r w:rsidDel="00000000" w:rsidR="00000000" w:rsidRPr="00000000">
        <w:rPr>
          <w:rtl w:val="0"/>
        </w:rPr>
        <w:t xml:space="preserve">Best Practice Sharing: Leverage insights from high-performing agents (e.g., Agents 26, 12) to create training modules and mentorship opportunities.</w:t>
      </w:r>
    </w:p>
    <w:p w:rsidR="00000000" w:rsidDel="00000000" w:rsidP="00000000" w:rsidRDefault="00000000" w:rsidRPr="00000000" w14:paraId="00000103">
      <w:pPr>
        <w:numPr>
          <w:ilvl w:val="0"/>
          <w:numId w:val="9"/>
        </w:numPr>
        <w:spacing w:after="0" w:afterAutospacing="0" w:before="0" w:beforeAutospacing="0" w:line="276" w:lineRule="auto"/>
        <w:ind w:left="720" w:hanging="360"/>
        <w:rPr/>
      </w:pPr>
      <w:r w:rsidDel="00000000" w:rsidR="00000000" w:rsidRPr="00000000">
        <w:rPr>
          <w:rtl w:val="0"/>
        </w:rPr>
        <w:t xml:space="preserve">Skill Development Areas:</w:t>
      </w:r>
    </w:p>
    <w:p w:rsidR="00000000" w:rsidDel="00000000" w:rsidP="00000000" w:rsidRDefault="00000000" w:rsidRPr="00000000" w14:paraId="00000104">
      <w:pPr>
        <w:numPr>
          <w:ilvl w:val="1"/>
          <w:numId w:val="9"/>
        </w:numPr>
        <w:spacing w:after="0" w:afterAutospacing="0" w:before="0" w:beforeAutospacing="0" w:line="276" w:lineRule="auto"/>
        <w:ind w:left="1440" w:hanging="360"/>
        <w:rPr/>
      </w:pPr>
      <w:r w:rsidDel="00000000" w:rsidR="00000000" w:rsidRPr="00000000">
        <w:rPr>
          <w:rtl w:val="0"/>
        </w:rPr>
        <w:t xml:space="preserve">Efficient ticket resolution techniques.</w:t>
      </w:r>
    </w:p>
    <w:p w:rsidR="00000000" w:rsidDel="00000000" w:rsidP="00000000" w:rsidRDefault="00000000" w:rsidRPr="00000000" w14:paraId="00000105">
      <w:pPr>
        <w:numPr>
          <w:ilvl w:val="1"/>
          <w:numId w:val="9"/>
        </w:numPr>
        <w:spacing w:after="0" w:afterAutospacing="0" w:before="0" w:beforeAutospacing="0" w:line="276" w:lineRule="auto"/>
        <w:ind w:left="1440" w:hanging="360"/>
        <w:rPr/>
      </w:pPr>
      <w:r w:rsidDel="00000000" w:rsidR="00000000" w:rsidRPr="00000000">
        <w:rPr>
          <w:rtl w:val="0"/>
        </w:rPr>
        <w:t xml:space="preserve">Communication skills to improve customer satisfaction.</w:t>
      </w:r>
    </w:p>
    <w:p w:rsidR="00000000" w:rsidDel="00000000" w:rsidP="00000000" w:rsidRDefault="00000000" w:rsidRPr="00000000" w14:paraId="00000106">
      <w:pPr>
        <w:numPr>
          <w:ilvl w:val="1"/>
          <w:numId w:val="9"/>
        </w:numPr>
        <w:spacing w:after="240" w:before="0" w:beforeAutospacing="0" w:line="276" w:lineRule="auto"/>
        <w:ind w:left="1440" w:hanging="360"/>
        <w:rPr/>
      </w:pPr>
      <w:r w:rsidDel="00000000" w:rsidR="00000000" w:rsidRPr="00000000">
        <w:rPr>
          <w:rtl w:val="0"/>
        </w:rPr>
        <w:t xml:space="preserve">Effective use of existing tools and software.</w:t>
      </w:r>
    </w:p>
    <w:p w:rsidR="00000000" w:rsidDel="00000000" w:rsidP="00000000" w:rsidRDefault="00000000" w:rsidRPr="00000000" w14:paraId="00000107">
      <w:pPr>
        <w:spacing w:line="276" w:lineRule="auto"/>
        <w:ind w:left="720" w:firstLine="0"/>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276" w:lineRule="auto"/>
        <w:rPr/>
      </w:pPr>
      <w:bookmarkStart w:colFirst="0" w:colLast="0" w:name="_mastyuqxpc9o" w:id="6"/>
      <w:bookmarkEnd w:id="6"/>
      <w:r w:rsidDel="00000000" w:rsidR="00000000" w:rsidRPr="00000000">
        <w:rPr>
          <w:color w:val="000000"/>
          <w:sz w:val="24"/>
          <w:szCs w:val="24"/>
        </w:rPr>
        <w:drawing>
          <wp:inline distB="114300" distT="114300" distL="114300" distR="114300">
            <wp:extent cx="3233738" cy="1972670"/>
            <wp:effectExtent b="0" l="0" r="0" t="0"/>
            <wp:docPr descr="Chart" id="9" name="image8.png"/>
            <a:graphic>
              <a:graphicData uri="http://schemas.openxmlformats.org/drawingml/2006/picture">
                <pic:pic>
                  <pic:nvPicPr>
                    <pic:cNvPr descr="Chart" id="0" name="image8.png"/>
                    <pic:cNvPicPr preferRelativeResize="0"/>
                  </pic:nvPicPr>
                  <pic:blipFill>
                    <a:blip r:embed="rId13"/>
                    <a:srcRect b="0" l="0" r="0" t="0"/>
                    <a:stretch>
                      <a:fillRect/>
                    </a:stretch>
                  </pic:blipFill>
                  <pic:spPr>
                    <a:xfrm>
                      <a:off x="0" y="0"/>
                      <a:ext cx="3233738" cy="197267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keepNext w:val="0"/>
        <w:keepLines w:val="0"/>
        <w:spacing w:before="280" w:line="276" w:lineRule="auto"/>
        <w:rPr>
          <w:color w:val="000000"/>
          <w:sz w:val="22"/>
          <w:szCs w:val="22"/>
        </w:rPr>
      </w:pPr>
      <w:bookmarkStart w:colFirst="0" w:colLast="0" w:name="_yn2xi8m3oscd" w:id="7"/>
      <w:bookmarkEnd w:id="7"/>
      <w:r w:rsidDel="00000000" w:rsidR="00000000" w:rsidRPr="00000000">
        <w:rPr>
          <w:color w:val="000000"/>
          <w:sz w:val="22"/>
          <w:szCs w:val="22"/>
          <w:rtl w:val="0"/>
        </w:rPr>
        <w:t xml:space="preserve">Upgrading Ticket Management Software</w:t>
      </w:r>
    </w:p>
    <w:p w:rsidR="00000000" w:rsidDel="00000000" w:rsidP="00000000" w:rsidRDefault="00000000" w:rsidRPr="00000000" w14:paraId="0000010A">
      <w:pPr>
        <w:rPr/>
      </w:pPr>
      <w:r w:rsidDel="00000000" w:rsidR="00000000" w:rsidRPr="00000000">
        <w:rPr>
          <w:rtl w:val="0"/>
        </w:rPr>
        <w:t xml:space="preserve">Severity vs. Priority Alignment: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30"/>
        </w:numPr>
        <w:ind w:left="720" w:hanging="360"/>
        <w:rPr>
          <w:u w:val="none"/>
        </w:rPr>
      </w:pPr>
      <w:r w:rsidDel="00000000" w:rsidR="00000000" w:rsidRPr="00000000">
        <w:rPr>
          <w:rtl w:val="0"/>
        </w:rPr>
        <w:t xml:space="preserve">The chart shows a significant portion of tickets categorized as "High Severity" but not consistently assigned to "High Priority."</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numPr>
          <w:ilvl w:val="0"/>
          <w:numId w:val="30"/>
        </w:numPr>
        <w:ind w:left="720" w:hanging="360"/>
        <w:rPr>
          <w:u w:val="none"/>
        </w:rPr>
      </w:pPr>
      <w:r w:rsidDel="00000000" w:rsidR="00000000" w:rsidRPr="00000000">
        <w:rPr>
          <w:rtl w:val="0"/>
        </w:rPr>
        <w:t xml:space="preserve">Similarly, "Urgent" issues still have some overlap with lower priority levels, indicating potential mismatches in ticket categorization and prioritization.</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Unclassified and Misaligned Tickets: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13"/>
        </w:numPr>
        <w:ind w:left="720" w:hanging="360"/>
        <w:rPr>
          <w:u w:val="none"/>
        </w:rPr>
      </w:pPr>
      <w:r w:rsidDel="00000000" w:rsidR="00000000" w:rsidRPr="00000000">
        <w:rPr>
          <w:rtl w:val="0"/>
        </w:rPr>
        <w:t xml:space="preserve">A noticeable percentage of tickets remain "Unclassified" or assigned to low-priority levels despite their severity. This suggests inefficiencies in the current ticket management system's ability to categorize and prioritize issues accurately.</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Impact on Resolution: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8"/>
        </w:numPr>
        <w:ind w:left="720" w:hanging="360"/>
        <w:rPr>
          <w:u w:val="none"/>
        </w:rPr>
      </w:pPr>
      <w:r w:rsidDel="00000000" w:rsidR="00000000" w:rsidRPr="00000000">
        <w:rPr>
          <w:rtl w:val="0"/>
        </w:rPr>
        <w:t xml:space="preserve">Mismatches between severity and priority may lead to delays in addressing critical issues, negatively affecting resolution times and customer satisfaction.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Recommendation: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Investing in upgraded ticket management software is a priority to address these inefficiencies. The new software should include: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18"/>
        </w:numPr>
        <w:ind w:left="720" w:hanging="360"/>
        <w:rPr>
          <w:u w:val="none"/>
        </w:rPr>
      </w:pPr>
      <w:r w:rsidDel="00000000" w:rsidR="00000000" w:rsidRPr="00000000">
        <w:rPr>
          <w:rtl w:val="0"/>
        </w:rPr>
        <w:t xml:space="preserve">Enhanced Automation: Automatically assign priority levels based on severity to reduce human error and inconsistencies.</w:t>
      </w:r>
    </w:p>
    <w:p w:rsidR="00000000" w:rsidDel="00000000" w:rsidP="00000000" w:rsidRDefault="00000000" w:rsidRPr="00000000" w14:paraId="0000011E">
      <w:pPr>
        <w:numPr>
          <w:ilvl w:val="0"/>
          <w:numId w:val="18"/>
        </w:numPr>
        <w:ind w:left="720" w:hanging="360"/>
        <w:rPr>
          <w:u w:val="none"/>
        </w:rPr>
      </w:pPr>
      <w:r w:rsidDel="00000000" w:rsidR="00000000" w:rsidRPr="00000000">
        <w:rPr>
          <w:rtl w:val="0"/>
        </w:rPr>
        <w:t xml:space="preserve">Improved Categorization: Use AI or advanced algorithms to classify tickets more accurately.</w:t>
      </w:r>
    </w:p>
    <w:p w:rsidR="00000000" w:rsidDel="00000000" w:rsidP="00000000" w:rsidRDefault="00000000" w:rsidRPr="00000000" w14:paraId="0000011F">
      <w:pPr>
        <w:numPr>
          <w:ilvl w:val="0"/>
          <w:numId w:val="18"/>
        </w:numPr>
        <w:ind w:left="720" w:hanging="360"/>
        <w:rPr>
          <w:u w:val="none"/>
        </w:rPr>
      </w:pPr>
      <w:r w:rsidDel="00000000" w:rsidR="00000000" w:rsidRPr="00000000">
        <w:rPr>
          <w:rtl w:val="0"/>
        </w:rPr>
        <w:t xml:space="preserve">Customizable Workflows: Allow IT teams to adjust ticket handling processes for better alignment with business needs.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6"/>
        </w:numPr>
        <w:spacing w:line="276" w:lineRule="auto"/>
        <w:ind w:left="720" w:hanging="360"/>
        <w:rPr>
          <w:sz w:val="24"/>
          <w:szCs w:val="24"/>
        </w:rPr>
      </w:pPr>
      <w:r w:rsidDel="00000000" w:rsidR="00000000" w:rsidRPr="00000000">
        <w:rPr>
          <w:sz w:val="24"/>
          <w:szCs w:val="24"/>
          <w:rtl w:val="0"/>
        </w:rPr>
        <w:t xml:space="preserve">Which agents need additional training based on their performance metrics?</w:t>
      </w:r>
    </w:p>
    <w:p w:rsidR="00000000" w:rsidDel="00000000" w:rsidP="00000000" w:rsidRDefault="00000000" w:rsidRPr="00000000" w14:paraId="00000124">
      <w:pPr>
        <w:spacing w:line="276" w:lineRule="auto"/>
        <w:ind w:left="720" w:firstLine="0"/>
        <w:rPr>
          <w:sz w:val="24"/>
          <w:szCs w:val="24"/>
        </w:rPr>
      </w:pPr>
      <w:r w:rsidDel="00000000" w:rsidR="00000000" w:rsidRPr="00000000">
        <w:rPr>
          <w:sz w:val="24"/>
          <w:szCs w:val="24"/>
          <w:rtl w:val="0"/>
        </w:rPr>
        <w:t xml:space="preserve">Analysis: Identify agents with the lowest satisfaction ratings and longest resolution times.</w:t>
        <w:br w:type="textWrapping"/>
      </w:r>
    </w:p>
    <w:p w:rsidR="00000000" w:rsidDel="00000000" w:rsidP="00000000" w:rsidRDefault="00000000" w:rsidRPr="00000000" w14:paraId="00000125">
      <w:pPr>
        <w:spacing w:line="276" w:lineRule="auto"/>
        <w:ind w:left="0" w:firstLine="0"/>
        <w:rPr/>
      </w:pPr>
      <w:r w:rsidDel="00000000" w:rsidR="00000000" w:rsidRPr="00000000">
        <w:rPr>
          <w:rtl w:val="0"/>
        </w:rPr>
        <w:t xml:space="preserve">ANS: To identify which agents need additional training based on their combined score, follow these steps:</w:t>
      </w:r>
    </w:p>
    <w:p w:rsidR="00000000" w:rsidDel="00000000" w:rsidP="00000000" w:rsidRDefault="00000000" w:rsidRPr="00000000" w14:paraId="00000126">
      <w:pPr>
        <w:pStyle w:val="Heading3"/>
        <w:keepNext w:val="0"/>
        <w:keepLines w:val="0"/>
        <w:spacing w:before="280" w:line="276" w:lineRule="auto"/>
        <w:ind w:left="0" w:firstLine="0"/>
        <w:rPr>
          <w:color w:val="000000"/>
          <w:sz w:val="22"/>
          <w:szCs w:val="22"/>
        </w:rPr>
      </w:pPr>
      <w:bookmarkStart w:colFirst="0" w:colLast="0" w:name="_fojr1cf4iskn" w:id="8"/>
      <w:bookmarkEnd w:id="8"/>
      <w:r w:rsidDel="00000000" w:rsidR="00000000" w:rsidRPr="00000000">
        <w:rPr>
          <w:color w:val="000000"/>
          <w:sz w:val="22"/>
          <w:szCs w:val="22"/>
          <w:rtl w:val="0"/>
        </w:rPr>
        <w:t xml:space="preserve">Combined Score:</w:t>
      </w:r>
    </w:p>
    <w:p w:rsidR="00000000" w:rsidDel="00000000" w:rsidP="00000000" w:rsidRDefault="00000000" w:rsidRPr="00000000" w14:paraId="00000127">
      <w:pPr>
        <w:spacing w:after="240" w:before="240" w:line="276" w:lineRule="auto"/>
        <w:rPr/>
      </w:pPr>
      <w:r w:rsidDel="00000000" w:rsidR="00000000" w:rsidRPr="00000000">
        <w:rPr>
          <w:rtl w:val="0"/>
        </w:rPr>
        <w:t xml:space="preserve">The combined score is a metric that combines both satisfaction ratings and resolution times to give a holistic view of an agent's performance. A lower combined score indicates poor performance in both customer satisfaction and resolution efficiency.</w:t>
      </w:r>
    </w:p>
    <w:p w:rsidR="00000000" w:rsidDel="00000000" w:rsidP="00000000" w:rsidRDefault="00000000" w:rsidRPr="00000000" w14:paraId="00000128">
      <w:pPr>
        <w:spacing w:after="240" w:before="240" w:line="276" w:lineRule="auto"/>
        <w:rPr/>
      </w:pPr>
      <w:r w:rsidDel="00000000" w:rsidR="00000000" w:rsidRPr="00000000">
        <w:rPr>
          <w:rtl w:val="0"/>
        </w:rPr>
        <w:t xml:space="preserve">For creating that I used =100-((Average resolution )*10+(5-Satisfaction rate)*10). </w:t>
      </w:r>
    </w:p>
    <w:p w:rsidR="00000000" w:rsidDel="00000000" w:rsidP="00000000" w:rsidRDefault="00000000" w:rsidRPr="00000000" w14:paraId="00000129">
      <w:pPr>
        <w:spacing w:after="240" w:before="240" w:line="276" w:lineRule="auto"/>
        <w:rPr/>
      </w:pPr>
      <w:r w:rsidDel="00000000" w:rsidR="00000000" w:rsidRPr="00000000">
        <w:rPr/>
        <w:drawing>
          <wp:inline distB="19050" distT="19050" distL="19050" distR="19050">
            <wp:extent cx="3219528" cy="2385375"/>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219528" cy="2385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A">
      <w:pPr>
        <w:spacing w:after="240" w:before="240" w:line="276" w:lineRule="auto"/>
        <w:rPr/>
      </w:pPr>
      <w:r w:rsidDel="00000000" w:rsidR="00000000" w:rsidRPr="00000000">
        <w:rPr>
          <w:rtl w:val="0"/>
        </w:rPr>
        <w:t xml:space="preserve">According to the above chart we can say the low performers need training so that they can increase their performance which would help in better customer satisfaction.</w:t>
      </w:r>
    </w:p>
    <w:p w:rsidR="00000000" w:rsidDel="00000000" w:rsidP="00000000" w:rsidRDefault="00000000" w:rsidRPr="00000000" w14:paraId="0000012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2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2D">
      <w:pPr>
        <w:numPr>
          <w:ilvl w:val="0"/>
          <w:numId w:val="6"/>
        </w:numPr>
        <w:spacing w:line="276" w:lineRule="auto"/>
        <w:ind w:left="720" w:hanging="360"/>
        <w:rPr>
          <w:sz w:val="24"/>
          <w:szCs w:val="24"/>
        </w:rPr>
      </w:pPr>
      <w:r w:rsidDel="00000000" w:rsidR="00000000" w:rsidRPr="00000000">
        <w:rPr>
          <w:sz w:val="24"/>
          <w:szCs w:val="24"/>
          <w:rtl w:val="0"/>
        </w:rPr>
        <w:t xml:space="preserve">Do certain categories of requests have longer resolution times?</w:t>
      </w:r>
    </w:p>
    <w:p w:rsidR="00000000" w:rsidDel="00000000" w:rsidP="00000000" w:rsidRDefault="00000000" w:rsidRPr="00000000" w14:paraId="0000012E">
      <w:pPr>
        <w:spacing w:line="276" w:lineRule="auto"/>
        <w:ind w:left="720" w:firstLine="0"/>
        <w:rPr>
          <w:sz w:val="24"/>
          <w:szCs w:val="24"/>
        </w:rPr>
      </w:pPr>
      <w:r w:rsidDel="00000000" w:rsidR="00000000" w:rsidRPr="00000000">
        <w:rPr>
          <w:sz w:val="24"/>
          <w:szCs w:val="24"/>
          <w:rtl w:val="0"/>
        </w:rPr>
        <w:t xml:space="preserve">Analysis: Analyze the resolution times by request category.</w:t>
      </w:r>
    </w:p>
    <w:p w:rsidR="00000000" w:rsidDel="00000000" w:rsidP="00000000" w:rsidRDefault="00000000" w:rsidRPr="00000000" w14:paraId="0000012F">
      <w:pPr>
        <w:spacing w:line="276" w:lineRule="auto"/>
        <w:ind w:left="720" w:firstLine="0"/>
        <w:rPr/>
      </w:pPr>
      <w:r w:rsidDel="00000000" w:rsidR="00000000" w:rsidRPr="00000000">
        <w:rPr/>
        <w:drawing>
          <wp:inline distB="19050" distT="19050" distL="19050" distR="19050">
            <wp:extent cx="3792425" cy="2058950"/>
            <wp:effectExtent b="0" l="0" r="0" t="0"/>
            <wp:docPr descr="Chart" id="21" name="image7.png"/>
            <a:graphic>
              <a:graphicData uri="http://schemas.openxmlformats.org/drawingml/2006/picture">
                <pic:pic>
                  <pic:nvPicPr>
                    <pic:cNvPr descr="Chart" id="0" name="image7.png"/>
                    <pic:cNvPicPr preferRelativeResize="0"/>
                  </pic:nvPicPr>
                  <pic:blipFill>
                    <a:blip r:embed="rId15"/>
                    <a:srcRect b="0" l="0" r="0" t="0"/>
                    <a:stretch>
                      <a:fillRect/>
                    </a:stretch>
                  </pic:blipFill>
                  <pic:spPr>
                    <a:xfrm>
                      <a:off x="0" y="0"/>
                      <a:ext cx="3792425" cy="20589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276" w:lineRule="auto"/>
        <w:ind w:left="720" w:firstLine="0"/>
        <w:rPr/>
      </w:pPr>
      <w:r w:rsidDel="00000000" w:rsidR="00000000" w:rsidRPr="00000000">
        <w:rPr/>
        <w:drawing>
          <wp:inline distB="114300" distT="114300" distL="114300" distR="114300">
            <wp:extent cx="5724525" cy="1343025"/>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245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76" w:lineRule="auto"/>
        <w:ind w:left="720" w:firstLine="0"/>
        <w:rPr/>
      </w:pPr>
      <w:r w:rsidDel="00000000" w:rsidR="00000000" w:rsidRPr="00000000">
        <w:rPr>
          <w:rtl w:val="0"/>
        </w:rPr>
        <w:br w:type="textWrapping"/>
        <w:t xml:space="preserve">Yes, as you can see according the above data and chart </w:t>
      </w:r>
    </w:p>
    <w:p w:rsidR="00000000" w:rsidDel="00000000" w:rsidP="00000000" w:rsidRDefault="00000000" w:rsidRPr="00000000" w14:paraId="00000132">
      <w:pPr>
        <w:spacing w:after="240" w:before="240" w:line="276" w:lineRule="auto"/>
        <w:rPr/>
      </w:pPr>
      <w:r w:rsidDel="00000000" w:rsidR="00000000" w:rsidRPr="00000000">
        <w:rPr>
          <w:rtl w:val="0"/>
        </w:rPr>
      </w:r>
    </w:p>
    <w:p w:rsidR="00000000" w:rsidDel="00000000" w:rsidP="00000000" w:rsidRDefault="00000000" w:rsidRPr="00000000" w14:paraId="00000133">
      <w:pPr>
        <w:spacing w:after="240" w:before="240" w:line="276" w:lineRule="auto"/>
        <w:rPr/>
      </w:pPr>
      <w:r w:rsidDel="00000000" w:rsidR="00000000" w:rsidRPr="00000000">
        <w:rPr>
          <w:rtl w:val="0"/>
        </w:rPr>
      </w:r>
    </w:p>
    <w:p w:rsidR="00000000" w:rsidDel="00000000" w:rsidP="00000000" w:rsidRDefault="00000000" w:rsidRPr="00000000" w14:paraId="00000134">
      <w:pPr>
        <w:spacing w:after="240" w:before="240" w:line="276" w:lineRule="auto"/>
        <w:rPr/>
      </w:pPr>
      <w:r w:rsidDel="00000000" w:rsidR="00000000" w:rsidRPr="00000000">
        <w:rPr>
          <w:rtl w:val="0"/>
        </w:rPr>
        <w:t xml:space="preserve">Key Observations:</w:t>
      </w:r>
    </w:p>
    <w:p w:rsidR="00000000" w:rsidDel="00000000" w:rsidP="00000000" w:rsidRDefault="00000000" w:rsidRPr="00000000" w14:paraId="00000135">
      <w:pPr>
        <w:numPr>
          <w:ilvl w:val="0"/>
          <w:numId w:val="27"/>
        </w:numPr>
        <w:spacing w:after="0" w:afterAutospacing="0" w:before="240" w:line="276" w:lineRule="auto"/>
        <w:ind w:left="720" w:hanging="360"/>
        <w:rPr/>
      </w:pPr>
      <w:r w:rsidDel="00000000" w:rsidR="00000000" w:rsidRPr="00000000">
        <w:rPr>
          <w:rtl w:val="0"/>
        </w:rPr>
        <w:t xml:space="preserve">Hardware Issues: Both IT Errors and IT Requests related to Hardware have significantly longer average resolution times compared to other categories. This suggests that hardware-related problems are generally more complex or time-consuming to address.</w:t>
        <w:br w:type="textWrapping"/>
      </w:r>
    </w:p>
    <w:p w:rsidR="00000000" w:rsidDel="00000000" w:rsidP="00000000" w:rsidRDefault="00000000" w:rsidRPr="00000000" w14:paraId="00000136">
      <w:pPr>
        <w:numPr>
          <w:ilvl w:val="0"/>
          <w:numId w:val="27"/>
        </w:numPr>
        <w:spacing w:after="0" w:afterAutospacing="0" w:before="0" w:beforeAutospacing="0" w:line="276" w:lineRule="auto"/>
        <w:ind w:left="720" w:hanging="360"/>
        <w:rPr/>
      </w:pPr>
      <w:r w:rsidDel="00000000" w:rsidR="00000000" w:rsidRPr="00000000">
        <w:rPr>
          <w:rtl w:val="0"/>
        </w:rPr>
        <w:t xml:space="preserve">Login Access: Both IT Errors and IT Requests related to Login Access have the shortest average resolution times. This might be due to the relatively straightforward nature of these issues, potentially involving password resets, account unlocks, or access permissions.</w:t>
        <w:br w:type="textWrapping"/>
      </w:r>
    </w:p>
    <w:p w:rsidR="00000000" w:rsidDel="00000000" w:rsidP="00000000" w:rsidRDefault="00000000" w:rsidRPr="00000000" w14:paraId="00000137">
      <w:pPr>
        <w:numPr>
          <w:ilvl w:val="0"/>
          <w:numId w:val="27"/>
        </w:numPr>
        <w:spacing w:after="0" w:afterAutospacing="0" w:before="0" w:beforeAutospacing="0" w:line="276" w:lineRule="auto"/>
        <w:ind w:left="720" w:hanging="360"/>
        <w:rPr/>
      </w:pPr>
      <w:r w:rsidDel="00000000" w:rsidR="00000000" w:rsidRPr="00000000">
        <w:rPr>
          <w:rtl w:val="0"/>
        </w:rPr>
        <w:t xml:space="preserve">Software Issues: IT Requests related to Software have a considerably higher average resolution time than IT Errors. This indicates that software-related requests might involve more complex troubleshooting, software installations, or configurations.</w:t>
        <w:br w:type="textWrapping"/>
      </w:r>
    </w:p>
    <w:p w:rsidR="00000000" w:rsidDel="00000000" w:rsidP="00000000" w:rsidRDefault="00000000" w:rsidRPr="00000000" w14:paraId="00000138">
      <w:pPr>
        <w:numPr>
          <w:ilvl w:val="0"/>
          <w:numId w:val="27"/>
        </w:numPr>
        <w:spacing w:after="240" w:before="0" w:beforeAutospacing="0" w:line="276" w:lineRule="auto"/>
        <w:ind w:left="720" w:hanging="360"/>
        <w:rPr/>
      </w:pPr>
      <w:r w:rsidDel="00000000" w:rsidR="00000000" w:rsidRPr="00000000">
        <w:rPr>
          <w:rtl w:val="0"/>
        </w:rPr>
        <w:t xml:space="preserve">System Issues: Similar to Hardware, both IT Errors and IT Requests related to System issues have longer average resolution times. This could be due to the complexity of system-level problems, which may require deeper technical expertise and investigation.</w:t>
        <w:br w:type="textWrapping"/>
      </w:r>
    </w:p>
    <w:p w:rsidR="00000000" w:rsidDel="00000000" w:rsidP="00000000" w:rsidRDefault="00000000" w:rsidRPr="00000000" w14:paraId="00000139">
      <w:pPr>
        <w:spacing w:after="240" w:before="240" w:line="276" w:lineRule="auto"/>
        <w:rPr/>
      </w:pPr>
      <w:r w:rsidDel="00000000" w:rsidR="00000000" w:rsidRPr="00000000">
        <w:rPr>
          <w:rtl w:val="0"/>
        </w:rPr>
        <w:t xml:space="preserve">Overall:</w:t>
      </w:r>
    </w:p>
    <w:p w:rsidR="00000000" w:rsidDel="00000000" w:rsidP="00000000" w:rsidRDefault="00000000" w:rsidRPr="00000000" w14:paraId="0000013A">
      <w:pPr>
        <w:numPr>
          <w:ilvl w:val="0"/>
          <w:numId w:val="5"/>
        </w:numPr>
        <w:spacing w:after="0" w:afterAutospacing="0" w:before="240" w:line="276" w:lineRule="auto"/>
        <w:ind w:left="720" w:hanging="360"/>
        <w:rPr/>
      </w:pPr>
      <w:r w:rsidDel="00000000" w:rsidR="00000000" w:rsidRPr="00000000">
        <w:rPr>
          <w:rtl w:val="0"/>
        </w:rPr>
        <w:t xml:space="preserve">The data suggests that Hardware and System issues present the biggest challenge in terms of resolution time, requiring a focus on improving troubleshooting processes and potentially investing in tools or resources to expedite resolution.</w:t>
      </w:r>
    </w:p>
    <w:p w:rsidR="00000000" w:rsidDel="00000000" w:rsidP="00000000" w:rsidRDefault="00000000" w:rsidRPr="00000000" w14:paraId="0000013B">
      <w:pPr>
        <w:numPr>
          <w:ilvl w:val="0"/>
          <w:numId w:val="5"/>
        </w:numPr>
        <w:spacing w:after="240" w:before="0" w:beforeAutospacing="0" w:line="276" w:lineRule="auto"/>
        <w:ind w:left="720" w:hanging="360"/>
        <w:rPr/>
      </w:pPr>
      <w:r w:rsidDel="00000000" w:rsidR="00000000" w:rsidRPr="00000000">
        <w:rPr>
          <w:rtl w:val="0"/>
        </w:rPr>
        <w:t xml:space="preserve">Login Access issues seem to be handled relatively efficiently, but there's room for improvement in resolving Software-related IT Requests.</w:t>
      </w:r>
    </w:p>
    <w:p w:rsidR="00000000" w:rsidDel="00000000" w:rsidP="00000000" w:rsidRDefault="00000000" w:rsidRPr="00000000" w14:paraId="0000013C">
      <w:pPr>
        <w:spacing w:after="240" w:before="240" w:line="276" w:lineRule="auto"/>
        <w:rPr/>
      </w:pPr>
      <w:r w:rsidDel="00000000" w:rsidR="00000000" w:rsidRPr="00000000">
        <w:rPr>
          <w:rtl w:val="0"/>
        </w:rPr>
        <w:t xml:space="preserve">Recommendations:</w:t>
      </w:r>
    </w:p>
    <w:p w:rsidR="00000000" w:rsidDel="00000000" w:rsidP="00000000" w:rsidRDefault="00000000" w:rsidRPr="00000000" w14:paraId="0000013D">
      <w:pPr>
        <w:numPr>
          <w:ilvl w:val="0"/>
          <w:numId w:val="36"/>
        </w:numPr>
        <w:spacing w:after="0" w:afterAutospacing="0" w:before="240" w:line="276" w:lineRule="auto"/>
        <w:ind w:left="720" w:hanging="360"/>
        <w:rPr/>
      </w:pPr>
      <w:r w:rsidDel="00000000" w:rsidR="00000000" w:rsidRPr="00000000">
        <w:rPr>
          <w:rtl w:val="0"/>
        </w:rPr>
        <w:t xml:space="preserve">Prioritize Hardware and System Issue Resolution: Implement strategies to streamline troubleshooting and resolution processes for these categories. This could involve training, improved documentation, or specialized tools.</w:t>
      </w:r>
    </w:p>
    <w:p w:rsidR="00000000" w:rsidDel="00000000" w:rsidP="00000000" w:rsidRDefault="00000000" w:rsidRPr="00000000" w14:paraId="0000013E">
      <w:pPr>
        <w:numPr>
          <w:ilvl w:val="0"/>
          <w:numId w:val="36"/>
        </w:numPr>
        <w:spacing w:after="0" w:afterAutospacing="0" w:before="0" w:beforeAutospacing="0" w:line="276" w:lineRule="auto"/>
        <w:ind w:left="720" w:hanging="360"/>
        <w:rPr/>
      </w:pPr>
      <w:r w:rsidDel="00000000" w:rsidR="00000000" w:rsidRPr="00000000">
        <w:rPr>
          <w:rtl w:val="0"/>
        </w:rPr>
        <w:t xml:space="preserve">Investigate Software Request Delays: Analyze the specific types of Software Requests that take longer to resolve and identify potential bottlenecks or inefficiencies in the current process.</w:t>
      </w:r>
    </w:p>
    <w:p w:rsidR="00000000" w:rsidDel="00000000" w:rsidP="00000000" w:rsidRDefault="00000000" w:rsidRPr="00000000" w14:paraId="0000013F">
      <w:pPr>
        <w:numPr>
          <w:ilvl w:val="0"/>
          <w:numId w:val="36"/>
        </w:numPr>
        <w:spacing w:after="240" w:before="0" w:beforeAutospacing="0" w:line="276" w:lineRule="auto"/>
        <w:ind w:left="720" w:hanging="360"/>
        <w:rPr>
          <w:sz w:val="24"/>
          <w:szCs w:val="24"/>
        </w:rPr>
      </w:pPr>
      <w:r w:rsidDel="00000000" w:rsidR="00000000" w:rsidRPr="00000000">
        <w:rPr>
          <w:rtl w:val="0"/>
        </w:rPr>
        <w:t xml:space="preserve">Leverage Automation: Explore opportunities to automate routine tasks related to Login Access and other straightforward issues, such as password resets or account unlocks</w:t>
      </w:r>
      <w:r w:rsidDel="00000000" w:rsidR="00000000" w:rsidRPr="00000000">
        <w:rPr>
          <w:sz w:val="24"/>
          <w:szCs w:val="24"/>
          <w:rtl w:val="0"/>
        </w:rPr>
        <w:t xml:space="preserve">.</w:t>
      </w:r>
    </w:p>
    <w:p w:rsidR="00000000" w:rsidDel="00000000" w:rsidP="00000000" w:rsidRDefault="00000000" w:rsidRPr="00000000" w14:paraId="0000014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1">
      <w:pPr>
        <w:numPr>
          <w:ilvl w:val="0"/>
          <w:numId w:val="6"/>
        </w:numPr>
        <w:spacing w:line="276" w:lineRule="auto"/>
        <w:ind w:left="720" w:hanging="360"/>
        <w:rPr>
          <w:sz w:val="24"/>
          <w:szCs w:val="24"/>
        </w:rPr>
      </w:pPr>
      <w:r w:rsidDel="00000000" w:rsidR="00000000" w:rsidRPr="00000000">
        <w:rPr>
          <w:sz w:val="24"/>
          <w:szCs w:val="24"/>
          <w:rtl w:val="0"/>
        </w:rPr>
        <w:t xml:space="preserve">How effective are the current software tools in managing IT tickets?</w:t>
      </w:r>
    </w:p>
    <w:p w:rsidR="00000000" w:rsidDel="00000000" w:rsidP="00000000" w:rsidRDefault="00000000" w:rsidRPr="00000000" w14:paraId="00000142">
      <w:pPr>
        <w:spacing w:line="276" w:lineRule="auto"/>
        <w:ind w:left="720" w:firstLine="0"/>
        <w:rPr>
          <w:sz w:val="24"/>
          <w:szCs w:val="24"/>
        </w:rPr>
      </w:pPr>
      <w:r w:rsidDel="00000000" w:rsidR="00000000" w:rsidRPr="00000000">
        <w:rPr>
          <w:sz w:val="24"/>
          <w:szCs w:val="24"/>
          <w:rtl w:val="0"/>
        </w:rPr>
        <w:t xml:space="preserve">Analysis: Evaluate performance metrics before and after the implementation of new tools.</w:t>
      </w:r>
    </w:p>
    <w:p w:rsidR="00000000" w:rsidDel="00000000" w:rsidP="00000000" w:rsidRDefault="00000000" w:rsidRPr="00000000" w14:paraId="00000143">
      <w:pPr>
        <w:spacing w:line="276" w:lineRule="auto"/>
        <w:ind w:left="720" w:firstLine="0"/>
        <w:rPr>
          <w:sz w:val="24"/>
          <w:szCs w:val="24"/>
        </w:rPr>
      </w:pPr>
      <w:r w:rsidDel="00000000" w:rsidR="00000000" w:rsidRPr="00000000">
        <w:rPr>
          <w:sz w:val="24"/>
          <w:szCs w:val="24"/>
        </w:rPr>
        <w:drawing>
          <wp:inline distB="114300" distT="114300" distL="114300" distR="114300">
            <wp:extent cx="3233738" cy="1972670"/>
            <wp:effectExtent b="0" l="0" r="0" t="0"/>
            <wp:docPr descr="Chart" id="11" name="image8.png"/>
            <a:graphic>
              <a:graphicData uri="http://schemas.openxmlformats.org/drawingml/2006/picture">
                <pic:pic>
                  <pic:nvPicPr>
                    <pic:cNvPr descr="Chart" id="0" name="image8.png"/>
                    <pic:cNvPicPr preferRelativeResize="0"/>
                  </pic:nvPicPr>
                  <pic:blipFill>
                    <a:blip r:embed="rId13"/>
                    <a:srcRect b="0" l="0" r="0" t="0"/>
                    <a:stretch>
                      <a:fillRect/>
                    </a:stretch>
                  </pic:blipFill>
                  <pic:spPr>
                    <a:xfrm>
                      <a:off x="0" y="0"/>
                      <a:ext cx="3233738" cy="197267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Strengths:</w:t>
      </w:r>
    </w:p>
    <w:p w:rsidR="00000000" w:rsidDel="00000000" w:rsidP="00000000" w:rsidRDefault="00000000" w:rsidRPr="00000000" w14:paraId="00000145">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High Focus on Critical Issues: The tools seem effective in identifying and prioritizing high-severity and high-priority tickets (e.g., "3 - High" priority tickets for "3 - Major" and "4 - Urgent" severities).</w:t>
      </w:r>
    </w:p>
    <w:p w:rsidR="00000000" w:rsidDel="00000000" w:rsidP="00000000" w:rsidRDefault="00000000" w:rsidRPr="00000000" w14:paraId="00000146">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Scalability: They handle a large volume of tickets, especially for "Normal" severity, which accounts for 91% of all tickets.</w:t>
      </w:r>
    </w:p>
    <w:p w:rsidR="00000000" w:rsidDel="00000000" w:rsidP="00000000" w:rsidRDefault="00000000" w:rsidRPr="00000000" w14:paraId="00000147">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Weaknesses:</w:t>
      </w:r>
    </w:p>
    <w:p w:rsidR="00000000" w:rsidDel="00000000" w:rsidP="00000000" w:rsidRDefault="00000000" w:rsidRPr="00000000" w14:paraId="00000148">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High Volume of Unassigned Tickets: About 30% of all tickets are "Unassigned," indicating inefficiencies in the initial triaging and ticket assignment process.</w:t>
      </w:r>
    </w:p>
    <w:p w:rsidR="00000000" w:rsidDel="00000000" w:rsidP="00000000" w:rsidRDefault="00000000" w:rsidRPr="00000000" w14:paraId="00000149">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Ineffective Handling of Lower Severity Tickets: A disproportionate focus on high-priority tickets may lead to delays or neglect of lower-severity issues that could escalate.</w:t>
      </w:r>
    </w:p>
    <w:p w:rsidR="00000000" w:rsidDel="00000000" w:rsidP="00000000" w:rsidRDefault="00000000" w:rsidRPr="00000000" w14:paraId="0000014A">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Backlog in Normal Severity: The "Normal" severity category has a substantial backlog, with many tickets remaining unaddressed or unassigned.</w:t>
      </w:r>
    </w:p>
    <w:p w:rsidR="00000000" w:rsidDel="00000000" w:rsidP="00000000" w:rsidRDefault="00000000" w:rsidRPr="00000000" w14:paraId="0000014B">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Opportunities for Improvement:</w:t>
      </w:r>
    </w:p>
    <w:p w:rsidR="00000000" w:rsidDel="00000000" w:rsidP="00000000" w:rsidRDefault="00000000" w:rsidRPr="00000000" w14:paraId="0000014C">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Automation: Introduce automation for ticket triaging to reduce the "Unassigned" backlog and speed up the prioritization process.</w:t>
      </w:r>
    </w:p>
    <w:p w:rsidR="00000000" w:rsidDel="00000000" w:rsidP="00000000" w:rsidRDefault="00000000" w:rsidRPr="00000000" w14:paraId="0000014D">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Resource Allocation: Optimize resource allocation to ensure that even lower-severity tickets are addressed promptly without compromising on critical issues.</w:t>
      </w:r>
    </w:p>
    <w:p w:rsidR="00000000" w:rsidDel="00000000" w:rsidP="00000000" w:rsidRDefault="00000000" w:rsidRPr="00000000" w14:paraId="0000014E">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Analytics: Use data analytics to track ticket resolution trends and identify bottlenecks for continuous improvement.</w:t>
      </w:r>
    </w:p>
    <w:p w:rsidR="00000000" w:rsidDel="00000000" w:rsidP="00000000" w:rsidRDefault="00000000" w:rsidRPr="00000000" w14:paraId="0000014F">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Potential Risks:</w:t>
      </w:r>
    </w:p>
    <w:p w:rsidR="00000000" w:rsidDel="00000000" w:rsidP="00000000" w:rsidRDefault="00000000" w:rsidRPr="00000000" w14:paraId="00000150">
      <w:pPr>
        <w:numPr>
          <w:ilvl w:val="1"/>
          <w:numId w:val="3"/>
        </w:numPr>
        <w:spacing w:after="0" w:afterAutospacing="0" w:before="0" w:beforeAutospacing="0" w:line="276" w:lineRule="auto"/>
        <w:ind w:left="1440" w:hanging="360"/>
        <w:rPr>
          <w:sz w:val="24"/>
          <w:szCs w:val="24"/>
        </w:rPr>
      </w:pPr>
      <w:r w:rsidDel="00000000" w:rsidR="00000000" w:rsidRPr="00000000">
        <w:rPr>
          <w:sz w:val="24"/>
          <w:szCs w:val="24"/>
          <w:rtl w:val="0"/>
        </w:rPr>
        <w:t xml:space="preserve">Neglect of Lower Priority Issues: If tools continue to prioritize only critical tickets, lower-priority issues could accumulate and become unmanageable over time.</w:t>
      </w:r>
    </w:p>
    <w:p w:rsidR="00000000" w:rsidDel="00000000" w:rsidP="00000000" w:rsidRDefault="00000000" w:rsidRPr="00000000" w14:paraId="00000151">
      <w:pPr>
        <w:numPr>
          <w:ilvl w:val="1"/>
          <w:numId w:val="3"/>
        </w:numPr>
        <w:spacing w:after="240" w:before="0" w:beforeAutospacing="0" w:line="276" w:lineRule="auto"/>
        <w:ind w:left="1440" w:hanging="360"/>
        <w:rPr>
          <w:sz w:val="24"/>
          <w:szCs w:val="24"/>
        </w:rPr>
      </w:pPr>
      <w:r w:rsidDel="00000000" w:rsidR="00000000" w:rsidRPr="00000000">
        <w:rPr>
          <w:sz w:val="24"/>
          <w:szCs w:val="24"/>
          <w:rtl w:val="0"/>
        </w:rPr>
        <w:t xml:space="preserve">Scalability Concerns: As ticket volume grows, the current inefficiencies might become more pronounced, affecting overall performance.</w:t>
      </w:r>
    </w:p>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W</w:t>
      </w:r>
      <w:r w:rsidDel="00000000" w:rsidR="00000000" w:rsidRPr="00000000">
        <w:rPr>
          <w:sz w:val="24"/>
          <w:szCs w:val="24"/>
          <w:rtl w:val="0"/>
        </w:rPr>
        <w:t xml:space="preserve">hile the tools are effective in handling high-priority issues and managing large volumes, they exhibit clear inefficiencies in triaging and addressing less critical tickets. Improvements in automation and resource allocation are essential to enhance their overall effectiveness.</w:t>
      </w:r>
    </w:p>
    <w:p w:rsidR="00000000" w:rsidDel="00000000" w:rsidP="00000000" w:rsidRDefault="00000000" w:rsidRPr="00000000" w14:paraId="0000015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54">
      <w:pPr>
        <w:numPr>
          <w:ilvl w:val="0"/>
          <w:numId w:val="6"/>
        </w:numPr>
        <w:spacing w:line="276" w:lineRule="auto"/>
        <w:ind w:left="720" w:hanging="360"/>
        <w:rPr>
          <w:sz w:val="24"/>
          <w:szCs w:val="24"/>
        </w:rPr>
      </w:pPr>
      <w:r w:rsidDel="00000000" w:rsidR="00000000" w:rsidRPr="00000000">
        <w:rPr>
          <w:sz w:val="24"/>
          <w:szCs w:val="24"/>
          <w:rtl w:val="0"/>
        </w:rPr>
        <w:t xml:space="preserve">How has the performance of the IT support team changed over time (e.g., monthly or quarterly)?</w:t>
      </w:r>
    </w:p>
    <w:p w:rsidR="00000000" w:rsidDel="00000000" w:rsidP="00000000" w:rsidRDefault="00000000" w:rsidRPr="00000000" w14:paraId="00000155">
      <w:pPr>
        <w:spacing w:line="276" w:lineRule="auto"/>
        <w:ind w:left="720" w:firstLine="0"/>
        <w:rPr>
          <w:sz w:val="24"/>
          <w:szCs w:val="24"/>
        </w:rPr>
      </w:pPr>
      <w:r w:rsidDel="00000000" w:rsidR="00000000" w:rsidRPr="00000000">
        <w:rPr>
          <w:sz w:val="24"/>
          <w:szCs w:val="24"/>
          <w:rtl w:val="0"/>
        </w:rPr>
        <w:t xml:space="preserve">Analysis: Trend analysis using time series charts.</w:t>
      </w:r>
    </w:p>
    <w:p w:rsidR="00000000" w:rsidDel="00000000" w:rsidP="00000000" w:rsidRDefault="00000000" w:rsidRPr="00000000" w14:paraId="00000156">
      <w:pPr>
        <w:spacing w:line="276" w:lineRule="auto"/>
        <w:ind w:left="720" w:firstLine="0"/>
        <w:rPr>
          <w:sz w:val="24"/>
          <w:szCs w:val="24"/>
        </w:rPr>
      </w:pPr>
      <w:r w:rsidDel="00000000" w:rsidR="00000000" w:rsidRPr="00000000">
        <w:rPr>
          <w:sz w:val="24"/>
          <w:szCs w:val="24"/>
        </w:rPr>
        <w:drawing>
          <wp:inline distB="114300" distT="114300" distL="114300" distR="114300">
            <wp:extent cx="4924030" cy="2696245"/>
            <wp:effectExtent b="0" l="0" r="0" t="0"/>
            <wp:docPr descr="Chart" id="19" name="image5.png"/>
            <a:graphic>
              <a:graphicData uri="http://schemas.openxmlformats.org/drawingml/2006/picture">
                <pic:pic>
                  <pic:nvPicPr>
                    <pic:cNvPr descr="Chart" id="0" name="image5.png"/>
                    <pic:cNvPicPr preferRelativeResize="0"/>
                  </pic:nvPicPr>
                  <pic:blipFill>
                    <a:blip r:embed="rId17"/>
                    <a:srcRect b="0" l="0" r="0" t="0"/>
                    <a:stretch>
                      <a:fillRect/>
                    </a:stretch>
                  </pic:blipFill>
                  <pic:spPr>
                    <a:xfrm>
                      <a:off x="0" y="0"/>
                      <a:ext cx="4924030" cy="269624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276" w:lineRule="auto"/>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158">
      <w:pPr>
        <w:numPr>
          <w:ilvl w:val="0"/>
          <w:numId w:val="2"/>
        </w:numPr>
        <w:spacing w:after="0" w:afterAutospacing="0" w:before="240" w:line="276" w:lineRule="auto"/>
        <w:ind w:left="720" w:hanging="360"/>
        <w:rPr>
          <w:sz w:val="24"/>
          <w:szCs w:val="24"/>
          <w:u w:val="none"/>
        </w:rPr>
      </w:pPr>
      <w:r w:rsidDel="00000000" w:rsidR="00000000" w:rsidRPr="00000000">
        <w:rPr>
          <w:sz w:val="24"/>
          <w:szCs w:val="24"/>
          <w:rtl w:val="0"/>
        </w:rPr>
        <w:t xml:space="preserve">Ticket Volume: The blue bars representing the number of tickets (COUNTA of ID Ticket) show a clear upward trend from 2016 to 2020. This indicates a steady increase in the volume of IT support requests received over the period.</w:t>
        <w:br w:type="textWrapping"/>
      </w:r>
    </w:p>
    <w:p w:rsidR="00000000" w:rsidDel="00000000" w:rsidP="00000000" w:rsidRDefault="00000000" w:rsidRPr="00000000" w14:paraId="00000159">
      <w:pPr>
        <w:numPr>
          <w:ilvl w:val="0"/>
          <w:numId w:val="2"/>
        </w:numPr>
        <w:spacing w:after="240" w:before="0" w:beforeAutospacing="0" w:line="276" w:lineRule="auto"/>
        <w:ind w:left="720" w:hanging="360"/>
        <w:rPr>
          <w:sz w:val="24"/>
          <w:szCs w:val="24"/>
          <w:u w:val="none"/>
        </w:rPr>
      </w:pPr>
      <w:r w:rsidDel="00000000" w:rsidR="00000000" w:rsidRPr="00000000">
        <w:rPr>
          <w:sz w:val="24"/>
          <w:szCs w:val="24"/>
          <w:rtl w:val="0"/>
        </w:rPr>
        <w:t xml:space="preserve">Satisfaction Rate: The orange line representing the average satisfaction rate remains relatively stable throughout the period, fluctuating within a narrow range. This suggests that despite the increasing number of tickets, the team has been able to maintain a consistent level of customer satisfaction.</w:t>
        <w:br w:type="textWrapping"/>
      </w:r>
    </w:p>
    <w:p w:rsidR="00000000" w:rsidDel="00000000" w:rsidP="00000000" w:rsidRDefault="00000000" w:rsidRPr="00000000" w14:paraId="0000015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5B">
      <w:pPr>
        <w:spacing w:after="240" w:before="240" w:line="276" w:lineRule="auto"/>
        <w:rPr>
          <w:sz w:val="24"/>
          <w:szCs w:val="24"/>
        </w:rPr>
      </w:pPr>
      <w:r w:rsidDel="00000000" w:rsidR="00000000" w:rsidRPr="00000000">
        <w:rPr>
          <w:sz w:val="24"/>
          <w:szCs w:val="24"/>
          <w:rtl w:val="0"/>
        </w:rPr>
        <w:t xml:space="preserve">Analysis:</w:t>
      </w:r>
    </w:p>
    <w:p w:rsidR="00000000" w:rsidDel="00000000" w:rsidP="00000000" w:rsidRDefault="00000000" w:rsidRPr="00000000" w14:paraId="0000015C">
      <w:pPr>
        <w:spacing w:after="240" w:before="240" w:line="276" w:lineRule="auto"/>
        <w:rPr>
          <w:sz w:val="24"/>
          <w:szCs w:val="24"/>
        </w:rPr>
      </w:pPr>
      <w:r w:rsidDel="00000000" w:rsidR="00000000" w:rsidRPr="00000000">
        <w:rPr>
          <w:sz w:val="24"/>
          <w:szCs w:val="24"/>
          <w:rtl w:val="0"/>
        </w:rPr>
        <w:t xml:space="preserve">The chart suggests a mixed performance for the IT support team over time. While the team has managed to maintain a stable satisfaction rate, the increasing number of tickets indicates a growing workload. This could potentially lead to challenges in maintaining the same level of service quality if not addressed proactively.</w:t>
      </w:r>
    </w:p>
    <w:p w:rsidR="00000000" w:rsidDel="00000000" w:rsidP="00000000" w:rsidRDefault="00000000" w:rsidRPr="00000000" w14:paraId="0000015D">
      <w:pPr>
        <w:spacing w:after="240" w:before="240" w:line="276" w:lineRule="auto"/>
        <w:rPr>
          <w:sz w:val="24"/>
          <w:szCs w:val="24"/>
        </w:rPr>
      </w:pPr>
      <w:r w:rsidDel="00000000" w:rsidR="00000000" w:rsidRPr="00000000">
        <w:rPr>
          <w:sz w:val="24"/>
          <w:szCs w:val="24"/>
          <w:rtl w:val="0"/>
        </w:rPr>
        <w:t xml:space="preserve">Possible Explanations:</w:t>
      </w:r>
    </w:p>
    <w:p w:rsidR="00000000" w:rsidDel="00000000" w:rsidP="00000000" w:rsidRDefault="00000000" w:rsidRPr="00000000" w14:paraId="0000015E">
      <w:pPr>
        <w:numPr>
          <w:ilvl w:val="0"/>
          <w:numId w:val="37"/>
        </w:numPr>
        <w:spacing w:after="0" w:afterAutospacing="0" w:before="240" w:line="276" w:lineRule="auto"/>
        <w:ind w:left="720" w:hanging="360"/>
        <w:rPr>
          <w:sz w:val="24"/>
          <w:szCs w:val="24"/>
        </w:rPr>
      </w:pPr>
      <w:r w:rsidDel="00000000" w:rsidR="00000000" w:rsidRPr="00000000">
        <w:rPr>
          <w:sz w:val="24"/>
          <w:szCs w:val="24"/>
          <w:rtl w:val="0"/>
        </w:rPr>
        <w:t xml:space="preserve">Growing Business: The increase in ticket volume could be a result of business growth, with more employees and devices requiring IT support.</w:t>
      </w:r>
    </w:p>
    <w:p w:rsidR="00000000" w:rsidDel="00000000" w:rsidP="00000000" w:rsidRDefault="00000000" w:rsidRPr="00000000" w14:paraId="0000015F">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Improved Accessibility: Increased accessibility to IT support channels (e.g., help desk, online portals) might be encouraging more users to report issues.</w:t>
      </w:r>
    </w:p>
    <w:p w:rsidR="00000000" w:rsidDel="00000000" w:rsidP="00000000" w:rsidRDefault="00000000" w:rsidRPr="00000000" w14:paraId="00000160">
      <w:pPr>
        <w:numPr>
          <w:ilvl w:val="0"/>
          <w:numId w:val="37"/>
        </w:numPr>
        <w:spacing w:after="240" w:before="0" w:beforeAutospacing="0" w:line="276" w:lineRule="auto"/>
        <w:ind w:left="720" w:hanging="360"/>
        <w:rPr>
          <w:sz w:val="24"/>
          <w:szCs w:val="24"/>
        </w:rPr>
      </w:pPr>
      <w:r w:rsidDel="00000000" w:rsidR="00000000" w:rsidRPr="00000000">
        <w:rPr>
          <w:sz w:val="24"/>
          <w:szCs w:val="24"/>
          <w:rtl w:val="0"/>
        </w:rPr>
        <w:t xml:space="preserve">Changing Technology Landscape: The evolving technology landscape could be leading to new types of issues and a higher demand for support.</w:t>
      </w:r>
    </w:p>
    <w:p w:rsidR="00000000" w:rsidDel="00000000" w:rsidP="00000000" w:rsidRDefault="00000000" w:rsidRPr="00000000" w14:paraId="0000016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Recommendation: To ensure service quality is maintained, the team should proactively plan for the increasing workload. By providing training to agents, optimizing processes, or implementing automation solutions.</w:t>
      </w:r>
    </w:p>
    <w:p w:rsidR="00000000" w:rsidDel="00000000" w:rsidP="00000000" w:rsidRDefault="00000000" w:rsidRPr="00000000" w14:paraId="0000016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6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65">
      <w:pPr>
        <w:numPr>
          <w:ilvl w:val="0"/>
          <w:numId w:val="6"/>
        </w:numPr>
        <w:spacing w:line="276" w:lineRule="auto"/>
        <w:ind w:left="720" w:hanging="360"/>
        <w:rPr>
          <w:sz w:val="24"/>
          <w:szCs w:val="24"/>
        </w:rPr>
      </w:pPr>
      <w:r w:rsidDel="00000000" w:rsidR="00000000" w:rsidRPr="00000000">
        <w:rPr>
          <w:sz w:val="24"/>
          <w:szCs w:val="24"/>
          <w:rtl w:val="0"/>
        </w:rPr>
        <w:t xml:space="preserve">If we invest more on tech (Hardware, software, etc), do you think it will improve the ticket resolution times and employee satisfaction?</w:t>
      </w:r>
    </w:p>
    <w:p w:rsidR="00000000" w:rsidDel="00000000" w:rsidP="00000000" w:rsidRDefault="00000000" w:rsidRPr="00000000" w14:paraId="00000166">
      <w:pPr>
        <w:spacing w:line="276" w:lineRule="auto"/>
        <w:ind w:left="720" w:firstLine="0"/>
        <w:rPr>
          <w:sz w:val="24"/>
          <w:szCs w:val="24"/>
        </w:rPr>
      </w:pPr>
      <w:r w:rsidDel="00000000" w:rsidR="00000000" w:rsidRPr="00000000">
        <w:rPr>
          <w:sz w:val="24"/>
          <w:szCs w:val="24"/>
          <w:rtl w:val="0"/>
        </w:rPr>
        <w:t xml:space="preserve">Analysis: Use historical data to project potential improvements.</w:t>
      </w:r>
    </w:p>
    <w:p w:rsidR="00000000" w:rsidDel="00000000" w:rsidP="00000000" w:rsidRDefault="00000000" w:rsidRPr="00000000" w14:paraId="0000016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68">
      <w:pPr>
        <w:spacing w:line="276" w:lineRule="auto"/>
        <w:ind w:left="0" w:firstLine="0"/>
        <w:rPr>
          <w:sz w:val="24"/>
          <w:szCs w:val="24"/>
        </w:rPr>
      </w:pPr>
      <w:r w:rsidDel="00000000" w:rsidR="00000000" w:rsidRPr="00000000">
        <w:rPr>
          <w:sz w:val="24"/>
          <w:szCs w:val="24"/>
        </w:rPr>
        <w:drawing>
          <wp:inline distB="114300" distT="114300" distL="114300" distR="114300">
            <wp:extent cx="3156721" cy="1938338"/>
            <wp:effectExtent b="0" l="0" r="0" t="0"/>
            <wp:docPr descr="Chart" id="5" name="image17.png"/>
            <a:graphic>
              <a:graphicData uri="http://schemas.openxmlformats.org/drawingml/2006/picture">
                <pic:pic>
                  <pic:nvPicPr>
                    <pic:cNvPr descr="Chart" id="0" name="image17.png"/>
                    <pic:cNvPicPr preferRelativeResize="0"/>
                  </pic:nvPicPr>
                  <pic:blipFill>
                    <a:blip r:embed="rId18"/>
                    <a:srcRect b="0" l="0" r="0" t="0"/>
                    <a:stretch>
                      <a:fillRect/>
                    </a:stretch>
                  </pic:blipFill>
                  <pic:spPr>
                    <a:xfrm>
                      <a:off x="0" y="0"/>
                      <a:ext cx="3156721" cy="1938338"/>
                    </a:xfrm>
                    <a:prstGeom prst="rect"/>
                    <a:ln/>
                  </pic:spPr>
                </pic:pic>
              </a:graphicData>
            </a:graphic>
          </wp:inline>
        </w:drawing>
      </w:r>
      <w:r w:rsidDel="00000000" w:rsidR="00000000" w:rsidRPr="00000000">
        <w:rPr>
          <w:sz w:val="24"/>
          <w:szCs w:val="24"/>
        </w:rPr>
        <w:drawing>
          <wp:inline distB="114300" distT="114300" distL="114300" distR="114300">
            <wp:extent cx="2967038" cy="1589765"/>
            <wp:effectExtent b="0" l="0" r="0" t="0"/>
            <wp:docPr descr="Chart" id="8" name="image12.png"/>
            <a:graphic>
              <a:graphicData uri="http://schemas.openxmlformats.org/drawingml/2006/picture">
                <pic:pic>
                  <pic:nvPicPr>
                    <pic:cNvPr descr="Chart" id="0" name="image12.png"/>
                    <pic:cNvPicPr preferRelativeResize="0"/>
                  </pic:nvPicPr>
                  <pic:blipFill>
                    <a:blip r:embed="rId19"/>
                    <a:srcRect b="0" l="0" r="0" t="0"/>
                    <a:stretch>
                      <a:fillRect/>
                    </a:stretch>
                  </pic:blipFill>
                  <pic:spPr>
                    <a:xfrm>
                      <a:off x="0" y="0"/>
                      <a:ext cx="2967038" cy="1589765"/>
                    </a:xfrm>
                    <a:prstGeom prst="rect"/>
                    <a:ln/>
                  </pic:spPr>
                </pic:pic>
              </a:graphicData>
            </a:graphic>
          </wp:inline>
        </w:drawing>
      </w:r>
      <w:r w:rsidDel="00000000" w:rsidR="00000000" w:rsidRPr="00000000">
        <w:rPr>
          <w:sz w:val="24"/>
          <w:szCs w:val="24"/>
        </w:rPr>
        <w:drawing>
          <wp:inline distB="114300" distT="114300" distL="114300" distR="114300">
            <wp:extent cx="5281613" cy="1359884"/>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81613" cy="13598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keepNext w:val="0"/>
        <w:keepLines w:val="0"/>
        <w:spacing w:before="280" w:line="276" w:lineRule="auto"/>
        <w:rPr>
          <w:color w:val="000000"/>
          <w:sz w:val="22"/>
          <w:szCs w:val="22"/>
        </w:rPr>
      </w:pPr>
      <w:bookmarkStart w:colFirst="0" w:colLast="0" w:name="_nbpbhrtiiwnw" w:id="9"/>
      <w:bookmarkEnd w:id="9"/>
      <w:r w:rsidDel="00000000" w:rsidR="00000000" w:rsidRPr="00000000">
        <w:rPr>
          <w:color w:val="000000"/>
          <w:sz w:val="22"/>
          <w:szCs w:val="22"/>
          <w:rtl w:val="0"/>
        </w:rPr>
        <w:t xml:space="preserve">1. Comparing Category‑Wise Satisfaction vs. Resolution Time</w:t>
      </w:r>
    </w:p>
    <w:p w:rsidR="00000000" w:rsidDel="00000000" w:rsidP="00000000" w:rsidRDefault="00000000" w:rsidRPr="00000000" w14:paraId="0000016A">
      <w:pPr>
        <w:numPr>
          <w:ilvl w:val="0"/>
          <w:numId w:val="14"/>
        </w:numPr>
        <w:spacing w:after="0" w:afterAutospacing="0" w:before="240" w:line="276" w:lineRule="auto"/>
        <w:ind w:left="720" w:hanging="360"/>
        <w:rPr/>
      </w:pPr>
      <w:r w:rsidDel="00000000" w:rsidR="00000000" w:rsidRPr="00000000">
        <w:rPr>
          <w:rtl w:val="0"/>
        </w:rPr>
        <w:t xml:space="preserve">Satisfaction Levels</w:t>
      </w:r>
    </w:p>
    <w:p w:rsidR="00000000" w:rsidDel="00000000" w:rsidP="00000000" w:rsidRDefault="00000000" w:rsidRPr="00000000" w14:paraId="0000016B">
      <w:pPr>
        <w:numPr>
          <w:ilvl w:val="1"/>
          <w:numId w:val="14"/>
        </w:numPr>
        <w:spacing w:after="0" w:afterAutospacing="0" w:before="0" w:beforeAutospacing="0" w:line="276" w:lineRule="auto"/>
        <w:ind w:left="1440" w:hanging="360"/>
        <w:rPr/>
      </w:pPr>
      <w:r w:rsidDel="00000000" w:rsidR="00000000" w:rsidRPr="00000000">
        <w:rPr>
          <w:rtl w:val="0"/>
        </w:rPr>
        <w:t xml:space="preserve">All categories show relatively high average satisfaction (all above 4.0).</w:t>
      </w:r>
    </w:p>
    <w:p w:rsidR="00000000" w:rsidDel="00000000" w:rsidP="00000000" w:rsidRDefault="00000000" w:rsidRPr="00000000" w14:paraId="0000016C">
      <w:pPr>
        <w:numPr>
          <w:ilvl w:val="1"/>
          <w:numId w:val="14"/>
        </w:numPr>
        <w:spacing w:after="0" w:afterAutospacing="0" w:before="0" w:beforeAutospacing="0" w:line="276" w:lineRule="auto"/>
        <w:ind w:left="1440" w:hanging="360"/>
        <w:rPr/>
      </w:pPr>
      <w:r w:rsidDel="00000000" w:rsidR="00000000" w:rsidRPr="00000000">
        <w:rPr>
          <w:rFonts w:ascii="Arial Unicode MS" w:cs="Arial Unicode MS" w:eastAsia="Arial Unicode MS" w:hAnsi="Arial Unicode MS"/>
          <w:rtl w:val="0"/>
        </w:rPr>
        <w:t xml:space="preserve">Software issues, for instance, have a slight edge (≈4.11 for IT Error and ≈4.10 for IT Request), suggesting that when Software tickets are managed well, people tend to be quite satisfied.</w:t>
      </w:r>
    </w:p>
    <w:p w:rsidR="00000000" w:rsidDel="00000000" w:rsidP="00000000" w:rsidRDefault="00000000" w:rsidRPr="00000000" w14:paraId="0000016D">
      <w:pPr>
        <w:numPr>
          <w:ilvl w:val="0"/>
          <w:numId w:val="14"/>
        </w:numPr>
        <w:spacing w:after="0" w:afterAutospacing="0" w:before="0" w:beforeAutospacing="0" w:line="276" w:lineRule="auto"/>
        <w:ind w:left="720" w:hanging="360"/>
        <w:rPr/>
      </w:pPr>
      <w:r w:rsidDel="00000000" w:rsidR="00000000" w:rsidRPr="00000000">
        <w:rPr>
          <w:rtl w:val="0"/>
        </w:rPr>
        <w:t xml:space="preserve">Resolution Times (in days)</w:t>
      </w:r>
    </w:p>
    <w:p w:rsidR="00000000" w:rsidDel="00000000" w:rsidP="00000000" w:rsidRDefault="00000000" w:rsidRPr="00000000" w14:paraId="0000016E">
      <w:pPr>
        <w:numPr>
          <w:ilvl w:val="1"/>
          <w:numId w:val="14"/>
        </w:numPr>
        <w:spacing w:after="0" w:afterAutospacing="0" w:before="0" w:beforeAutospacing="0" w:line="276" w:lineRule="auto"/>
        <w:ind w:left="1440" w:hanging="360"/>
        <w:rPr/>
      </w:pPr>
      <w:r w:rsidDel="00000000" w:rsidR="00000000" w:rsidRPr="00000000">
        <w:rPr>
          <w:rFonts w:ascii="Arial Unicode MS" w:cs="Arial Unicode MS" w:eastAsia="Arial Unicode MS" w:hAnsi="Arial Unicode MS"/>
          <w:rtl w:val="0"/>
        </w:rPr>
        <w:t xml:space="preserve">From the sample chart, Hardware and System tickets typically take longer to resolve (both around 5–7 days) than Login Access (≈1–2 days).</w:t>
      </w:r>
    </w:p>
    <w:p w:rsidR="00000000" w:rsidDel="00000000" w:rsidP="00000000" w:rsidRDefault="00000000" w:rsidRPr="00000000" w14:paraId="0000016F">
      <w:pPr>
        <w:numPr>
          <w:ilvl w:val="1"/>
          <w:numId w:val="14"/>
        </w:numPr>
        <w:spacing w:after="240" w:before="0" w:beforeAutospacing="0" w:line="276" w:lineRule="auto"/>
        <w:ind w:left="1440" w:hanging="360"/>
        <w:rPr/>
      </w:pPr>
      <w:r w:rsidDel="00000000" w:rsidR="00000000" w:rsidRPr="00000000">
        <w:rPr>
          <w:rtl w:val="0"/>
        </w:rPr>
        <w:t xml:space="preserve">While Hardware and System still maintain around 4.1 satisfaction scores, these extended resolution times can eventually erode user satisfaction—especially if they creep further upward with increasing ticket volumes.</w:t>
      </w:r>
    </w:p>
    <w:p w:rsidR="00000000" w:rsidDel="00000000" w:rsidP="00000000" w:rsidRDefault="00000000" w:rsidRPr="00000000" w14:paraId="00000170">
      <w:pPr>
        <w:spacing w:after="240" w:before="240" w:line="276" w:lineRule="auto"/>
        <w:rPr/>
      </w:pPr>
      <w:r w:rsidDel="00000000" w:rsidR="00000000" w:rsidRPr="00000000">
        <w:rPr>
          <w:rtl w:val="0"/>
        </w:rPr>
        <w:t xml:space="preserve">Takeaway:</w:t>
      </w:r>
    </w:p>
    <w:p w:rsidR="00000000" w:rsidDel="00000000" w:rsidP="00000000" w:rsidRDefault="00000000" w:rsidRPr="00000000" w14:paraId="00000171">
      <w:pPr>
        <w:numPr>
          <w:ilvl w:val="0"/>
          <w:numId w:val="26"/>
        </w:numPr>
        <w:spacing w:after="240" w:before="240" w:line="276" w:lineRule="auto"/>
        <w:ind w:left="720" w:hanging="360"/>
        <w:rPr/>
      </w:pPr>
      <w:r w:rsidDel="00000000" w:rsidR="00000000" w:rsidRPr="00000000">
        <w:rPr>
          <w:rtl w:val="0"/>
        </w:rPr>
        <w:t xml:space="preserve">Categories with shorter average resolution times (e.g., Login Access at 1–2 days) do not necessarily have the highest satisfaction. Still, prolonged resolution times (5–7 days) do pose risks. Lowering Hardware/Software/System resolution times can boost already‑solid satisfaction ratings.</w:t>
      </w:r>
    </w:p>
    <w:p w:rsidR="00000000" w:rsidDel="00000000" w:rsidP="00000000" w:rsidRDefault="00000000" w:rsidRPr="00000000" w14:paraId="000001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276" w:lineRule="auto"/>
        <w:rPr>
          <w:color w:val="000000"/>
          <w:sz w:val="22"/>
          <w:szCs w:val="22"/>
        </w:rPr>
      </w:pPr>
      <w:bookmarkStart w:colFirst="0" w:colLast="0" w:name="_hyuev7618i0i" w:id="10"/>
      <w:bookmarkEnd w:id="10"/>
      <w:r w:rsidDel="00000000" w:rsidR="00000000" w:rsidRPr="00000000">
        <w:rPr>
          <w:color w:val="000000"/>
          <w:sz w:val="22"/>
          <w:szCs w:val="22"/>
          <w:rtl w:val="0"/>
        </w:rPr>
        <w:t xml:space="preserve">2. Analyzing Category‑Wise &amp; Year‑Wise Ticket Counts</w:t>
      </w:r>
    </w:p>
    <w:p w:rsidR="00000000" w:rsidDel="00000000" w:rsidP="00000000" w:rsidRDefault="00000000" w:rsidRPr="00000000" w14:paraId="00000174">
      <w:pPr>
        <w:numPr>
          <w:ilvl w:val="0"/>
          <w:numId w:val="32"/>
        </w:numPr>
        <w:spacing w:after="0" w:afterAutospacing="0" w:before="240" w:line="276" w:lineRule="auto"/>
        <w:ind w:left="720" w:hanging="360"/>
        <w:rPr/>
      </w:pPr>
      <w:r w:rsidDel="00000000" w:rsidR="00000000" w:rsidRPr="00000000">
        <w:rPr>
          <w:rtl w:val="0"/>
        </w:rPr>
        <w:t xml:space="preserve">All categories show significant growth in ticket volume between 2016 and 2020.</w:t>
      </w:r>
    </w:p>
    <w:p w:rsidR="00000000" w:rsidDel="00000000" w:rsidP="00000000" w:rsidRDefault="00000000" w:rsidRPr="00000000" w14:paraId="00000175">
      <w:pPr>
        <w:numPr>
          <w:ilvl w:val="0"/>
          <w:numId w:val="32"/>
        </w:numPr>
        <w:spacing w:after="240" w:before="0" w:beforeAutospacing="0" w:line="276" w:lineRule="auto"/>
        <w:ind w:left="720" w:hanging="360"/>
        <w:rPr/>
      </w:pPr>
      <w:r w:rsidDel="00000000" w:rsidR="00000000" w:rsidRPr="00000000">
        <w:rPr>
          <w:rFonts w:ascii="Arial Unicode MS" w:cs="Arial Unicode MS" w:eastAsia="Arial Unicode MS" w:hAnsi="Arial Unicode MS"/>
          <w:rtl w:val="0"/>
        </w:rPr>
        <w:t xml:space="preserve">System has the highest number of tickets overall (e.g., 5252 in 2016 → 11631 in 2020), followed by Login Access, Software, and Hardware.</w:t>
      </w:r>
    </w:p>
    <w:p w:rsidR="00000000" w:rsidDel="00000000" w:rsidP="00000000" w:rsidRDefault="00000000" w:rsidRPr="00000000" w14:paraId="00000176">
      <w:pPr>
        <w:spacing w:after="240" w:before="240" w:line="276" w:lineRule="auto"/>
        <w:rPr/>
      </w:pPr>
      <w:r w:rsidDel="00000000" w:rsidR="00000000" w:rsidRPr="00000000">
        <w:rPr>
          <w:rtl w:val="0"/>
        </w:rPr>
        <w:t xml:space="preserve">As the volume increases, existing support resources can become strained. If there is no additional investment to handle this growth, resolution times could increase (e.g., from 5 days to 7 days or more), which frustrates employees and lowers satisfaction.</w:t>
      </w:r>
    </w:p>
    <w:p w:rsidR="00000000" w:rsidDel="00000000" w:rsidP="00000000" w:rsidRDefault="00000000" w:rsidRPr="00000000" w14:paraId="0000017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276" w:lineRule="auto"/>
        <w:rPr>
          <w:color w:val="000000"/>
          <w:sz w:val="22"/>
          <w:szCs w:val="22"/>
        </w:rPr>
      </w:pPr>
      <w:bookmarkStart w:colFirst="0" w:colLast="0" w:name="_9lc8r9yoy4mg" w:id="11"/>
      <w:bookmarkEnd w:id="11"/>
      <w:r w:rsidDel="00000000" w:rsidR="00000000" w:rsidRPr="00000000">
        <w:rPr>
          <w:color w:val="000000"/>
          <w:sz w:val="22"/>
          <w:szCs w:val="22"/>
          <w:rtl w:val="0"/>
        </w:rPr>
        <w:t xml:space="preserve">3. Will More Investment in Hardware/Software Improve Resolution Times &amp; Satisfaction?</w:t>
      </w:r>
    </w:p>
    <w:p w:rsidR="00000000" w:rsidDel="00000000" w:rsidP="00000000" w:rsidRDefault="00000000" w:rsidRPr="00000000" w14:paraId="00000179">
      <w:pPr>
        <w:spacing w:after="240" w:before="240" w:line="276" w:lineRule="auto"/>
        <w:rPr/>
      </w:pPr>
      <w:r w:rsidDel="00000000" w:rsidR="00000000" w:rsidRPr="00000000">
        <w:rPr>
          <w:rtl w:val="0"/>
        </w:rPr>
        <w:t xml:space="preserve">Short answer: Very likely, yes.</w:t>
      </w:r>
    </w:p>
    <w:p w:rsidR="00000000" w:rsidDel="00000000" w:rsidP="00000000" w:rsidRDefault="00000000" w:rsidRPr="00000000" w14:paraId="0000017A">
      <w:pPr>
        <w:numPr>
          <w:ilvl w:val="0"/>
          <w:numId w:val="1"/>
        </w:numPr>
        <w:spacing w:after="0" w:afterAutospacing="0" w:before="240" w:line="276" w:lineRule="auto"/>
        <w:ind w:left="720" w:hanging="360"/>
        <w:rPr/>
      </w:pPr>
      <w:r w:rsidDel="00000000" w:rsidR="00000000" w:rsidRPr="00000000">
        <w:rPr>
          <w:rtl w:val="0"/>
        </w:rPr>
        <w:t xml:space="preserve">Reducing Backlogs / Faster Resolution</w:t>
      </w:r>
    </w:p>
    <w:p w:rsidR="00000000" w:rsidDel="00000000" w:rsidP="00000000" w:rsidRDefault="00000000" w:rsidRPr="00000000" w14:paraId="0000017B">
      <w:pPr>
        <w:numPr>
          <w:ilvl w:val="1"/>
          <w:numId w:val="1"/>
        </w:numPr>
        <w:spacing w:after="0" w:afterAutospacing="0" w:before="0" w:beforeAutospacing="0" w:line="276" w:lineRule="auto"/>
        <w:ind w:left="1440" w:hanging="360"/>
        <w:rPr/>
      </w:pPr>
      <w:r w:rsidDel="00000000" w:rsidR="00000000" w:rsidRPr="00000000">
        <w:rPr>
          <w:rtl w:val="0"/>
        </w:rPr>
        <w:t xml:space="preserve">Up‑to‑date hardware, better monitoring tools, and automation can expedite deployments (e.g., quick imaging, patching).</w:t>
      </w:r>
    </w:p>
    <w:p w:rsidR="00000000" w:rsidDel="00000000" w:rsidP="00000000" w:rsidRDefault="00000000" w:rsidRPr="00000000" w14:paraId="0000017C">
      <w:pPr>
        <w:numPr>
          <w:ilvl w:val="1"/>
          <w:numId w:val="1"/>
        </w:numPr>
        <w:spacing w:after="0" w:afterAutospacing="0" w:before="0" w:beforeAutospacing="0" w:line="276" w:lineRule="auto"/>
        <w:ind w:left="1440" w:hanging="360"/>
        <w:rPr/>
      </w:pPr>
      <w:r w:rsidDel="00000000" w:rsidR="00000000" w:rsidRPr="00000000">
        <w:rPr>
          <w:rtl w:val="0"/>
        </w:rPr>
        <w:t xml:space="preserve">Faster turnaround (reducing multiple‑day waits) usually leads to stronger employee satisfaction.</w:t>
      </w:r>
    </w:p>
    <w:p w:rsidR="00000000" w:rsidDel="00000000" w:rsidP="00000000" w:rsidRDefault="00000000" w:rsidRPr="00000000" w14:paraId="0000017D">
      <w:pPr>
        <w:numPr>
          <w:ilvl w:val="0"/>
          <w:numId w:val="1"/>
        </w:numPr>
        <w:spacing w:after="0" w:afterAutospacing="0" w:before="0" w:beforeAutospacing="0" w:line="276" w:lineRule="auto"/>
        <w:ind w:left="720" w:hanging="360"/>
        <w:rPr/>
      </w:pPr>
      <w:r w:rsidDel="00000000" w:rsidR="00000000" w:rsidRPr="00000000">
        <w:rPr>
          <w:rtl w:val="0"/>
        </w:rPr>
        <w:t xml:space="preserve">Preventing Issues Before They Arise</w:t>
      </w:r>
    </w:p>
    <w:p w:rsidR="00000000" w:rsidDel="00000000" w:rsidP="00000000" w:rsidRDefault="00000000" w:rsidRPr="00000000" w14:paraId="0000017E">
      <w:pPr>
        <w:numPr>
          <w:ilvl w:val="1"/>
          <w:numId w:val="1"/>
        </w:numPr>
        <w:spacing w:after="0" w:afterAutospacing="0" w:before="0" w:beforeAutospacing="0" w:line="276" w:lineRule="auto"/>
        <w:ind w:left="1440" w:hanging="360"/>
        <w:rPr/>
      </w:pPr>
      <w:r w:rsidDel="00000000" w:rsidR="00000000" w:rsidRPr="00000000">
        <w:rPr>
          <w:rtl w:val="0"/>
        </w:rPr>
        <w:t xml:space="preserve">Modernizing hardware and software can reduce the total number of issues (fewer outdated systems, fewer compatibility errors).</w:t>
      </w:r>
    </w:p>
    <w:p w:rsidR="00000000" w:rsidDel="00000000" w:rsidP="00000000" w:rsidRDefault="00000000" w:rsidRPr="00000000" w14:paraId="0000017F">
      <w:pPr>
        <w:numPr>
          <w:ilvl w:val="1"/>
          <w:numId w:val="1"/>
        </w:numPr>
        <w:spacing w:after="0" w:afterAutospacing="0" w:before="0" w:beforeAutospacing="0" w:line="276" w:lineRule="auto"/>
        <w:ind w:left="1440" w:hanging="360"/>
        <w:rPr/>
      </w:pPr>
      <w:r w:rsidDel="00000000" w:rsidR="00000000" w:rsidRPr="00000000">
        <w:rPr>
          <w:rtl w:val="0"/>
        </w:rPr>
        <w:t xml:space="preserve">With fewer tickets, support teams can resolve remaining issues more quickly.</w:t>
      </w:r>
    </w:p>
    <w:p w:rsidR="00000000" w:rsidDel="00000000" w:rsidP="00000000" w:rsidRDefault="00000000" w:rsidRPr="00000000" w14:paraId="00000180">
      <w:pPr>
        <w:numPr>
          <w:ilvl w:val="0"/>
          <w:numId w:val="1"/>
        </w:numPr>
        <w:spacing w:after="0" w:afterAutospacing="0" w:before="0" w:beforeAutospacing="0" w:line="276" w:lineRule="auto"/>
        <w:ind w:left="720" w:hanging="360"/>
        <w:rPr/>
      </w:pPr>
      <w:r w:rsidDel="00000000" w:rsidR="00000000" w:rsidRPr="00000000">
        <w:rPr>
          <w:rtl w:val="0"/>
        </w:rPr>
        <w:t xml:space="preserve">Elevating Employee Experience</w:t>
      </w:r>
    </w:p>
    <w:p w:rsidR="00000000" w:rsidDel="00000000" w:rsidP="00000000" w:rsidRDefault="00000000" w:rsidRPr="00000000" w14:paraId="00000181">
      <w:pPr>
        <w:numPr>
          <w:ilvl w:val="1"/>
          <w:numId w:val="1"/>
        </w:numPr>
        <w:spacing w:after="240" w:before="0" w:beforeAutospacing="0" w:line="276" w:lineRule="auto"/>
        <w:ind w:left="1440" w:hanging="360"/>
        <w:rPr/>
      </w:pPr>
      <w:r w:rsidDel="00000000" w:rsidR="00000000" w:rsidRPr="00000000">
        <w:rPr>
          <w:rtl w:val="0"/>
        </w:rPr>
        <w:t xml:space="preserve">By targeting high‑volume and high‑duration categories (Hardware, System, etc.) with better tools and training, you can prevent many complaints and maintain high satisfaction scores.</w:t>
      </w:r>
    </w:p>
    <w:p w:rsidR="00000000" w:rsidDel="00000000" w:rsidP="00000000" w:rsidRDefault="00000000" w:rsidRPr="00000000" w14:paraId="0000018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4"/>
        <w:keepNext w:val="0"/>
        <w:keepLines w:val="0"/>
        <w:spacing w:after="40" w:before="240" w:line="276" w:lineRule="auto"/>
        <w:rPr>
          <w:color w:val="000000"/>
          <w:sz w:val="22"/>
          <w:szCs w:val="22"/>
        </w:rPr>
      </w:pPr>
      <w:bookmarkStart w:colFirst="0" w:colLast="0" w:name="_y8kfr5r6mit1" w:id="12"/>
      <w:bookmarkEnd w:id="12"/>
      <w:r w:rsidDel="00000000" w:rsidR="00000000" w:rsidRPr="00000000">
        <w:rPr>
          <w:color w:val="000000"/>
          <w:sz w:val="22"/>
          <w:szCs w:val="22"/>
          <w:rtl w:val="0"/>
        </w:rPr>
        <w:t xml:space="preserve">Conclusion</w:t>
      </w:r>
    </w:p>
    <w:p w:rsidR="00000000" w:rsidDel="00000000" w:rsidP="00000000" w:rsidRDefault="00000000" w:rsidRPr="00000000" w14:paraId="00000184">
      <w:pPr>
        <w:spacing w:after="240" w:before="240" w:line="276" w:lineRule="auto"/>
        <w:rPr/>
      </w:pPr>
      <w:r w:rsidDel="00000000" w:rsidR="00000000" w:rsidRPr="00000000">
        <w:rPr>
          <w:rtl w:val="0"/>
        </w:rPr>
        <w:t xml:space="preserve">Given the upward trend in ticket counts—especially in System—and relatively longer resolution times (multiple days) for Hardware/Software/System, investing in stronger tech resources is highly likely to trim resolution times and preserve or boost employee satisfaction. The data suggests that, while satisfaction is already decent, decreasing multi‑day resolution times in high‑volume categories stands to improve it further.</w:t>
      </w:r>
    </w:p>
    <w:p w:rsidR="00000000" w:rsidDel="00000000" w:rsidP="00000000" w:rsidRDefault="00000000" w:rsidRPr="00000000" w14:paraId="0000018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8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8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88">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89">
      <w:pPr>
        <w:numPr>
          <w:ilvl w:val="0"/>
          <w:numId w:val="6"/>
        </w:numPr>
        <w:spacing w:line="276" w:lineRule="auto"/>
        <w:ind w:left="720" w:hanging="360"/>
        <w:rPr>
          <w:sz w:val="24"/>
          <w:szCs w:val="24"/>
        </w:rPr>
      </w:pPr>
      <w:r w:rsidDel="00000000" w:rsidR="00000000" w:rsidRPr="00000000">
        <w:rPr>
          <w:sz w:val="24"/>
          <w:szCs w:val="24"/>
          <w:rtl w:val="0"/>
        </w:rPr>
        <w:t xml:space="preserve">What are the key performance metrics for IT agents, and how can they be improved, do we need to fire any agents?</w:t>
      </w:r>
    </w:p>
    <w:p w:rsidR="00000000" w:rsidDel="00000000" w:rsidP="00000000" w:rsidRDefault="00000000" w:rsidRPr="00000000" w14:paraId="0000018A">
      <w:pPr>
        <w:spacing w:line="276" w:lineRule="auto"/>
        <w:ind w:left="720" w:firstLine="0"/>
        <w:rPr>
          <w:sz w:val="24"/>
          <w:szCs w:val="24"/>
        </w:rPr>
      </w:pPr>
      <w:r w:rsidDel="00000000" w:rsidR="00000000" w:rsidRPr="00000000">
        <w:rPr>
          <w:sz w:val="24"/>
          <w:szCs w:val="24"/>
          <w:rtl w:val="0"/>
        </w:rPr>
        <w:t xml:space="preserve">Analysis: Define and analyze metrics such as average handling time, satisfaction scores, and number of tickets resolved.</w:t>
      </w:r>
    </w:p>
    <w:p w:rsidR="00000000" w:rsidDel="00000000" w:rsidP="00000000" w:rsidRDefault="00000000" w:rsidRPr="00000000" w14:paraId="0000018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8C">
      <w:pPr>
        <w:spacing w:after="240" w:before="240" w:line="276" w:lineRule="auto"/>
        <w:rPr/>
      </w:pPr>
      <w:r w:rsidDel="00000000" w:rsidR="00000000" w:rsidRPr="00000000">
        <w:rPr>
          <w:rtl w:val="0"/>
        </w:rPr>
        <w:t xml:space="preserve">The Combined Score is a performance metric designed to evaluate IT agents by integrating two key factors: Average Resolution Time and Average Satisfaction Rate. This score provides a single value that reflects an agent's overall effectiveness in resolving tickets efficiently and maintaining customer satisfaction.</w:t>
      </w:r>
    </w:p>
    <w:p w:rsidR="00000000" w:rsidDel="00000000" w:rsidP="00000000" w:rsidRDefault="00000000" w:rsidRPr="00000000" w14:paraId="0000018D">
      <w:pPr>
        <w:pStyle w:val="Heading3"/>
        <w:keepNext w:val="0"/>
        <w:keepLines w:val="0"/>
        <w:spacing w:before="280" w:line="276" w:lineRule="auto"/>
        <w:rPr>
          <w:color w:val="000000"/>
          <w:sz w:val="22"/>
          <w:szCs w:val="22"/>
        </w:rPr>
      </w:pPr>
      <w:bookmarkStart w:colFirst="0" w:colLast="0" w:name="_204m2wpd28ml" w:id="13"/>
      <w:bookmarkEnd w:id="13"/>
      <w:r w:rsidDel="00000000" w:rsidR="00000000" w:rsidRPr="00000000">
        <w:rPr>
          <w:color w:val="000000"/>
          <w:sz w:val="22"/>
          <w:szCs w:val="22"/>
          <w:rtl w:val="0"/>
        </w:rPr>
        <w:t xml:space="preserve">Formula Used:</w:t>
      </w:r>
    </w:p>
    <w:p w:rsidR="00000000" w:rsidDel="00000000" w:rsidP="00000000" w:rsidRDefault="00000000" w:rsidRPr="00000000" w14:paraId="0000018E">
      <w:pPr>
        <w:spacing w:after="240" w:before="240" w:line="276" w:lineRule="auto"/>
        <w:rPr/>
      </w:pPr>
      <w:r w:rsidDel="00000000" w:rsidR="00000000" w:rsidRPr="00000000">
        <w:rPr>
          <w:rtl w:val="0"/>
        </w:rPr>
        <w:t xml:space="preserve">The Combined Score is calculated using the formula:</w:t>
      </w:r>
    </w:p>
    <w:p w:rsidR="00000000" w:rsidDel="00000000" w:rsidP="00000000" w:rsidRDefault="00000000" w:rsidRPr="00000000" w14:paraId="0000018F">
      <w:pPr>
        <w:spacing w:line="276" w:lineRule="auto"/>
        <w:ind w:left="720" w:firstLine="0"/>
        <w:rPr/>
      </w:pPr>
      <w:r w:rsidDel="00000000" w:rsidR="00000000" w:rsidRPr="00000000">
        <w:rPr>
          <w:rFonts w:ascii="Arial Unicode MS" w:cs="Arial Unicode MS" w:eastAsia="Arial Unicode MS" w:hAnsi="Arial Unicode MS"/>
          <w:rtl w:val="0"/>
        </w:rPr>
        <w:t xml:space="preserve">Combined Score=100−((Average Resolution Time (Days)×10)+((5−Average Satisfaction Rate)×10))</w:t>
      </w:r>
    </w:p>
    <w:p w:rsidR="00000000" w:rsidDel="00000000" w:rsidP="00000000" w:rsidRDefault="00000000" w:rsidRPr="00000000" w14:paraId="00000190">
      <w:pPr>
        <w:pStyle w:val="Heading3"/>
        <w:keepNext w:val="0"/>
        <w:keepLines w:val="0"/>
        <w:spacing w:before="280" w:line="276" w:lineRule="auto"/>
        <w:ind w:left="720" w:firstLine="0"/>
        <w:rPr>
          <w:color w:val="000000"/>
          <w:sz w:val="22"/>
          <w:szCs w:val="22"/>
        </w:rPr>
      </w:pPr>
      <w:bookmarkStart w:colFirst="0" w:colLast="0" w:name="_39oiv0lkwjh8" w:id="14"/>
      <w:bookmarkEnd w:id="14"/>
      <w:r w:rsidDel="00000000" w:rsidR="00000000" w:rsidRPr="00000000">
        <w:rPr>
          <w:color w:val="000000"/>
          <w:sz w:val="22"/>
          <w:szCs w:val="22"/>
          <w:rtl w:val="0"/>
        </w:rPr>
        <w:t xml:space="preserve">Explanation:</w:t>
      </w:r>
    </w:p>
    <w:p w:rsidR="00000000" w:rsidDel="00000000" w:rsidP="00000000" w:rsidRDefault="00000000" w:rsidRPr="00000000" w14:paraId="00000191">
      <w:pPr>
        <w:numPr>
          <w:ilvl w:val="0"/>
          <w:numId w:val="28"/>
        </w:numPr>
        <w:spacing w:after="0" w:afterAutospacing="0" w:before="240" w:line="276" w:lineRule="auto"/>
        <w:ind w:left="720" w:hanging="360"/>
      </w:pPr>
      <w:r w:rsidDel="00000000" w:rsidR="00000000" w:rsidRPr="00000000">
        <w:rPr>
          <w:rtl w:val="0"/>
        </w:rPr>
        <w:t xml:space="preserve">Average Resolution Time:</w:t>
      </w:r>
    </w:p>
    <w:p w:rsidR="00000000" w:rsidDel="00000000" w:rsidP="00000000" w:rsidRDefault="00000000" w:rsidRPr="00000000" w14:paraId="00000192">
      <w:pPr>
        <w:numPr>
          <w:ilvl w:val="1"/>
          <w:numId w:val="28"/>
        </w:numPr>
        <w:spacing w:after="0" w:afterAutospacing="0" w:before="0" w:beforeAutospacing="0" w:line="276" w:lineRule="auto"/>
        <w:ind w:left="1440" w:hanging="360"/>
      </w:pPr>
      <w:r w:rsidDel="00000000" w:rsidR="00000000" w:rsidRPr="00000000">
        <w:rPr>
          <w:rtl w:val="0"/>
        </w:rPr>
        <w:t xml:space="preserve">Multiplied by 10 to emphasize the impact of delays on the score.</w:t>
      </w:r>
    </w:p>
    <w:p w:rsidR="00000000" w:rsidDel="00000000" w:rsidP="00000000" w:rsidRDefault="00000000" w:rsidRPr="00000000" w14:paraId="00000193">
      <w:pPr>
        <w:numPr>
          <w:ilvl w:val="1"/>
          <w:numId w:val="28"/>
        </w:numPr>
        <w:spacing w:after="0" w:afterAutospacing="0" w:before="0" w:beforeAutospacing="0" w:line="276" w:lineRule="auto"/>
        <w:ind w:left="1440" w:hanging="360"/>
      </w:pPr>
      <w:r w:rsidDel="00000000" w:rsidR="00000000" w:rsidRPr="00000000">
        <w:rPr>
          <w:rtl w:val="0"/>
        </w:rPr>
        <w:t xml:space="preserve">A higher resolution time decreases the score.</w:t>
      </w:r>
    </w:p>
    <w:p w:rsidR="00000000" w:rsidDel="00000000" w:rsidP="00000000" w:rsidRDefault="00000000" w:rsidRPr="00000000" w14:paraId="00000194">
      <w:pPr>
        <w:numPr>
          <w:ilvl w:val="0"/>
          <w:numId w:val="28"/>
        </w:numPr>
        <w:spacing w:after="0" w:afterAutospacing="0" w:before="0" w:beforeAutospacing="0" w:line="276" w:lineRule="auto"/>
        <w:ind w:left="720" w:hanging="360"/>
      </w:pPr>
      <w:r w:rsidDel="00000000" w:rsidR="00000000" w:rsidRPr="00000000">
        <w:rPr>
          <w:rtl w:val="0"/>
        </w:rPr>
        <w:t xml:space="preserve">Average Satisfaction Rate:</w:t>
      </w:r>
    </w:p>
    <w:p w:rsidR="00000000" w:rsidDel="00000000" w:rsidP="00000000" w:rsidRDefault="00000000" w:rsidRPr="00000000" w14:paraId="00000195">
      <w:pPr>
        <w:numPr>
          <w:ilvl w:val="1"/>
          <w:numId w:val="28"/>
        </w:numPr>
        <w:spacing w:after="0" w:afterAutospacing="0" w:before="0" w:beforeAutospacing="0" w:line="276" w:lineRule="auto"/>
        <w:ind w:left="1440" w:hanging="360"/>
      </w:pPr>
      <w:r w:rsidDel="00000000" w:rsidR="00000000" w:rsidRPr="00000000">
        <w:rPr>
          <w:rtl w:val="0"/>
        </w:rPr>
        <w:t xml:space="preserve">Subtracted from 5 (maximum satisfaction) to highlight the gap from ideal performance.</w:t>
      </w:r>
    </w:p>
    <w:p w:rsidR="00000000" w:rsidDel="00000000" w:rsidP="00000000" w:rsidRDefault="00000000" w:rsidRPr="00000000" w14:paraId="00000196">
      <w:pPr>
        <w:numPr>
          <w:ilvl w:val="1"/>
          <w:numId w:val="28"/>
        </w:numPr>
        <w:spacing w:after="0" w:afterAutospacing="0" w:before="0" w:beforeAutospacing="0" w:line="276" w:lineRule="auto"/>
        <w:ind w:left="1440" w:hanging="360"/>
      </w:pPr>
      <w:r w:rsidDel="00000000" w:rsidR="00000000" w:rsidRPr="00000000">
        <w:rPr>
          <w:rtl w:val="0"/>
        </w:rPr>
        <w:t xml:space="preserve">Multiplied by 10 to account for its importance.</w:t>
      </w:r>
    </w:p>
    <w:p w:rsidR="00000000" w:rsidDel="00000000" w:rsidP="00000000" w:rsidRDefault="00000000" w:rsidRPr="00000000" w14:paraId="00000197">
      <w:pPr>
        <w:numPr>
          <w:ilvl w:val="1"/>
          <w:numId w:val="28"/>
        </w:numPr>
        <w:spacing w:after="0" w:afterAutospacing="0" w:before="0" w:beforeAutospacing="0" w:line="276" w:lineRule="auto"/>
        <w:ind w:left="1440" w:hanging="360"/>
      </w:pPr>
      <w:r w:rsidDel="00000000" w:rsidR="00000000" w:rsidRPr="00000000">
        <w:rPr>
          <w:rtl w:val="0"/>
        </w:rPr>
        <w:t xml:space="preserve">Lower satisfaction rates reduce the score.</w:t>
      </w:r>
    </w:p>
    <w:p w:rsidR="00000000" w:rsidDel="00000000" w:rsidP="00000000" w:rsidRDefault="00000000" w:rsidRPr="00000000" w14:paraId="00000198">
      <w:pPr>
        <w:numPr>
          <w:ilvl w:val="0"/>
          <w:numId w:val="28"/>
        </w:numPr>
        <w:spacing w:after="0" w:afterAutospacing="0" w:before="0" w:beforeAutospacing="0" w:line="276" w:lineRule="auto"/>
        <w:ind w:left="720" w:hanging="360"/>
      </w:pPr>
      <w:r w:rsidDel="00000000" w:rsidR="00000000" w:rsidRPr="00000000">
        <w:rPr>
          <w:rtl w:val="0"/>
        </w:rPr>
        <w:t xml:space="preserve">Base Score:</w:t>
      </w:r>
    </w:p>
    <w:p w:rsidR="00000000" w:rsidDel="00000000" w:rsidP="00000000" w:rsidRDefault="00000000" w:rsidRPr="00000000" w14:paraId="00000199">
      <w:pPr>
        <w:numPr>
          <w:ilvl w:val="1"/>
          <w:numId w:val="28"/>
        </w:numPr>
        <w:spacing w:after="0" w:afterAutospacing="0" w:before="0" w:beforeAutospacing="0" w:line="276" w:lineRule="auto"/>
        <w:ind w:left="1440" w:hanging="360"/>
      </w:pPr>
      <w:r w:rsidDel="00000000" w:rsidR="00000000" w:rsidRPr="00000000">
        <w:rPr>
          <w:rtl w:val="0"/>
        </w:rPr>
        <w:t xml:space="preserve">Starts at 100, representing the ideal performance.</w:t>
      </w:r>
    </w:p>
    <w:p w:rsidR="00000000" w:rsidDel="00000000" w:rsidP="00000000" w:rsidRDefault="00000000" w:rsidRPr="00000000" w14:paraId="0000019A">
      <w:pPr>
        <w:numPr>
          <w:ilvl w:val="1"/>
          <w:numId w:val="28"/>
        </w:numPr>
        <w:spacing w:after="240" w:before="0" w:beforeAutospacing="0" w:line="276" w:lineRule="auto"/>
        <w:ind w:left="1440" w:hanging="360"/>
      </w:pPr>
      <w:r w:rsidDel="00000000" w:rsidR="00000000" w:rsidRPr="00000000">
        <w:rPr>
          <w:rtl w:val="0"/>
        </w:rPr>
        <w:t xml:space="preserve">Deductions are made based on resolution time and satisfaction rate gaps</w:t>
      </w:r>
      <w:r w:rsidDel="00000000" w:rsidR="00000000" w:rsidRPr="00000000">
        <w:rPr>
          <w:rtl w:val="0"/>
        </w:rPr>
      </w:r>
    </w:p>
    <w:p w:rsidR="00000000" w:rsidDel="00000000" w:rsidP="00000000" w:rsidRDefault="00000000" w:rsidRPr="00000000" w14:paraId="0000019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9C">
      <w:pPr>
        <w:spacing w:line="276" w:lineRule="auto"/>
        <w:ind w:left="0" w:firstLine="0"/>
        <w:rPr/>
      </w:pPr>
      <w:r w:rsidDel="00000000" w:rsidR="00000000" w:rsidRPr="00000000">
        <w:rPr>
          <w:rtl w:val="0"/>
        </w:rPr>
        <w:t xml:space="preserve">Average Handling Time (AHT):</w:t>
      </w:r>
    </w:p>
    <w:p w:rsidR="00000000" w:rsidDel="00000000" w:rsidP="00000000" w:rsidRDefault="00000000" w:rsidRPr="00000000" w14:paraId="0000019D">
      <w:pPr>
        <w:spacing w:after="240" w:before="240" w:line="276" w:lineRule="auto"/>
        <w:ind w:left="0" w:firstLine="0"/>
        <w:rPr/>
      </w:pPr>
      <w:r w:rsidDel="00000000" w:rsidR="00000000" w:rsidRPr="00000000">
        <w:rPr>
          <w:rtl w:val="0"/>
        </w:rPr>
        <w:t xml:space="preserve">Definition: The average time an agent spends on resolving a ticket, from the moment it is assigned until it is marked as resolved.</w:t>
      </w:r>
    </w:p>
    <w:p w:rsidR="00000000" w:rsidDel="00000000" w:rsidP="00000000" w:rsidRDefault="00000000" w:rsidRPr="00000000" w14:paraId="0000019E">
      <w:pPr>
        <w:spacing w:after="240" w:before="240" w:line="276" w:lineRule="auto"/>
        <w:ind w:left="0" w:firstLine="0"/>
        <w:rPr/>
      </w:pPr>
      <w:r w:rsidDel="00000000" w:rsidR="00000000" w:rsidRPr="00000000">
        <w:rPr>
          <w:rtl w:val="0"/>
        </w:rPr>
        <w:t xml:space="preserve">Improvement:</w:t>
      </w:r>
    </w:p>
    <w:p w:rsidR="00000000" w:rsidDel="00000000" w:rsidP="00000000" w:rsidRDefault="00000000" w:rsidRPr="00000000" w14:paraId="0000019F">
      <w:pPr>
        <w:numPr>
          <w:ilvl w:val="0"/>
          <w:numId w:val="20"/>
        </w:numPr>
        <w:spacing w:after="0" w:afterAutospacing="0" w:before="240" w:line="276" w:lineRule="auto"/>
        <w:ind w:left="720" w:hanging="360"/>
        <w:rPr/>
      </w:pPr>
      <w:r w:rsidDel="00000000" w:rsidR="00000000" w:rsidRPr="00000000">
        <w:rPr>
          <w:rtl w:val="0"/>
        </w:rPr>
        <w:t xml:space="preserve">Training: Provide training on efficient problem-solving and time management.</w:t>
      </w:r>
    </w:p>
    <w:p w:rsidR="00000000" w:rsidDel="00000000" w:rsidP="00000000" w:rsidRDefault="00000000" w:rsidRPr="00000000" w14:paraId="000001A0">
      <w:pPr>
        <w:numPr>
          <w:ilvl w:val="0"/>
          <w:numId w:val="20"/>
        </w:numPr>
        <w:spacing w:after="0" w:afterAutospacing="0" w:before="0" w:beforeAutospacing="0" w:line="276" w:lineRule="auto"/>
        <w:ind w:left="720" w:hanging="360"/>
        <w:rPr/>
      </w:pPr>
      <w:r w:rsidDel="00000000" w:rsidR="00000000" w:rsidRPr="00000000">
        <w:rPr>
          <w:rtl w:val="0"/>
        </w:rPr>
        <w:t xml:space="preserve">Tools: Implement better software tools to streamline ticket resolution and reduce time spent on routine tasks.</w:t>
      </w:r>
    </w:p>
    <w:p w:rsidR="00000000" w:rsidDel="00000000" w:rsidP="00000000" w:rsidRDefault="00000000" w:rsidRPr="00000000" w14:paraId="000001A1">
      <w:pPr>
        <w:numPr>
          <w:ilvl w:val="0"/>
          <w:numId w:val="20"/>
        </w:numPr>
        <w:spacing w:after="240" w:before="0" w:beforeAutospacing="0" w:line="276" w:lineRule="auto"/>
        <w:ind w:left="720" w:hanging="360"/>
        <w:rPr/>
      </w:pPr>
      <w:r w:rsidDel="00000000" w:rsidR="00000000" w:rsidRPr="00000000">
        <w:rPr>
          <w:rtl w:val="0"/>
        </w:rPr>
        <w:t xml:space="preserve">Knowledge Base: Develop and maintain an updated knowledge base for quicker issue resolution.</w:t>
      </w:r>
    </w:p>
    <w:p w:rsidR="00000000" w:rsidDel="00000000" w:rsidP="00000000" w:rsidRDefault="00000000" w:rsidRPr="00000000" w14:paraId="000001A2">
      <w:pPr>
        <w:spacing w:after="240" w:before="240" w:line="276" w:lineRule="auto"/>
        <w:rPr/>
      </w:pPr>
      <w:r w:rsidDel="00000000" w:rsidR="00000000" w:rsidRPr="00000000">
        <w:rPr>
          <w:rtl w:val="0"/>
        </w:rPr>
        <w:t xml:space="preserve">Satisfaction Scores (Customer Satisfaction or CSAT):</w:t>
      </w:r>
    </w:p>
    <w:p w:rsidR="00000000" w:rsidDel="00000000" w:rsidP="00000000" w:rsidRDefault="00000000" w:rsidRPr="00000000" w14:paraId="000001A3">
      <w:pPr>
        <w:spacing w:after="240" w:before="240" w:line="276" w:lineRule="auto"/>
        <w:ind w:left="0" w:firstLine="0"/>
        <w:rPr/>
      </w:pPr>
      <w:r w:rsidDel="00000000" w:rsidR="00000000" w:rsidRPr="00000000">
        <w:rPr>
          <w:rtl w:val="0"/>
        </w:rPr>
        <w:t xml:space="preserve">Definition: A metric based on customer feedback, often on a scale of 1-5 or 1-10, indicating how satisfied the customer was with the resolution.</w:t>
      </w:r>
    </w:p>
    <w:p w:rsidR="00000000" w:rsidDel="00000000" w:rsidP="00000000" w:rsidRDefault="00000000" w:rsidRPr="00000000" w14:paraId="000001A4">
      <w:pPr>
        <w:spacing w:after="240" w:before="240" w:line="276" w:lineRule="auto"/>
        <w:ind w:left="0" w:firstLine="0"/>
        <w:rPr/>
      </w:pPr>
      <w:r w:rsidDel="00000000" w:rsidR="00000000" w:rsidRPr="00000000">
        <w:rPr>
          <w:rtl w:val="0"/>
        </w:rPr>
        <w:t xml:space="preserve">Improvement:</w:t>
      </w:r>
    </w:p>
    <w:p w:rsidR="00000000" w:rsidDel="00000000" w:rsidP="00000000" w:rsidRDefault="00000000" w:rsidRPr="00000000" w14:paraId="000001A5">
      <w:pPr>
        <w:numPr>
          <w:ilvl w:val="0"/>
          <w:numId w:val="33"/>
        </w:numPr>
        <w:spacing w:after="0" w:afterAutospacing="0" w:before="240" w:line="276" w:lineRule="auto"/>
        <w:ind w:left="720" w:hanging="360"/>
        <w:rPr/>
      </w:pPr>
      <w:r w:rsidDel="00000000" w:rsidR="00000000" w:rsidRPr="00000000">
        <w:rPr>
          <w:rtl w:val="0"/>
        </w:rPr>
        <w:t xml:space="preserve">Training: Focus on improving customer service skills, communication, and empathy.</w:t>
      </w:r>
    </w:p>
    <w:p w:rsidR="00000000" w:rsidDel="00000000" w:rsidP="00000000" w:rsidRDefault="00000000" w:rsidRPr="00000000" w14:paraId="000001A6">
      <w:pPr>
        <w:numPr>
          <w:ilvl w:val="0"/>
          <w:numId w:val="33"/>
        </w:numPr>
        <w:spacing w:after="0" w:afterAutospacing="0" w:before="0" w:beforeAutospacing="0" w:line="276" w:lineRule="auto"/>
        <w:ind w:left="720" w:hanging="360"/>
        <w:rPr/>
      </w:pPr>
      <w:r w:rsidDel="00000000" w:rsidR="00000000" w:rsidRPr="00000000">
        <w:rPr>
          <w:rtl w:val="0"/>
        </w:rPr>
        <w:t xml:space="preserve">Performance Monitoring: Provide feedback to agents with lower satisfaction scores and offer coaching on handling difficult customer interactions.</w:t>
      </w:r>
    </w:p>
    <w:p w:rsidR="00000000" w:rsidDel="00000000" w:rsidP="00000000" w:rsidRDefault="00000000" w:rsidRPr="00000000" w14:paraId="000001A7">
      <w:pPr>
        <w:numPr>
          <w:ilvl w:val="0"/>
          <w:numId w:val="33"/>
        </w:numPr>
        <w:spacing w:after="240" w:before="0" w:beforeAutospacing="0" w:line="276" w:lineRule="auto"/>
        <w:ind w:left="720" w:hanging="360"/>
        <w:rPr/>
      </w:pPr>
      <w:r w:rsidDel="00000000" w:rsidR="00000000" w:rsidRPr="00000000">
        <w:rPr>
          <w:rtl w:val="0"/>
        </w:rPr>
        <w:t xml:space="preserve">Agent Support: Ensure agents have the necessary resources and tools to meet customer needs effectively.</w:t>
      </w:r>
    </w:p>
    <w:p w:rsidR="00000000" w:rsidDel="00000000" w:rsidP="00000000" w:rsidRDefault="00000000" w:rsidRPr="00000000" w14:paraId="000001A8">
      <w:pPr>
        <w:spacing w:after="240" w:before="240" w:line="276" w:lineRule="auto"/>
        <w:rPr/>
      </w:pPr>
      <w:r w:rsidDel="00000000" w:rsidR="00000000" w:rsidRPr="00000000">
        <w:rPr/>
        <w:drawing>
          <wp:inline distB="114300" distT="114300" distL="114300" distR="114300">
            <wp:extent cx="3155007" cy="2347913"/>
            <wp:effectExtent b="0" l="0" r="0" t="0"/>
            <wp:docPr descr="Chart" id="13" name="image15.png"/>
            <a:graphic>
              <a:graphicData uri="http://schemas.openxmlformats.org/drawingml/2006/picture">
                <pic:pic>
                  <pic:nvPicPr>
                    <pic:cNvPr descr="Chart" id="0" name="image15.png"/>
                    <pic:cNvPicPr preferRelativeResize="0"/>
                  </pic:nvPicPr>
                  <pic:blipFill>
                    <a:blip r:embed="rId21"/>
                    <a:srcRect b="0" l="0" r="0" t="0"/>
                    <a:stretch>
                      <a:fillRect/>
                    </a:stretch>
                  </pic:blipFill>
                  <pic:spPr>
                    <a:xfrm>
                      <a:off x="0" y="0"/>
                      <a:ext cx="3155007"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276" w:lineRule="auto"/>
        <w:rPr/>
      </w:pPr>
      <w:r w:rsidDel="00000000" w:rsidR="00000000" w:rsidRPr="00000000">
        <w:rPr>
          <w:rtl w:val="0"/>
        </w:rPr>
        <w:t xml:space="preserve">Number of Tickets Resolved:</w:t>
      </w:r>
    </w:p>
    <w:p w:rsidR="00000000" w:rsidDel="00000000" w:rsidP="00000000" w:rsidRDefault="00000000" w:rsidRPr="00000000" w14:paraId="000001AA">
      <w:pPr>
        <w:spacing w:after="240" w:before="240" w:line="276" w:lineRule="auto"/>
        <w:ind w:left="0" w:firstLine="0"/>
        <w:rPr/>
      </w:pPr>
      <w:r w:rsidDel="00000000" w:rsidR="00000000" w:rsidRPr="00000000">
        <w:rPr>
          <w:rtl w:val="0"/>
        </w:rPr>
        <w:t xml:space="preserve">Definition: The total number of tickets an agent resolves within a given period.</w:t>
      </w:r>
    </w:p>
    <w:p w:rsidR="00000000" w:rsidDel="00000000" w:rsidP="00000000" w:rsidRDefault="00000000" w:rsidRPr="00000000" w14:paraId="000001AB">
      <w:pPr>
        <w:spacing w:after="240" w:before="240" w:line="276" w:lineRule="auto"/>
        <w:ind w:left="0" w:firstLine="0"/>
        <w:rPr/>
      </w:pPr>
      <w:r w:rsidDel="00000000" w:rsidR="00000000" w:rsidRPr="00000000">
        <w:rPr>
          <w:rtl w:val="0"/>
        </w:rPr>
        <w:t xml:space="preserve">Improvement:</w:t>
      </w:r>
    </w:p>
    <w:p w:rsidR="00000000" w:rsidDel="00000000" w:rsidP="00000000" w:rsidRDefault="00000000" w:rsidRPr="00000000" w14:paraId="000001AC">
      <w:pPr>
        <w:numPr>
          <w:ilvl w:val="0"/>
          <w:numId w:val="31"/>
        </w:numPr>
        <w:spacing w:after="0" w:afterAutospacing="0" w:before="240" w:line="276" w:lineRule="auto"/>
        <w:ind w:left="720" w:hanging="360"/>
        <w:rPr/>
      </w:pPr>
      <w:r w:rsidDel="00000000" w:rsidR="00000000" w:rsidRPr="00000000">
        <w:rPr>
          <w:rtl w:val="0"/>
        </w:rPr>
        <w:t xml:space="preserve">Workload Management: Ensure agents are not overloaded with too many tickets at once, which can reduce the quality of their work.</w:t>
      </w:r>
    </w:p>
    <w:p w:rsidR="00000000" w:rsidDel="00000000" w:rsidP="00000000" w:rsidRDefault="00000000" w:rsidRPr="00000000" w14:paraId="000001AD">
      <w:pPr>
        <w:numPr>
          <w:ilvl w:val="0"/>
          <w:numId w:val="31"/>
        </w:numPr>
        <w:spacing w:after="0" w:afterAutospacing="0" w:before="0" w:beforeAutospacing="0" w:line="276" w:lineRule="auto"/>
        <w:ind w:left="720" w:hanging="360"/>
        <w:rPr/>
      </w:pPr>
      <w:r w:rsidDel="00000000" w:rsidR="00000000" w:rsidRPr="00000000">
        <w:rPr>
          <w:rtl w:val="0"/>
        </w:rPr>
        <w:t xml:space="preserve">Automation: Implement automation to handle repetitive tasks, freeing agents to focus on more complex issues.</w:t>
      </w:r>
    </w:p>
    <w:p w:rsidR="00000000" w:rsidDel="00000000" w:rsidP="00000000" w:rsidRDefault="00000000" w:rsidRPr="00000000" w14:paraId="000001AE">
      <w:pPr>
        <w:numPr>
          <w:ilvl w:val="0"/>
          <w:numId w:val="31"/>
        </w:numPr>
        <w:spacing w:after="240" w:before="0" w:beforeAutospacing="0" w:line="276" w:lineRule="auto"/>
        <w:ind w:left="720" w:hanging="360"/>
        <w:rPr/>
      </w:pPr>
      <w:r w:rsidDel="00000000" w:rsidR="00000000" w:rsidRPr="00000000">
        <w:rPr>
          <w:rtl w:val="0"/>
        </w:rPr>
        <w:t xml:space="preserve">Efficiency Training: Provide training on handling tickets more efficiently without sacrificing quality.</w:t>
      </w:r>
    </w:p>
    <w:p w:rsidR="00000000" w:rsidDel="00000000" w:rsidP="00000000" w:rsidRDefault="00000000" w:rsidRPr="00000000" w14:paraId="000001AF">
      <w:pPr>
        <w:pStyle w:val="Heading3"/>
        <w:keepNext w:val="0"/>
        <w:keepLines w:val="0"/>
        <w:spacing w:before="280" w:line="276" w:lineRule="auto"/>
        <w:rPr>
          <w:color w:val="000000"/>
          <w:sz w:val="26"/>
          <w:szCs w:val="26"/>
        </w:rPr>
      </w:pPr>
      <w:bookmarkStart w:colFirst="0" w:colLast="0" w:name="_ikc7l9m2ihh1" w:id="15"/>
      <w:bookmarkEnd w:id="15"/>
      <w:r w:rsidDel="00000000" w:rsidR="00000000" w:rsidRPr="00000000">
        <w:rPr>
          <w:color w:val="000000"/>
          <w:sz w:val="26"/>
          <w:szCs w:val="26"/>
          <w:rtl w:val="0"/>
        </w:rPr>
        <w:t xml:space="preserve">Do We Need to Fire Any Agents?</w:t>
      </w:r>
    </w:p>
    <w:p w:rsidR="00000000" w:rsidDel="00000000" w:rsidP="00000000" w:rsidRDefault="00000000" w:rsidRPr="00000000" w14:paraId="000001B0">
      <w:pPr>
        <w:numPr>
          <w:ilvl w:val="0"/>
          <w:numId w:val="34"/>
        </w:numPr>
        <w:spacing w:after="0" w:afterAutospacing="0" w:before="240" w:line="276" w:lineRule="auto"/>
        <w:ind w:left="720" w:hanging="360"/>
        <w:rPr/>
      </w:pPr>
      <w:r w:rsidDel="00000000" w:rsidR="00000000" w:rsidRPr="00000000">
        <w:rPr>
          <w:rtl w:val="0"/>
        </w:rPr>
        <w:t xml:space="preserve">Performance Analysis: Identify agents who consistently perform poorly across key metrics like low satisfaction scores, high handling times, and low ticket resolution rates.</w:t>
      </w:r>
    </w:p>
    <w:p w:rsidR="00000000" w:rsidDel="00000000" w:rsidP="00000000" w:rsidRDefault="00000000" w:rsidRPr="00000000" w14:paraId="000001B1">
      <w:pPr>
        <w:numPr>
          <w:ilvl w:val="0"/>
          <w:numId w:val="34"/>
        </w:numPr>
        <w:spacing w:after="0" w:afterAutospacing="0" w:before="0" w:beforeAutospacing="0" w:line="276" w:lineRule="auto"/>
        <w:ind w:left="720" w:hanging="360"/>
        <w:rPr/>
      </w:pPr>
      <w:r w:rsidDel="00000000" w:rsidR="00000000" w:rsidRPr="00000000">
        <w:rPr>
          <w:rtl w:val="0"/>
        </w:rPr>
        <w:t xml:space="preserve">Improvement Plan: Before considering termination, offer additional training, coaching, or support to underperforming agents. Set clear performance goals and timelines for improvement.</w:t>
      </w:r>
    </w:p>
    <w:p w:rsidR="00000000" w:rsidDel="00000000" w:rsidP="00000000" w:rsidRDefault="00000000" w:rsidRPr="00000000" w14:paraId="000001B2">
      <w:pPr>
        <w:numPr>
          <w:ilvl w:val="0"/>
          <w:numId w:val="34"/>
        </w:numPr>
        <w:spacing w:after="240" w:before="0" w:beforeAutospacing="0" w:line="276" w:lineRule="auto"/>
        <w:ind w:left="720" w:hanging="360"/>
        <w:rPr/>
      </w:pPr>
      <w:r w:rsidDel="00000000" w:rsidR="00000000" w:rsidRPr="00000000">
        <w:rPr>
          <w:rtl w:val="0"/>
        </w:rPr>
        <w:t xml:space="preserve">Last Resort: If agents show no improvement despite support and training, and their performance continues to negatively impact the team, termination may be necessary. However, this should be a last resort after all avenues for improvement have been exhausted.</w:t>
      </w:r>
    </w:p>
    <w:p w:rsidR="00000000" w:rsidDel="00000000" w:rsidP="00000000" w:rsidRDefault="00000000" w:rsidRPr="00000000" w14:paraId="000001B3">
      <w:pPr>
        <w:pStyle w:val="Heading3"/>
        <w:keepNext w:val="0"/>
        <w:keepLines w:val="0"/>
        <w:spacing w:before="280" w:line="276" w:lineRule="auto"/>
        <w:rPr>
          <w:color w:val="000000"/>
          <w:sz w:val="26"/>
          <w:szCs w:val="26"/>
        </w:rPr>
      </w:pPr>
      <w:bookmarkStart w:colFirst="0" w:colLast="0" w:name="_rh3n721ofwmx" w:id="16"/>
      <w:bookmarkEnd w:id="16"/>
      <w:r w:rsidDel="00000000" w:rsidR="00000000" w:rsidRPr="00000000">
        <w:rPr>
          <w:color w:val="000000"/>
          <w:sz w:val="26"/>
          <w:szCs w:val="26"/>
          <w:rtl w:val="0"/>
        </w:rPr>
        <w:t xml:space="preserve">Conclusion:</w:t>
      </w:r>
    </w:p>
    <w:p w:rsidR="00000000" w:rsidDel="00000000" w:rsidP="00000000" w:rsidRDefault="00000000" w:rsidRPr="00000000" w14:paraId="000001B4">
      <w:pPr>
        <w:spacing w:after="240" w:before="240" w:line="276" w:lineRule="auto"/>
        <w:rPr/>
      </w:pPr>
      <w:r w:rsidDel="00000000" w:rsidR="00000000" w:rsidRPr="00000000">
        <w:rPr>
          <w:rtl w:val="0"/>
        </w:rPr>
        <w:t xml:space="preserve">To improve performance, focus on training, better tools, and workload management. Instead of firing agents immediately, provide opportunities for improvement through support and coaching. Only consider termination if performance does not improve after consistent efforts.</w:t>
      </w:r>
    </w:p>
    <w:p w:rsidR="00000000" w:rsidDel="00000000" w:rsidP="00000000" w:rsidRDefault="00000000" w:rsidRPr="00000000" w14:paraId="000001B5">
      <w:pPr>
        <w:spacing w:after="240" w:before="240" w:line="276" w:lineRule="auto"/>
        <w:rPr/>
      </w:pPr>
      <w:r w:rsidDel="00000000" w:rsidR="00000000" w:rsidRPr="00000000">
        <w:rPr>
          <w:rtl w:val="0"/>
        </w:rPr>
      </w:r>
    </w:p>
    <w:p w:rsidR="00000000" w:rsidDel="00000000" w:rsidP="00000000" w:rsidRDefault="00000000" w:rsidRPr="00000000" w14:paraId="000001B6">
      <w:pPr>
        <w:numPr>
          <w:ilvl w:val="0"/>
          <w:numId w:val="6"/>
        </w:numPr>
        <w:spacing w:line="276" w:lineRule="auto"/>
        <w:ind w:left="720" w:hanging="360"/>
        <w:rPr>
          <w:sz w:val="24"/>
          <w:szCs w:val="24"/>
        </w:rPr>
      </w:pPr>
      <w:r w:rsidDel="00000000" w:rsidR="00000000" w:rsidRPr="00000000">
        <w:rPr>
          <w:sz w:val="24"/>
          <w:szCs w:val="24"/>
          <w:rtl w:val="0"/>
        </w:rPr>
        <w:t xml:space="preserve">How do employee demographics (e.g., department, seniority) impact satisfaction and ticket outcomes?</w:t>
      </w:r>
    </w:p>
    <w:p w:rsidR="00000000" w:rsidDel="00000000" w:rsidP="00000000" w:rsidRDefault="00000000" w:rsidRPr="00000000" w14:paraId="000001B7">
      <w:pPr>
        <w:spacing w:line="276" w:lineRule="auto"/>
        <w:ind w:left="720" w:firstLine="0"/>
        <w:rPr>
          <w:sz w:val="24"/>
          <w:szCs w:val="24"/>
        </w:rPr>
      </w:pPr>
      <w:r w:rsidDel="00000000" w:rsidR="00000000" w:rsidRPr="00000000">
        <w:rPr>
          <w:sz w:val="24"/>
          <w:szCs w:val="24"/>
          <w:rtl w:val="0"/>
        </w:rPr>
        <w:t xml:space="preserve">Analysis: Segment analysis using filters and pivot tables.</w:t>
      </w:r>
    </w:p>
    <w:p w:rsidR="00000000" w:rsidDel="00000000" w:rsidP="00000000" w:rsidRDefault="00000000" w:rsidRPr="00000000" w14:paraId="000001B8">
      <w:pPr>
        <w:spacing w:after="240" w:before="240" w:line="276" w:lineRule="auto"/>
        <w:rPr/>
      </w:pPr>
      <w:r w:rsidDel="00000000" w:rsidR="00000000" w:rsidRPr="00000000">
        <w:rPr>
          <w:rtl w:val="0"/>
        </w:rPr>
        <w:t xml:space="preserve">The Combined Score is a performance metric designed to evaluate IT agents by integrating two key factors: Average Resolution Time and Average Satisfaction Rate. This score provides a single value that reflects an agent's overall effectiveness in resolving tickets efficiently and maintaining customer satisfaction.</w:t>
      </w:r>
    </w:p>
    <w:p w:rsidR="00000000" w:rsidDel="00000000" w:rsidP="00000000" w:rsidRDefault="00000000" w:rsidRPr="00000000" w14:paraId="000001B9">
      <w:pPr>
        <w:pStyle w:val="Heading3"/>
        <w:keepNext w:val="0"/>
        <w:keepLines w:val="0"/>
        <w:spacing w:before="280" w:line="276" w:lineRule="auto"/>
        <w:ind w:left="0" w:firstLine="0"/>
        <w:rPr>
          <w:color w:val="000000"/>
          <w:sz w:val="22"/>
          <w:szCs w:val="22"/>
        </w:rPr>
      </w:pPr>
      <w:bookmarkStart w:colFirst="0" w:colLast="0" w:name="_dbf3yzb8kxlw" w:id="17"/>
      <w:bookmarkEnd w:id="17"/>
      <w:r w:rsidDel="00000000" w:rsidR="00000000" w:rsidRPr="00000000">
        <w:rPr>
          <w:color w:val="000000"/>
          <w:sz w:val="22"/>
          <w:szCs w:val="22"/>
          <w:rtl w:val="0"/>
        </w:rPr>
        <w:t xml:space="preserve">Formula Used:</w:t>
      </w:r>
    </w:p>
    <w:p w:rsidR="00000000" w:rsidDel="00000000" w:rsidP="00000000" w:rsidRDefault="00000000" w:rsidRPr="00000000" w14:paraId="000001BA">
      <w:pPr>
        <w:spacing w:after="240" w:before="240" w:line="276" w:lineRule="auto"/>
        <w:rPr/>
      </w:pPr>
      <w:r w:rsidDel="00000000" w:rsidR="00000000" w:rsidRPr="00000000">
        <w:rPr>
          <w:rtl w:val="0"/>
        </w:rPr>
        <w:t xml:space="preserve">The Combined Score is calculated using the formula:</w:t>
      </w:r>
    </w:p>
    <w:p w:rsidR="00000000" w:rsidDel="00000000" w:rsidP="00000000" w:rsidRDefault="00000000" w:rsidRPr="00000000" w14:paraId="000001BB">
      <w:pPr>
        <w:spacing w:line="276" w:lineRule="auto"/>
        <w:ind w:left="720" w:firstLine="0"/>
        <w:rPr/>
      </w:pPr>
      <w:r w:rsidDel="00000000" w:rsidR="00000000" w:rsidRPr="00000000">
        <w:rPr>
          <w:rFonts w:ascii="Arial Unicode MS" w:cs="Arial Unicode MS" w:eastAsia="Arial Unicode MS" w:hAnsi="Arial Unicode MS"/>
          <w:rtl w:val="0"/>
        </w:rPr>
        <w:t xml:space="preserve">Combined Score=100−((Average Resolution Time (Days)×10)+((5−Average Satisfaction Rate)×10))</w:t>
      </w:r>
    </w:p>
    <w:p w:rsidR="00000000" w:rsidDel="00000000" w:rsidP="00000000" w:rsidRDefault="00000000" w:rsidRPr="00000000" w14:paraId="000001BC">
      <w:pPr>
        <w:pStyle w:val="Heading3"/>
        <w:keepNext w:val="0"/>
        <w:keepLines w:val="0"/>
        <w:spacing w:before="280" w:line="276" w:lineRule="auto"/>
        <w:ind w:left="720" w:firstLine="0"/>
        <w:rPr>
          <w:color w:val="000000"/>
          <w:sz w:val="22"/>
          <w:szCs w:val="22"/>
        </w:rPr>
      </w:pPr>
      <w:bookmarkStart w:colFirst="0" w:colLast="0" w:name="_7ry02tfng4kk" w:id="18"/>
      <w:bookmarkEnd w:id="18"/>
      <w:r w:rsidDel="00000000" w:rsidR="00000000" w:rsidRPr="00000000">
        <w:rPr>
          <w:color w:val="000000"/>
          <w:sz w:val="22"/>
          <w:szCs w:val="22"/>
          <w:rtl w:val="0"/>
        </w:rPr>
        <w:t xml:space="preserve">Explanation:</w:t>
      </w:r>
    </w:p>
    <w:p w:rsidR="00000000" w:rsidDel="00000000" w:rsidP="00000000" w:rsidRDefault="00000000" w:rsidRPr="00000000" w14:paraId="000001BD">
      <w:pPr>
        <w:numPr>
          <w:ilvl w:val="0"/>
          <w:numId w:val="28"/>
        </w:numPr>
        <w:spacing w:after="0" w:afterAutospacing="0" w:before="240" w:line="276" w:lineRule="auto"/>
        <w:ind w:left="720" w:hanging="360"/>
        <w:rPr/>
      </w:pPr>
      <w:r w:rsidDel="00000000" w:rsidR="00000000" w:rsidRPr="00000000">
        <w:rPr>
          <w:rtl w:val="0"/>
        </w:rPr>
        <w:t xml:space="preserve">Average Resolution Time:</w:t>
      </w:r>
    </w:p>
    <w:p w:rsidR="00000000" w:rsidDel="00000000" w:rsidP="00000000" w:rsidRDefault="00000000" w:rsidRPr="00000000" w14:paraId="000001BE">
      <w:pPr>
        <w:numPr>
          <w:ilvl w:val="1"/>
          <w:numId w:val="28"/>
        </w:numPr>
        <w:spacing w:after="0" w:afterAutospacing="0" w:before="0" w:beforeAutospacing="0" w:line="276" w:lineRule="auto"/>
        <w:ind w:left="1440" w:hanging="360"/>
        <w:rPr/>
      </w:pPr>
      <w:r w:rsidDel="00000000" w:rsidR="00000000" w:rsidRPr="00000000">
        <w:rPr>
          <w:rtl w:val="0"/>
        </w:rPr>
        <w:t xml:space="preserve">Multiplied by 10 to emphasize the impact of delays on the score.</w:t>
      </w:r>
    </w:p>
    <w:p w:rsidR="00000000" w:rsidDel="00000000" w:rsidP="00000000" w:rsidRDefault="00000000" w:rsidRPr="00000000" w14:paraId="000001BF">
      <w:pPr>
        <w:numPr>
          <w:ilvl w:val="1"/>
          <w:numId w:val="28"/>
        </w:numPr>
        <w:spacing w:after="0" w:afterAutospacing="0" w:before="0" w:beforeAutospacing="0" w:line="276" w:lineRule="auto"/>
        <w:ind w:left="1440" w:hanging="360"/>
        <w:rPr/>
      </w:pPr>
      <w:r w:rsidDel="00000000" w:rsidR="00000000" w:rsidRPr="00000000">
        <w:rPr>
          <w:rtl w:val="0"/>
        </w:rPr>
        <w:t xml:space="preserve">A higher resolution time decreases the score.</w:t>
      </w:r>
    </w:p>
    <w:p w:rsidR="00000000" w:rsidDel="00000000" w:rsidP="00000000" w:rsidRDefault="00000000" w:rsidRPr="00000000" w14:paraId="000001C0">
      <w:pPr>
        <w:numPr>
          <w:ilvl w:val="0"/>
          <w:numId w:val="28"/>
        </w:numPr>
        <w:spacing w:after="0" w:afterAutospacing="0" w:before="0" w:beforeAutospacing="0" w:line="276" w:lineRule="auto"/>
        <w:ind w:left="720" w:hanging="360"/>
        <w:rPr/>
      </w:pPr>
      <w:r w:rsidDel="00000000" w:rsidR="00000000" w:rsidRPr="00000000">
        <w:rPr>
          <w:rtl w:val="0"/>
        </w:rPr>
        <w:t xml:space="preserve">Average Satisfaction Rate:</w:t>
      </w:r>
    </w:p>
    <w:p w:rsidR="00000000" w:rsidDel="00000000" w:rsidP="00000000" w:rsidRDefault="00000000" w:rsidRPr="00000000" w14:paraId="000001C1">
      <w:pPr>
        <w:numPr>
          <w:ilvl w:val="1"/>
          <w:numId w:val="28"/>
        </w:numPr>
        <w:spacing w:after="0" w:afterAutospacing="0" w:before="0" w:beforeAutospacing="0" w:line="276" w:lineRule="auto"/>
        <w:ind w:left="1440" w:hanging="360"/>
        <w:rPr/>
      </w:pPr>
      <w:r w:rsidDel="00000000" w:rsidR="00000000" w:rsidRPr="00000000">
        <w:rPr>
          <w:rtl w:val="0"/>
        </w:rPr>
        <w:t xml:space="preserve">Subtracted from 5 (maximum satisfaction) to highlight the gap from ideal performance.</w:t>
      </w:r>
    </w:p>
    <w:p w:rsidR="00000000" w:rsidDel="00000000" w:rsidP="00000000" w:rsidRDefault="00000000" w:rsidRPr="00000000" w14:paraId="000001C2">
      <w:pPr>
        <w:numPr>
          <w:ilvl w:val="1"/>
          <w:numId w:val="28"/>
        </w:numPr>
        <w:spacing w:after="0" w:afterAutospacing="0" w:before="0" w:beforeAutospacing="0" w:line="276" w:lineRule="auto"/>
        <w:ind w:left="1440" w:hanging="360"/>
        <w:rPr/>
      </w:pPr>
      <w:r w:rsidDel="00000000" w:rsidR="00000000" w:rsidRPr="00000000">
        <w:rPr>
          <w:rtl w:val="0"/>
        </w:rPr>
        <w:t xml:space="preserve">Multiplied by 10 to account for its importance.</w:t>
      </w:r>
    </w:p>
    <w:p w:rsidR="00000000" w:rsidDel="00000000" w:rsidP="00000000" w:rsidRDefault="00000000" w:rsidRPr="00000000" w14:paraId="000001C3">
      <w:pPr>
        <w:numPr>
          <w:ilvl w:val="1"/>
          <w:numId w:val="28"/>
        </w:numPr>
        <w:spacing w:after="0" w:afterAutospacing="0" w:before="0" w:beforeAutospacing="0" w:line="276" w:lineRule="auto"/>
        <w:ind w:left="1440" w:hanging="360"/>
        <w:rPr/>
      </w:pPr>
      <w:r w:rsidDel="00000000" w:rsidR="00000000" w:rsidRPr="00000000">
        <w:rPr>
          <w:rtl w:val="0"/>
        </w:rPr>
        <w:t xml:space="preserve">Lower satisfaction rates reduce the score.</w:t>
      </w:r>
    </w:p>
    <w:p w:rsidR="00000000" w:rsidDel="00000000" w:rsidP="00000000" w:rsidRDefault="00000000" w:rsidRPr="00000000" w14:paraId="000001C4">
      <w:pPr>
        <w:numPr>
          <w:ilvl w:val="0"/>
          <w:numId w:val="28"/>
        </w:numPr>
        <w:spacing w:after="0" w:afterAutospacing="0" w:before="0" w:beforeAutospacing="0" w:line="276" w:lineRule="auto"/>
        <w:ind w:left="720" w:hanging="360"/>
        <w:rPr/>
      </w:pPr>
      <w:r w:rsidDel="00000000" w:rsidR="00000000" w:rsidRPr="00000000">
        <w:rPr>
          <w:rtl w:val="0"/>
        </w:rPr>
        <w:t xml:space="preserve">Base Score:</w:t>
      </w:r>
    </w:p>
    <w:p w:rsidR="00000000" w:rsidDel="00000000" w:rsidP="00000000" w:rsidRDefault="00000000" w:rsidRPr="00000000" w14:paraId="000001C5">
      <w:pPr>
        <w:numPr>
          <w:ilvl w:val="1"/>
          <w:numId w:val="28"/>
        </w:numPr>
        <w:spacing w:after="0" w:afterAutospacing="0" w:before="0" w:beforeAutospacing="0" w:line="276" w:lineRule="auto"/>
        <w:ind w:left="1440" w:hanging="360"/>
        <w:rPr/>
      </w:pPr>
      <w:r w:rsidDel="00000000" w:rsidR="00000000" w:rsidRPr="00000000">
        <w:rPr>
          <w:rtl w:val="0"/>
        </w:rPr>
        <w:t xml:space="preserve">Starts at 100, representing the ideal performance.</w:t>
      </w:r>
    </w:p>
    <w:p w:rsidR="00000000" w:rsidDel="00000000" w:rsidP="00000000" w:rsidRDefault="00000000" w:rsidRPr="00000000" w14:paraId="000001C6">
      <w:pPr>
        <w:numPr>
          <w:ilvl w:val="1"/>
          <w:numId w:val="28"/>
        </w:numPr>
        <w:spacing w:after="240" w:before="0" w:beforeAutospacing="0" w:line="276" w:lineRule="auto"/>
        <w:ind w:left="1440" w:hanging="360"/>
        <w:rPr/>
      </w:pPr>
      <w:r w:rsidDel="00000000" w:rsidR="00000000" w:rsidRPr="00000000">
        <w:rPr>
          <w:rtl w:val="0"/>
        </w:rPr>
        <w:t xml:space="preserve">Deductions are made based on resolution time and satisfaction rate gaps.</w:t>
      </w:r>
    </w:p>
    <w:p w:rsidR="00000000" w:rsidDel="00000000" w:rsidP="00000000" w:rsidRDefault="00000000" w:rsidRPr="00000000" w14:paraId="000001C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9">
      <w:pPr>
        <w:spacing w:line="276" w:lineRule="auto"/>
        <w:ind w:left="720" w:firstLine="0"/>
        <w:rPr>
          <w:sz w:val="24"/>
          <w:szCs w:val="24"/>
        </w:rPr>
      </w:pPr>
      <w:r w:rsidDel="00000000" w:rsidR="00000000" w:rsidRPr="00000000">
        <w:rPr>
          <w:sz w:val="24"/>
          <w:szCs w:val="24"/>
        </w:rPr>
        <w:drawing>
          <wp:inline distB="114300" distT="114300" distL="114300" distR="114300">
            <wp:extent cx="3452813" cy="2129234"/>
            <wp:effectExtent b="0" l="0" r="0" t="0"/>
            <wp:docPr descr="Chart" id="2" name="image9.png"/>
            <a:graphic>
              <a:graphicData uri="http://schemas.openxmlformats.org/drawingml/2006/picture">
                <pic:pic>
                  <pic:nvPicPr>
                    <pic:cNvPr descr="Chart" id="0" name="image9.png"/>
                    <pic:cNvPicPr preferRelativeResize="0"/>
                  </pic:nvPicPr>
                  <pic:blipFill>
                    <a:blip r:embed="rId22"/>
                    <a:srcRect b="0" l="0" r="0" t="0"/>
                    <a:stretch>
                      <a:fillRect/>
                    </a:stretch>
                  </pic:blipFill>
                  <pic:spPr>
                    <a:xfrm>
                      <a:off x="0" y="0"/>
                      <a:ext cx="3452813" cy="212923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276" w:lineRule="auto"/>
        <w:ind w:left="720" w:firstLine="0"/>
        <w:rPr>
          <w:color w:val="000000"/>
          <w:sz w:val="26"/>
          <w:szCs w:val="26"/>
        </w:rPr>
      </w:pPr>
      <w:bookmarkStart w:colFirst="0" w:colLast="0" w:name="_op2ylsg8fewn" w:id="19"/>
      <w:bookmarkEnd w:id="19"/>
      <w:r w:rsidDel="00000000" w:rsidR="00000000" w:rsidRPr="00000000">
        <w:rPr>
          <w:color w:val="000000"/>
          <w:sz w:val="26"/>
          <w:szCs w:val="26"/>
          <w:rtl w:val="0"/>
        </w:rPr>
        <w:t xml:space="preserve">Insights on Employee Demographics and Their Impact on Satisfaction and Ticket Outcomes</w:t>
      </w:r>
    </w:p>
    <w:p w:rsidR="00000000" w:rsidDel="00000000" w:rsidP="00000000" w:rsidRDefault="00000000" w:rsidRPr="00000000" w14:paraId="000001CC">
      <w:pPr>
        <w:numPr>
          <w:ilvl w:val="0"/>
          <w:numId w:val="21"/>
        </w:numPr>
        <w:spacing w:after="0" w:afterAutospacing="0" w:before="240" w:line="276" w:lineRule="auto"/>
        <w:ind w:left="720" w:hanging="360"/>
        <w:rPr>
          <w:sz w:val="24"/>
          <w:szCs w:val="24"/>
        </w:rPr>
      </w:pPr>
      <w:r w:rsidDel="00000000" w:rsidR="00000000" w:rsidRPr="00000000">
        <w:rPr>
          <w:sz w:val="24"/>
          <w:szCs w:val="24"/>
          <w:rtl w:val="0"/>
        </w:rPr>
        <w:t xml:space="preserve">Age Group Analysis:</w:t>
      </w:r>
    </w:p>
    <w:p w:rsidR="00000000" w:rsidDel="00000000" w:rsidP="00000000" w:rsidRDefault="00000000" w:rsidRPr="00000000" w14:paraId="000001CD">
      <w:pPr>
        <w:numPr>
          <w:ilvl w:val="1"/>
          <w:numId w:val="2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Employees aged 40-44 resolved the highest number of tickets (31,072), indicating they might be the most productive group.</w:t>
      </w:r>
    </w:p>
    <w:p w:rsidR="00000000" w:rsidDel="00000000" w:rsidP="00000000" w:rsidRDefault="00000000" w:rsidRPr="00000000" w14:paraId="000001CE">
      <w:pPr>
        <w:numPr>
          <w:ilvl w:val="1"/>
          <w:numId w:val="2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Employees aged 50-54 resolved the fewest tickets (11,748), potentially due to fewer assignments or other factors like senior roles or reduced workload.</w:t>
      </w:r>
    </w:p>
    <w:p w:rsidR="00000000" w:rsidDel="00000000" w:rsidP="00000000" w:rsidRDefault="00000000" w:rsidRPr="00000000" w14:paraId="000001CF">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Satisfaction (Combined Score):</w:t>
      </w:r>
    </w:p>
    <w:p w:rsidR="00000000" w:rsidDel="00000000" w:rsidP="00000000" w:rsidRDefault="00000000" w:rsidRPr="00000000" w14:paraId="000001D0">
      <w:pPr>
        <w:numPr>
          <w:ilvl w:val="1"/>
          <w:numId w:val="2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50-54 age group has the highest average combined satisfaction score (52.97), suggesting they handle tickets with higher quality or satisfaction outcomes.</w:t>
      </w:r>
    </w:p>
    <w:p w:rsidR="00000000" w:rsidDel="00000000" w:rsidP="00000000" w:rsidRDefault="00000000" w:rsidRPr="00000000" w14:paraId="000001D1">
      <w:pPr>
        <w:numPr>
          <w:ilvl w:val="1"/>
          <w:numId w:val="2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35-39 age group has the lowest average combined score (43.05), indicating room for improvement in handling tickets or managing satisfaction.</w:t>
      </w:r>
    </w:p>
    <w:p w:rsidR="00000000" w:rsidDel="00000000" w:rsidP="00000000" w:rsidRDefault="00000000" w:rsidRPr="00000000" w14:paraId="000001D2">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Trends:</w:t>
      </w:r>
    </w:p>
    <w:p w:rsidR="00000000" w:rsidDel="00000000" w:rsidP="00000000" w:rsidRDefault="00000000" w:rsidRPr="00000000" w14:paraId="000001D3">
      <w:pPr>
        <w:numPr>
          <w:ilvl w:val="1"/>
          <w:numId w:val="2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There seems to be an inverse relationship between the number of tickets resolved and the average satisfaction score:</w:t>
      </w:r>
    </w:p>
    <w:p w:rsidR="00000000" w:rsidDel="00000000" w:rsidP="00000000" w:rsidRDefault="00000000" w:rsidRPr="00000000" w14:paraId="000001D4">
      <w:pPr>
        <w:numPr>
          <w:ilvl w:val="2"/>
          <w:numId w:val="21"/>
        </w:numPr>
        <w:spacing w:after="0" w:afterAutospacing="0" w:before="0" w:beforeAutospacing="0" w:line="276" w:lineRule="auto"/>
        <w:ind w:left="2160" w:hanging="360"/>
        <w:rPr>
          <w:sz w:val="24"/>
          <w:szCs w:val="24"/>
        </w:rPr>
      </w:pPr>
      <w:r w:rsidDel="00000000" w:rsidR="00000000" w:rsidRPr="00000000">
        <w:rPr>
          <w:sz w:val="24"/>
          <w:szCs w:val="24"/>
          <w:rtl w:val="0"/>
        </w:rPr>
        <w:t xml:space="preserve">Higher ticket volumes (e.g., 40-44 age group) correspond to lower satisfaction scores.</w:t>
      </w:r>
    </w:p>
    <w:p w:rsidR="00000000" w:rsidDel="00000000" w:rsidP="00000000" w:rsidRDefault="00000000" w:rsidRPr="00000000" w14:paraId="000001D5">
      <w:pPr>
        <w:numPr>
          <w:ilvl w:val="2"/>
          <w:numId w:val="21"/>
        </w:numPr>
        <w:spacing w:after="240" w:before="0" w:beforeAutospacing="0" w:line="276" w:lineRule="auto"/>
        <w:ind w:left="2160" w:hanging="360"/>
        <w:rPr>
          <w:sz w:val="24"/>
          <w:szCs w:val="24"/>
        </w:rPr>
      </w:pPr>
      <w:r w:rsidDel="00000000" w:rsidR="00000000" w:rsidRPr="00000000">
        <w:rPr>
          <w:sz w:val="24"/>
          <w:szCs w:val="24"/>
          <w:rtl w:val="0"/>
        </w:rPr>
        <w:t xml:space="preserve">Lower ticket volumes (e.g., 50-54 age group) correspond to higher satisfaction scores</w:t>
      </w:r>
    </w:p>
    <w:p w:rsidR="00000000" w:rsidDel="00000000" w:rsidP="00000000" w:rsidRDefault="00000000" w:rsidRPr="00000000" w14:paraId="000001D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8">
      <w:pPr>
        <w:pStyle w:val="Heading3"/>
        <w:keepNext w:val="0"/>
        <w:keepLines w:val="0"/>
        <w:spacing w:before="280" w:line="276" w:lineRule="auto"/>
        <w:ind w:left="0" w:firstLine="0"/>
        <w:rPr>
          <w:color w:val="000000"/>
          <w:sz w:val="26"/>
          <w:szCs w:val="26"/>
        </w:rPr>
      </w:pPr>
      <w:bookmarkStart w:colFirst="0" w:colLast="0" w:name="_cwn1edxw65a3" w:id="20"/>
      <w:bookmarkEnd w:id="20"/>
      <w:r w:rsidDel="00000000" w:rsidR="00000000" w:rsidRPr="00000000">
        <w:rPr>
          <w:color w:val="000000"/>
          <w:sz w:val="26"/>
          <w:szCs w:val="26"/>
          <w:rtl w:val="0"/>
        </w:rPr>
        <w:t xml:space="preserve">Recommendations:</w:t>
      </w:r>
    </w:p>
    <w:p w:rsidR="00000000" w:rsidDel="00000000" w:rsidP="00000000" w:rsidRDefault="00000000" w:rsidRPr="00000000" w14:paraId="000001D9">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Optimize Workload:</w:t>
      </w:r>
    </w:p>
    <w:p w:rsidR="00000000" w:rsidDel="00000000" w:rsidP="00000000" w:rsidRDefault="00000000" w:rsidRPr="00000000" w14:paraId="000001DA">
      <w:pPr>
        <w:numPr>
          <w:ilvl w:val="1"/>
          <w:numId w:val="7"/>
        </w:numPr>
        <w:spacing w:after="0" w:afterAutospacing="0" w:before="0" w:beforeAutospacing="0" w:line="276" w:lineRule="auto"/>
        <w:ind w:left="1440" w:hanging="360"/>
        <w:rPr>
          <w:sz w:val="24"/>
          <w:szCs w:val="24"/>
        </w:rPr>
      </w:pPr>
      <w:r w:rsidDel="00000000" w:rsidR="00000000" w:rsidRPr="00000000">
        <w:rPr>
          <w:sz w:val="24"/>
          <w:szCs w:val="24"/>
          <w:rtl w:val="0"/>
        </w:rPr>
        <w:t xml:space="preserve">Balance ticket assignment between age groups to ensure high satisfaction while maintaining productivity.</w:t>
      </w:r>
    </w:p>
    <w:p w:rsidR="00000000" w:rsidDel="00000000" w:rsidP="00000000" w:rsidRDefault="00000000" w:rsidRPr="00000000" w14:paraId="000001DB">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Training Programs:</w:t>
      </w:r>
    </w:p>
    <w:p w:rsidR="00000000" w:rsidDel="00000000" w:rsidP="00000000" w:rsidRDefault="00000000" w:rsidRPr="00000000" w14:paraId="000001DC">
      <w:pPr>
        <w:numPr>
          <w:ilvl w:val="1"/>
          <w:numId w:val="7"/>
        </w:numPr>
        <w:spacing w:after="0" w:afterAutospacing="0" w:before="0" w:beforeAutospacing="0" w:line="276" w:lineRule="auto"/>
        <w:ind w:left="1440" w:hanging="360"/>
        <w:rPr>
          <w:sz w:val="24"/>
          <w:szCs w:val="24"/>
        </w:rPr>
      </w:pPr>
      <w:r w:rsidDel="00000000" w:rsidR="00000000" w:rsidRPr="00000000">
        <w:rPr>
          <w:sz w:val="24"/>
          <w:szCs w:val="24"/>
          <w:rtl w:val="0"/>
        </w:rPr>
        <w:t xml:space="preserve">Provide additional training or support to the 35-39 age group to improve their satisfaction scores.</w:t>
      </w:r>
    </w:p>
    <w:p w:rsidR="00000000" w:rsidDel="00000000" w:rsidP="00000000" w:rsidRDefault="00000000" w:rsidRPr="00000000" w14:paraId="000001DD">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Leverage Senior Employees:</w:t>
      </w:r>
    </w:p>
    <w:p w:rsidR="00000000" w:rsidDel="00000000" w:rsidP="00000000" w:rsidRDefault="00000000" w:rsidRPr="00000000" w14:paraId="000001DE">
      <w:pPr>
        <w:numPr>
          <w:ilvl w:val="1"/>
          <w:numId w:val="7"/>
        </w:numPr>
        <w:spacing w:after="0" w:afterAutospacing="0" w:before="0" w:beforeAutospacing="0" w:line="276" w:lineRule="auto"/>
        <w:ind w:left="1440" w:hanging="360"/>
        <w:rPr>
          <w:sz w:val="24"/>
          <w:szCs w:val="24"/>
        </w:rPr>
      </w:pPr>
      <w:r w:rsidDel="00000000" w:rsidR="00000000" w:rsidRPr="00000000">
        <w:rPr>
          <w:sz w:val="24"/>
          <w:szCs w:val="24"/>
          <w:rtl w:val="0"/>
        </w:rPr>
        <w:t xml:space="preserve">Utilize the experience of the 50-54 age group to mentor younger employees, improving both ticket outcomes and satisfaction.</w:t>
      </w:r>
    </w:p>
    <w:p w:rsidR="00000000" w:rsidDel="00000000" w:rsidP="00000000" w:rsidRDefault="00000000" w:rsidRPr="00000000" w14:paraId="000001DF">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Investigate High Workload Groups:</w:t>
      </w:r>
    </w:p>
    <w:p w:rsidR="00000000" w:rsidDel="00000000" w:rsidP="00000000" w:rsidRDefault="00000000" w:rsidRPr="00000000" w14:paraId="000001E0">
      <w:pPr>
        <w:numPr>
          <w:ilvl w:val="1"/>
          <w:numId w:val="7"/>
        </w:numPr>
        <w:spacing w:after="240" w:before="0" w:beforeAutospacing="0" w:line="276" w:lineRule="auto"/>
        <w:ind w:left="1440" w:hanging="360"/>
        <w:rPr>
          <w:sz w:val="24"/>
          <w:szCs w:val="24"/>
        </w:rPr>
      </w:pPr>
      <w:r w:rsidDel="00000000" w:rsidR="00000000" w:rsidRPr="00000000">
        <w:rPr>
          <w:sz w:val="24"/>
          <w:szCs w:val="24"/>
          <w:rtl w:val="0"/>
        </w:rPr>
        <w:t xml:space="preserve">Analyze why the 40-44 age group has the highest ticket volume and if their workload can be distributed to maintain satisfaction.</w:t>
      </w:r>
    </w:p>
    <w:p w:rsidR="00000000" w:rsidDel="00000000" w:rsidP="00000000" w:rsidRDefault="00000000" w:rsidRPr="00000000" w14:paraId="000001E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2">
      <w:pPr>
        <w:numPr>
          <w:ilvl w:val="0"/>
          <w:numId w:val="6"/>
        </w:numPr>
        <w:spacing w:line="276" w:lineRule="auto"/>
        <w:ind w:left="720" w:hanging="360"/>
        <w:rPr>
          <w:sz w:val="24"/>
          <w:szCs w:val="24"/>
        </w:rPr>
      </w:pPr>
      <w:r w:rsidDel="00000000" w:rsidR="00000000" w:rsidRPr="00000000">
        <w:rPr>
          <w:sz w:val="24"/>
          <w:szCs w:val="24"/>
          <w:rtl w:val="0"/>
        </w:rPr>
        <w:t xml:space="preserve">Identify the trends for IT support operations based on ticket volumes and satisfaction, and mention the peak and stable times?</w:t>
      </w:r>
    </w:p>
    <w:p w:rsidR="00000000" w:rsidDel="00000000" w:rsidP="00000000" w:rsidRDefault="00000000" w:rsidRPr="00000000" w14:paraId="000001E3">
      <w:pPr>
        <w:spacing w:line="276" w:lineRule="auto"/>
        <w:ind w:left="720" w:firstLine="0"/>
        <w:rPr>
          <w:sz w:val="24"/>
          <w:szCs w:val="24"/>
        </w:rPr>
      </w:pPr>
      <w:r w:rsidDel="00000000" w:rsidR="00000000" w:rsidRPr="00000000">
        <w:rPr>
          <w:sz w:val="24"/>
          <w:szCs w:val="24"/>
          <w:rtl w:val="0"/>
        </w:rPr>
        <w:t xml:space="preserve">Analysis: Use pivot tables and charts to identify peak and off-peak hours.</w:t>
      </w:r>
    </w:p>
    <w:p w:rsidR="00000000" w:rsidDel="00000000" w:rsidP="00000000" w:rsidRDefault="00000000" w:rsidRPr="00000000" w14:paraId="000001E4">
      <w:pPr>
        <w:spacing w:line="276" w:lineRule="auto"/>
        <w:rPr>
          <w:sz w:val="24"/>
          <w:szCs w:val="24"/>
        </w:rPr>
      </w:pPr>
      <w:r w:rsidDel="00000000" w:rsidR="00000000" w:rsidRPr="00000000">
        <w:rPr>
          <w:sz w:val="24"/>
          <w:szCs w:val="24"/>
        </w:rPr>
        <w:drawing>
          <wp:inline distB="114300" distT="114300" distL="114300" distR="114300">
            <wp:extent cx="2976563" cy="1822924"/>
            <wp:effectExtent b="0" l="0" r="0" t="0"/>
            <wp:docPr descr="Chart" id="12" name="image4.png"/>
            <a:graphic>
              <a:graphicData uri="http://schemas.openxmlformats.org/drawingml/2006/picture">
                <pic:pic>
                  <pic:nvPicPr>
                    <pic:cNvPr descr="Chart" id="0" name="image4.png"/>
                    <pic:cNvPicPr preferRelativeResize="0"/>
                  </pic:nvPicPr>
                  <pic:blipFill>
                    <a:blip r:embed="rId23"/>
                    <a:srcRect b="0" l="0" r="0" t="0"/>
                    <a:stretch>
                      <a:fillRect/>
                    </a:stretch>
                  </pic:blipFill>
                  <pic:spPr>
                    <a:xfrm>
                      <a:off x="0" y="0"/>
                      <a:ext cx="2976563" cy="1822924"/>
                    </a:xfrm>
                    <a:prstGeom prst="rect"/>
                    <a:ln/>
                  </pic:spPr>
                </pic:pic>
              </a:graphicData>
            </a:graphic>
          </wp:inline>
        </w:drawing>
      </w:r>
      <w:r w:rsidDel="00000000" w:rsidR="00000000" w:rsidRPr="00000000">
        <w:rPr>
          <w:sz w:val="24"/>
          <w:szCs w:val="24"/>
        </w:rPr>
        <w:drawing>
          <wp:inline distB="114300" distT="114300" distL="114300" distR="114300">
            <wp:extent cx="2528453" cy="1628324"/>
            <wp:effectExtent b="0" l="0" r="0" t="0"/>
            <wp:docPr descr="Chart" id="4" name="image14.png"/>
            <a:graphic>
              <a:graphicData uri="http://schemas.openxmlformats.org/drawingml/2006/picture">
                <pic:pic>
                  <pic:nvPicPr>
                    <pic:cNvPr descr="Chart" id="0" name="image14.png"/>
                    <pic:cNvPicPr preferRelativeResize="0"/>
                  </pic:nvPicPr>
                  <pic:blipFill>
                    <a:blip r:embed="rId24"/>
                    <a:srcRect b="0" l="0" r="0" t="0"/>
                    <a:stretch>
                      <a:fillRect/>
                    </a:stretch>
                  </pic:blipFill>
                  <pic:spPr>
                    <a:xfrm>
                      <a:off x="0" y="0"/>
                      <a:ext cx="2528453" cy="162832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276" w:lineRule="auto"/>
        <w:ind w:left="0" w:firstLine="0"/>
        <w:rPr>
          <w:sz w:val="24"/>
          <w:szCs w:val="24"/>
        </w:rPr>
      </w:pPr>
      <w:r w:rsidDel="00000000" w:rsidR="00000000" w:rsidRPr="00000000">
        <w:rPr>
          <w:sz w:val="24"/>
          <w:szCs w:val="24"/>
        </w:rPr>
        <w:drawing>
          <wp:inline distB="114300" distT="114300" distL="114300" distR="114300">
            <wp:extent cx="2923794" cy="2008794"/>
            <wp:effectExtent b="0" l="0" r="0" t="0"/>
            <wp:docPr descr="Chart" id="15" name="image19.png"/>
            <a:graphic>
              <a:graphicData uri="http://schemas.openxmlformats.org/drawingml/2006/picture">
                <pic:pic>
                  <pic:nvPicPr>
                    <pic:cNvPr descr="Chart" id="0" name="image19.png"/>
                    <pic:cNvPicPr preferRelativeResize="0"/>
                  </pic:nvPicPr>
                  <pic:blipFill>
                    <a:blip r:embed="rId25"/>
                    <a:srcRect b="0" l="0" r="0" t="0"/>
                    <a:stretch>
                      <a:fillRect/>
                    </a:stretch>
                  </pic:blipFill>
                  <pic:spPr>
                    <a:xfrm>
                      <a:off x="0" y="0"/>
                      <a:ext cx="2923794" cy="2008794"/>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1E6">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E7">
      <w:pPr>
        <w:spacing w:after="240" w:before="240" w:line="276" w:lineRule="auto"/>
        <w:rPr>
          <w:b w:val="1"/>
          <w:sz w:val="24"/>
          <w:szCs w:val="24"/>
        </w:rPr>
      </w:pPr>
      <w:r w:rsidDel="00000000" w:rsidR="00000000" w:rsidRPr="00000000">
        <w:rPr>
          <w:rtl w:val="0"/>
        </w:rPr>
      </w:r>
    </w:p>
    <w:p w:rsidR="00000000" w:rsidDel="00000000" w:rsidP="00000000" w:rsidRDefault="00000000" w:rsidRPr="00000000" w14:paraId="000001E8">
      <w:pPr>
        <w:spacing w:after="240" w:before="240" w:line="276" w:lineRule="auto"/>
        <w:rPr>
          <w:b w:val="1"/>
          <w:sz w:val="24"/>
          <w:szCs w:val="24"/>
        </w:rPr>
      </w:pPr>
      <w:r w:rsidDel="00000000" w:rsidR="00000000" w:rsidRPr="00000000">
        <w:rPr>
          <w:rtl w:val="0"/>
        </w:rPr>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Trends in IT Support Operations:</w:t>
      </w:r>
    </w:p>
    <w:p w:rsidR="00000000" w:rsidDel="00000000" w:rsidP="00000000" w:rsidRDefault="00000000" w:rsidRPr="00000000" w14:paraId="000001EA">
      <w:pPr>
        <w:spacing w:after="240" w:before="240" w:line="276" w:lineRule="auto"/>
        <w:rPr>
          <w:sz w:val="24"/>
          <w:szCs w:val="24"/>
        </w:rPr>
      </w:pPr>
      <w:r w:rsidDel="00000000" w:rsidR="00000000" w:rsidRPr="00000000">
        <w:rPr>
          <w:sz w:val="24"/>
          <w:szCs w:val="24"/>
          <w:rtl w:val="0"/>
        </w:rPr>
        <w:t xml:space="preserve">1. Ticket Volume:</w:t>
      </w:r>
    </w:p>
    <w:p w:rsidR="00000000" w:rsidDel="00000000" w:rsidP="00000000" w:rsidRDefault="00000000" w:rsidRPr="00000000" w14:paraId="000001EB">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Upward Trend: Overall, there's a consistent increase in ticket volume over time, indicating a growing demand for IT support services.</w:t>
      </w:r>
    </w:p>
    <w:p w:rsidR="00000000" w:rsidDel="00000000" w:rsidP="00000000" w:rsidRDefault="00000000" w:rsidRPr="00000000" w14:paraId="000001EC">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Seasonality: Some seasonality is observed, with variations in ticket volume across quarters. The data shows a slight dip in ticket volume in the first quarter of each year, which could be due to factors like reduced business activity or employee vacations.</w:t>
      </w:r>
    </w:p>
    <w:p w:rsidR="00000000" w:rsidDel="00000000" w:rsidP="00000000" w:rsidRDefault="00000000" w:rsidRPr="00000000" w14:paraId="000001ED">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Month-to-Month Fluctuations: Within each quarter, there are month-to-month fluctuations. For example, July and August often see a higher volume of tickets compared to other months within the quarter.</w:t>
      </w:r>
    </w:p>
    <w:p w:rsidR="00000000" w:rsidDel="00000000" w:rsidP="00000000" w:rsidRDefault="00000000" w:rsidRPr="00000000" w14:paraId="000001EE">
      <w:pPr>
        <w:spacing w:after="240" w:before="240" w:line="276" w:lineRule="auto"/>
        <w:rPr>
          <w:sz w:val="24"/>
          <w:szCs w:val="24"/>
        </w:rPr>
      </w:pPr>
      <w:r w:rsidDel="00000000" w:rsidR="00000000" w:rsidRPr="00000000">
        <w:rPr>
          <w:sz w:val="24"/>
          <w:szCs w:val="24"/>
          <w:rtl w:val="0"/>
        </w:rPr>
        <w:t xml:space="preserve">2. Satisfaction Rate:</w:t>
      </w:r>
    </w:p>
    <w:p w:rsidR="00000000" w:rsidDel="00000000" w:rsidP="00000000" w:rsidRDefault="00000000" w:rsidRPr="00000000" w14:paraId="000001EF">
      <w:pPr>
        <w:numPr>
          <w:ilvl w:val="0"/>
          <w:numId w:val="29"/>
        </w:numPr>
        <w:spacing w:after="0" w:afterAutospacing="0" w:before="240" w:line="276" w:lineRule="auto"/>
        <w:ind w:left="720" w:hanging="360"/>
        <w:rPr>
          <w:sz w:val="24"/>
          <w:szCs w:val="24"/>
        </w:rPr>
      </w:pPr>
      <w:r w:rsidDel="00000000" w:rsidR="00000000" w:rsidRPr="00000000">
        <w:rPr>
          <w:sz w:val="24"/>
          <w:szCs w:val="24"/>
          <w:rtl w:val="0"/>
        </w:rPr>
        <w:t xml:space="preserve">Relatively Stable: The average satisfaction rate has remained relatively stable over the period, indicating a consistent level of customer service quality.</w:t>
      </w:r>
    </w:p>
    <w:p w:rsidR="00000000" w:rsidDel="00000000" w:rsidP="00000000" w:rsidRDefault="00000000" w:rsidRPr="00000000" w14:paraId="000001F0">
      <w:pPr>
        <w:numPr>
          <w:ilvl w:val="0"/>
          <w:numId w:val="29"/>
        </w:numPr>
        <w:spacing w:after="240" w:before="0" w:beforeAutospacing="0" w:line="276" w:lineRule="auto"/>
        <w:ind w:left="720" w:hanging="360"/>
        <w:rPr>
          <w:sz w:val="24"/>
          <w:szCs w:val="24"/>
        </w:rPr>
      </w:pPr>
      <w:r w:rsidDel="00000000" w:rsidR="00000000" w:rsidRPr="00000000">
        <w:rPr>
          <w:sz w:val="24"/>
          <w:szCs w:val="24"/>
          <w:rtl w:val="0"/>
        </w:rPr>
        <w:t xml:space="preserve">Slight Upward Trend: There is a very slight upward trend in satisfaction rates, suggesting that the IT support team may be improving its service quality.</w:t>
      </w:r>
    </w:p>
    <w:p w:rsidR="00000000" w:rsidDel="00000000" w:rsidP="00000000" w:rsidRDefault="00000000" w:rsidRPr="00000000" w14:paraId="000001F1">
      <w:pPr>
        <w:spacing w:after="240" w:before="240" w:line="276" w:lineRule="auto"/>
        <w:rPr>
          <w:sz w:val="24"/>
          <w:szCs w:val="24"/>
        </w:rPr>
      </w:pPr>
      <w:r w:rsidDel="00000000" w:rsidR="00000000" w:rsidRPr="00000000">
        <w:rPr>
          <w:sz w:val="24"/>
          <w:szCs w:val="24"/>
          <w:rtl w:val="0"/>
        </w:rPr>
        <w:t xml:space="preserve">Peak and Stable Times:</w:t>
      </w:r>
    </w:p>
    <w:p w:rsidR="00000000" w:rsidDel="00000000" w:rsidP="00000000" w:rsidRDefault="00000000" w:rsidRPr="00000000" w14:paraId="000001F2">
      <w:pPr>
        <w:numPr>
          <w:ilvl w:val="0"/>
          <w:numId w:val="25"/>
        </w:numPr>
        <w:spacing w:after="0" w:afterAutospacing="0" w:before="240" w:line="276" w:lineRule="auto"/>
        <w:ind w:left="720" w:hanging="360"/>
        <w:rPr>
          <w:sz w:val="24"/>
          <w:szCs w:val="24"/>
        </w:rPr>
      </w:pPr>
      <w:r w:rsidDel="00000000" w:rsidR="00000000" w:rsidRPr="00000000">
        <w:rPr>
          <w:sz w:val="24"/>
          <w:szCs w:val="24"/>
          <w:rtl w:val="0"/>
        </w:rPr>
        <w:t xml:space="preserve">Peak Times:</w:t>
      </w:r>
    </w:p>
    <w:p w:rsidR="00000000" w:rsidDel="00000000" w:rsidP="00000000" w:rsidRDefault="00000000" w:rsidRPr="00000000" w14:paraId="000001F3">
      <w:pPr>
        <w:numPr>
          <w:ilvl w:val="1"/>
          <w:numId w:val="25"/>
        </w:numPr>
        <w:spacing w:after="0" w:afterAutospacing="0" w:before="0" w:beforeAutospacing="0" w:line="276" w:lineRule="auto"/>
        <w:ind w:left="1440" w:hanging="360"/>
        <w:rPr>
          <w:sz w:val="24"/>
          <w:szCs w:val="24"/>
        </w:rPr>
      </w:pPr>
      <w:r w:rsidDel="00000000" w:rsidR="00000000" w:rsidRPr="00000000">
        <w:rPr>
          <w:sz w:val="24"/>
          <w:szCs w:val="24"/>
          <w:rtl w:val="0"/>
        </w:rPr>
        <w:t xml:space="preserve">Quarterly: The second and third quarters typically experience higher ticket volumes.</w:t>
      </w:r>
    </w:p>
    <w:p w:rsidR="00000000" w:rsidDel="00000000" w:rsidP="00000000" w:rsidRDefault="00000000" w:rsidRPr="00000000" w14:paraId="000001F4">
      <w:pPr>
        <w:numPr>
          <w:ilvl w:val="1"/>
          <w:numId w:val="25"/>
        </w:numPr>
        <w:spacing w:after="0" w:afterAutospacing="0" w:before="0" w:beforeAutospacing="0" w:line="276" w:lineRule="auto"/>
        <w:ind w:left="1440" w:hanging="360"/>
        <w:rPr>
          <w:sz w:val="24"/>
          <w:szCs w:val="24"/>
        </w:rPr>
      </w:pPr>
      <w:r w:rsidDel="00000000" w:rsidR="00000000" w:rsidRPr="00000000">
        <w:rPr>
          <w:sz w:val="24"/>
          <w:szCs w:val="24"/>
          <w:rtl w:val="0"/>
        </w:rPr>
        <w:t xml:space="preserve">Daily: Tuesdays likely experience the highest ticket volume.</w:t>
      </w:r>
    </w:p>
    <w:p w:rsidR="00000000" w:rsidDel="00000000" w:rsidP="00000000" w:rsidRDefault="00000000" w:rsidRPr="00000000" w14:paraId="000001F5">
      <w:pPr>
        <w:numPr>
          <w:ilvl w:val="1"/>
          <w:numId w:val="25"/>
        </w:numPr>
        <w:spacing w:after="0" w:afterAutospacing="0" w:before="0" w:beforeAutospacing="0" w:line="276" w:lineRule="auto"/>
        <w:ind w:left="1440" w:hanging="360"/>
        <w:rPr>
          <w:sz w:val="24"/>
          <w:szCs w:val="24"/>
        </w:rPr>
      </w:pPr>
      <w:r w:rsidDel="00000000" w:rsidR="00000000" w:rsidRPr="00000000">
        <w:rPr>
          <w:sz w:val="24"/>
          <w:szCs w:val="24"/>
          <w:rtl w:val="0"/>
        </w:rPr>
        <w:t xml:space="preserve">Monthly: Fluctuations are observed, with some months experiencing higher volume than others.</w:t>
      </w:r>
    </w:p>
    <w:p w:rsidR="00000000" w:rsidDel="00000000" w:rsidP="00000000" w:rsidRDefault="00000000" w:rsidRPr="00000000" w14:paraId="000001F6">
      <w:pPr>
        <w:numPr>
          <w:ilvl w:val="0"/>
          <w:numId w:val="25"/>
        </w:numPr>
        <w:spacing w:after="0" w:afterAutospacing="0" w:before="0" w:beforeAutospacing="0" w:line="276" w:lineRule="auto"/>
        <w:ind w:left="720" w:hanging="360"/>
        <w:rPr>
          <w:sz w:val="24"/>
          <w:szCs w:val="24"/>
        </w:rPr>
      </w:pPr>
      <w:r w:rsidDel="00000000" w:rsidR="00000000" w:rsidRPr="00000000">
        <w:rPr>
          <w:sz w:val="24"/>
          <w:szCs w:val="24"/>
          <w:rtl w:val="0"/>
        </w:rPr>
        <w:t xml:space="preserve">Stable Times:</w:t>
      </w:r>
    </w:p>
    <w:p w:rsidR="00000000" w:rsidDel="00000000" w:rsidP="00000000" w:rsidRDefault="00000000" w:rsidRPr="00000000" w14:paraId="000001F7">
      <w:pPr>
        <w:numPr>
          <w:ilvl w:val="1"/>
          <w:numId w:val="25"/>
        </w:numPr>
        <w:spacing w:after="0" w:afterAutospacing="0" w:before="0" w:beforeAutospacing="0" w:line="276" w:lineRule="auto"/>
        <w:ind w:left="1440" w:hanging="360"/>
        <w:rPr>
          <w:sz w:val="24"/>
          <w:szCs w:val="24"/>
        </w:rPr>
      </w:pPr>
      <w:r w:rsidDel="00000000" w:rsidR="00000000" w:rsidRPr="00000000">
        <w:rPr>
          <w:sz w:val="24"/>
          <w:szCs w:val="24"/>
          <w:rtl w:val="0"/>
        </w:rPr>
        <w:t xml:space="preserve">Quarterly: The first quarter generally has lower ticket volumes.</w:t>
      </w:r>
    </w:p>
    <w:p w:rsidR="00000000" w:rsidDel="00000000" w:rsidP="00000000" w:rsidRDefault="00000000" w:rsidRPr="00000000" w14:paraId="000001F8">
      <w:pPr>
        <w:numPr>
          <w:ilvl w:val="1"/>
          <w:numId w:val="25"/>
        </w:numPr>
        <w:spacing w:after="0" w:afterAutospacing="0" w:before="0" w:beforeAutospacing="0" w:line="276" w:lineRule="auto"/>
        <w:ind w:left="1440" w:hanging="360"/>
        <w:rPr>
          <w:sz w:val="24"/>
          <w:szCs w:val="24"/>
        </w:rPr>
      </w:pPr>
      <w:r w:rsidDel="00000000" w:rsidR="00000000" w:rsidRPr="00000000">
        <w:rPr>
          <w:sz w:val="24"/>
          <w:szCs w:val="24"/>
          <w:rtl w:val="0"/>
        </w:rPr>
        <w:t xml:space="preserve">Daily: Weekends and late evenings/early mornings typically have lower ticket volumes.</w:t>
      </w:r>
    </w:p>
    <w:p w:rsidR="00000000" w:rsidDel="00000000" w:rsidP="00000000" w:rsidRDefault="00000000" w:rsidRPr="00000000" w14:paraId="000001F9">
      <w:pPr>
        <w:numPr>
          <w:ilvl w:val="1"/>
          <w:numId w:val="25"/>
        </w:numPr>
        <w:spacing w:after="240" w:before="0" w:beforeAutospacing="0" w:line="276" w:lineRule="auto"/>
        <w:ind w:left="1440" w:hanging="360"/>
        <w:rPr>
          <w:sz w:val="24"/>
          <w:szCs w:val="24"/>
        </w:rPr>
      </w:pPr>
      <w:r w:rsidDel="00000000" w:rsidR="00000000" w:rsidRPr="00000000">
        <w:rPr>
          <w:sz w:val="24"/>
          <w:szCs w:val="24"/>
          <w:rtl w:val="0"/>
        </w:rPr>
        <w:t xml:space="preserve">Monthly: Months with lower business activity (e.g., January) might experience lower ticket volumes.</w:t>
      </w:r>
    </w:p>
    <w:p w:rsidR="00000000" w:rsidDel="00000000" w:rsidP="00000000" w:rsidRDefault="00000000" w:rsidRPr="00000000" w14:paraId="000001FA">
      <w:pPr>
        <w:spacing w:after="240" w:before="240" w:line="276" w:lineRule="auto"/>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1FB">
      <w:pPr>
        <w:numPr>
          <w:ilvl w:val="0"/>
          <w:numId w:val="17"/>
        </w:numPr>
        <w:spacing w:after="0" w:afterAutospacing="0" w:before="240" w:line="276" w:lineRule="auto"/>
        <w:ind w:left="720" w:hanging="360"/>
        <w:rPr>
          <w:sz w:val="24"/>
          <w:szCs w:val="24"/>
        </w:rPr>
      </w:pPr>
      <w:r w:rsidDel="00000000" w:rsidR="00000000" w:rsidRPr="00000000">
        <w:rPr>
          <w:sz w:val="24"/>
          <w:szCs w:val="24"/>
          <w:rtl w:val="0"/>
        </w:rPr>
        <w:t xml:space="preserve">Capacity Planning: Proactive planning is crucial to address the increasing workload. This could involve hiring additional staff, optimizing processes, and implementing automation solutions.</w:t>
      </w:r>
    </w:p>
    <w:p w:rsidR="00000000" w:rsidDel="00000000" w:rsidP="00000000" w:rsidRDefault="00000000" w:rsidRPr="00000000" w14:paraId="000001FC">
      <w:pPr>
        <w:numPr>
          <w:ilvl w:val="0"/>
          <w:numId w:val="17"/>
        </w:numPr>
        <w:spacing w:after="0" w:afterAutospacing="0" w:before="0" w:beforeAutospacing="0" w:line="276" w:lineRule="auto"/>
        <w:ind w:left="720" w:hanging="360"/>
        <w:rPr>
          <w:sz w:val="24"/>
          <w:szCs w:val="24"/>
        </w:rPr>
      </w:pPr>
      <w:r w:rsidDel="00000000" w:rsidR="00000000" w:rsidRPr="00000000">
        <w:rPr>
          <w:sz w:val="24"/>
          <w:szCs w:val="24"/>
          <w:rtl w:val="0"/>
        </w:rPr>
        <w:t xml:space="preserve">Proactive Support: During peak times (e.g., second and third quarters, Tuesdays), consider implementing proactive measures like self-service options (knowledge base, FAQs) to reduce the number of incoming tickets.</w:t>
      </w:r>
    </w:p>
    <w:p w:rsidR="00000000" w:rsidDel="00000000" w:rsidP="00000000" w:rsidRDefault="00000000" w:rsidRPr="00000000" w14:paraId="000001FD">
      <w:pPr>
        <w:numPr>
          <w:ilvl w:val="0"/>
          <w:numId w:val="17"/>
        </w:numPr>
        <w:spacing w:after="0" w:afterAutospacing="0" w:before="0" w:beforeAutospacing="0" w:line="276" w:lineRule="auto"/>
        <w:ind w:left="720" w:hanging="360"/>
        <w:rPr>
          <w:sz w:val="24"/>
          <w:szCs w:val="24"/>
        </w:rPr>
      </w:pPr>
      <w:r w:rsidDel="00000000" w:rsidR="00000000" w:rsidRPr="00000000">
        <w:rPr>
          <w:sz w:val="24"/>
          <w:szCs w:val="24"/>
          <w:rtl w:val="0"/>
        </w:rPr>
        <w:t xml:space="preserve">Seasonal Adjustments: Adjust staffing levels or service hours to accommodate seasonal fluctuations in ticket volume.</w:t>
      </w:r>
    </w:p>
    <w:p w:rsidR="00000000" w:rsidDel="00000000" w:rsidP="00000000" w:rsidRDefault="00000000" w:rsidRPr="00000000" w14:paraId="000001FE">
      <w:pPr>
        <w:numPr>
          <w:ilvl w:val="0"/>
          <w:numId w:val="17"/>
        </w:numPr>
        <w:spacing w:after="0" w:afterAutospacing="0" w:before="0" w:beforeAutospacing="0" w:line="276" w:lineRule="auto"/>
        <w:ind w:left="720" w:hanging="360"/>
        <w:rPr>
          <w:sz w:val="24"/>
          <w:szCs w:val="24"/>
        </w:rPr>
      </w:pPr>
      <w:r w:rsidDel="00000000" w:rsidR="00000000" w:rsidRPr="00000000">
        <w:rPr>
          <w:sz w:val="24"/>
          <w:szCs w:val="24"/>
          <w:rtl w:val="0"/>
        </w:rPr>
        <w:t xml:space="preserve">Root Cause Analysis: Investigate the reasons for higher ticket volumes in specific quarters and months to identify patterns and implement preventive measures.</w:t>
      </w:r>
    </w:p>
    <w:p w:rsidR="00000000" w:rsidDel="00000000" w:rsidP="00000000" w:rsidRDefault="00000000" w:rsidRPr="00000000" w14:paraId="000001FF">
      <w:pPr>
        <w:numPr>
          <w:ilvl w:val="0"/>
          <w:numId w:val="17"/>
        </w:numPr>
        <w:spacing w:after="240" w:before="0" w:beforeAutospacing="0" w:line="276" w:lineRule="auto"/>
        <w:ind w:left="720" w:hanging="360"/>
        <w:rPr>
          <w:sz w:val="24"/>
          <w:szCs w:val="24"/>
        </w:rPr>
      </w:pPr>
      <w:r w:rsidDel="00000000" w:rsidR="00000000" w:rsidRPr="00000000">
        <w:rPr>
          <w:sz w:val="24"/>
          <w:szCs w:val="24"/>
          <w:rtl w:val="0"/>
        </w:rPr>
        <w:t xml:space="preserve">Continuous Improvement: Regularly analyze customer feedback and identify areas for improvement in service delivery to maintain high satisfaction levels.</w:t>
      </w:r>
    </w:p>
    <w:p w:rsidR="00000000" w:rsidDel="00000000" w:rsidP="00000000" w:rsidRDefault="00000000" w:rsidRPr="00000000" w14:paraId="00000200">
      <w:pPr>
        <w:spacing w:after="240" w:before="240" w:line="276" w:lineRule="auto"/>
        <w:rPr>
          <w:sz w:val="24"/>
          <w:szCs w:val="24"/>
        </w:rPr>
      </w:pPr>
      <w:r w:rsidDel="00000000" w:rsidR="00000000" w:rsidRPr="00000000">
        <w:rPr>
          <w:sz w:val="24"/>
          <w:szCs w:val="24"/>
          <w:rtl w:val="0"/>
        </w:rPr>
        <w:t xml:space="preserve">Overall:</w:t>
      </w:r>
    </w:p>
    <w:p w:rsidR="00000000" w:rsidDel="00000000" w:rsidP="00000000" w:rsidRDefault="00000000" w:rsidRPr="00000000" w14:paraId="00000201">
      <w:pPr>
        <w:spacing w:after="240" w:before="240" w:line="276" w:lineRule="auto"/>
        <w:rPr>
          <w:sz w:val="24"/>
          <w:szCs w:val="24"/>
        </w:rPr>
      </w:pPr>
      <w:r w:rsidDel="00000000" w:rsidR="00000000" w:rsidRPr="00000000">
        <w:rPr>
          <w:sz w:val="24"/>
          <w:szCs w:val="24"/>
          <w:rtl w:val="0"/>
        </w:rPr>
        <w:t xml:space="preserve">The IT support team has been managing a growing workload while maintaining a relatively stable level of customer satisfaction. By proactively addressing the increasing demand and continuously improving service delivery, the team can ensure efficient and effective support operations in the future.</w:t>
      </w:r>
    </w:p>
    <w:p w:rsidR="00000000" w:rsidDel="00000000" w:rsidP="00000000" w:rsidRDefault="00000000" w:rsidRPr="00000000" w14:paraId="0000020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0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04">
      <w:pPr>
        <w:numPr>
          <w:ilvl w:val="0"/>
          <w:numId w:val="6"/>
        </w:numPr>
        <w:spacing w:line="276" w:lineRule="auto"/>
        <w:ind w:left="720" w:hanging="360"/>
        <w:rPr>
          <w:sz w:val="24"/>
          <w:szCs w:val="24"/>
        </w:rPr>
      </w:pPr>
      <w:r w:rsidDel="00000000" w:rsidR="00000000" w:rsidRPr="00000000">
        <w:rPr>
          <w:sz w:val="24"/>
          <w:szCs w:val="24"/>
          <w:rtl w:val="0"/>
        </w:rPr>
        <w:t xml:space="preserve">What metrics should be included in the final dashboard to provide a comprehensive view of call center performance and guide investment decisions?</w:t>
      </w:r>
    </w:p>
    <w:p w:rsidR="00000000" w:rsidDel="00000000" w:rsidP="00000000" w:rsidRDefault="00000000" w:rsidRPr="00000000" w14:paraId="0000020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6">
      <w:pPr>
        <w:spacing w:line="276" w:lineRule="auto"/>
        <w:rPr>
          <w:b w:val="1"/>
          <w:sz w:val="24"/>
          <w:szCs w:val="24"/>
        </w:rPr>
      </w:pPr>
      <w:r w:rsidDel="00000000" w:rsidR="00000000" w:rsidRPr="00000000">
        <w:rPr>
          <w:rtl w:val="0"/>
        </w:rPr>
      </w:r>
    </w:p>
    <w:p w:rsidR="00000000" w:rsidDel="00000000" w:rsidP="00000000" w:rsidRDefault="00000000" w:rsidRPr="00000000" w14:paraId="00000207">
      <w:pPr>
        <w:pStyle w:val="Heading3"/>
        <w:keepNext w:val="0"/>
        <w:keepLines w:val="0"/>
        <w:spacing w:before="280" w:line="276" w:lineRule="auto"/>
        <w:rPr>
          <w:color w:val="000000"/>
          <w:sz w:val="26"/>
          <w:szCs w:val="26"/>
        </w:rPr>
      </w:pPr>
      <w:bookmarkStart w:colFirst="0" w:colLast="0" w:name="_20l3ulvvdp4c" w:id="21"/>
      <w:bookmarkEnd w:id="21"/>
      <w:r w:rsidDel="00000000" w:rsidR="00000000" w:rsidRPr="00000000">
        <w:rPr>
          <w:color w:val="000000"/>
          <w:sz w:val="26"/>
          <w:szCs w:val="26"/>
          <w:rtl w:val="0"/>
        </w:rPr>
        <w:t xml:space="preserve">1. Ticket Metrics</w:t>
      </w:r>
    </w:p>
    <w:p w:rsidR="00000000" w:rsidDel="00000000" w:rsidP="00000000" w:rsidRDefault="00000000" w:rsidRPr="00000000" w14:paraId="00000208">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Total Tickets Received:</w:t>
      </w:r>
    </w:p>
    <w:p w:rsidR="00000000" w:rsidDel="00000000" w:rsidP="00000000" w:rsidRDefault="00000000" w:rsidRPr="00000000" w14:paraId="00000209">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Overall ticket volume to measure workload.</w:t>
      </w:r>
    </w:p>
    <w:p w:rsidR="00000000" w:rsidDel="00000000" w:rsidP="00000000" w:rsidRDefault="00000000" w:rsidRPr="00000000" w14:paraId="0000020A">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Filter by time (daily, weekly, monthly) and category (e.g., Login Access, System, Software).</w:t>
      </w:r>
    </w:p>
    <w:p w:rsidR="00000000" w:rsidDel="00000000" w:rsidP="00000000" w:rsidRDefault="00000000" w:rsidRPr="00000000" w14:paraId="0000020B">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Tickets Resolved:</w:t>
      </w:r>
    </w:p>
    <w:p w:rsidR="00000000" w:rsidDel="00000000" w:rsidP="00000000" w:rsidRDefault="00000000" w:rsidRPr="00000000" w14:paraId="0000020C">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Number of tickets resolved within a selected period.</w:t>
      </w:r>
    </w:p>
    <w:p w:rsidR="00000000" w:rsidDel="00000000" w:rsidP="00000000" w:rsidRDefault="00000000" w:rsidRPr="00000000" w14:paraId="0000020D">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Highlight resolution rates by agent, category, and priority.</w:t>
      </w:r>
    </w:p>
    <w:p w:rsidR="00000000" w:rsidDel="00000000" w:rsidP="00000000" w:rsidRDefault="00000000" w:rsidRPr="00000000" w14:paraId="0000020E">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Resolution Time:</w:t>
      </w:r>
    </w:p>
    <w:p w:rsidR="00000000" w:rsidDel="00000000" w:rsidP="00000000" w:rsidRDefault="00000000" w:rsidRPr="00000000" w14:paraId="0000020F">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Average Resolution Time (Days):</w:t>
      </w:r>
    </w:p>
    <w:p w:rsidR="00000000" w:rsidDel="00000000" w:rsidP="00000000" w:rsidRDefault="00000000" w:rsidRPr="00000000" w14:paraId="00000210">
      <w:pPr>
        <w:numPr>
          <w:ilvl w:val="2"/>
          <w:numId w:val="12"/>
        </w:numPr>
        <w:spacing w:after="0" w:afterAutospacing="0" w:before="0" w:beforeAutospacing="0" w:line="276" w:lineRule="auto"/>
        <w:ind w:left="2160" w:hanging="360"/>
        <w:rPr>
          <w:sz w:val="24"/>
          <w:szCs w:val="24"/>
        </w:rPr>
      </w:pPr>
      <w:r w:rsidDel="00000000" w:rsidR="00000000" w:rsidRPr="00000000">
        <w:rPr>
          <w:sz w:val="24"/>
          <w:szCs w:val="24"/>
          <w:rtl w:val="0"/>
        </w:rPr>
        <w:t xml:space="preserve">Overall and by severity/priority levels.</w:t>
      </w:r>
    </w:p>
    <w:p w:rsidR="00000000" w:rsidDel="00000000" w:rsidP="00000000" w:rsidRDefault="00000000" w:rsidRPr="00000000" w14:paraId="00000211">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Daily Average Resolution Time:</w:t>
      </w:r>
    </w:p>
    <w:p w:rsidR="00000000" w:rsidDel="00000000" w:rsidP="00000000" w:rsidRDefault="00000000" w:rsidRPr="00000000" w14:paraId="00000212">
      <w:pPr>
        <w:numPr>
          <w:ilvl w:val="2"/>
          <w:numId w:val="12"/>
        </w:numPr>
        <w:spacing w:after="0" w:afterAutospacing="0" w:before="0" w:beforeAutospacing="0" w:line="276" w:lineRule="auto"/>
        <w:ind w:left="2160" w:hanging="360"/>
        <w:rPr>
          <w:sz w:val="24"/>
          <w:szCs w:val="24"/>
        </w:rPr>
      </w:pPr>
      <w:r w:rsidDel="00000000" w:rsidR="00000000" w:rsidRPr="00000000">
        <w:rPr>
          <w:sz w:val="24"/>
          <w:szCs w:val="24"/>
          <w:rtl w:val="0"/>
        </w:rPr>
        <w:t xml:space="preserve">Time taken to resolve tickets on a daily basis.</w:t>
      </w:r>
    </w:p>
    <w:p w:rsidR="00000000" w:rsidDel="00000000" w:rsidP="00000000" w:rsidRDefault="00000000" w:rsidRPr="00000000" w14:paraId="00000213">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Pending Tickets:</w:t>
      </w:r>
    </w:p>
    <w:p w:rsidR="00000000" w:rsidDel="00000000" w:rsidP="00000000" w:rsidRDefault="00000000" w:rsidRPr="00000000" w14:paraId="00000214">
      <w:pPr>
        <w:numPr>
          <w:ilvl w:val="1"/>
          <w:numId w:val="12"/>
        </w:numPr>
        <w:spacing w:after="240" w:before="0" w:beforeAutospacing="0" w:line="276" w:lineRule="auto"/>
        <w:ind w:left="1440" w:hanging="360"/>
        <w:rPr>
          <w:sz w:val="24"/>
          <w:szCs w:val="24"/>
        </w:rPr>
      </w:pPr>
      <w:r w:rsidDel="00000000" w:rsidR="00000000" w:rsidRPr="00000000">
        <w:rPr>
          <w:sz w:val="24"/>
          <w:szCs w:val="24"/>
          <w:rtl w:val="0"/>
        </w:rPr>
        <w:t xml:space="preserve">Count of unresolved tickets to monitor backlog.</w:t>
      </w:r>
    </w:p>
    <w:p w:rsidR="00000000" w:rsidDel="00000000" w:rsidP="00000000" w:rsidRDefault="00000000" w:rsidRPr="00000000" w14:paraId="00000215">
      <w:pPr>
        <w:pStyle w:val="Heading3"/>
        <w:keepNext w:val="0"/>
        <w:keepLines w:val="0"/>
        <w:spacing w:before="280" w:line="276" w:lineRule="auto"/>
        <w:rPr>
          <w:color w:val="000000"/>
          <w:sz w:val="26"/>
          <w:szCs w:val="26"/>
        </w:rPr>
      </w:pPr>
      <w:bookmarkStart w:colFirst="0" w:colLast="0" w:name="_uaevg1teah3l" w:id="22"/>
      <w:bookmarkEnd w:id="22"/>
      <w:r w:rsidDel="00000000" w:rsidR="00000000" w:rsidRPr="00000000">
        <w:rPr>
          <w:color w:val="000000"/>
          <w:sz w:val="26"/>
          <w:szCs w:val="26"/>
          <w:rtl w:val="0"/>
        </w:rPr>
        <w:t xml:space="preserve">2. Agent Performance Metrics</w:t>
      </w:r>
    </w:p>
    <w:p w:rsidR="00000000" w:rsidDel="00000000" w:rsidP="00000000" w:rsidRDefault="00000000" w:rsidRPr="00000000" w14:paraId="00000216">
      <w:pPr>
        <w:numPr>
          <w:ilvl w:val="0"/>
          <w:numId w:val="19"/>
        </w:numPr>
        <w:spacing w:after="0" w:afterAutospacing="0" w:before="240" w:line="276" w:lineRule="auto"/>
        <w:ind w:left="720" w:hanging="360"/>
        <w:rPr>
          <w:sz w:val="24"/>
          <w:szCs w:val="24"/>
        </w:rPr>
      </w:pPr>
      <w:r w:rsidDel="00000000" w:rsidR="00000000" w:rsidRPr="00000000">
        <w:rPr>
          <w:sz w:val="24"/>
          <w:szCs w:val="24"/>
          <w:rtl w:val="0"/>
        </w:rPr>
        <w:t xml:space="preserve">Tickets Resolved per Agent:</w:t>
      </w:r>
    </w:p>
    <w:p w:rsidR="00000000" w:rsidDel="00000000" w:rsidP="00000000" w:rsidRDefault="00000000" w:rsidRPr="00000000" w14:paraId="00000217">
      <w:pPr>
        <w:numPr>
          <w:ilvl w:val="1"/>
          <w:numId w:val="19"/>
        </w:numPr>
        <w:spacing w:after="0" w:afterAutospacing="0" w:before="0" w:beforeAutospacing="0" w:line="276" w:lineRule="auto"/>
        <w:ind w:left="1440" w:hanging="360"/>
        <w:rPr>
          <w:sz w:val="24"/>
          <w:szCs w:val="24"/>
        </w:rPr>
      </w:pPr>
      <w:r w:rsidDel="00000000" w:rsidR="00000000" w:rsidRPr="00000000">
        <w:rPr>
          <w:sz w:val="24"/>
          <w:szCs w:val="24"/>
          <w:rtl w:val="0"/>
        </w:rPr>
        <w:t xml:space="preserve">Measure individual agent productivity.</w:t>
      </w:r>
    </w:p>
    <w:p w:rsidR="00000000" w:rsidDel="00000000" w:rsidP="00000000" w:rsidRDefault="00000000" w:rsidRPr="00000000" w14:paraId="00000218">
      <w:pPr>
        <w:numPr>
          <w:ilvl w:val="1"/>
          <w:numId w:val="19"/>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Include filters by category and severity.</w:t>
      </w:r>
    </w:p>
    <w:p w:rsidR="00000000" w:rsidDel="00000000" w:rsidP="00000000" w:rsidRDefault="00000000" w:rsidRPr="00000000" w14:paraId="00000219">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Satisfaction Rate per Agent:</w:t>
      </w:r>
    </w:p>
    <w:p w:rsidR="00000000" w:rsidDel="00000000" w:rsidP="00000000" w:rsidRDefault="00000000" w:rsidRPr="00000000" w14:paraId="0000021A">
      <w:pPr>
        <w:numPr>
          <w:ilvl w:val="1"/>
          <w:numId w:val="19"/>
        </w:numPr>
        <w:spacing w:after="0" w:afterAutospacing="0" w:before="0" w:beforeAutospacing="0" w:line="276" w:lineRule="auto"/>
        <w:ind w:left="1440" w:hanging="360"/>
        <w:rPr>
          <w:sz w:val="24"/>
          <w:szCs w:val="24"/>
        </w:rPr>
      </w:pPr>
      <w:r w:rsidDel="00000000" w:rsidR="00000000" w:rsidRPr="00000000">
        <w:rPr>
          <w:sz w:val="24"/>
          <w:szCs w:val="24"/>
          <w:rtl w:val="0"/>
        </w:rPr>
        <w:t xml:space="preserve">Average satisfaction score for each agent.</w:t>
      </w:r>
    </w:p>
    <w:p w:rsidR="00000000" w:rsidDel="00000000" w:rsidP="00000000" w:rsidRDefault="00000000" w:rsidRPr="00000000" w14:paraId="0000021B">
      <w:pPr>
        <w:numPr>
          <w:ilvl w:val="1"/>
          <w:numId w:val="19"/>
        </w:numPr>
        <w:spacing w:after="0" w:afterAutospacing="0" w:before="0" w:beforeAutospacing="0" w:line="276" w:lineRule="auto"/>
        <w:ind w:left="1440" w:hanging="360"/>
        <w:rPr>
          <w:sz w:val="24"/>
          <w:szCs w:val="24"/>
        </w:rPr>
      </w:pPr>
      <w:r w:rsidDel="00000000" w:rsidR="00000000" w:rsidRPr="00000000">
        <w:rPr>
          <w:sz w:val="24"/>
          <w:szCs w:val="24"/>
          <w:rtl w:val="0"/>
        </w:rPr>
        <w:t xml:space="preserve">Highlight agents with the highest and lowest scores.</w:t>
      </w:r>
    </w:p>
    <w:p w:rsidR="00000000" w:rsidDel="00000000" w:rsidP="00000000" w:rsidRDefault="00000000" w:rsidRPr="00000000" w14:paraId="0000021C">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Agent Utilization Rate:</w:t>
      </w:r>
    </w:p>
    <w:p w:rsidR="00000000" w:rsidDel="00000000" w:rsidP="00000000" w:rsidRDefault="00000000" w:rsidRPr="00000000" w14:paraId="0000021D">
      <w:pPr>
        <w:numPr>
          <w:ilvl w:val="1"/>
          <w:numId w:val="19"/>
        </w:numPr>
        <w:spacing w:after="0" w:afterAutospacing="0" w:before="0" w:beforeAutospacing="0" w:line="276" w:lineRule="auto"/>
        <w:ind w:left="1440" w:hanging="360"/>
        <w:rPr>
          <w:sz w:val="24"/>
          <w:szCs w:val="24"/>
        </w:rPr>
      </w:pPr>
      <w:r w:rsidDel="00000000" w:rsidR="00000000" w:rsidRPr="00000000">
        <w:rPr>
          <w:sz w:val="24"/>
          <w:szCs w:val="24"/>
          <w:rtl w:val="0"/>
        </w:rPr>
        <w:t xml:space="preserve">Percentage of time agents spend resolving tickets compared to available time.</w:t>
      </w:r>
    </w:p>
    <w:p w:rsidR="00000000" w:rsidDel="00000000" w:rsidP="00000000" w:rsidRDefault="00000000" w:rsidRPr="00000000" w14:paraId="0000021E">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Agent Training Needs:</w:t>
      </w:r>
    </w:p>
    <w:p w:rsidR="00000000" w:rsidDel="00000000" w:rsidP="00000000" w:rsidRDefault="00000000" w:rsidRPr="00000000" w14:paraId="0000021F">
      <w:pPr>
        <w:numPr>
          <w:ilvl w:val="1"/>
          <w:numId w:val="19"/>
        </w:numPr>
        <w:spacing w:after="240" w:before="0" w:beforeAutospacing="0" w:line="276" w:lineRule="auto"/>
        <w:ind w:left="1440" w:hanging="360"/>
        <w:rPr>
          <w:sz w:val="24"/>
          <w:szCs w:val="24"/>
        </w:rPr>
      </w:pPr>
      <w:r w:rsidDel="00000000" w:rsidR="00000000" w:rsidRPr="00000000">
        <w:rPr>
          <w:sz w:val="24"/>
          <w:szCs w:val="24"/>
          <w:rtl w:val="0"/>
        </w:rPr>
        <w:t xml:space="preserve">Identify agents with high resolution times or low satisfaction rates for targeted training.</w:t>
      </w:r>
    </w:p>
    <w:p w:rsidR="00000000" w:rsidDel="00000000" w:rsidP="00000000" w:rsidRDefault="00000000" w:rsidRPr="00000000" w14:paraId="00000220">
      <w:pPr>
        <w:pStyle w:val="Heading3"/>
        <w:keepNext w:val="0"/>
        <w:keepLines w:val="0"/>
        <w:spacing w:before="280" w:line="276" w:lineRule="auto"/>
        <w:rPr>
          <w:color w:val="000000"/>
          <w:sz w:val="26"/>
          <w:szCs w:val="26"/>
        </w:rPr>
      </w:pPr>
      <w:bookmarkStart w:colFirst="0" w:colLast="0" w:name="_ybnxenoiy93b" w:id="23"/>
      <w:bookmarkEnd w:id="23"/>
      <w:r w:rsidDel="00000000" w:rsidR="00000000" w:rsidRPr="00000000">
        <w:rPr>
          <w:color w:val="000000"/>
          <w:sz w:val="26"/>
          <w:szCs w:val="26"/>
          <w:rtl w:val="0"/>
        </w:rPr>
        <w:t xml:space="preserve">3. Customer Satisfaction Metrics</w:t>
      </w:r>
    </w:p>
    <w:p w:rsidR="00000000" w:rsidDel="00000000" w:rsidP="00000000" w:rsidRDefault="00000000" w:rsidRPr="00000000" w14:paraId="00000221">
      <w:pPr>
        <w:numPr>
          <w:ilvl w:val="0"/>
          <w:numId w:val="10"/>
        </w:numPr>
        <w:spacing w:after="0" w:afterAutospacing="0" w:before="240" w:line="276" w:lineRule="auto"/>
        <w:ind w:left="720" w:hanging="360"/>
        <w:rPr>
          <w:sz w:val="24"/>
          <w:szCs w:val="24"/>
        </w:rPr>
      </w:pPr>
      <w:r w:rsidDel="00000000" w:rsidR="00000000" w:rsidRPr="00000000">
        <w:rPr>
          <w:sz w:val="24"/>
          <w:szCs w:val="24"/>
          <w:rtl w:val="0"/>
        </w:rPr>
        <w:t xml:space="preserve">Average Satisfaction Score:</w:t>
      </w:r>
    </w:p>
    <w:p w:rsidR="00000000" w:rsidDel="00000000" w:rsidP="00000000" w:rsidRDefault="00000000" w:rsidRPr="00000000" w14:paraId="00000222">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Overall customer satisfaction score based on ticket feedback.</w:t>
      </w:r>
    </w:p>
    <w:p w:rsidR="00000000" w:rsidDel="00000000" w:rsidP="00000000" w:rsidRDefault="00000000" w:rsidRPr="00000000" w14:paraId="00000223">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Compare satisfaction by category, agent, and severity.</w:t>
      </w:r>
    </w:p>
    <w:p w:rsidR="00000000" w:rsidDel="00000000" w:rsidP="00000000" w:rsidRDefault="00000000" w:rsidRPr="00000000" w14:paraId="00000224">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Net Promoter Score (NPS) (if applicable):</w:t>
      </w:r>
    </w:p>
    <w:p w:rsidR="00000000" w:rsidDel="00000000" w:rsidP="00000000" w:rsidRDefault="00000000" w:rsidRPr="00000000" w14:paraId="00000225">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Gauge customer loyalty and likelihood to recommend services.</w:t>
      </w:r>
    </w:p>
    <w:p w:rsidR="00000000" w:rsidDel="00000000" w:rsidP="00000000" w:rsidRDefault="00000000" w:rsidRPr="00000000" w14:paraId="00000226">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Satisfaction Trends:</w:t>
      </w:r>
    </w:p>
    <w:p w:rsidR="00000000" w:rsidDel="00000000" w:rsidP="00000000" w:rsidRDefault="00000000" w:rsidRPr="00000000" w14:paraId="00000227">
      <w:pPr>
        <w:numPr>
          <w:ilvl w:val="1"/>
          <w:numId w:val="10"/>
        </w:numPr>
        <w:spacing w:after="240" w:before="0" w:beforeAutospacing="0" w:line="276" w:lineRule="auto"/>
        <w:ind w:left="1440" w:hanging="360"/>
        <w:rPr>
          <w:sz w:val="24"/>
          <w:szCs w:val="24"/>
        </w:rPr>
      </w:pPr>
      <w:r w:rsidDel="00000000" w:rsidR="00000000" w:rsidRPr="00000000">
        <w:rPr>
          <w:sz w:val="24"/>
          <w:szCs w:val="24"/>
          <w:rtl w:val="0"/>
        </w:rPr>
        <w:t xml:space="preserve">Track satisfaction scores over time to spot patterns or improvements.</w:t>
      </w:r>
    </w:p>
    <w:p w:rsidR="00000000" w:rsidDel="00000000" w:rsidP="00000000" w:rsidRDefault="00000000" w:rsidRPr="00000000" w14:paraId="00000228">
      <w:pPr>
        <w:pStyle w:val="Heading3"/>
        <w:keepNext w:val="0"/>
        <w:keepLines w:val="0"/>
        <w:spacing w:before="280" w:line="276" w:lineRule="auto"/>
        <w:rPr>
          <w:color w:val="000000"/>
          <w:sz w:val="26"/>
          <w:szCs w:val="26"/>
        </w:rPr>
      </w:pPr>
      <w:bookmarkStart w:colFirst="0" w:colLast="0" w:name="_7qqto8p6zyp" w:id="24"/>
      <w:bookmarkEnd w:id="24"/>
      <w:r w:rsidDel="00000000" w:rsidR="00000000" w:rsidRPr="00000000">
        <w:rPr>
          <w:color w:val="000000"/>
          <w:sz w:val="26"/>
          <w:szCs w:val="26"/>
          <w:rtl w:val="0"/>
        </w:rPr>
        <w:t xml:space="preserve">4. Priority and Severity Metrics</w:t>
      </w:r>
    </w:p>
    <w:p w:rsidR="00000000" w:rsidDel="00000000" w:rsidP="00000000" w:rsidRDefault="00000000" w:rsidRPr="00000000" w14:paraId="00000229">
      <w:pPr>
        <w:numPr>
          <w:ilvl w:val="0"/>
          <w:numId w:val="24"/>
        </w:numPr>
        <w:spacing w:after="0" w:afterAutospacing="0" w:before="240" w:line="276" w:lineRule="auto"/>
        <w:ind w:left="720" w:hanging="360"/>
        <w:rPr>
          <w:sz w:val="24"/>
          <w:szCs w:val="24"/>
        </w:rPr>
      </w:pPr>
      <w:r w:rsidDel="00000000" w:rsidR="00000000" w:rsidRPr="00000000">
        <w:rPr>
          <w:sz w:val="24"/>
          <w:szCs w:val="24"/>
          <w:rtl w:val="0"/>
        </w:rPr>
        <w:t xml:space="preserve">Priority-Level Ticket Breakdown:</w:t>
      </w:r>
    </w:p>
    <w:p w:rsidR="00000000" w:rsidDel="00000000" w:rsidP="00000000" w:rsidRDefault="00000000" w:rsidRPr="00000000" w14:paraId="0000022A">
      <w:pPr>
        <w:numPr>
          <w:ilvl w:val="1"/>
          <w:numId w:val="24"/>
        </w:numPr>
        <w:spacing w:after="0" w:afterAutospacing="0" w:before="0" w:beforeAutospacing="0" w:line="276" w:lineRule="auto"/>
        <w:ind w:left="1440" w:hanging="360"/>
        <w:rPr>
          <w:sz w:val="24"/>
          <w:szCs w:val="24"/>
        </w:rPr>
      </w:pPr>
      <w:r w:rsidDel="00000000" w:rsidR="00000000" w:rsidRPr="00000000">
        <w:rPr>
          <w:sz w:val="24"/>
          <w:szCs w:val="24"/>
          <w:rtl w:val="0"/>
        </w:rPr>
        <w:t xml:space="preserve">Number of tickets by priority (e.g., High, Medium, Low).</w:t>
      </w:r>
    </w:p>
    <w:p w:rsidR="00000000" w:rsidDel="00000000" w:rsidP="00000000" w:rsidRDefault="00000000" w:rsidRPr="00000000" w14:paraId="0000022B">
      <w:pPr>
        <w:numPr>
          <w:ilvl w:val="1"/>
          <w:numId w:val="24"/>
        </w:numPr>
        <w:spacing w:after="0" w:afterAutospacing="0" w:before="0" w:beforeAutospacing="0" w:line="276" w:lineRule="auto"/>
        <w:ind w:left="1440" w:hanging="360"/>
        <w:rPr>
          <w:sz w:val="24"/>
          <w:szCs w:val="24"/>
        </w:rPr>
      </w:pPr>
      <w:r w:rsidDel="00000000" w:rsidR="00000000" w:rsidRPr="00000000">
        <w:rPr>
          <w:sz w:val="24"/>
          <w:szCs w:val="24"/>
          <w:rtl w:val="0"/>
        </w:rPr>
        <w:t xml:space="preserve">Ensure alignment between severity and priority.</w:t>
      </w:r>
    </w:p>
    <w:p w:rsidR="00000000" w:rsidDel="00000000" w:rsidP="00000000" w:rsidRDefault="00000000" w:rsidRPr="00000000" w14:paraId="0000022C">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Severity-Level Resolution Time:</w:t>
      </w:r>
    </w:p>
    <w:p w:rsidR="00000000" w:rsidDel="00000000" w:rsidP="00000000" w:rsidRDefault="00000000" w:rsidRPr="00000000" w14:paraId="0000022D">
      <w:pPr>
        <w:numPr>
          <w:ilvl w:val="1"/>
          <w:numId w:val="24"/>
        </w:numPr>
        <w:spacing w:after="0" w:afterAutospacing="0" w:before="0" w:beforeAutospacing="0" w:line="276" w:lineRule="auto"/>
        <w:ind w:left="1440" w:hanging="360"/>
        <w:rPr>
          <w:sz w:val="24"/>
          <w:szCs w:val="24"/>
        </w:rPr>
      </w:pPr>
      <w:r w:rsidDel="00000000" w:rsidR="00000000" w:rsidRPr="00000000">
        <w:rPr>
          <w:sz w:val="24"/>
          <w:szCs w:val="24"/>
          <w:rtl w:val="0"/>
        </w:rPr>
        <w:t xml:space="preserve">Average resolution time for tickets by severity level (e.g., Normal, Urgent).</w:t>
      </w:r>
    </w:p>
    <w:p w:rsidR="00000000" w:rsidDel="00000000" w:rsidP="00000000" w:rsidRDefault="00000000" w:rsidRPr="00000000" w14:paraId="0000022E">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Alignment of Severity and Priority:</w:t>
      </w:r>
    </w:p>
    <w:p w:rsidR="00000000" w:rsidDel="00000000" w:rsidP="00000000" w:rsidRDefault="00000000" w:rsidRPr="00000000" w14:paraId="0000022F">
      <w:pPr>
        <w:numPr>
          <w:ilvl w:val="1"/>
          <w:numId w:val="24"/>
        </w:numPr>
        <w:spacing w:after="240" w:before="0" w:beforeAutospacing="0" w:line="276" w:lineRule="auto"/>
        <w:ind w:left="1440" w:hanging="360"/>
        <w:rPr>
          <w:sz w:val="24"/>
          <w:szCs w:val="24"/>
        </w:rPr>
      </w:pPr>
      <w:r w:rsidDel="00000000" w:rsidR="00000000" w:rsidRPr="00000000">
        <w:rPr>
          <w:sz w:val="24"/>
          <w:szCs w:val="24"/>
          <w:rtl w:val="0"/>
        </w:rPr>
        <w:t xml:space="preserve">Percentage of high-severity tickets assigned high priority.</w:t>
      </w:r>
    </w:p>
    <w:p w:rsidR="00000000" w:rsidDel="00000000" w:rsidP="00000000" w:rsidRDefault="00000000" w:rsidRPr="00000000" w14:paraId="00000230">
      <w:pPr>
        <w:pStyle w:val="Heading3"/>
        <w:keepNext w:val="0"/>
        <w:keepLines w:val="0"/>
        <w:spacing w:before="280" w:line="276" w:lineRule="auto"/>
        <w:rPr>
          <w:color w:val="000000"/>
          <w:sz w:val="26"/>
          <w:szCs w:val="26"/>
        </w:rPr>
      </w:pPr>
      <w:bookmarkStart w:colFirst="0" w:colLast="0" w:name="_qg9c8rphio7m" w:id="25"/>
      <w:bookmarkEnd w:id="25"/>
      <w:r w:rsidDel="00000000" w:rsidR="00000000" w:rsidRPr="00000000">
        <w:rPr>
          <w:color w:val="000000"/>
          <w:sz w:val="26"/>
          <w:szCs w:val="26"/>
          <w:rtl w:val="0"/>
        </w:rPr>
        <w:t xml:space="preserve">5. Operational Efficiency Metrics</w:t>
      </w:r>
    </w:p>
    <w:p w:rsidR="00000000" w:rsidDel="00000000" w:rsidP="00000000" w:rsidRDefault="00000000" w:rsidRPr="00000000" w14:paraId="00000231">
      <w:pPr>
        <w:numPr>
          <w:ilvl w:val="0"/>
          <w:numId w:val="16"/>
        </w:numPr>
        <w:spacing w:after="0" w:afterAutospacing="0" w:before="240" w:line="276" w:lineRule="auto"/>
        <w:ind w:left="720" w:hanging="360"/>
        <w:rPr>
          <w:sz w:val="24"/>
          <w:szCs w:val="24"/>
        </w:rPr>
      </w:pPr>
      <w:r w:rsidDel="00000000" w:rsidR="00000000" w:rsidRPr="00000000">
        <w:rPr>
          <w:sz w:val="24"/>
          <w:szCs w:val="24"/>
          <w:rtl w:val="0"/>
        </w:rPr>
        <w:t xml:space="preserve">First Response Time:</w:t>
      </w:r>
    </w:p>
    <w:p w:rsidR="00000000" w:rsidDel="00000000" w:rsidP="00000000" w:rsidRDefault="00000000" w:rsidRPr="00000000" w14:paraId="00000232">
      <w:pPr>
        <w:numPr>
          <w:ilvl w:val="1"/>
          <w:numId w:val="1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Time taken to respond to tickets after they are raised.</w:t>
      </w:r>
    </w:p>
    <w:p w:rsidR="00000000" w:rsidDel="00000000" w:rsidP="00000000" w:rsidRDefault="00000000" w:rsidRPr="00000000" w14:paraId="00000233">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Ticket Escalation Rate:</w:t>
      </w:r>
    </w:p>
    <w:p w:rsidR="00000000" w:rsidDel="00000000" w:rsidP="00000000" w:rsidRDefault="00000000" w:rsidRPr="00000000" w14:paraId="00000234">
      <w:pPr>
        <w:numPr>
          <w:ilvl w:val="1"/>
          <w:numId w:val="16"/>
        </w:numPr>
        <w:spacing w:after="0" w:afterAutospacing="0" w:before="0" w:beforeAutospacing="0" w:line="276" w:lineRule="auto"/>
        <w:ind w:left="1440" w:hanging="360"/>
        <w:rPr>
          <w:sz w:val="24"/>
          <w:szCs w:val="24"/>
        </w:rPr>
      </w:pPr>
      <w:r w:rsidDel="00000000" w:rsidR="00000000" w:rsidRPr="00000000">
        <w:rPr>
          <w:sz w:val="24"/>
          <w:szCs w:val="24"/>
          <w:rtl w:val="0"/>
        </w:rPr>
        <w:t xml:space="preserve">Percentage of tickets escalated to higher support levels.</w:t>
      </w:r>
    </w:p>
    <w:p w:rsidR="00000000" w:rsidDel="00000000" w:rsidP="00000000" w:rsidRDefault="00000000" w:rsidRPr="00000000" w14:paraId="00000235">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Reopened Tickets:</w:t>
      </w:r>
    </w:p>
    <w:p w:rsidR="00000000" w:rsidDel="00000000" w:rsidP="00000000" w:rsidRDefault="00000000" w:rsidRPr="00000000" w14:paraId="00000236">
      <w:pPr>
        <w:numPr>
          <w:ilvl w:val="1"/>
          <w:numId w:val="16"/>
        </w:numPr>
        <w:spacing w:after="0" w:afterAutospacing="0" w:before="0" w:beforeAutospacing="0" w:line="276" w:lineRule="auto"/>
        <w:ind w:left="1440" w:hanging="360"/>
        <w:rPr>
          <w:sz w:val="24"/>
          <w:szCs w:val="24"/>
        </w:rPr>
      </w:pPr>
      <w:r w:rsidDel="00000000" w:rsidR="00000000" w:rsidRPr="00000000">
        <w:rPr>
          <w:sz w:val="24"/>
          <w:szCs w:val="24"/>
          <w:rtl w:val="0"/>
        </w:rPr>
        <w:t xml:space="preserve">Number of tickets reopened due to incomplete or unsatisfactory resolution.</w:t>
      </w:r>
    </w:p>
    <w:p w:rsidR="00000000" w:rsidDel="00000000" w:rsidP="00000000" w:rsidRDefault="00000000" w:rsidRPr="00000000" w14:paraId="00000237">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Peak and Off-Peak Hours:</w:t>
      </w:r>
    </w:p>
    <w:p w:rsidR="00000000" w:rsidDel="00000000" w:rsidP="00000000" w:rsidRDefault="00000000" w:rsidRPr="00000000" w14:paraId="00000238">
      <w:pPr>
        <w:numPr>
          <w:ilvl w:val="1"/>
          <w:numId w:val="16"/>
        </w:numPr>
        <w:spacing w:after="240" w:before="0" w:beforeAutospacing="0" w:line="276" w:lineRule="auto"/>
        <w:ind w:left="1440" w:hanging="360"/>
        <w:rPr>
          <w:sz w:val="24"/>
          <w:szCs w:val="24"/>
        </w:rPr>
      </w:pPr>
      <w:r w:rsidDel="00000000" w:rsidR="00000000" w:rsidRPr="00000000">
        <w:rPr>
          <w:sz w:val="24"/>
          <w:szCs w:val="24"/>
          <w:rtl w:val="0"/>
        </w:rPr>
        <w:t xml:space="preserve">Identify times of high and low ticket volumes to optimize staffing.</w:t>
      </w:r>
    </w:p>
    <w:p w:rsidR="00000000" w:rsidDel="00000000" w:rsidP="00000000" w:rsidRDefault="00000000" w:rsidRPr="00000000" w14:paraId="000002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8.png"/><Relationship Id="rId11" Type="http://schemas.openxmlformats.org/officeDocument/2006/relationships/image" Target="media/image16.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20.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