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_GB2312" w:eastAsia="仿宋_GB2312" w:cs="仿宋_GB2312"/>
          <w:b/>
          <w:bCs/>
          <w:sz w:val="28"/>
          <w:szCs w:val="28"/>
        </w:rPr>
      </w:pPr>
      <w:r>
        <w:rPr>
          <w:rFonts w:hint="eastAsia" w:ascii="仿宋_GB2312" w:eastAsia="仿宋_GB2312" w:cs="仿宋_GB2312"/>
          <w:b/>
          <w:bCs/>
          <w:spacing w:val="0"/>
          <w:kern w:val="0"/>
          <w:sz w:val="28"/>
          <w:szCs w:val="28"/>
          <w:fitText w:val="2958" w:id="1579249706"/>
        </w:rPr>
        <w:t>课程编号：A1901000221</w:t>
      </w:r>
    </w:p>
    <w:p>
      <w:pPr>
        <w:rPr>
          <w:rFonts w:ascii="仿宋_GB2312" w:eastAsia="仿宋_GB2312" w:cs="仿宋_GB2312"/>
          <w:b/>
          <w:bCs/>
          <w:sz w:val="28"/>
          <w:szCs w:val="28"/>
        </w:rPr>
      </w:pPr>
    </w:p>
    <w:p>
      <w:pPr>
        <w:rPr>
          <w:rFonts w:ascii="仿宋_GB2312" w:eastAsia="仿宋_GB2312" w:cs="仿宋_GB2312"/>
          <w:b/>
          <w:bCs/>
          <w:sz w:val="28"/>
          <w:szCs w:val="28"/>
        </w:rPr>
      </w:pPr>
      <w:r>
        <w:rPr>
          <w:rFonts w:ascii="仿宋_GB2312" w:eastAsia="仿宋_GB2312" w:cs="仿宋_GB2312"/>
          <w:b/>
          <w:bCs/>
          <w:sz w:val="28"/>
          <w:szCs w:val="28"/>
        </w:rPr>
        <w:tab/>
      </w:r>
      <w:r>
        <w:rPr>
          <w:rFonts w:ascii="仿宋_GB2312" w:eastAsia="仿宋_GB2312" w:cs="仿宋_GB2312"/>
          <w:b/>
          <w:bCs/>
          <w:sz w:val="28"/>
          <w:szCs w:val="28"/>
        </w:rPr>
        <w:tab/>
      </w:r>
      <w:r>
        <w:rPr>
          <w:rFonts w:ascii="仿宋_GB2312" w:eastAsia="仿宋_GB2312" w:cs="仿宋_GB2312"/>
          <w:b/>
          <w:bCs/>
          <w:sz w:val="28"/>
          <w:szCs w:val="28"/>
        </w:rPr>
        <w:tab/>
      </w:r>
      <w:r>
        <w:rPr>
          <w:rFonts w:ascii="仿宋_GB2312" w:eastAsia="仿宋_GB2312" w:cs="仿宋_GB2312"/>
          <w:b/>
          <w:bCs/>
          <w:sz w:val="28"/>
          <w:szCs w:val="28"/>
        </w:rPr>
        <w:tab/>
      </w:r>
      <w:r>
        <w:rPr>
          <w:rFonts w:ascii="仿宋_GB2312" w:eastAsia="仿宋_GB2312" w:cs="仿宋_GB2312"/>
          <w:b/>
          <w:bCs/>
          <w:sz w:val="28"/>
          <w:szCs w:val="28"/>
        </w:rPr>
        <w:tab/>
      </w:r>
      <w:r>
        <w:rPr>
          <w:rFonts w:ascii="仿宋_GB2312" w:eastAsia="仿宋_GB2312" w:cs="仿宋_GB2312"/>
          <w:b/>
          <w:bCs/>
          <w:sz w:val="28"/>
          <w:szCs w:val="28"/>
        </w:rPr>
        <w:tab/>
      </w:r>
      <w:r>
        <w:rPr>
          <w:rFonts w:ascii="仿宋_GB2312" w:eastAsia="仿宋_GB2312" w:cs="仿宋_GB2312"/>
          <w:b/>
          <w:bCs/>
          <w:sz w:val="28"/>
          <w:szCs w:val="28"/>
        </w:rPr>
        <w:tab/>
      </w:r>
      <w:r>
        <w:rPr>
          <w:rFonts w:ascii="仿宋_GB2312" w:eastAsia="仿宋_GB2312" w:cs="仿宋_GB2312"/>
          <w:b/>
          <w:bCs/>
          <w:sz w:val="28"/>
          <w:szCs w:val="28"/>
        </w:rPr>
        <w:tab/>
      </w:r>
    </w:p>
    <w:p>
      <w:pPr>
        <w:jc w:val="center"/>
        <w:rPr>
          <w:rFonts w:ascii="仿宋_GB2312" w:eastAsia="仿宋_GB2312" w:cs="仿宋_GB2312"/>
          <w:b/>
          <w:bCs/>
          <w:sz w:val="52"/>
          <w:szCs w:val="52"/>
        </w:rPr>
      </w:pPr>
      <w:r>
        <w:rPr>
          <w:rFonts w:hint="eastAsia" w:ascii="仿宋_GB2312" w:eastAsia="仿宋_GB2312" w:cs="仿宋_GB2312"/>
          <w:b/>
          <w:bCs/>
          <w:spacing w:val="1"/>
          <w:w w:val="96"/>
          <w:kern w:val="0"/>
          <w:sz w:val="52"/>
          <w:szCs w:val="52"/>
          <w:fitText w:val="7048" w:id="1867529931"/>
        </w:rPr>
        <w:t>《数据科学基础Ⅰ（Matlab）</w:t>
      </w:r>
      <w:r>
        <w:rPr>
          <w:rFonts w:hint="eastAsia" w:ascii="仿宋_GB2312" w:eastAsia="仿宋_GB2312" w:cs="仿宋_GB2312"/>
          <w:b/>
          <w:bCs/>
          <w:spacing w:val="9"/>
          <w:w w:val="96"/>
          <w:kern w:val="0"/>
          <w:sz w:val="52"/>
          <w:szCs w:val="52"/>
          <w:fitText w:val="7048" w:id="1867529931"/>
        </w:rPr>
        <w:t>》</w:t>
      </w:r>
    </w:p>
    <w:p>
      <w:pPr>
        <w:jc w:val="center"/>
        <w:rPr>
          <w:rFonts w:hint="default" w:eastAsia="宋体"/>
          <w:lang w:val="en-US" w:eastAsia="zh-CN"/>
        </w:rPr>
      </w:pPr>
      <w:r>
        <w:rPr>
          <w:rFonts w:hint="eastAsia" w:ascii="仿宋_GB2312" w:eastAsia="仿宋_GB2312"/>
          <w:b/>
          <w:bCs/>
          <w:kern w:val="0"/>
          <w:sz w:val="52"/>
          <w:szCs w:val="52"/>
          <w:lang w:val="en-US" w:eastAsia="zh-CN"/>
        </w:rPr>
        <w:t>消费者人群画像-信用智能评分</w:t>
      </w:r>
    </w:p>
    <w:p>
      <w:pPr>
        <w:jc w:val="center"/>
      </w:pPr>
    </w:p>
    <w:p>
      <w:pPr>
        <w:jc w:val="center"/>
      </w:pPr>
    </w:p>
    <w:p>
      <w:pPr>
        <w:jc w:val="center"/>
      </w:pPr>
    </w:p>
    <w:p>
      <w:pPr>
        <w:jc w:val="center"/>
      </w:pPr>
    </w:p>
    <w:p>
      <w:pPr>
        <w:ind w:firstLine="560"/>
        <w:jc w:val="center"/>
        <w:rPr>
          <w:rFonts w:ascii="宋体"/>
          <w:sz w:val="28"/>
          <w:szCs w:val="28"/>
        </w:rPr>
      </w:pPr>
      <w:r>
        <w:rPr>
          <w:rFonts w:hint="eastAsia" w:ascii="宋体"/>
          <w:sz w:val="28"/>
          <w:szCs w:val="28"/>
        </w:rPr>
        <w:drawing>
          <wp:inline distT="0" distB="0" distL="0" distR="0">
            <wp:extent cx="1530350" cy="1530350"/>
            <wp:effectExtent l="0" t="0" r="6350" b="6350"/>
            <wp:docPr id="14" name="图片 1" descr="showim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showimg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530350" cy="1530350"/>
                    </a:xfrm>
                    <a:prstGeom prst="rect">
                      <a:avLst/>
                    </a:prstGeom>
                    <a:noFill/>
                    <a:ln>
                      <a:noFill/>
                    </a:ln>
                  </pic:spPr>
                </pic:pic>
              </a:graphicData>
            </a:graphic>
          </wp:inline>
        </w:drawing>
      </w:r>
    </w:p>
    <w:p>
      <w:pPr>
        <w:rPr>
          <w:rFonts w:ascii="仿宋_GB2312" w:eastAsia="仿宋_GB2312"/>
        </w:rPr>
      </w:pPr>
    </w:p>
    <w:p>
      <w:pPr>
        <w:rPr>
          <w:rFonts w:ascii="仿宋_GB2312" w:eastAsia="仿宋_GB2312"/>
        </w:rPr>
      </w:pPr>
    </w:p>
    <w:tbl>
      <w:tblPr>
        <w:tblStyle w:val="18"/>
        <w:tblW w:w="7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1594"/>
        <w:gridCol w:w="56"/>
        <w:gridCol w:w="2145"/>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422" w:id="1554263974"/>
              </w:rPr>
              <w:t>姓名</w:t>
            </w:r>
          </w:p>
        </w:tc>
        <w:tc>
          <w:tcPr>
            <w:tcW w:w="159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 w:hAnsi="仿宋" w:eastAsia="仿宋" w:cs="仿宋"/>
                <w:b/>
                <w:bCs/>
                <w:lang w:eastAsia="zh-CN"/>
              </w:rPr>
            </w:pPr>
          </w:p>
        </w:tc>
        <w:tc>
          <w:tcPr>
            <w:tcW w:w="2201" w:type="dxa"/>
            <w:gridSpan w:val="2"/>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422" w:id="1964974233"/>
              </w:rPr>
              <w:t>学号</w:t>
            </w:r>
          </w:p>
        </w:tc>
        <w:tc>
          <w:tcPr>
            <w:tcW w:w="2183" w:type="dxa"/>
            <w:tcBorders>
              <w:top w:val="single" w:color="auto" w:sz="4" w:space="0"/>
              <w:left w:val="single" w:color="auto" w:sz="4" w:space="0"/>
              <w:bottom w:val="single" w:color="auto" w:sz="4" w:space="0"/>
              <w:right w:val="single" w:color="auto" w:sz="4" w:space="0"/>
            </w:tcBorders>
            <w:vAlign w:val="center"/>
          </w:tcPr>
          <w:p>
            <w:pPr>
              <w:jc w:val="center"/>
              <w:rPr>
                <w:rFonts w:hint="default" w:ascii="仿宋" w:hAnsi="仿宋" w:eastAsia="宋体" w:cs="仿宋"/>
                <w:b/>
                <w:bCs/>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422" w:id="849760975"/>
              </w:rPr>
              <w:t>班级</w:t>
            </w:r>
          </w:p>
        </w:tc>
        <w:tc>
          <w:tcPr>
            <w:tcW w:w="1594" w:type="dxa"/>
            <w:tcBorders>
              <w:top w:val="single" w:color="auto" w:sz="4" w:space="0"/>
              <w:left w:val="single" w:color="auto" w:sz="4" w:space="0"/>
              <w:bottom w:val="single" w:color="auto" w:sz="4" w:space="0"/>
              <w:right w:val="single" w:color="auto" w:sz="4" w:space="0"/>
            </w:tcBorders>
            <w:vAlign w:val="center"/>
          </w:tcPr>
          <w:p>
            <w:pPr>
              <w:jc w:val="center"/>
              <w:rPr>
                <w:rFonts w:hint="default" w:ascii="仿宋" w:hAnsi="仿宋" w:eastAsia="仿宋" w:cs="仿宋"/>
                <w:b/>
                <w:bCs/>
                <w:lang w:val="en-US" w:eastAsia="zh-CN"/>
              </w:rPr>
            </w:pPr>
          </w:p>
        </w:tc>
        <w:tc>
          <w:tcPr>
            <w:tcW w:w="2201" w:type="dxa"/>
            <w:gridSpan w:val="2"/>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843" w:id="1203390556"/>
              </w:rPr>
              <w:t>指导教师</w:t>
            </w:r>
          </w:p>
        </w:tc>
        <w:tc>
          <w:tcPr>
            <w:tcW w:w="2183"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843" w:id="1639520744"/>
              </w:rPr>
              <w:t>实验名称</w:t>
            </w:r>
          </w:p>
        </w:tc>
        <w:tc>
          <w:tcPr>
            <w:tcW w:w="597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仿宋" w:hAnsi="仿宋" w:eastAsia="仿宋" w:cs="仿宋"/>
                <w:b/>
                <w:bCs/>
                <w:lang w:val="en-US" w:eastAsia="zh-CN"/>
              </w:rPr>
            </w:pPr>
            <w:r>
              <w:rPr>
                <w:rFonts w:hint="eastAsia" w:ascii="仿宋" w:hAnsi="仿宋" w:eastAsia="仿宋" w:cs="仿宋"/>
                <w:b/>
                <w:bCs/>
                <w:kern w:val="0"/>
                <w:lang w:val="en-US" w:eastAsia="zh-CN"/>
              </w:rPr>
              <w:t>消费者人群画像-信用智能评分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961" w:type="dxa"/>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843" w:id="1898253288"/>
              </w:rPr>
              <w:t>开设学期</w:t>
            </w:r>
          </w:p>
        </w:tc>
        <w:tc>
          <w:tcPr>
            <w:tcW w:w="5978" w:type="dxa"/>
            <w:gridSpan w:val="4"/>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b/>
                <w:bCs/>
              </w:rPr>
            </w:pPr>
            <w:r>
              <w:rPr>
                <w:rFonts w:hint="eastAsia" w:ascii="仿宋" w:hAnsi="仿宋" w:eastAsia="仿宋" w:cs="仿宋"/>
                <w:b/>
                <w:bCs/>
                <w:spacing w:val="0"/>
                <w:w w:val="85"/>
                <w:kern w:val="0"/>
                <w:fitText w:val="1796" w:id="970398723"/>
              </w:rPr>
              <w:t>2021-2022秋季学</w:t>
            </w:r>
            <w:r>
              <w:rPr>
                <w:rFonts w:hint="eastAsia" w:ascii="仿宋" w:hAnsi="仿宋" w:eastAsia="仿宋" w:cs="仿宋"/>
                <w:b/>
                <w:bCs/>
                <w:spacing w:val="3"/>
                <w:w w:val="85"/>
                <w:kern w:val="0"/>
                <w:fitText w:val="1796" w:id="970398723"/>
              </w:rPr>
              <w:t>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843" w:id="1237990015"/>
              </w:rPr>
              <w:t>开设时间</w:t>
            </w:r>
          </w:p>
        </w:tc>
        <w:tc>
          <w:tcPr>
            <w:tcW w:w="5978" w:type="dxa"/>
            <w:gridSpan w:val="4"/>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b/>
                <w:bCs/>
              </w:rPr>
            </w:pPr>
            <w:r>
              <w:rPr>
                <w:rFonts w:hint="eastAsia" w:ascii="仿宋" w:hAnsi="仿宋" w:eastAsia="仿宋"/>
                <w:b/>
                <w:spacing w:val="36"/>
                <w:kern w:val="0"/>
                <w:sz w:val="24"/>
                <w:fitText w:val="2513" w:id="1627474191"/>
              </w:rPr>
              <w:t>第</w:t>
            </w:r>
            <w:r>
              <w:rPr>
                <w:rFonts w:hint="eastAsia" w:ascii="仿宋" w:hAnsi="仿宋" w:eastAsia="仿宋"/>
                <w:b/>
                <w:spacing w:val="36"/>
                <w:kern w:val="0"/>
                <w:sz w:val="24"/>
                <w:fitText w:val="2513" w:id="1627474191"/>
                <w:lang w:val="en-US" w:eastAsia="zh-CN"/>
              </w:rPr>
              <w:t>1</w:t>
            </w:r>
            <w:r>
              <w:rPr>
                <w:rFonts w:hint="eastAsia" w:ascii="仿宋" w:hAnsi="仿宋" w:eastAsia="仿宋"/>
                <w:b/>
                <w:spacing w:val="36"/>
                <w:kern w:val="0"/>
                <w:sz w:val="24"/>
                <w:fitText w:val="2513" w:id="1627474191"/>
              </w:rPr>
              <w:t>周</w:t>
            </w:r>
            <w:r>
              <w:rPr>
                <w:rFonts w:ascii="仿宋" w:hAnsi="仿宋" w:eastAsia="仿宋"/>
                <w:b/>
                <w:spacing w:val="36"/>
                <w:kern w:val="0"/>
                <w:sz w:val="24"/>
                <w:fitText w:val="2513" w:id="1627474191"/>
              </w:rPr>
              <w:t>——</w:t>
            </w:r>
            <w:r>
              <w:rPr>
                <w:rFonts w:hint="eastAsia" w:ascii="仿宋" w:hAnsi="仿宋" w:eastAsia="仿宋"/>
                <w:b/>
                <w:spacing w:val="36"/>
                <w:kern w:val="0"/>
                <w:sz w:val="24"/>
                <w:fitText w:val="2513" w:id="1627474191"/>
              </w:rPr>
              <w:t>第</w:t>
            </w:r>
            <w:r>
              <w:rPr>
                <w:rFonts w:hint="eastAsia" w:ascii="仿宋" w:hAnsi="仿宋" w:eastAsia="仿宋"/>
                <w:b/>
                <w:spacing w:val="36"/>
                <w:kern w:val="0"/>
                <w:sz w:val="24"/>
                <w:fitText w:val="2513" w:id="1627474191"/>
                <w:lang w:val="en-US" w:eastAsia="zh-CN"/>
              </w:rPr>
              <w:t>14</w:t>
            </w:r>
            <w:r>
              <w:rPr>
                <w:rFonts w:hint="eastAsia" w:ascii="仿宋" w:hAnsi="仿宋" w:eastAsia="仿宋"/>
                <w:b/>
                <w:spacing w:val="2"/>
                <w:kern w:val="0"/>
                <w:sz w:val="24"/>
                <w:fitText w:val="2513" w:id="1627474191"/>
              </w:rPr>
              <w:t>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961" w:type="dxa"/>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843" w:id="862339164"/>
              </w:rPr>
              <w:t>报告日期</w:t>
            </w:r>
          </w:p>
        </w:tc>
        <w:tc>
          <w:tcPr>
            <w:tcW w:w="5978" w:type="dxa"/>
            <w:gridSpan w:val="4"/>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b/>
                <w:bCs/>
              </w:rPr>
            </w:pPr>
            <w:r>
              <w:rPr>
                <w:rFonts w:hint="eastAsia" w:ascii="仿宋" w:hAnsi="仿宋" w:eastAsia="仿宋" w:cs="仿宋"/>
                <w:b/>
                <w:bCs/>
                <w:spacing w:val="0"/>
                <w:w w:val="85"/>
                <w:kern w:val="0"/>
                <w:fitText w:val="1479" w:id="1185764073"/>
              </w:rPr>
              <w:t>202</w:t>
            </w:r>
            <w:r>
              <w:rPr>
                <w:rFonts w:hint="eastAsia" w:ascii="仿宋" w:hAnsi="仿宋" w:eastAsia="仿宋" w:cs="仿宋"/>
                <w:b/>
                <w:bCs/>
                <w:spacing w:val="0"/>
                <w:w w:val="85"/>
                <w:kern w:val="0"/>
                <w:fitText w:val="1479" w:id="1185764073"/>
                <w:lang w:val="en-US" w:eastAsia="zh-CN"/>
              </w:rPr>
              <w:t>2</w:t>
            </w:r>
            <w:r>
              <w:rPr>
                <w:rFonts w:hint="eastAsia" w:ascii="仿宋" w:hAnsi="仿宋" w:eastAsia="仿宋" w:cs="仿宋"/>
                <w:b/>
                <w:bCs/>
                <w:spacing w:val="0"/>
                <w:w w:val="85"/>
                <w:kern w:val="0"/>
                <w:fitText w:val="1479" w:id="1185764073"/>
              </w:rPr>
              <w:t>年</w:t>
            </w:r>
            <w:r>
              <w:rPr>
                <w:rFonts w:hint="eastAsia" w:ascii="仿宋" w:hAnsi="仿宋" w:eastAsia="仿宋" w:cs="仿宋"/>
                <w:b/>
                <w:bCs/>
                <w:spacing w:val="0"/>
                <w:w w:val="85"/>
                <w:kern w:val="0"/>
                <w:fitText w:val="1479" w:id="1185764073"/>
                <w:lang w:val="en-US" w:eastAsia="zh-CN"/>
              </w:rPr>
              <w:t>1</w:t>
            </w:r>
            <w:r>
              <w:rPr>
                <w:rFonts w:hint="eastAsia" w:ascii="仿宋" w:hAnsi="仿宋" w:eastAsia="仿宋" w:cs="仿宋"/>
                <w:b/>
                <w:bCs/>
                <w:spacing w:val="0"/>
                <w:w w:val="85"/>
                <w:kern w:val="0"/>
                <w:fitText w:val="1479" w:id="1185764073"/>
              </w:rPr>
              <w:t>月</w:t>
            </w:r>
            <w:r>
              <w:rPr>
                <w:rFonts w:hint="eastAsia" w:ascii="仿宋" w:hAnsi="仿宋" w:eastAsia="仿宋" w:cs="仿宋"/>
                <w:b/>
                <w:bCs/>
                <w:spacing w:val="0"/>
                <w:w w:val="85"/>
                <w:kern w:val="0"/>
                <w:fitText w:val="1479" w:id="1185764073"/>
                <w:lang w:val="en-US" w:eastAsia="zh-CN"/>
              </w:rPr>
              <w:t>5</w:t>
            </w:r>
            <w:r>
              <w:rPr>
                <w:rFonts w:hint="eastAsia" w:ascii="仿宋" w:hAnsi="仿宋" w:eastAsia="仿宋" w:cs="仿宋"/>
                <w:b/>
                <w:bCs/>
                <w:spacing w:val="-1"/>
                <w:w w:val="85"/>
                <w:kern w:val="0"/>
                <w:fitText w:val="1479" w:id="1185764073"/>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2" w:hRule="atLeast"/>
          <w:jc w:val="center"/>
        </w:trPr>
        <w:tc>
          <w:tcPr>
            <w:tcW w:w="1961" w:type="dxa"/>
            <w:vMerge w:val="restart"/>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r>
              <w:rPr>
                <w:rFonts w:hint="eastAsia" w:ascii="仿宋" w:hAnsi="仿宋" w:eastAsia="仿宋" w:cs="仿宋"/>
                <w:b/>
                <w:bCs/>
                <w:spacing w:val="0"/>
                <w:w w:val="87"/>
                <w:kern w:val="0"/>
                <w:fitText w:val="843" w:id="876511211"/>
              </w:rPr>
              <w:t>评定成绩</w:t>
            </w:r>
          </w:p>
        </w:tc>
        <w:tc>
          <w:tcPr>
            <w:tcW w:w="1650" w:type="dxa"/>
            <w:gridSpan w:val="2"/>
            <w:vMerge w:val="restart"/>
            <w:tcBorders>
              <w:top w:val="single" w:color="auto" w:sz="4" w:space="0"/>
              <w:left w:val="single" w:color="auto" w:sz="4" w:space="0"/>
              <w:bottom w:val="single" w:color="auto" w:sz="4" w:space="0"/>
              <w:right w:val="single" w:color="auto" w:sz="4" w:space="0"/>
            </w:tcBorders>
            <w:vAlign w:val="center"/>
          </w:tcPr>
          <w:p>
            <w:pPr>
              <w:ind w:firstLine="482"/>
              <w:jc w:val="center"/>
              <w:rPr>
                <w:rFonts w:ascii="仿宋" w:hAnsi="仿宋" w:eastAsia="仿宋" w:cs="仿宋"/>
                <w:b/>
                <w:bCs/>
              </w:rPr>
            </w:pPr>
          </w:p>
        </w:tc>
        <w:tc>
          <w:tcPr>
            <w:tcW w:w="2145" w:type="dxa"/>
            <w:tcBorders>
              <w:top w:val="single" w:color="auto" w:sz="4" w:space="0"/>
              <w:left w:val="single" w:color="auto" w:sz="4" w:space="0"/>
              <w:bottom w:val="single" w:color="auto" w:sz="4" w:space="0"/>
              <w:right w:val="single" w:color="auto" w:sz="4" w:space="0"/>
            </w:tcBorders>
            <w:vAlign w:val="center"/>
          </w:tcPr>
          <w:p>
            <w:pPr>
              <w:jc w:val="distribute"/>
              <w:rPr>
                <w:rFonts w:ascii="仿宋" w:hAnsi="仿宋" w:eastAsia="仿宋" w:cs="仿宋"/>
                <w:b/>
                <w:bCs/>
              </w:rPr>
            </w:pPr>
            <w:r>
              <w:rPr>
                <w:rFonts w:hint="eastAsia" w:ascii="仿宋" w:hAnsi="仿宋" w:eastAsia="仿宋" w:cs="仿宋"/>
                <w:b/>
                <w:bCs/>
                <w:spacing w:val="0"/>
                <w:w w:val="87"/>
                <w:kern w:val="0"/>
                <w:fitText w:val="632" w:id="393043472"/>
              </w:rPr>
              <w:t>评定人</w:t>
            </w:r>
          </w:p>
        </w:tc>
        <w:tc>
          <w:tcPr>
            <w:tcW w:w="2183" w:type="dxa"/>
            <w:tcBorders>
              <w:top w:val="single" w:color="auto" w:sz="4" w:space="0"/>
              <w:left w:val="single" w:color="auto" w:sz="4" w:space="0"/>
              <w:bottom w:val="single" w:color="auto" w:sz="4" w:space="0"/>
              <w:right w:val="single" w:color="auto" w:sz="4" w:space="0"/>
            </w:tcBorders>
            <w:vAlign w:val="center"/>
          </w:tcPr>
          <w:p>
            <w:pPr>
              <w:ind w:firstLine="482"/>
              <w:jc w:val="both"/>
              <w:rPr>
                <w:rFonts w:ascii="仿宋" w:hAnsi="仿宋" w:eastAsia="仿宋" w:cs="仿宋"/>
                <w:b/>
                <w:bCs/>
              </w:rPr>
            </w:pPr>
            <w:bookmarkStart w:id="40" w:name="_GoBack"/>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2" w:hRule="atLeast"/>
          <w:jc w:val="center"/>
        </w:trPr>
        <w:tc>
          <w:tcPr>
            <w:tcW w:w="1961" w:type="dxa"/>
            <w:vMerge w:val="continue"/>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p>
        </w:tc>
        <w:tc>
          <w:tcPr>
            <w:tcW w:w="1650" w:type="dxa"/>
            <w:gridSpan w:val="2"/>
            <w:vMerge w:val="continue"/>
            <w:tcBorders>
              <w:top w:val="single" w:color="auto" w:sz="4" w:space="0"/>
              <w:left w:val="single" w:color="auto" w:sz="4" w:space="0"/>
              <w:bottom w:val="single" w:color="auto" w:sz="4" w:space="0"/>
              <w:right w:val="single" w:color="auto" w:sz="4" w:space="0"/>
            </w:tcBorders>
            <w:vAlign w:val="center"/>
          </w:tcPr>
          <w:p>
            <w:pPr>
              <w:ind w:firstLine="482"/>
              <w:jc w:val="distribute"/>
              <w:rPr>
                <w:rFonts w:ascii="仿宋" w:hAnsi="仿宋" w:eastAsia="仿宋" w:cs="仿宋"/>
                <w:b/>
                <w:bCs/>
              </w:rPr>
            </w:pPr>
          </w:p>
        </w:tc>
        <w:tc>
          <w:tcPr>
            <w:tcW w:w="2145" w:type="dxa"/>
            <w:tcBorders>
              <w:top w:val="single" w:color="auto" w:sz="4" w:space="0"/>
              <w:left w:val="single" w:color="auto" w:sz="4" w:space="0"/>
              <w:bottom w:val="single" w:color="auto" w:sz="4" w:space="0"/>
              <w:right w:val="single" w:color="auto" w:sz="4" w:space="0"/>
            </w:tcBorders>
            <w:vAlign w:val="center"/>
          </w:tcPr>
          <w:p>
            <w:pPr>
              <w:jc w:val="distribute"/>
              <w:rPr>
                <w:rFonts w:ascii="仿宋" w:hAnsi="仿宋" w:eastAsia="仿宋" w:cs="仿宋"/>
                <w:b/>
                <w:bCs/>
              </w:rPr>
            </w:pPr>
            <w:r>
              <w:rPr>
                <w:rFonts w:hint="eastAsia" w:ascii="仿宋" w:hAnsi="仿宋" w:eastAsia="仿宋" w:cs="仿宋"/>
                <w:b/>
                <w:bCs/>
                <w:spacing w:val="0"/>
                <w:w w:val="87"/>
                <w:kern w:val="0"/>
                <w:fitText w:val="843" w:id="1774483466"/>
              </w:rPr>
              <w:t>评定日期</w:t>
            </w:r>
          </w:p>
        </w:tc>
        <w:tc>
          <w:tcPr>
            <w:tcW w:w="2183" w:type="dxa"/>
            <w:tcBorders>
              <w:top w:val="single" w:color="auto" w:sz="4" w:space="0"/>
              <w:left w:val="single" w:color="auto" w:sz="4" w:space="0"/>
              <w:bottom w:val="single" w:color="auto" w:sz="4" w:space="0"/>
              <w:right w:val="single" w:color="auto" w:sz="4" w:space="0"/>
            </w:tcBorders>
            <w:vAlign w:val="center"/>
          </w:tcPr>
          <w:p>
            <w:pPr>
              <w:jc w:val="distribute"/>
              <w:rPr>
                <w:rFonts w:ascii="仿宋" w:hAnsi="仿宋" w:eastAsia="仿宋" w:cs="仿宋"/>
                <w:b/>
                <w:bCs/>
              </w:rPr>
            </w:pPr>
          </w:p>
        </w:tc>
      </w:tr>
    </w:tbl>
    <w:p>
      <w:pPr>
        <w:widowControl/>
        <w:rPr>
          <w:rFonts w:ascii="仿宋_GB2312" w:hAnsi="宋体" w:eastAsia="仿宋_GB2312"/>
          <w:b/>
          <w:bCs/>
          <w:sz w:val="28"/>
          <w:szCs w:val="28"/>
        </w:rPr>
      </w:pP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r>
        <w:rPr>
          <w:rFonts w:ascii="仿宋_GB2312" w:hAnsi="宋体" w:eastAsia="仿宋_GB2312"/>
          <w:b/>
          <w:bCs/>
          <w:sz w:val="28"/>
          <w:szCs w:val="28"/>
        </w:rPr>
        <w:tab/>
      </w:r>
    </w:p>
    <w:p>
      <w:pPr>
        <w:widowControl/>
        <w:jc w:val="center"/>
        <w:rPr>
          <w:rFonts w:ascii="仿宋_GB2312" w:hAnsi="宋体" w:eastAsia="仿宋_GB2312" w:cs="仿宋_GB2312"/>
          <w:b/>
          <w:bCs/>
          <w:sz w:val="28"/>
          <w:szCs w:val="28"/>
        </w:rPr>
      </w:pPr>
      <w:r>
        <w:rPr>
          <w:rFonts w:hint="eastAsia" w:ascii="仿宋_GB2312" w:hAnsi="宋体" w:eastAsia="仿宋_GB2312" w:cs="仿宋_GB2312"/>
          <w:b/>
          <w:bCs/>
          <w:spacing w:val="0"/>
          <w:w w:val="89"/>
          <w:kern w:val="0"/>
          <w:sz w:val="28"/>
          <w:szCs w:val="28"/>
          <w:fitText w:val="2249" w:id="1747005368"/>
        </w:rPr>
        <w:t>东北大学</w:t>
      </w:r>
      <w:r>
        <w:rPr>
          <w:rFonts w:hint="eastAsia" w:ascii="仿宋_GB2312" w:eastAsia="仿宋_GB2312" w:cs="仿宋_GB2312"/>
          <w:b/>
          <w:bCs/>
          <w:spacing w:val="0"/>
          <w:w w:val="89"/>
          <w:kern w:val="0"/>
          <w:sz w:val="28"/>
          <w:szCs w:val="28"/>
          <w:fitText w:val="2249" w:id="1747005368"/>
          <w:lang w:val="en-US" w:eastAsia="zh-CN"/>
        </w:rPr>
        <w:t>计算机</w:t>
      </w:r>
      <w:r>
        <w:rPr>
          <w:rFonts w:hint="eastAsia" w:ascii="仿宋_GB2312" w:hAnsi="宋体" w:eastAsia="仿宋_GB2312" w:cs="仿宋_GB2312"/>
          <w:b/>
          <w:bCs/>
          <w:spacing w:val="0"/>
          <w:w w:val="89"/>
          <w:kern w:val="0"/>
          <w:sz w:val="28"/>
          <w:szCs w:val="28"/>
          <w:fitText w:val="2249" w:id="1747005368"/>
        </w:rPr>
        <w:t>学</w:t>
      </w:r>
      <w:r>
        <w:rPr>
          <w:rFonts w:hint="eastAsia" w:ascii="仿宋_GB2312" w:hAnsi="宋体" w:eastAsia="仿宋_GB2312" w:cs="仿宋_GB2312"/>
          <w:b/>
          <w:bCs/>
          <w:spacing w:val="-1"/>
          <w:w w:val="89"/>
          <w:kern w:val="0"/>
          <w:sz w:val="28"/>
          <w:szCs w:val="28"/>
          <w:fitText w:val="2249" w:id="1747005368"/>
        </w:rPr>
        <w:t>院</w:t>
      </w:r>
    </w:p>
    <w:sdt>
      <w:sdtPr>
        <w:rPr>
          <w:rFonts w:ascii="宋体" w:hAnsi="宋体" w:eastAsia="宋体" w:cs="宋体"/>
          <w:color w:val="auto"/>
          <w:sz w:val="24"/>
          <w:szCs w:val="24"/>
          <w:lang w:val="zh-CN"/>
        </w:rPr>
        <w:id w:val="-300234422"/>
        <w:docPartObj>
          <w:docPartGallery w:val="Table of Contents"/>
          <w:docPartUnique/>
        </w:docPartObj>
      </w:sdtPr>
      <w:sdtEndPr>
        <w:rPr>
          <w:rFonts w:ascii="宋体" w:hAnsi="宋体" w:eastAsia="宋体" w:cs="宋体"/>
          <w:b/>
          <w:bCs/>
          <w:color w:val="auto"/>
          <w:sz w:val="24"/>
          <w:szCs w:val="24"/>
          <w:lang w:val="zh-CN"/>
        </w:rPr>
      </w:sdtEndPr>
      <w:sdtContent>
        <w:p>
          <w:pPr>
            <w:pStyle w:val="66"/>
            <w:spacing w:line="276" w:lineRule="auto"/>
            <w:jc w:val="center"/>
            <w:rPr>
              <w:rFonts w:ascii="宋体" w:hAnsi="宋体" w:eastAsia="宋体"/>
              <w:b/>
              <w:bCs/>
              <w:color w:val="auto"/>
              <w:sz w:val="36"/>
              <w:szCs w:val="36"/>
            </w:rPr>
          </w:pPr>
          <w:r>
            <w:rPr>
              <w:rFonts w:ascii="宋体" w:hAnsi="宋体" w:eastAsia="宋体"/>
              <w:b/>
              <w:bCs/>
              <w:color w:val="auto"/>
              <w:sz w:val="36"/>
              <w:szCs w:val="36"/>
              <w:lang w:val="zh-CN"/>
            </w:rPr>
            <w:t>目录</w:t>
          </w:r>
        </w:p>
        <w:p>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_Toc755 </w:instrText>
          </w:r>
          <w:r>
            <w:fldChar w:fldCharType="separate"/>
          </w:r>
          <w:r>
            <w:rPr>
              <w:rFonts w:hint="eastAsia" w:ascii="Times New Roman" w:hAnsi="Times New Roman" w:cs="Times New Roman"/>
              <w:szCs w:val="32"/>
            </w:rPr>
            <w:t xml:space="preserve">一、 </w:t>
          </w:r>
          <w:r>
            <w:rPr>
              <w:rFonts w:hint="default" w:ascii="Times New Roman" w:hAnsi="Times New Roman" w:cs="Times New Roman"/>
              <w:szCs w:val="32"/>
            </w:rPr>
            <w:t>项目</w:t>
          </w:r>
          <w:r>
            <w:rPr>
              <w:rFonts w:hint="eastAsia" w:ascii="Times New Roman" w:hAnsi="Times New Roman" w:cs="Times New Roman"/>
              <w:szCs w:val="32"/>
              <w:lang w:val="en-US" w:eastAsia="zh-CN"/>
            </w:rPr>
            <w:t>名称</w:t>
          </w:r>
          <w:r>
            <w:tab/>
          </w:r>
          <w:r>
            <w:fldChar w:fldCharType="begin"/>
          </w:r>
          <w:r>
            <w:instrText xml:space="preserve"> PAGEREF _Toc755 \h </w:instrText>
          </w:r>
          <w:r>
            <w:fldChar w:fldCharType="separate"/>
          </w:r>
          <w:r>
            <w:t>3</w:t>
          </w:r>
          <w:r>
            <w:fldChar w:fldCharType="end"/>
          </w:r>
          <w:r>
            <w:fldChar w:fldCharType="end"/>
          </w:r>
        </w:p>
        <w:p>
          <w:pPr>
            <w:pStyle w:val="12"/>
            <w:tabs>
              <w:tab w:val="right" w:leader="dot" w:pos="8306"/>
            </w:tabs>
          </w:pPr>
          <w:r>
            <w:rPr>
              <w:bCs/>
              <w:lang w:val="zh-CN"/>
            </w:rPr>
            <w:fldChar w:fldCharType="begin"/>
          </w:r>
          <w:r>
            <w:rPr>
              <w:bCs/>
              <w:lang w:val="zh-CN"/>
            </w:rPr>
            <w:instrText xml:space="preserve"> HYPERLINK \l _Toc10083 </w:instrText>
          </w:r>
          <w:r>
            <w:rPr>
              <w:bCs/>
              <w:lang w:val="zh-CN"/>
            </w:rPr>
            <w:fldChar w:fldCharType="separate"/>
          </w:r>
          <w:r>
            <w:rPr>
              <w:rFonts w:hint="eastAsia" w:ascii="Times New Roman" w:hAnsi="Times New Roman" w:cs="Times New Roman"/>
              <w:szCs w:val="32"/>
              <w:lang w:val="en-US" w:eastAsia="zh-CN"/>
            </w:rPr>
            <w:t>二</w:t>
          </w:r>
          <w:r>
            <w:rPr>
              <w:rFonts w:hint="default" w:ascii="Times New Roman" w:hAnsi="Times New Roman" w:cs="Times New Roman"/>
              <w:szCs w:val="32"/>
            </w:rPr>
            <w:t>、项目背景</w:t>
          </w:r>
          <w:r>
            <w:tab/>
          </w:r>
          <w:r>
            <w:fldChar w:fldCharType="begin"/>
          </w:r>
          <w:r>
            <w:instrText xml:space="preserve"> PAGEREF _Toc10083 \h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_Toc27388 </w:instrText>
          </w:r>
          <w:r>
            <w:rPr>
              <w:bCs/>
              <w:lang w:val="zh-CN"/>
            </w:rPr>
            <w:fldChar w:fldCharType="separate"/>
          </w:r>
          <w:r>
            <w:rPr>
              <w:rFonts w:hint="eastAsia" w:ascii="Times New Roman" w:hAnsi="Times New Roman" w:cs="Times New Roman"/>
              <w:szCs w:val="32"/>
              <w:lang w:val="en-US" w:eastAsia="zh-CN"/>
            </w:rPr>
            <w:t>三</w:t>
          </w:r>
          <w:r>
            <w:rPr>
              <w:rFonts w:hint="default" w:ascii="Times New Roman" w:hAnsi="Times New Roman" w:cs="Times New Roman"/>
              <w:szCs w:val="32"/>
            </w:rPr>
            <w:t>、</w:t>
          </w:r>
          <w:r>
            <w:rPr>
              <w:rFonts w:hint="eastAsia" w:ascii="Times New Roman" w:hAnsi="Times New Roman" w:cs="Times New Roman"/>
              <w:szCs w:val="32"/>
              <w:lang w:val="en-US" w:eastAsia="zh-CN"/>
            </w:rPr>
            <w:t>我的工作</w:t>
          </w:r>
          <w:r>
            <w:tab/>
          </w:r>
          <w:r>
            <w:fldChar w:fldCharType="begin"/>
          </w:r>
          <w:r>
            <w:instrText xml:space="preserve"> PAGEREF _Toc27388 \h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_Toc27746 </w:instrText>
          </w:r>
          <w:r>
            <w:rPr>
              <w:bCs/>
              <w:lang w:val="zh-CN"/>
            </w:rPr>
            <w:fldChar w:fldCharType="separate"/>
          </w:r>
          <w:r>
            <w:rPr>
              <w:rFonts w:hint="eastAsia" w:ascii="Times New Roman" w:hAnsi="Times New Roman" w:cs="Times New Roman"/>
              <w:szCs w:val="32"/>
              <w:lang w:val="en-US" w:eastAsia="zh-CN"/>
            </w:rPr>
            <w:t>四</w:t>
          </w:r>
          <w:r>
            <w:rPr>
              <w:rFonts w:hint="default" w:ascii="Times New Roman" w:hAnsi="Times New Roman" w:cs="Times New Roman"/>
              <w:szCs w:val="32"/>
            </w:rPr>
            <w:t>、数据集说明</w:t>
          </w:r>
          <w:r>
            <w:tab/>
          </w:r>
          <w:r>
            <w:fldChar w:fldCharType="begin"/>
          </w:r>
          <w:r>
            <w:instrText xml:space="preserve"> PAGEREF _Toc27746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_Toc9938 </w:instrText>
          </w:r>
          <w:r>
            <w:rPr>
              <w:bCs/>
              <w:lang w:val="zh-CN"/>
            </w:rPr>
            <w:fldChar w:fldCharType="separate"/>
          </w:r>
          <w:r>
            <w:rPr>
              <w:rFonts w:hint="eastAsia"/>
              <w:lang w:val="en-US" w:eastAsia="zh-CN"/>
            </w:rPr>
            <w:t>4</w:t>
          </w:r>
          <w:r>
            <w:t>.1</w:t>
          </w:r>
          <w:r>
            <w:rPr>
              <w:rFonts w:hint="eastAsia"/>
            </w:rPr>
            <w:t>数据集名称</w:t>
          </w:r>
          <w:r>
            <w:tab/>
          </w:r>
          <w:r>
            <w:fldChar w:fldCharType="begin"/>
          </w:r>
          <w:r>
            <w:instrText xml:space="preserve"> PAGEREF _Toc9938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_Toc4617 </w:instrText>
          </w:r>
          <w:r>
            <w:rPr>
              <w:bCs/>
              <w:lang w:val="zh-CN"/>
            </w:rPr>
            <w:fldChar w:fldCharType="separate"/>
          </w:r>
          <w:r>
            <w:rPr>
              <w:rFonts w:hint="eastAsia"/>
              <w:lang w:val="en-US" w:eastAsia="zh-CN"/>
            </w:rPr>
            <w:t>4</w:t>
          </w:r>
          <w:r>
            <w:t>.2</w:t>
          </w:r>
          <w:r>
            <w:rPr>
              <w:rFonts w:hint="eastAsia"/>
            </w:rPr>
            <w:t>数据集来源</w:t>
          </w:r>
          <w:r>
            <w:tab/>
          </w:r>
          <w:r>
            <w:fldChar w:fldCharType="begin"/>
          </w:r>
          <w:r>
            <w:instrText xml:space="preserve"> PAGEREF _Toc4617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_Toc15743 </w:instrText>
          </w:r>
          <w:r>
            <w:rPr>
              <w:bCs/>
              <w:lang w:val="zh-CN"/>
            </w:rPr>
            <w:fldChar w:fldCharType="separate"/>
          </w:r>
          <w:r>
            <w:rPr>
              <w:rFonts w:hint="eastAsia"/>
              <w:lang w:val="en-US" w:eastAsia="zh-CN"/>
            </w:rPr>
            <w:t>4</w:t>
          </w:r>
          <w:r>
            <w:t>.3</w:t>
          </w:r>
          <w:r>
            <w:rPr>
              <w:rFonts w:hint="eastAsia"/>
            </w:rPr>
            <w:t>数据集介绍</w:t>
          </w:r>
          <w:r>
            <w:tab/>
          </w:r>
          <w:r>
            <w:fldChar w:fldCharType="begin"/>
          </w:r>
          <w:r>
            <w:instrText xml:space="preserve"> PAGEREF _Toc15743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_Toc32192 </w:instrText>
          </w:r>
          <w:r>
            <w:rPr>
              <w:bCs/>
              <w:lang w:val="zh-CN"/>
            </w:rPr>
            <w:fldChar w:fldCharType="separate"/>
          </w:r>
          <w:r>
            <w:rPr>
              <w:rFonts w:hint="eastAsia"/>
              <w:lang w:val="en-US" w:eastAsia="zh-CN"/>
            </w:rPr>
            <w:t>4</w:t>
          </w:r>
          <w:r>
            <w:t>.4</w:t>
          </w:r>
          <w:r>
            <w:rPr>
              <w:rFonts w:hint="eastAsia"/>
            </w:rPr>
            <w:t>数据集字段说明</w:t>
          </w:r>
          <w:r>
            <w:tab/>
          </w:r>
          <w:r>
            <w:fldChar w:fldCharType="begin"/>
          </w:r>
          <w:r>
            <w:instrText xml:space="preserve"> PAGEREF _Toc32192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_Toc5956 </w:instrText>
          </w:r>
          <w:r>
            <w:rPr>
              <w:bCs/>
              <w:lang w:val="zh-CN"/>
            </w:rPr>
            <w:fldChar w:fldCharType="separate"/>
          </w:r>
          <w:r>
            <w:rPr>
              <w:rFonts w:hint="eastAsia"/>
              <w:lang w:val="en-US" w:eastAsia="zh-CN"/>
            </w:rPr>
            <w:t>4</w:t>
          </w:r>
          <w:r>
            <w:t>.5</w:t>
          </w:r>
          <w:r>
            <w:rPr>
              <w:rFonts w:hint="eastAsia"/>
            </w:rPr>
            <w:t>数据集概览</w:t>
          </w:r>
          <w:r>
            <w:tab/>
          </w:r>
          <w:r>
            <w:fldChar w:fldCharType="begin"/>
          </w:r>
          <w:r>
            <w:instrText xml:space="preserve"> PAGEREF _Toc5956 \h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_Toc5458 </w:instrText>
          </w:r>
          <w:r>
            <w:rPr>
              <w:bCs/>
              <w:lang w:val="zh-CN"/>
            </w:rPr>
            <w:fldChar w:fldCharType="separate"/>
          </w:r>
          <w:r>
            <w:rPr>
              <w:rFonts w:hint="eastAsia" w:ascii="Times New Roman" w:hAnsi="Times New Roman" w:cs="Times New Roman"/>
              <w:szCs w:val="32"/>
              <w:lang w:val="en-US" w:eastAsia="zh-CN"/>
            </w:rPr>
            <w:t>五</w:t>
          </w:r>
          <w:r>
            <w:rPr>
              <w:rFonts w:hint="default" w:ascii="Times New Roman" w:hAnsi="Times New Roman" w:cs="Times New Roman"/>
              <w:szCs w:val="32"/>
            </w:rPr>
            <w:t>、实验目的</w:t>
          </w:r>
          <w:r>
            <w:tab/>
          </w:r>
          <w:r>
            <w:fldChar w:fldCharType="begin"/>
          </w:r>
          <w:r>
            <w:instrText xml:space="preserve"> PAGEREF _Toc5458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_Toc28427 </w:instrText>
          </w:r>
          <w:r>
            <w:rPr>
              <w:bCs/>
              <w:lang w:val="zh-CN"/>
            </w:rPr>
            <w:fldChar w:fldCharType="separate"/>
          </w:r>
          <w:r>
            <w:rPr>
              <w:rFonts w:hint="eastAsia" w:ascii="Times New Roman" w:hAnsi="Times New Roman" w:cs="Times New Roman"/>
              <w:szCs w:val="32"/>
              <w:lang w:val="en-US" w:eastAsia="zh-CN"/>
            </w:rPr>
            <w:t>六</w:t>
          </w:r>
          <w:r>
            <w:rPr>
              <w:rFonts w:hint="default" w:ascii="Times New Roman" w:hAnsi="Times New Roman" w:cs="Times New Roman"/>
              <w:szCs w:val="32"/>
            </w:rPr>
            <w:t>、实验环境</w:t>
          </w:r>
          <w:r>
            <w:tab/>
          </w:r>
          <w:r>
            <w:fldChar w:fldCharType="begin"/>
          </w:r>
          <w:r>
            <w:instrText xml:space="preserve"> PAGEREF _Toc28427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_Toc2850 </w:instrText>
          </w:r>
          <w:r>
            <w:rPr>
              <w:bCs/>
              <w:lang w:val="zh-CN"/>
            </w:rPr>
            <w:fldChar w:fldCharType="separate"/>
          </w:r>
          <w:r>
            <w:rPr>
              <w:rFonts w:hint="eastAsia" w:ascii="Times New Roman" w:hAnsi="Times New Roman" w:cs="Times New Roman"/>
              <w:szCs w:val="32"/>
              <w:lang w:val="en-US" w:eastAsia="zh-CN"/>
            </w:rPr>
            <w:t>七、</w:t>
          </w:r>
          <w:r>
            <w:rPr>
              <w:rFonts w:hint="default" w:ascii="Times New Roman" w:hAnsi="Times New Roman" w:cs="Times New Roman"/>
              <w:szCs w:val="32"/>
            </w:rPr>
            <w:t>实验</w:t>
          </w:r>
          <w:r>
            <w:rPr>
              <w:rFonts w:hint="eastAsia" w:ascii="Times New Roman" w:hAnsi="Times New Roman" w:cs="Times New Roman"/>
              <w:szCs w:val="32"/>
              <w:lang w:val="en-US" w:eastAsia="zh-CN"/>
            </w:rPr>
            <w:t>步骤</w:t>
          </w:r>
          <w:r>
            <w:tab/>
          </w:r>
          <w:r>
            <w:fldChar w:fldCharType="begin"/>
          </w:r>
          <w:r>
            <w:instrText xml:space="preserve"> PAGEREF _Toc2850 \h </w:instrText>
          </w:r>
          <w:r>
            <w:fldChar w:fldCharType="separate"/>
          </w:r>
          <w:r>
            <w:t>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_Toc3143 </w:instrText>
          </w:r>
          <w:r>
            <w:rPr>
              <w:bCs/>
              <w:lang w:val="zh-CN"/>
            </w:rPr>
            <w:fldChar w:fldCharType="separate"/>
          </w:r>
          <w:r>
            <w:rPr>
              <w:rFonts w:hint="eastAsia" w:ascii="Times New Roman" w:hAnsi="Times New Roman" w:cs="Times New Roman"/>
              <w:szCs w:val="32"/>
              <w:lang w:val="en-US" w:eastAsia="zh-CN"/>
            </w:rPr>
            <w:t>八</w:t>
          </w:r>
          <w:r>
            <w:rPr>
              <w:rFonts w:hint="default" w:ascii="Times New Roman" w:hAnsi="Times New Roman" w:cs="Times New Roman"/>
              <w:szCs w:val="32"/>
            </w:rPr>
            <w:t>、实验</w:t>
          </w:r>
          <w:r>
            <w:rPr>
              <w:rFonts w:hint="eastAsia" w:ascii="Times New Roman" w:hAnsi="Times New Roman" w:cs="Times New Roman"/>
              <w:szCs w:val="32"/>
              <w:lang w:val="en-US" w:eastAsia="zh-CN"/>
            </w:rPr>
            <w:t>过程</w:t>
          </w:r>
          <w:r>
            <w:tab/>
          </w:r>
          <w:r>
            <w:fldChar w:fldCharType="begin"/>
          </w:r>
          <w:r>
            <w:instrText xml:space="preserve"> PAGEREF _Toc3143 \h </w:instrText>
          </w:r>
          <w:r>
            <w:fldChar w:fldCharType="separate"/>
          </w:r>
          <w:r>
            <w:t>10</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_Toc21773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.1数据集探索</w:t>
          </w:r>
          <w:r>
            <w:tab/>
          </w:r>
          <w:r>
            <w:fldChar w:fldCharType="begin"/>
          </w:r>
          <w:r>
            <w:instrText xml:space="preserve"> PAGEREF _Toc21773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_Toc28872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.1.1数据集获取</w:t>
          </w:r>
          <w:r>
            <w:rPr>
              <w:rFonts w:hint="eastAsia" w:ascii="Times New Roman" w:hAnsi="Times New Roman" w:cs="Times New Roman"/>
              <w:lang w:val="en-US" w:eastAsia="zh-CN"/>
            </w:rPr>
            <w:t>和读入</w:t>
          </w:r>
          <w:r>
            <w:tab/>
          </w:r>
          <w:r>
            <w:fldChar w:fldCharType="begin"/>
          </w:r>
          <w:r>
            <w:instrText xml:space="preserve"> PAGEREF _Toc28872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_Toc27492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.1.</w:t>
          </w:r>
          <w:r>
            <w:rPr>
              <w:rFonts w:hint="eastAsia" w:ascii="Times New Roman" w:hAnsi="Times New Roman" w:cs="Times New Roman"/>
              <w:lang w:val="en-US" w:eastAsia="zh-CN"/>
            </w:rPr>
            <w:t>2</w:t>
          </w:r>
          <w:r>
            <w:rPr>
              <w:rFonts w:ascii="Times New Roman" w:hAnsi="Times New Roman" w:cs="Times New Roman"/>
            </w:rPr>
            <w:t>数据集</w:t>
          </w:r>
          <w:r>
            <w:rPr>
              <w:rFonts w:hint="eastAsia" w:ascii="Times New Roman" w:hAnsi="Times New Roman" w:cs="Times New Roman"/>
            </w:rPr>
            <w:t>基本信息</w:t>
          </w:r>
          <w:r>
            <w:tab/>
          </w:r>
          <w:r>
            <w:fldChar w:fldCharType="begin"/>
          </w:r>
          <w:r>
            <w:instrText xml:space="preserve"> PAGEREF _Toc27492 \h </w:instrText>
          </w:r>
          <w:r>
            <w:fldChar w:fldCharType="separate"/>
          </w:r>
          <w:r>
            <w:t>11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_Toc16983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.2数据预处理</w:t>
          </w:r>
          <w:r>
            <w:tab/>
          </w:r>
          <w:r>
            <w:fldChar w:fldCharType="begin"/>
          </w:r>
          <w:r>
            <w:instrText xml:space="preserve"> PAGEREF _Toc16983 \h </w:instrText>
          </w:r>
          <w:r>
            <w:fldChar w:fldCharType="separate"/>
          </w:r>
          <w:r>
            <w:t>14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_Toc6302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.2.</w:t>
          </w:r>
          <w:r>
            <w:rPr>
              <w:rFonts w:hint="eastAsia" w:ascii="Times New Roman" w:hAnsi="Times New Roman" w:cs="Times New Roman"/>
            </w:rPr>
            <w:t>1</w:t>
          </w:r>
          <w:r>
            <w:rPr>
              <w:rFonts w:hint="eastAsia" w:ascii="Times New Roman" w:hAnsi="Times New Roman" w:cs="Times New Roman"/>
              <w:lang w:val="en-US" w:eastAsia="zh-CN"/>
            </w:rPr>
            <w:t>重复值</w:t>
          </w:r>
          <w:r>
            <w:rPr>
              <w:rFonts w:hint="eastAsia" w:ascii="Times New Roman" w:hAnsi="Times New Roman" w:cs="Times New Roman"/>
            </w:rPr>
            <w:t>处理</w:t>
          </w:r>
          <w:r>
            <w:tab/>
          </w:r>
          <w:r>
            <w:fldChar w:fldCharType="begin"/>
          </w:r>
          <w:r>
            <w:instrText xml:space="preserve"> PAGEREF _Toc6302 \h </w:instrText>
          </w:r>
          <w:r>
            <w:fldChar w:fldCharType="separate"/>
          </w:r>
          <w:r>
            <w:t>14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_Toc13846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.2.</w:t>
          </w:r>
          <w:r>
            <w:rPr>
              <w:rFonts w:hint="eastAsia" w:ascii="Times New Roman" w:hAnsi="Times New Roman" w:cs="Times New Roman"/>
              <w:lang w:val="en-US" w:eastAsia="zh-CN"/>
            </w:rPr>
            <w:t>2缺失值处理</w:t>
          </w:r>
          <w:r>
            <w:tab/>
          </w:r>
          <w:r>
            <w:fldChar w:fldCharType="begin"/>
          </w:r>
          <w:r>
            <w:instrText xml:space="preserve"> PAGEREF _Toc13846 \h </w:instrText>
          </w:r>
          <w:r>
            <w:fldChar w:fldCharType="separate"/>
          </w:r>
          <w:r>
            <w:t>14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_Toc10165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.2.</w:t>
          </w:r>
          <w:r>
            <w:rPr>
              <w:rFonts w:hint="eastAsia" w:ascii="Times New Roman" w:hAnsi="Times New Roman" w:cs="Times New Roman"/>
              <w:lang w:val="en-US" w:eastAsia="zh-CN"/>
            </w:rPr>
            <w:t>3异常值处理</w:t>
          </w:r>
          <w:r>
            <w:tab/>
          </w:r>
          <w:r>
            <w:fldChar w:fldCharType="begin"/>
          </w:r>
          <w:r>
            <w:instrText xml:space="preserve"> PAGEREF _Toc10165 \h </w:instrText>
          </w:r>
          <w:r>
            <w:fldChar w:fldCharType="separate"/>
          </w:r>
          <w:r>
            <w:t>15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_Toc13303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3数据可视化</w:t>
          </w:r>
          <w:r>
            <w:tab/>
          </w:r>
          <w:r>
            <w:fldChar w:fldCharType="begin"/>
          </w:r>
          <w:r>
            <w:instrText xml:space="preserve"> PAGEREF _Toc13303 \h </w:instrText>
          </w:r>
          <w:r>
            <w:fldChar w:fldCharType="separate"/>
          </w:r>
          <w:r>
            <w:t>17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_Toc28231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.1</w:t>
          </w:r>
          <w:r>
            <w:rPr>
              <w:rFonts w:hint="eastAsia" w:ascii="Times New Roman" w:hAnsi="Times New Roman" w:cs="Times New Roman"/>
              <w:lang w:val="en-US" w:eastAsia="zh-CN"/>
            </w:rPr>
            <w:t>分类变量分析-用户话费敏感度</w:t>
          </w:r>
          <w:r>
            <w:tab/>
          </w:r>
          <w:r>
            <w:fldChar w:fldCharType="begin"/>
          </w:r>
          <w:r>
            <w:instrText xml:space="preserve"> PAGEREF _Toc28231 \h </w:instrText>
          </w:r>
          <w:r>
            <w:fldChar w:fldCharType="separate"/>
          </w:r>
          <w:r>
            <w:t>17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_Toc23235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2分类变量分析-用户最近一次缴费距今时长</w:t>
          </w:r>
          <w:r>
            <w:tab/>
          </w:r>
          <w:r>
            <w:fldChar w:fldCharType="begin"/>
          </w:r>
          <w:r>
            <w:instrText xml:space="preserve"> PAGEREF _Toc23235 \h </w:instrText>
          </w:r>
          <w:r>
            <w:fldChar w:fldCharType="separate"/>
          </w:r>
          <w:r>
            <w:t>18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_Toc22776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3分类变量分析-用户实名制是否通过核实</w:t>
          </w:r>
          <w:r>
            <w:tab/>
          </w:r>
          <w:r>
            <w:fldChar w:fldCharType="begin"/>
          </w:r>
          <w:r>
            <w:instrText xml:space="preserve"> PAGEREF _Toc22776 \h </w:instrText>
          </w:r>
          <w:r>
            <w:fldChar w:fldCharType="separate"/>
          </w:r>
          <w:r>
            <w:t>19</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_Toc4493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4分类变量分析-是否经常逛商场的人</w:t>
          </w:r>
          <w:r>
            <w:tab/>
          </w:r>
          <w:r>
            <w:fldChar w:fldCharType="begin"/>
          </w:r>
          <w:r>
            <w:instrText xml:space="preserve"> PAGEREF _Toc4493 \h </w:instrText>
          </w:r>
          <w:r>
            <w:fldChar w:fldCharType="separate"/>
          </w:r>
          <w:r>
            <w:t>19</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_Toc5030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5连续变量分析-用户账单当月总费用</w:t>
          </w:r>
          <w:r>
            <w:tab/>
          </w:r>
          <w:r>
            <w:fldChar w:fldCharType="begin"/>
          </w:r>
          <w:r>
            <w:instrText xml:space="preserve"> PAGEREF _Toc5030 \h </w:instrText>
          </w:r>
          <w:r>
            <w:fldChar w:fldCharType="separate"/>
          </w:r>
          <w:r>
            <w:t>21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_Toc31105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6连续变量分析-用户近6个月平均消费值</w:t>
          </w:r>
          <w:r>
            <w:tab/>
          </w:r>
          <w:r>
            <w:fldChar w:fldCharType="begin"/>
          </w:r>
          <w:r>
            <w:instrText xml:space="preserve"> PAGEREF _Toc31105 \h </w:instrText>
          </w:r>
          <w:r>
            <w:fldChar w:fldCharType="separate"/>
          </w:r>
          <w:r>
            <w:t>21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_Toc29802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7连续变量分析-用户年龄分布分析</w:t>
          </w:r>
          <w:r>
            <w:tab/>
          </w:r>
          <w:r>
            <w:fldChar w:fldCharType="begin"/>
          </w:r>
          <w:r>
            <w:instrText xml:space="preserve"> PAGEREF _Toc29802 \h </w:instrText>
          </w:r>
          <w:r>
            <w:fldChar w:fldCharType="separate"/>
          </w:r>
          <w:r>
            <w:t>22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_Toc27506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8相关性分析</w:t>
          </w:r>
          <w:r>
            <w:tab/>
          </w:r>
          <w:r>
            <w:fldChar w:fldCharType="begin"/>
          </w:r>
          <w:r>
            <w:instrText xml:space="preserve"> PAGEREF _Toc27506 \h </w:instrText>
          </w:r>
          <w:r>
            <w:fldChar w:fldCharType="separate"/>
          </w:r>
          <w:r>
            <w:t>23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_Toc18303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特征工程</w:t>
          </w:r>
          <w:r>
            <w:tab/>
          </w:r>
          <w:r>
            <w:fldChar w:fldCharType="begin"/>
          </w:r>
          <w:r>
            <w:instrText xml:space="preserve"> PAGEREF _Toc18303 \h </w:instrText>
          </w:r>
          <w:r>
            <w:fldChar w:fldCharType="separate"/>
          </w:r>
          <w:r>
            <w:t>24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_Toc18071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1</w:t>
          </w:r>
          <w:r>
            <w:rPr>
              <w:rFonts w:hint="eastAsia" w:ascii="Times New Roman" w:hAnsi="Times New Roman" w:cs="Times New Roman"/>
            </w:rPr>
            <w:t>特征</w:t>
          </w:r>
          <w:r>
            <w:rPr>
              <w:rFonts w:hint="eastAsia" w:ascii="Times New Roman" w:hAnsi="Times New Roman" w:cs="Times New Roman"/>
              <w:lang w:val="en-US" w:eastAsia="zh-CN"/>
            </w:rPr>
            <w:t>创造</w:t>
          </w:r>
          <w:r>
            <w:tab/>
          </w:r>
          <w:r>
            <w:fldChar w:fldCharType="begin"/>
          </w:r>
          <w:r>
            <w:instrText xml:space="preserve"> PAGEREF _Toc18071 \h </w:instrText>
          </w:r>
          <w:r>
            <w:fldChar w:fldCharType="separate"/>
          </w:r>
          <w:r>
            <w:t>24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_Toc19333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hint="eastAsia" w:ascii="Times New Roman" w:hAnsi="Times New Roman" w:cs="Times New Roman"/>
            </w:rPr>
            <w:t>特征</w:t>
          </w:r>
          <w:r>
            <w:rPr>
              <w:rFonts w:hint="eastAsia" w:ascii="Times New Roman" w:hAnsi="Times New Roman" w:cs="Times New Roman"/>
              <w:lang w:val="en-US" w:eastAsia="zh-CN"/>
            </w:rPr>
            <w:t>筛选</w:t>
          </w:r>
          <w:r>
            <w:tab/>
          </w:r>
          <w:r>
            <w:fldChar w:fldCharType="begin"/>
          </w:r>
          <w:r>
            <w:instrText xml:space="preserve"> PAGEREF _Toc19333 \h </w:instrText>
          </w:r>
          <w:r>
            <w:fldChar w:fldCharType="separate"/>
          </w:r>
          <w:r>
            <w:t>25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_Toc16970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hint="eastAsia" w:ascii="Times New Roman" w:hAnsi="Times New Roman" w:cs="Times New Roman"/>
            </w:rPr>
            <w:t>特征标准化</w:t>
          </w:r>
          <w:r>
            <w:tab/>
          </w:r>
          <w:r>
            <w:fldChar w:fldCharType="begin"/>
          </w:r>
          <w:r>
            <w:instrText xml:space="preserve"> PAGEREF _Toc16970 \h </w:instrText>
          </w:r>
          <w:r>
            <w:fldChar w:fldCharType="separate"/>
          </w:r>
          <w:r>
            <w:t>25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_Toc26812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特征</w:t>
          </w:r>
          <w:r>
            <w:rPr>
              <w:rFonts w:hint="eastAsia" w:ascii="Times New Roman" w:hAnsi="Times New Roman" w:cs="Times New Roman"/>
              <w:lang w:val="en-US" w:eastAsia="zh-CN"/>
            </w:rPr>
            <w:t>降维</w:t>
          </w:r>
          <w:r>
            <w:tab/>
          </w:r>
          <w:r>
            <w:fldChar w:fldCharType="begin"/>
          </w:r>
          <w:r>
            <w:instrText xml:space="preserve"> PAGEREF _Toc26812 \h </w:instrText>
          </w:r>
          <w:r>
            <w:fldChar w:fldCharType="separate"/>
          </w:r>
          <w:r>
            <w:t>26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_Toc17110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5 数据集划分</w:t>
          </w:r>
          <w:r>
            <w:tab/>
          </w:r>
          <w:r>
            <w:fldChar w:fldCharType="begin"/>
          </w:r>
          <w:r>
            <w:instrText xml:space="preserve"> PAGEREF _Toc17110 \h </w:instrText>
          </w:r>
          <w:r>
            <w:fldChar w:fldCharType="separate"/>
          </w:r>
          <w:r>
            <w:t>27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_Toc17189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6 决策树回归</w:t>
          </w:r>
          <w:r>
            <w:tab/>
          </w:r>
          <w:r>
            <w:fldChar w:fldCharType="begin"/>
          </w:r>
          <w:r>
            <w:instrText xml:space="preserve"> PAGEREF _Toc17189 \h </w:instrText>
          </w:r>
          <w:r>
            <w:fldChar w:fldCharType="separate"/>
          </w:r>
          <w:r>
            <w:t>27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_Toc29073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7 高斯回归</w:t>
          </w:r>
          <w:r>
            <w:tab/>
          </w:r>
          <w:r>
            <w:fldChar w:fldCharType="begin"/>
          </w:r>
          <w:r>
            <w:instrText xml:space="preserve"> PAGEREF _Toc29073 \h </w:instrText>
          </w:r>
          <w:r>
            <w:fldChar w:fldCharType="separate"/>
          </w:r>
          <w:r>
            <w:t>29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_Toc1714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8 线性回归</w:t>
          </w:r>
          <w:r>
            <w:tab/>
          </w:r>
          <w:r>
            <w:fldChar w:fldCharType="begin"/>
          </w:r>
          <w:r>
            <w:instrText xml:space="preserve"> PAGEREF _Toc1714 \h </w:instrText>
          </w:r>
          <w:r>
            <w:fldChar w:fldCharType="separate"/>
          </w:r>
          <w:r>
            <w:t>30</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_Toc6863 </w:instrText>
          </w:r>
          <w:r>
            <w:rPr>
              <w:bCs/>
              <w:lang w:val="zh-CN"/>
            </w:rPr>
            <w:fldChar w:fldCharType="separate"/>
          </w:r>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9 模型融合-基于回归树集成算法的stacking堆叠法</w:t>
          </w:r>
          <w:r>
            <w:tab/>
          </w:r>
          <w:r>
            <w:fldChar w:fldCharType="begin"/>
          </w:r>
          <w:r>
            <w:instrText xml:space="preserve"> PAGEREF _Toc6863 \h </w:instrText>
          </w:r>
          <w:r>
            <w:fldChar w:fldCharType="separate"/>
          </w:r>
          <w:r>
            <w:t>31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_Toc1514 </w:instrText>
          </w:r>
          <w:r>
            <w:rPr>
              <w:bCs/>
              <w:lang w:val="zh-CN"/>
            </w:rPr>
            <w:fldChar w:fldCharType="separate"/>
          </w:r>
          <w:r>
            <w:rPr>
              <w:rFonts w:hint="eastAsia" w:ascii="Times New Roman" w:hAnsi="Times New Roman" w:cs="Times New Roman"/>
              <w:szCs w:val="32"/>
              <w:lang w:val="en-US" w:eastAsia="zh-CN"/>
            </w:rPr>
            <w:t>九</w:t>
          </w:r>
          <w:r>
            <w:rPr>
              <w:rFonts w:hint="default" w:ascii="Times New Roman" w:hAnsi="Times New Roman" w:cs="Times New Roman"/>
              <w:szCs w:val="32"/>
            </w:rPr>
            <w:t>、总结</w:t>
          </w:r>
          <w:r>
            <w:tab/>
          </w:r>
          <w:r>
            <w:fldChar w:fldCharType="begin"/>
          </w:r>
          <w:r>
            <w:instrText xml:space="preserve"> PAGEREF _Toc1514 \h </w:instrText>
          </w:r>
          <w:r>
            <w:fldChar w:fldCharType="separate"/>
          </w:r>
          <w:r>
            <w:t>32</w:t>
          </w:r>
          <w:r>
            <w:fldChar w:fldCharType="end"/>
          </w:r>
          <w:r>
            <w:rPr>
              <w:bCs/>
              <w:lang w:val="zh-CN"/>
            </w:rPr>
            <w:fldChar w:fldCharType="end"/>
          </w:r>
        </w:p>
        <w:p>
          <w:pPr>
            <w:spacing w:line="276" w:lineRule="auto"/>
          </w:pPr>
          <w:r>
            <w:rPr>
              <w:bCs/>
              <w:lang w:val="zh-CN"/>
            </w:rPr>
            <w:fldChar w:fldCharType="end"/>
          </w:r>
        </w:p>
      </w:sdtContent>
    </w:sdt>
    <w:p/>
    <w:p>
      <w:pPr>
        <w:pStyle w:val="2"/>
        <w:numPr>
          <w:ilvl w:val="0"/>
          <w:numId w:val="1"/>
        </w:numPr>
        <w:rPr>
          <w:rFonts w:hint="default" w:ascii="Times New Roman" w:hAnsi="Times New Roman" w:cs="Times New Roman"/>
          <w:sz w:val="32"/>
          <w:szCs w:val="32"/>
        </w:rPr>
      </w:pPr>
      <w:bookmarkStart w:id="0" w:name="_Toc755"/>
      <w:r>
        <w:rPr>
          <w:rFonts w:hint="default" w:ascii="Times New Roman" w:hAnsi="Times New Roman" w:cs="Times New Roman"/>
          <w:sz w:val="32"/>
          <w:szCs w:val="32"/>
        </w:rPr>
        <w:t>项目</w:t>
      </w:r>
      <w:r>
        <w:rPr>
          <w:rFonts w:hint="eastAsia" w:ascii="Times New Roman" w:hAnsi="Times New Roman" w:cs="Times New Roman"/>
          <w:sz w:val="32"/>
          <w:szCs w:val="32"/>
          <w:lang w:val="en-US" w:eastAsia="zh-CN"/>
        </w:rPr>
        <w:t>名称</w:t>
      </w:r>
      <w:bookmarkEnd w:id="0"/>
    </w:p>
    <w:p>
      <w:pPr>
        <w:numPr>
          <w:ilvl w:val="0"/>
          <w:numId w:val="0"/>
        </w:numPr>
        <w:ind w:firstLine="482" w:firstLineChars="200"/>
        <w:rPr>
          <w:rFonts w:hint="default"/>
          <w:b/>
          <w:bCs/>
        </w:rPr>
      </w:pPr>
      <w:r>
        <w:rPr>
          <w:rFonts w:hint="eastAsia" w:cs="宋体"/>
          <w:b/>
          <w:bCs/>
          <w:sz w:val="24"/>
          <w:szCs w:val="24"/>
          <w:lang w:val="en-US" w:eastAsia="zh-CN"/>
        </w:rPr>
        <w:t>消费者人群画像-信用智能评分</w:t>
      </w:r>
    </w:p>
    <w:p>
      <w:pPr>
        <w:pStyle w:val="2"/>
        <w:rPr>
          <w:rFonts w:hint="default" w:ascii="Times New Roman" w:hAnsi="Times New Roman" w:eastAsia="宋体" w:cs="Times New Roman"/>
          <w:sz w:val="32"/>
          <w:szCs w:val="32"/>
          <w:lang w:val="en-US" w:eastAsia="zh-CN"/>
        </w:rPr>
      </w:pPr>
      <w:bookmarkStart w:id="1" w:name="_Toc10083"/>
      <w:r>
        <w:rPr>
          <w:rFonts w:hint="eastAsia" w:ascii="Times New Roman" w:hAnsi="Times New Roman" w:cs="Times New Roman"/>
          <w:sz w:val="32"/>
          <w:szCs w:val="32"/>
          <w:lang w:val="en-US" w:eastAsia="zh-CN"/>
        </w:rPr>
        <w:t>二</w:t>
      </w:r>
      <w:r>
        <w:rPr>
          <w:rFonts w:hint="default" w:ascii="Times New Roman" w:hAnsi="Times New Roman" w:cs="Times New Roman"/>
          <w:sz w:val="32"/>
          <w:szCs w:val="32"/>
        </w:rPr>
        <w:t>、项目背景</w:t>
      </w:r>
      <w:bookmarkEnd w:id="1"/>
    </w:p>
    <w:p>
      <w:pPr>
        <w:keepNext w:val="0"/>
        <w:keepLines w:val="0"/>
        <w:pageBreakBefore w:val="0"/>
        <w:widowControl/>
        <w:kinsoku/>
        <w:wordWrap w:val="0"/>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ascii="宋体" w:hAnsi="宋体" w:eastAsia="宋体" w:cs="宋体"/>
          <w:sz w:val="24"/>
          <w:szCs w:val="24"/>
        </w:rPr>
        <w:t>随着社会信用体系建设的深入推进, 社会信用标准建设飞速发展，相关的标准相继发布，包括信用服务标准、信用数据釆集和服务标准、信用修复标准、城市信用标准、行业信用标准等在内的多层次标准体系亟待出台，社会信用标准体系有望快速推进。社会各行业信用服务机构深度参与广告、政务、涉金融、共享单车、旅游、重大投资项目、教育、环保以及社会信用体系建设，社会信用体系建设是个系统工程，通讯运营商作为社会企业中不可缺少的部分</w:t>
      </w:r>
      <w:r>
        <w:rPr>
          <w:rFonts w:hint="eastAsia" w:cs="宋体"/>
          <w:sz w:val="24"/>
          <w:szCs w:val="24"/>
          <w:lang w:eastAsia="zh-CN"/>
        </w:rPr>
        <w:t>，</w:t>
      </w:r>
      <w:r>
        <w:rPr>
          <w:rFonts w:ascii="宋体" w:hAnsi="宋体" w:eastAsia="宋体" w:cs="宋体"/>
          <w:sz w:val="24"/>
          <w:szCs w:val="24"/>
        </w:rPr>
        <w:t>同样需要打造企业信用评分体系，助推整个社会的信用体系升级。同时国家也鼓励推进第三方信用服务机构与政府数据交换，以增强政府公共信用信息中心的核心竞争力。</w:t>
      </w:r>
      <w:r>
        <w:rPr>
          <w:rFonts w:hint="eastAsia" w:cs="宋体"/>
          <w:sz w:val="24"/>
          <w:szCs w:val="24"/>
          <w:lang w:val="en-US" w:eastAsia="zh-CN"/>
        </w:rPr>
        <w:t>现在通过使用</w:t>
      </w:r>
      <w:r>
        <w:rPr>
          <w:rFonts w:hint="eastAsia" w:ascii="宋体" w:hAnsi="宋体" w:eastAsia="宋体" w:cs="宋体"/>
          <w:sz w:val="24"/>
          <w:szCs w:val="24"/>
        </w:rPr>
        <w:t>人工智能</w:t>
      </w:r>
      <w:r>
        <w:rPr>
          <w:rFonts w:hint="eastAsia" w:cs="宋体"/>
          <w:sz w:val="24"/>
          <w:szCs w:val="24"/>
          <w:lang w:val="en-US" w:eastAsia="zh-CN"/>
        </w:rPr>
        <w:t>技术，它</w:t>
      </w:r>
      <w:r>
        <w:rPr>
          <w:rFonts w:hint="eastAsia" w:ascii="宋体" w:hAnsi="宋体" w:eastAsia="宋体" w:cs="宋体"/>
          <w:sz w:val="24"/>
          <w:szCs w:val="24"/>
        </w:rPr>
        <w:t>将会从日常生活、学校、工作、休闲度假等多个维度来评定个人的信用度。每个人的社会活动将会被记录，</w:t>
      </w:r>
      <w:r>
        <w:rPr>
          <w:rFonts w:hint="eastAsia" w:cs="宋体"/>
          <w:sz w:val="24"/>
          <w:szCs w:val="24"/>
          <w:lang w:val="en-US" w:eastAsia="zh-CN"/>
        </w:rPr>
        <w:t>例如</w:t>
      </w:r>
      <w:r>
        <w:rPr>
          <w:rFonts w:hint="eastAsia" w:ascii="宋体" w:hAnsi="宋体" w:eastAsia="宋体" w:cs="宋体"/>
          <w:sz w:val="24"/>
          <w:szCs w:val="24"/>
        </w:rPr>
        <w:t>如果你与一个人深度接触后再没有了联系，智能系统会认为你们双方兴趣爱好或者价值观不同，但是如果一个人深度接触过很多人之后，这些人后来都远离了他，这时智能系统会认为这个人的信誉很差。同样的道理，无论在学校和工作中任何的社交往来都将成为评定参考标准之一。</w:t>
      </w:r>
    </w:p>
    <w:p>
      <w:pPr>
        <w:keepNext w:val="0"/>
        <w:keepLines w:val="0"/>
        <w:pageBreakBefore w:val="0"/>
        <w:widowControl/>
        <w:kinsoku/>
        <w:wordWrap w:val="0"/>
        <w:overflowPunct/>
        <w:topLinePunct w:val="0"/>
        <w:autoSpaceDE/>
        <w:autoSpaceDN/>
        <w:bidi w:val="0"/>
        <w:adjustRightInd/>
        <w:snapToGrid/>
        <w:spacing w:line="360" w:lineRule="auto"/>
        <w:ind w:firstLine="482" w:firstLineChars="200"/>
        <w:textAlignment w:val="auto"/>
        <w:rPr>
          <w:rFonts w:hint="eastAsia" w:cs="宋体"/>
          <w:b/>
          <w:bCs/>
          <w:sz w:val="24"/>
          <w:szCs w:val="24"/>
          <w:lang w:val="en-US" w:eastAsia="zh-CN"/>
        </w:rPr>
      </w:pPr>
      <w:r>
        <w:rPr>
          <w:rFonts w:hint="eastAsia" w:cs="宋体"/>
          <w:b/>
          <w:bCs/>
          <w:sz w:val="24"/>
          <w:szCs w:val="24"/>
          <w:lang w:val="en-US" w:eastAsia="zh-CN"/>
        </w:rPr>
        <w:t>而我们如何根据用户在生活中的各项日常生活中的行为表现</w:t>
      </w:r>
      <w:r>
        <w:rPr>
          <w:rFonts w:hint="eastAsia" w:ascii="宋体" w:hAnsi="宋体" w:eastAsia="宋体" w:cs="宋体"/>
          <w:b/>
          <w:bCs/>
          <w:sz w:val="24"/>
          <w:szCs w:val="24"/>
        </w:rPr>
        <w:t>，</w:t>
      </w:r>
      <w:r>
        <w:rPr>
          <w:rFonts w:hint="eastAsia" w:cs="宋体"/>
          <w:b/>
          <w:bCs/>
          <w:sz w:val="24"/>
          <w:szCs w:val="24"/>
          <w:lang w:val="en-US" w:eastAsia="zh-CN"/>
        </w:rPr>
        <w:t>例如消费水平、贷款水平、日常前往商场的次数、以及购物次数等用户日常生活中的特征来衡量用户的信用分，这个问题就是我们需要考虑的问题。我们通过根据用户日常生活的行为表现给该用户的信誉进行一个评级，使用这个评级能够给很多行业带来便利，例如可以银行等金融行业一个很明确的衡量标准，决定是否放贷给该客户。</w:t>
      </w:r>
    </w:p>
    <w:p>
      <w:pPr>
        <w:pStyle w:val="2"/>
        <w:rPr>
          <w:rFonts w:hint="default" w:eastAsia="宋体" w:cs="宋体"/>
          <w:b/>
          <w:bCs/>
          <w:sz w:val="24"/>
          <w:szCs w:val="24"/>
          <w:lang w:val="en-US" w:eastAsia="zh-CN"/>
        </w:rPr>
      </w:pPr>
      <w:bookmarkStart w:id="2" w:name="_Toc27388"/>
      <w:r>
        <w:rPr>
          <w:rFonts w:hint="eastAsia" w:ascii="Times New Roman" w:hAnsi="Times New Roman" w:cs="Times New Roman"/>
          <w:sz w:val="32"/>
          <w:szCs w:val="32"/>
          <w:lang w:val="en-US" w:eastAsia="zh-CN"/>
        </w:rPr>
        <w:t>三</w:t>
      </w:r>
      <w:r>
        <w:rPr>
          <w:rFonts w:hint="default" w:ascii="Times New Roman" w:hAnsi="Times New Roman" w:cs="Times New Roman"/>
          <w:sz w:val="32"/>
          <w:szCs w:val="32"/>
        </w:rPr>
        <w:t>、</w:t>
      </w:r>
      <w:r>
        <w:rPr>
          <w:rFonts w:hint="eastAsia" w:ascii="Times New Roman" w:hAnsi="Times New Roman" w:cs="Times New Roman"/>
          <w:sz w:val="32"/>
          <w:szCs w:val="32"/>
          <w:lang w:val="en-US" w:eastAsia="zh-CN"/>
        </w:rPr>
        <w:t>我的工作</w:t>
      </w:r>
      <w:bookmarkEnd w:id="2"/>
    </w:p>
    <w:p>
      <w:pPr>
        <w:keepNext w:val="0"/>
        <w:keepLines w:val="0"/>
        <w:pageBreakBefore w:val="0"/>
        <w:widowControl/>
        <w:kinsoku/>
        <w:wordWrap w:val="0"/>
        <w:overflowPunct/>
        <w:topLinePunct w:val="0"/>
        <w:autoSpaceDE/>
        <w:autoSpaceDN/>
        <w:bidi w:val="0"/>
        <w:adjustRightInd/>
        <w:snapToGrid/>
        <w:spacing w:line="360" w:lineRule="auto"/>
        <w:ind w:firstLine="482" w:firstLineChars="200"/>
        <w:textAlignment w:val="auto"/>
        <w:rPr>
          <w:rFonts w:hint="default" w:ascii="Times New Roman" w:hAnsi="Times New Roman" w:cs="Times New Roman"/>
          <w:b/>
          <w:bCs/>
          <w:lang w:val="en-US"/>
        </w:rPr>
      </w:pPr>
      <w:r>
        <w:rPr>
          <w:rFonts w:hint="eastAsia" w:ascii="Times New Roman" w:hAnsi="Times New Roman" w:cs="Times New Roman"/>
          <w:b/>
          <w:bCs/>
        </w:rPr>
        <w:t>在本项目中</w:t>
      </w:r>
      <w:r>
        <w:rPr>
          <w:rFonts w:hint="eastAsia" w:ascii="Times New Roman" w:hAnsi="Times New Roman" w:cs="Times New Roman"/>
          <w:b/>
          <w:bCs/>
          <w:lang w:val="en-US" w:eastAsia="zh-CN"/>
        </w:rPr>
        <w:t>我首先使用Matlab对原始数据集进行了数据预处理，包括缺失值，重复值，异常值等特殊数据的处理。然后我使用了Matlab绘图的方法对原始数据进行了可视化处理。接下来我</w:t>
      </w:r>
      <w:r>
        <w:rPr>
          <w:rFonts w:hint="eastAsia" w:ascii="Times New Roman" w:hAnsi="Times New Roman" w:cs="Times New Roman"/>
          <w:b/>
          <w:bCs/>
        </w:rPr>
        <w:t>基于</w:t>
      </w:r>
      <w:r>
        <w:rPr>
          <w:rFonts w:hint="eastAsia" w:ascii="Times New Roman" w:hAnsi="Times New Roman" w:cs="Times New Roman"/>
          <w:b/>
          <w:bCs/>
          <w:lang w:val="en-US" w:eastAsia="zh-CN"/>
        </w:rPr>
        <w:t>有</w:t>
      </w:r>
      <w:r>
        <w:rPr>
          <w:rFonts w:hint="eastAsia" w:ascii="Times New Roman" w:hAnsi="Times New Roman" w:cs="Times New Roman"/>
          <w:b/>
          <w:bCs/>
        </w:rPr>
        <w:t>标签的用户</w:t>
      </w:r>
      <w:r>
        <w:rPr>
          <w:rFonts w:hint="eastAsia" w:ascii="Times New Roman" w:hAnsi="Times New Roman" w:cs="Times New Roman"/>
          <w:b/>
          <w:bCs/>
          <w:lang w:val="en-US" w:eastAsia="zh-CN"/>
        </w:rPr>
        <w:t>信用智能评分的数据</w:t>
      </w:r>
      <w:r>
        <w:rPr>
          <w:rFonts w:hint="eastAsia" w:ascii="Times New Roman" w:hAnsi="Times New Roman" w:cs="Times New Roman"/>
          <w:b/>
          <w:bCs/>
        </w:rPr>
        <w:t>，</w:t>
      </w:r>
      <w:r>
        <w:rPr>
          <w:rFonts w:hint="eastAsia" w:ascii="Times New Roman" w:hAnsi="Times New Roman" w:cs="Times New Roman"/>
          <w:b/>
          <w:bCs/>
          <w:lang w:val="en-US" w:eastAsia="zh-CN"/>
        </w:rPr>
        <w:t>进行了特征工程实现了特征创造和特征降维。最后我使用了回归的算法构建消费者行为的评价模型，对他们的身份特征、消费能力、人脉关系、位置轨迹、应用行为偏好等特征与他们信用智能评分的分数的关联性进行预测。在算法求解过程中，使用了包括决策树回归算法、高斯回归算法和线性回归算法对问题进行求解，并且在决策树回归算法的建模求解过程中使用了交叉验证的方法通过绘制minleaf这个参数的学习曲线，对参数进行了调参。然后我还尝试了stacking堆叠法在上面算法的基础上再使用回归树集成算法进行模型融合。在最后的模型建模过程中我使用了RMSE对模型效果进行评价。</w:t>
      </w:r>
    </w:p>
    <w:p>
      <w:pPr>
        <w:pStyle w:val="2"/>
        <w:rPr>
          <w:rFonts w:hint="default" w:ascii="Times New Roman" w:hAnsi="Times New Roman" w:cs="Times New Roman"/>
          <w:sz w:val="32"/>
          <w:szCs w:val="32"/>
        </w:rPr>
      </w:pPr>
      <w:bookmarkStart w:id="3" w:name="_Toc27746"/>
      <w:r>
        <w:rPr>
          <w:rFonts w:hint="eastAsia" w:ascii="Times New Roman" w:hAnsi="Times New Roman" w:cs="Times New Roman"/>
          <w:sz w:val="32"/>
          <w:szCs w:val="32"/>
          <w:lang w:val="en-US" w:eastAsia="zh-CN"/>
        </w:rPr>
        <w:t>四</w:t>
      </w:r>
      <w:r>
        <w:rPr>
          <w:rFonts w:hint="default" w:ascii="Times New Roman" w:hAnsi="Times New Roman" w:cs="Times New Roman"/>
          <w:sz w:val="32"/>
          <w:szCs w:val="32"/>
        </w:rPr>
        <w:t>、数据集说明</w:t>
      </w:r>
      <w:bookmarkEnd w:id="3"/>
    </w:p>
    <w:p>
      <w:pPr>
        <w:pStyle w:val="3"/>
        <w:ind w:firstLine="0"/>
      </w:pPr>
      <w:bookmarkStart w:id="4" w:name="_Toc9938"/>
      <w:r>
        <w:rPr>
          <w:rFonts w:hint="eastAsia"/>
          <w:lang w:val="en-US" w:eastAsia="zh-CN"/>
        </w:rPr>
        <w:t>4</w:t>
      </w:r>
      <w:r>
        <w:t>.1</w:t>
      </w:r>
      <w:r>
        <w:rPr>
          <w:rFonts w:hint="eastAsia"/>
        </w:rPr>
        <w:t>数据集名称</w:t>
      </w:r>
      <w:bookmarkEnd w:id="4"/>
    </w:p>
    <w:p>
      <w:pPr>
        <w:ind w:firstLine="480" w:firstLineChars="200"/>
      </w:pPr>
      <w:r>
        <w:rPr>
          <w:rFonts w:hint="eastAsia" w:ascii="Times New Roman" w:hAnsi="Times New Roman" w:cs="Times New Roman"/>
          <w:lang w:val="en-US" w:eastAsia="zh-CN"/>
        </w:rPr>
        <w:t>消费者人群画像-信用智能评分</w:t>
      </w:r>
      <w:r>
        <w:rPr>
          <w:rFonts w:hint="eastAsia"/>
        </w:rPr>
        <w:t>数据集</w:t>
      </w:r>
    </w:p>
    <w:p>
      <w:pPr>
        <w:pStyle w:val="3"/>
        <w:ind w:firstLine="0"/>
      </w:pPr>
      <w:bookmarkStart w:id="5" w:name="_Toc4617"/>
      <w:r>
        <w:rPr>
          <w:rFonts w:hint="eastAsia"/>
          <w:lang w:val="en-US" w:eastAsia="zh-CN"/>
        </w:rPr>
        <w:t>4</w:t>
      </w:r>
      <w:r>
        <w:t>.2</w:t>
      </w:r>
      <w:r>
        <w:rPr>
          <w:rFonts w:hint="eastAsia"/>
        </w:rPr>
        <w:t>数据集来源</w:t>
      </w:r>
      <w:bookmarkEnd w:id="5"/>
    </w:p>
    <w:p>
      <w:pPr>
        <w:ind w:firstLine="480" w:firstLineChars="200"/>
        <w:rPr>
          <w:rFonts w:ascii="Times New Roman" w:hAnsi="Times New Roman" w:cs="Times New Roman"/>
        </w:rPr>
      </w:pPr>
      <w:r>
        <w:rPr>
          <w:rFonts w:hint="eastAsia" w:ascii="Times New Roman" w:hAnsi="Times New Roman" w:cs="Times New Roman"/>
        </w:rPr>
        <w:t>https://www.datafountain.cn/competitions/337/datasets</w:t>
      </w:r>
    </w:p>
    <w:p>
      <w:pPr>
        <w:pStyle w:val="3"/>
        <w:ind w:firstLine="0"/>
      </w:pPr>
      <w:bookmarkStart w:id="6" w:name="_Toc15743"/>
      <w:r>
        <w:rPr>
          <w:rFonts w:hint="eastAsia"/>
          <w:lang w:val="en-US" w:eastAsia="zh-CN"/>
        </w:rPr>
        <w:t>4</w:t>
      </w:r>
      <w:r>
        <w:t>.3</w:t>
      </w:r>
      <w:r>
        <w:rPr>
          <w:rFonts w:hint="eastAsia"/>
        </w:rPr>
        <w:t>数据集介绍</w:t>
      </w:r>
      <w:bookmarkEnd w:id="6"/>
    </w:p>
    <w:p>
      <w:pPr>
        <w:wordWrap w:val="0"/>
        <w:spacing w:line="360" w:lineRule="auto"/>
        <w:ind w:firstLine="480" w:firstLineChars="200"/>
        <w:rPr>
          <w:rFonts w:hint="default" w:ascii="Times New Roman" w:hAnsi="Times New Roman" w:eastAsia="宋体" w:cs="Times New Roman"/>
          <w:lang w:val="en-US" w:eastAsia="zh-CN"/>
        </w:rPr>
      </w:pPr>
      <w:r>
        <w:rPr>
          <w:rFonts w:hint="eastAsia" w:ascii="Times New Roman" w:hAnsi="Times New Roman" w:cs="Times New Roman"/>
        </w:rPr>
        <w:t>数据的原始来源是</w:t>
      </w:r>
      <w:r>
        <w:rPr>
          <w:rFonts w:ascii="宋体" w:hAnsi="宋体" w:eastAsia="宋体" w:cs="宋体"/>
          <w:sz w:val="24"/>
          <w:szCs w:val="24"/>
        </w:rPr>
        <w:t>中国移动福建公司提供2018年</w:t>
      </w:r>
      <w:r>
        <w:rPr>
          <w:rFonts w:hint="eastAsia" w:cs="宋体"/>
          <w:sz w:val="24"/>
          <w:szCs w:val="24"/>
          <w:lang w:val="en-US" w:eastAsia="zh-CN"/>
        </w:rPr>
        <w:t>某</w:t>
      </w:r>
      <w:r>
        <w:rPr>
          <w:rFonts w:ascii="宋体" w:hAnsi="宋体" w:eastAsia="宋体" w:cs="宋体"/>
          <w:sz w:val="24"/>
          <w:szCs w:val="24"/>
        </w:rPr>
        <w:t>月份的样本数据（脱敏），包括客户的各类通信支出、欠费情况、出行情况、消费场所、社交、个人兴趣等丰富的多维度数据</w:t>
      </w:r>
      <w:r>
        <w:rPr>
          <w:rFonts w:hint="eastAsia" w:ascii="Times New Roman" w:hAnsi="Times New Roman" w:cs="Times New Roman"/>
        </w:rPr>
        <w:t>。该数据集包含了</w:t>
      </w:r>
      <w:r>
        <w:rPr>
          <w:rFonts w:hint="eastAsia" w:ascii="Times New Roman" w:hAnsi="Times New Roman" w:cs="Times New Roman"/>
          <w:lang w:val="en-US" w:eastAsia="zh-CN"/>
        </w:rPr>
        <w:t>2</w:t>
      </w:r>
      <w:r>
        <w:rPr>
          <w:rFonts w:hint="eastAsia" w:ascii="Times New Roman" w:hAnsi="Times New Roman" w:cs="Times New Roman"/>
        </w:rPr>
        <w:t>个csv文件，train</w:t>
      </w:r>
      <w:r>
        <w:rPr>
          <w:rFonts w:ascii="Times New Roman" w:hAnsi="Times New Roman" w:cs="Times New Roman"/>
        </w:rPr>
        <w:t>_</w:t>
      </w:r>
      <w:r>
        <w:rPr>
          <w:rFonts w:hint="eastAsia" w:ascii="Times New Roman" w:hAnsi="Times New Roman" w:cs="Times New Roman"/>
          <w:lang w:val="en-US" w:eastAsia="zh-CN"/>
        </w:rPr>
        <w:t>dataset</w:t>
      </w:r>
      <w:r>
        <w:rPr>
          <w:rFonts w:ascii="Times New Roman" w:hAnsi="Times New Roman" w:cs="Times New Roman"/>
        </w:rPr>
        <w:t>.csv</w:t>
      </w:r>
      <w:r>
        <w:rPr>
          <w:rFonts w:hint="eastAsia" w:ascii="Times New Roman" w:hAnsi="Times New Roman" w:cs="Times New Roman"/>
        </w:rPr>
        <w:t>文件</w:t>
      </w:r>
      <w:r>
        <w:rPr>
          <w:rFonts w:hint="eastAsia" w:ascii="Times New Roman" w:hAnsi="Times New Roman" w:cs="Times New Roman"/>
          <w:lang w:val="en-US" w:eastAsia="zh-CN"/>
        </w:rPr>
        <w:t>和test</w:t>
      </w:r>
      <w:r>
        <w:rPr>
          <w:rFonts w:ascii="Times New Roman" w:hAnsi="Times New Roman" w:cs="Times New Roman"/>
        </w:rPr>
        <w:t>_</w:t>
      </w:r>
      <w:r>
        <w:rPr>
          <w:rFonts w:hint="eastAsia" w:ascii="Times New Roman" w:hAnsi="Times New Roman" w:cs="Times New Roman"/>
          <w:lang w:val="en-US" w:eastAsia="zh-CN"/>
        </w:rPr>
        <w:t>dataset</w:t>
      </w:r>
      <w:r>
        <w:rPr>
          <w:rFonts w:ascii="Times New Roman" w:hAnsi="Times New Roman" w:cs="Times New Roman"/>
        </w:rPr>
        <w:t>.csv</w:t>
      </w:r>
      <w:r>
        <w:rPr>
          <w:rFonts w:hint="eastAsia" w:ascii="Times New Roman" w:hAnsi="Times New Roman" w:cs="Times New Roman"/>
        </w:rPr>
        <w:t>文件。</w:t>
      </w:r>
      <w:r>
        <w:rPr>
          <w:rFonts w:hint="eastAsia" w:ascii="Times New Roman" w:hAnsi="Times New Roman" w:cs="Times New Roman"/>
          <w:lang w:val="en-US" w:eastAsia="zh-CN"/>
        </w:rPr>
        <w:t>其中</w:t>
      </w:r>
      <w:r>
        <w:rPr>
          <w:rFonts w:hint="eastAsia" w:ascii="Times New Roman" w:hAnsi="Times New Roman" w:cs="Times New Roman"/>
        </w:rPr>
        <w:t>train</w:t>
      </w:r>
      <w:r>
        <w:rPr>
          <w:rFonts w:ascii="Times New Roman" w:hAnsi="Times New Roman" w:cs="Times New Roman"/>
        </w:rPr>
        <w:t>_</w:t>
      </w:r>
      <w:r>
        <w:rPr>
          <w:rFonts w:hint="eastAsia" w:ascii="Times New Roman" w:hAnsi="Times New Roman" w:cs="Times New Roman"/>
          <w:lang w:val="en-US" w:eastAsia="zh-CN"/>
        </w:rPr>
        <w:t>dataset</w:t>
      </w:r>
      <w:r>
        <w:rPr>
          <w:rFonts w:ascii="Times New Roman" w:hAnsi="Times New Roman" w:cs="Times New Roman"/>
        </w:rPr>
        <w:t>.csv</w:t>
      </w:r>
      <w:r>
        <w:rPr>
          <w:rFonts w:hint="eastAsia" w:ascii="Times New Roman" w:hAnsi="Times New Roman" w:cs="Times New Roman"/>
        </w:rPr>
        <w:t>文件是用来给我们</w:t>
      </w:r>
      <w:r>
        <w:rPr>
          <w:rFonts w:hint="eastAsia" w:ascii="Times New Roman" w:hAnsi="Times New Roman" w:cs="Times New Roman"/>
          <w:lang w:val="en-US" w:eastAsia="zh-CN"/>
        </w:rPr>
        <w:t>提供</w:t>
      </w:r>
      <w:r>
        <w:rPr>
          <w:rFonts w:hint="eastAsia" w:ascii="Times New Roman" w:hAnsi="Times New Roman" w:cs="Times New Roman"/>
        </w:rPr>
        <w:t>训练机器学习</w:t>
      </w:r>
      <w:r>
        <w:rPr>
          <w:rFonts w:hint="eastAsia" w:ascii="Times New Roman" w:hAnsi="Times New Roman" w:cs="Times New Roman"/>
          <w:lang w:val="en-US" w:eastAsia="zh-CN"/>
        </w:rPr>
        <w:t>算法</w:t>
      </w:r>
      <w:r>
        <w:rPr>
          <w:rFonts w:hint="eastAsia" w:ascii="Times New Roman" w:hAnsi="Times New Roman" w:cs="Times New Roman"/>
        </w:rPr>
        <w:t>模型的</w:t>
      </w:r>
      <w:r>
        <w:rPr>
          <w:rFonts w:hint="eastAsia" w:ascii="Times New Roman" w:hAnsi="Times New Roman" w:cs="Times New Roman"/>
          <w:lang w:val="en-US" w:eastAsia="zh-CN"/>
        </w:rPr>
        <w:t>原始</w:t>
      </w:r>
      <w:r>
        <w:rPr>
          <w:rFonts w:hint="eastAsia" w:ascii="Times New Roman" w:hAnsi="Times New Roman" w:cs="Times New Roman"/>
        </w:rPr>
        <w:t>数据文件，包含</w:t>
      </w:r>
      <w:r>
        <w:rPr>
          <w:rFonts w:hint="eastAsia" w:ascii="Times New Roman" w:hAnsi="Times New Roman" w:cs="Times New Roman"/>
          <w:lang w:val="en-US" w:eastAsia="zh-CN"/>
        </w:rPr>
        <w:t>了某月中各个用户的上网行为信息及其信用评价的分数</w:t>
      </w:r>
      <w:r>
        <w:rPr>
          <w:rFonts w:hint="eastAsia" w:ascii="Times New Roman" w:hAnsi="Times New Roman" w:cs="Times New Roman"/>
        </w:rPr>
        <w:t>。数据集大小为</w:t>
      </w:r>
      <w:r>
        <w:rPr>
          <w:rFonts w:hint="eastAsia" w:ascii="Times New Roman" w:hAnsi="Times New Roman" w:cs="Times New Roman"/>
          <w:lang w:val="en-US" w:eastAsia="zh-CN"/>
        </w:rPr>
        <w:t>5.43</w:t>
      </w:r>
      <w:r>
        <w:rPr>
          <w:rFonts w:ascii="Times New Roman" w:hAnsi="Times New Roman" w:cs="Times New Roman"/>
        </w:rPr>
        <w:t>MB</w:t>
      </w:r>
      <w:r>
        <w:rPr>
          <w:rFonts w:hint="eastAsia" w:ascii="Times New Roman" w:hAnsi="Times New Roman" w:cs="Times New Roman"/>
        </w:rPr>
        <w:t>。整个数据集有5</w:t>
      </w:r>
      <w:r>
        <w:rPr>
          <w:rFonts w:hint="eastAsia" w:ascii="Times New Roman" w:hAnsi="Times New Roman" w:cs="Times New Roman"/>
          <w:lang w:val="en-US" w:eastAsia="zh-CN"/>
        </w:rPr>
        <w:t>0000</w:t>
      </w:r>
      <w:r>
        <w:rPr>
          <w:rFonts w:hint="eastAsia" w:ascii="Times New Roman" w:hAnsi="Times New Roman" w:cs="Times New Roman"/>
        </w:rPr>
        <w:t>条记录，</w:t>
      </w:r>
      <w:r>
        <w:rPr>
          <w:rFonts w:hint="eastAsia" w:ascii="Times New Roman" w:hAnsi="Times New Roman" w:cs="Times New Roman"/>
          <w:lang w:val="en-US" w:eastAsia="zh-CN"/>
        </w:rPr>
        <w:t>用户编码，用户实名制是否通过核实，用户年龄，是否大学生落户，是否黑名单落户，是否4G不健康客户，用户网龄，用户最近一次缴费距今时长，缴费用户最近一次缴费金额，用户近6个月平均消费话费，用户账单当月总费用，用户当月账户余额，缴费用户当前是否欠费缴费，用户话费敏感度等30</w:t>
      </w:r>
      <w:r>
        <w:rPr>
          <w:rFonts w:hint="eastAsia" w:ascii="Times New Roman" w:hAnsi="Times New Roman" w:cs="Times New Roman"/>
        </w:rPr>
        <w:t>个特征，</w:t>
      </w:r>
      <w:r>
        <w:rPr>
          <w:rFonts w:hint="eastAsia" w:ascii="Times New Roman" w:hAnsi="Times New Roman" w:cs="Times New Roman"/>
          <w:lang w:val="en-US" w:eastAsia="zh-CN"/>
        </w:rPr>
        <w:t>其中信用</w:t>
      </w:r>
      <w:r>
        <w:rPr>
          <w:rFonts w:hint="eastAsia" w:ascii="Times New Roman" w:hAnsi="Times New Roman" w:cs="Times New Roman"/>
        </w:rPr>
        <w:t>分作为反应变量，其他</w:t>
      </w:r>
      <w:r>
        <w:rPr>
          <w:rFonts w:hint="eastAsia" w:ascii="Times New Roman" w:hAnsi="Times New Roman" w:cs="Times New Roman"/>
          <w:lang w:val="en-US" w:eastAsia="zh-CN"/>
        </w:rPr>
        <w:t>29</w:t>
      </w:r>
      <w:r>
        <w:rPr>
          <w:rFonts w:hint="eastAsia" w:ascii="Times New Roman" w:hAnsi="Times New Roman" w:cs="Times New Roman"/>
        </w:rPr>
        <w:t>个特征作为解释变量，</w:t>
      </w:r>
      <w:r>
        <w:rPr>
          <w:rFonts w:hint="eastAsia" w:ascii="Times New Roman" w:hAnsi="Times New Roman" w:cs="Times New Roman"/>
          <w:lang w:val="en-US" w:eastAsia="zh-CN"/>
        </w:rPr>
        <w:t>在解释特征中</w:t>
      </w:r>
      <w:r>
        <w:rPr>
          <w:rFonts w:hint="eastAsia" w:ascii="Times New Roman" w:hAnsi="Times New Roman" w:cs="Times New Roman"/>
        </w:rPr>
        <w:t>有一个用来标识不同</w:t>
      </w:r>
      <w:r>
        <w:rPr>
          <w:rFonts w:hint="eastAsia" w:ascii="Times New Roman" w:hAnsi="Times New Roman" w:cs="Times New Roman"/>
          <w:lang w:val="en-US" w:eastAsia="zh-CN"/>
        </w:rPr>
        <w:t>用户</w:t>
      </w:r>
      <w:r>
        <w:rPr>
          <w:rFonts w:hint="eastAsia" w:ascii="Times New Roman" w:hAnsi="Times New Roman" w:cs="Times New Roman"/>
        </w:rPr>
        <w:t>上网</w:t>
      </w:r>
      <w:r>
        <w:rPr>
          <w:rFonts w:hint="eastAsia" w:ascii="Times New Roman" w:hAnsi="Times New Roman" w:cs="Times New Roman"/>
          <w:lang w:val="en-US" w:eastAsia="zh-CN"/>
        </w:rPr>
        <w:t>行为</w:t>
      </w:r>
      <w:r>
        <w:rPr>
          <w:rFonts w:hint="eastAsia" w:ascii="Times New Roman" w:hAnsi="Times New Roman" w:cs="Times New Roman"/>
        </w:rPr>
        <w:t>记录的</w:t>
      </w:r>
      <w:r>
        <w:rPr>
          <w:rFonts w:hint="eastAsia" w:ascii="Times New Roman" w:hAnsi="Times New Roman" w:cs="Times New Roman"/>
          <w:lang w:val="en-US" w:eastAsia="zh-CN"/>
        </w:rPr>
        <w:t>编码</w:t>
      </w:r>
      <w:r>
        <w:rPr>
          <w:rFonts w:hint="eastAsia" w:ascii="Times New Roman" w:hAnsi="Times New Roman" w:cs="Times New Roman"/>
        </w:rPr>
        <w:t>。每条记录都由这</w:t>
      </w:r>
      <w:r>
        <w:rPr>
          <w:rFonts w:hint="eastAsia" w:ascii="Times New Roman" w:hAnsi="Times New Roman" w:cs="Times New Roman"/>
          <w:lang w:val="en-US" w:eastAsia="zh-CN"/>
        </w:rPr>
        <w:t>30</w:t>
      </w:r>
      <w:r>
        <w:rPr>
          <w:rFonts w:hint="eastAsia" w:ascii="Times New Roman" w:hAnsi="Times New Roman" w:cs="Times New Roman"/>
        </w:rPr>
        <w:t>个字段组成，代表着</w:t>
      </w:r>
      <w:r>
        <w:rPr>
          <w:rFonts w:hint="eastAsia" w:ascii="Times New Roman" w:hAnsi="Times New Roman" w:cs="Times New Roman"/>
          <w:lang w:val="en-US" w:eastAsia="zh-CN"/>
        </w:rPr>
        <w:t>一名用户在该月的行为特征及其获得的信用分数。</w:t>
      </w:r>
    </w:p>
    <w:p>
      <w:pPr>
        <w:pStyle w:val="3"/>
        <w:ind w:firstLine="0"/>
      </w:pPr>
      <w:bookmarkStart w:id="7" w:name="_Toc32192"/>
      <w:r>
        <w:rPr>
          <w:rFonts w:hint="eastAsia"/>
          <w:lang w:val="en-US" w:eastAsia="zh-CN"/>
        </w:rPr>
        <w:t>4</w:t>
      </w:r>
      <w:r>
        <w:t>.4</w:t>
      </w:r>
      <w:r>
        <w:rPr>
          <w:rFonts w:hint="eastAsia"/>
        </w:rPr>
        <w:t>数据集字段说明</w:t>
      </w:r>
      <w:bookmarkEnd w:id="7"/>
    </w:p>
    <w:p>
      <w:pPr>
        <w:wordWrap w:val="0"/>
        <w:spacing w:line="360" w:lineRule="auto"/>
        <w:ind w:firstLine="480" w:firstLineChars="200"/>
        <w:rPr>
          <w:rFonts w:ascii="Times New Roman" w:hAnsi="Times New Roman" w:cs="Times New Roman"/>
        </w:rPr>
      </w:pPr>
      <w:r>
        <w:rPr>
          <w:rFonts w:hint="eastAsia" w:ascii="Times New Roman" w:hAnsi="Times New Roman" w:cs="Times New Roman"/>
        </w:rPr>
        <w:t>数据集的字段说明如下表所示。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3336"/>
        <w:gridCol w:w="4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single" w:color="auto" w:sz="18" w:space="0"/>
              <w:left w:val="nil"/>
              <w:bottom w:val="single" w:color="auto" w:sz="18" w:space="0"/>
              <w:right w:val="nil"/>
            </w:tcBorders>
          </w:tcPr>
          <w:p>
            <w:pPr>
              <w:spacing w:line="360" w:lineRule="auto"/>
              <w:jc w:val="center"/>
              <w:rPr>
                <w:rFonts w:ascii="Times New Roman" w:hAnsi="Times New Roman" w:cs="Times New Roman"/>
                <w:b/>
                <w:bCs/>
              </w:rPr>
            </w:pPr>
            <w:r>
              <w:rPr>
                <w:rFonts w:hint="eastAsia" w:ascii="Times New Roman" w:hAnsi="Times New Roman" w:cs="Times New Roman"/>
                <w:b/>
                <w:bCs/>
              </w:rPr>
              <w:t>序号</w:t>
            </w:r>
          </w:p>
        </w:tc>
        <w:tc>
          <w:tcPr>
            <w:tcW w:w="3336" w:type="dxa"/>
            <w:tcBorders>
              <w:top w:val="single" w:color="auto" w:sz="18" w:space="0"/>
              <w:left w:val="nil"/>
              <w:bottom w:val="single" w:color="auto" w:sz="18" w:space="0"/>
              <w:right w:val="nil"/>
            </w:tcBorders>
          </w:tcPr>
          <w:p>
            <w:pPr>
              <w:spacing w:line="360" w:lineRule="auto"/>
              <w:jc w:val="center"/>
              <w:rPr>
                <w:rFonts w:ascii="Times New Roman" w:hAnsi="Times New Roman" w:cs="Times New Roman"/>
                <w:b/>
                <w:bCs/>
              </w:rPr>
            </w:pPr>
            <w:r>
              <w:rPr>
                <w:rFonts w:hint="eastAsia" w:ascii="Times New Roman" w:hAnsi="Times New Roman" w:cs="Times New Roman"/>
                <w:b/>
                <w:bCs/>
              </w:rPr>
              <w:t>字段名</w:t>
            </w:r>
          </w:p>
        </w:tc>
        <w:tc>
          <w:tcPr>
            <w:tcW w:w="4088" w:type="dxa"/>
            <w:tcBorders>
              <w:top w:val="single" w:color="auto" w:sz="18" w:space="0"/>
              <w:left w:val="nil"/>
              <w:bottom w:val="single" w:color="auto" w:sz="18" w:space="0"/>
              <w:right w:val="nil"/>
            </w:tcBorders>
          </w:tcPr>
          <w:p>
            <w:pPr>
              <w:spacing w:line="360" w:lineRule="auto"/>
              <w:jc w:val="center"/>
              <w:rPr>
                <w:rFonts w:ascii="Times New Roman" w:hAnsi="Times New Roman" w:cs="Times New Roman"/>
                <w:b/>
                <w:bCs/>
              </w:rPr>
            </w:pPr>
            <w:r>
              <w:rPr>
                <w:rFonts w:hint="eastAsia" w:ascii="Times New Roman" w:hAnsi="Times New Roman" w:cs="Times New Roman"/>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single" w:color="auto" w:sz="18" w:space="0"/>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1</w:t>
            </w:r>
          </w:p>
        </w:tc>
        <w:tc>
          <w:tcPr>
            <w:tcW w:w="3336" w:type="dxa"/>
            <w:tcBorders>
              <w:top w:val="single" w:color="auto" w:sz="18" w:space="0"/>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用户编码</w:t>
            </w:r>
          </w:p>
        </w:tc>
        <w:tc>
          <w:tcPr>
            <w:tcW w:w="4088" w:type="dxa"/>
            <w:tcBorders>
              <w:top w:val="single" w:color="auto" w:sz="18" w:space="0"/>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数值 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2</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用户实名制是否通过核实</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3</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用户年龄</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4</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是否大学生客户</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5</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是否黑名单客户</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6</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是否4G不健康客户</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7</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用户网龄（月）</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8</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用户最近一次缴费距今时长（月）</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9</w:t>
            </w:r>
          </w:p>
        </w:tc>
        <w:tc>
          <w:tcPr>
            <w:tcW w:w="3336"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缴费用户最近一次缴费金额（元）</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0</w:t>
            </w:r>
          </w:p>
        </w:tc>
        <w:tc>
          <w:tcPr>
            <w:tcW w:w="3336" w:type="dxa"/>
            <w:tcBorders>
              <w:top w:val="nil"/>
              <w:left w:val="nil"/>
              <w:bottom w:val="nil"/>
              <w:right w:val="nil"/>
            </w:tcBorders>
            <w:vAlign w:val="center"/>
          </w:tcPr>
          <w:p>
            <w:pPr>
              <w:keepNext w:val="0"/>
              <w:keepLines w:val="0"/>
              <w:widowControl/>
              <w:suppressLineNumbers w:val="0"/>
              <w:jc w:val="center"/>
              <w:rPr>
                <w:i/>
                <w:iCs/>
              </w:rPr>
            </w:pPr>
            <w:r>
              <w:rPr>
                <w:rFonts w:ascii="宋体" w:hAnsi="宋体" w:eastAsia="宋体" w:cs="宋体"/>
                <w:kern w:val="0"/>
                <w:sz w:val="24"/>
                <w:szCs w:val="24"/>
                <w:lang w:val="en-US" w:eastAsia="zh-CN" w:bidi="ar"/>
              </w:rPr>
              <w:t>用户近6个月平均消费话费（元）</w:t>
            </w:r>
          </w:p>
        </w:tc>
        <w:tc>
          <w:tcPr>
            <w:tcW w:w="4088" w:type="dxa"/>
            <w:tcBorders>
              <w:top w:val="nil"/>
              <w:left w:val="nil"/>
              <w:bottom w:val="nil"/>
              <w:right w:val="nil"/>
            </w:tcBorders>
            <w:vAlign w:val="center"/>
          </w:tcPr>
          <w:p>
            <w:pPr>
              <w:keepNext w:val="0"/>
              <w:keepLines w:val="0"/>
              <w:widowControl/>
              <w:suppressLineNumbers w:val="0"/>
              <w:jc w:val="center"/>
              <w:rPr>
                <w:rFonts w:ascii="Times New Roman" w:hAnsi="Times New Roman" w:cs="Times New Roman"/>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11</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用户账单当月总费用（元）</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12</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用户当月账户余额（元）</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13</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缴费用户当前是否欠费缴费</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14</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用户话费敏感度</w:t>
            </w:r>
          </w:p>
        </w:tc>
        <w:tc>
          <w:tcPr>
            <w:tcW w:w="4088" w:type="dxa"/>
            <w:tcBorders>
              <w:top w:val="nil"/>
              <w:left w:val="nil"/>
              <w:bottom w:val="nil"/>
              <w:right w:val="nil"/>
            </w:tcBorders>
            <w:vAlign w:val="center"/>
          </w:tcPr>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用户话费敏感度一级表示敏感等级最大。</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根据极值计算法、叶指标权重后得出的结果，根据规则，生成敏感度用户的敏感级别：</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先将敏感度用户按中间分值按降序进行排序，前5%的用户对应的敏感级别为一级：</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接下来的15%的用户对应的敏感级别为二级；</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接下来的15%的用户对应的敏感级别为三级；</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接下来的25%的用户对应的敏感级别为四级；</w:t>
            </w:r>
          </w:p>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最后40%的用户对应的敏感度级别为五级。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15</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当月通话交往圈人数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16</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是否经常逛商场的人</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17</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近三个月月均商场出现次数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18</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当月是否逛过福州仓山万达</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19</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当月是否到过福州山姆会员店</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当月是否看电影</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21</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当月是否景点游览</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22</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当月是否体育场馆消费</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23</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当月网购类应用使用次数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24</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当月物流快递类应用使用次数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25</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当月金融理财类应用使用总次数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26</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当月视频播放类应用使用次数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27</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当月飞机类应用使用次数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28</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当月火车类应用使用次数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29</w:t>
            </w:r>
          </w:p>
        </w:tc>
        <w:tc>
          <w:tcPr>
            <w:tcW w:w="3336" w:type="dxa"/>
            <w:tcBorders>
              <w:top w:val="nil"/>
              <w:left w:val="nil"/>
              <w:bottom w:val="nil"/>
              <w:right w:val="nil"/>
            </w:tcBorders>
            <w:vAlign w:val="center"/>
          </w:tcPr>
          <w:p>
            <w:pPr>
              <w:keepNext w:val="0"/>
              <w:keepLines w:val="0"/>
              <w:widowControl/>
              <w:suppressLineNumbers w:val="0"/>
              <w:jc w:val="center"/>
              <w:rPr>
                <w:rFonts w:hint="eastAsia" w:ascii="Times New Roman" w:hAnsi="Times New Roman" w:cs="Times New Roman"/>
              </w:rPr>
            </w:pPr>
            <w:r>
              <w:rPr>
                <w:rFonts w:ascii="宋体" w:hAnsi="宋体" w:eastAsia="宋体" w:cs="宋体"/>
                <w:kern w:val="0"/>
                <w:sz w:val="24"/>
                <w:szCs w:val="24"/>
                <w:lang w:val="en-US" w:eastAsia="zh-CN" w:bidi="ar"/>
              </w:rPr>
              <w:t>当月旅游资讯类应用使用次数</w:t>
            </w:r>
          </w:p>
        </w:tc>
        <w:tc>
          <w:tcPr>
            <w:tcW w:w="4088" w:type="dxa"/>
            <w:tcBorders>
              <w:top w:val="nil"/>
              <w:left w:val="nil"/>
              <w:bottom w:val="nil"/>
              <w:right w:val="nil"/>
            </w:tcBorders>
            <w:vAlign w:val="center"/>
          </w:tcPr>
          <w:p>
            <w:pPr>
              <w:keepNext w:val="0"/>
              <w:keepLines w:val="0"/>
              <w:widowControl/>
              <w:suppressLineNumbers w:val="0"/>
              <w:jc w:val="center"/>
              <w:rPr>
                <w:rFonts w:hint="eastAsia"/>
              </w:rPr>
            </w:pPr>
            <w:r>
              <w:rPr>
                <w:rFonts w:ascii="宋体" w:hAnsi="宋体" w:eastAsia="宋体" w:cs="宋体"/>
                <w:kern w:val="0"/>
                <w:sz w:val="24"/>
                <w:szCs w:val="24"/>
                <w:lang w:val="en-US" w:eastAsia="zh-CN" w:bidi="ar"/>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Borders>
              <w:top w:val="nil"/>
              <w:left w:val="nil"/>
              <w:bottom w:val="nil"/>
              <w:right w:val="nil"/>
            </w:tcBorders>
          </w:tcPr>
          <w:p>
            <w:pPr>
              <w:spacing w:line="36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30</w:t>
            </w:r>
          </w:p>
        </w:tc>
        <w:tc>
          <w:tcPr>
            <w:tcW w:w="3336" w:type="dxa"/>
            <w:tcBorders>
              <w:top w:val="nil"/>
              <w:left w:val="nil"/>
              <w:bottom w:val="single" w:color="auto" w:sz="18" w:space="0"/>
              <w:right w:val="nil"/>
            </w:tcBorders>
            <w:vAlign w:val="center"/>
          </w:tcPr>
          <w:p>
            <w:pPr>
              <w:keepNext w:val="0"/>
              <w:keepLines w:val="0"/>
              <w:widowControl/>
              <w:suppressLineNumbers w:val="0"/>
              <w:jc w:val="center"/>
              <w:rPr>
                <w:rFonts w:hint="eastAsia" w:ascii="Times New Roman" w:hAnsi="Times New Roman" w:cs="Times New Roman"/>
              </w:rPr>
            </w:pPr>
            <w:r>
              <w:rPr>
                <w:rFonts w:hint="eastAsia" w:cs="宋体"/>
                <w:kern w:val="0"/>
                <w:sz w:val="24"/>
                <w:szCs w:val="24"/>
                <w:lang w:val="en-US" w:eastAsia="zh-CN" w:bidi="ar"/>
              </w:rPr>
              <w:t>信用分</w:t>
            </w:r>
          </w:p>
        </w:tc>
        <w:tc>
          <w:tcPr>
            <w:tcW w:w="4088" w:type="dxa"/>
            <w:tcBorders>
              <w:top w:val="nil"/>
              <w:left w:val="nil"/>
              <w:bottom w:val="single" w:color="auto" w:sz="18" w:space="0"/>
              <w:right w:val="nil"/>
            </w:tcBorders>
            <w:vAlign w:val="center"/>
          </w:tcPr>
          <w:p>
            <w:pPr>
              <w:keepNext w:val="0"/>
              <w:keepLines w:val="0"/>
              <w:widowControl/>
              <w:suppressLineNumbers w:val="0"/>
              <w:jc w:val="center"/>
              <w:rPr>
                <w:rFonts w:hint="eastAsia"/>
              </w:rPr>
            </w:pPr>
            <w:r>
              <w:rPr>
                <w:rFonts w:hint="eastAsia" w:cs="宋体"/>
                <w:kern w:val="0"/>
                <w:sz w:val="24"/>
                <w:szCs w:val="24"/>
                <w:lang w:val="en-US" w:eastAsia="zh-CN" w:bidi="ar"/>
              </w:rPr>
              <w:t>数值</w:t>
            </w:r>
          </w:p>
        </w:tc>
      </w:tr>
    </w:tbl>
    <w:p>
      <w:pPr>
        <w:pStyle w:val="6"/>
        <w:ind w:firstLine="2168" w:firstLineChars="900"/>
        <w:rPr>
          <w:rFonts w:hint="eastAsia" w:ascii="宋体" w:hAnsi="宋体" w:eastAsia="宋体" w:cs="Times New Roman"/>
          <w:b/>
          <w:bCs/>
          <w:sz w:val="24"/>
          <w:szCs w:val="24"/>
        </w:rPr>
      </w:pPr>
      <w:r>
        <w:rPr>
          <w:rFonts w:hint="eastAsia" w:ascii="宋体" w:hAnsi="宋体" w:eastAsia="宋体" w:cs="Times New Roman"/>
          <w:b/>
          <w:bCs/>
          <w:sz w:val="24"/>
          <w:szCs w:val="24"/>
        </w:rPr>
        <w:t>表1</w:t>
      </w:r>
      <w:r>
        <w:rPr>
          <w:rFonts w:ascii="宋体" w:hAnsi="宋体" w:eastAsia="宋体" w:cs="Times New Roman"/>
          <w:b/>
          <w:bCs/>
          <w:sz w:val="24"/>
          <w:szCs w:val="24"/>
        </w:rPr>
        <w:t xml:space="preserve"> </w:t>
      </w:r>
      <w:r>
        <w:rPr>
          <w:rFonts w:ascii="Times New Roman" w:hAnsi="Times New Roman" w:eastAsia="宋体" w:cs="Times New Roman"/>
          <w:b/>
          <w:bCs/>
          <w:sz w:val="24"/>
          <w:szCs w:val="24"/>
        </w:rPr>
        <w:t>train_data</w:t>
      </w:r>
      <w:r>
        <w:rPr>
          <w:rFonts w:hint="eastAsia" w:ascii="宋体" w:hAnsi="宋体" w:eastAsia="宋体" w:cs="Times New Roman"/>
          <w:b/>
          <w:bCs/>
          <w:sz w:val="24"/>
          <w:szCs w:val="24"/>
        </w:rPr>
        <w:t>数据集各字段含义解释</w:t>
      </w:r>
    </w:p>
    <w:p>
      <w:pPr>
        <w:pStyle w:val="3"/>
        <w:ind w:firstLine="0"/>
      </w:pPr>
      <w:bookmarkStart w:id="8" w:name="_Toc5956"/>
      <w:r>
        <w:rPr>
          <w:rFonts w:hint="eastAsia"/>
          <w:lang w:val="en-US" w:eastAsia="zh-CN"/>
        </w:rPr>
        <w:t>4</w:t>
      </w:r>
      <w:r>
        <w:t>.5</w:t>
      </w:r>
      <w:r>
        <w:rPr>
          <w:rFonts w:hint="eastAsia"/>
        </w:rPr>
        <w:t>数据集概览</w:t>
      </w:r>
      <w:bookmarkEnd w:id="8"/>
    </w:p>
    <w:p>
      <w:pPr>
        <w:wordWrap w:val="0"/>
        <w:spacing w:line="360" w:lineRule="auto"/>
        <w:ind w:firstLine="480" w:firstLineChars="200"/>
        <w:rPr>
          <w:rFonts w:hint="eastAsia" w:ascii="Times New Roman" w:hAnsi="Times New Roman" w:cs="Times New Roman"/>
          <w:lang w:eastAsia="zh-CN"/>
        </w:rPr>
      </w:pPr>
      <w:r>
        <w:rPr>
          <w:rFonts w:hint="eastAsia" w:ascii="Times New Roman" w:hAnsi="Times New Roman" w:cs="Times New Roman"/>
        </w:rPr>
        <w:t>为了方便查看数据集，先截取了数据集的一部份用来观察数据集的内容。截取train_</w:t>
      </w:r>
      <w:r>
        <w:rPr>
          <w:rFonts w:hint="eastAsia" w:ascii="Times New Roman" w:hAnsi="Times New Roman" w:cs="Times New Roman"/>
          <w:lang w:val="en-US" w:eastAsia="zh-CN"/>
        </w:rPr>
        <w:t>dataset.</w:t>
      </w:r>
      <w:r>
        <w:rPr>
          <w:rFonts w:ascii="Times New Roman" w:hAnsi="Times New Roman" w:cs="Times New Roman"/>
        </w:rPr>
        <w:t>csv</w:t>
      </w:r>
      <w:r>
        <w:rPr>
          <w:rFonts w:hint="eastAsia" w:ascii="Times New Roman" w:hAnsi="Times New Roman" w:cs="Times New Roman"/>
        </w:rPr>
        <w:t>文件前</w:t>
      </w:r>
      <w:r>
        <w:rPr>
          <w:rFonts w:hint="eastAsia" w:ascii="Times New Roman" w:hAnsi="Times New Roman" w:cs="Times New Roman"/>
          <w:lang w:val="en-US" w:eastAsia="zh-CN"/>
        </w:rPr>
        <w:t>50</w:t>
      </w:r>
      <w:r>
        <w:rPr>
          <w:rFonts w:hint="eastAsia" w:ascii="Times New Roman" w:hAnsi="Times New Roman" w:cs="Times New Roman"/>
        </w:rPr>
        <w:t>条记录如下图所示</w:t>
      </w:r>
      <w:r>
        <w:rPr>
          <w:rFonts w:hint="eastAsia" w:ascii="Times New Roman" w:hAnsi="Times New Roman" w:cs="Times New Roman"/>
          <w:lang w:eastAsia="zh-CN"/>
        </w:rPr>
        <w:t>。</w:t>
      </w:r>
    </w:p>
    <w:p>
      <w:pPr>
        <w:keepNext w:val="0"/>
        <w:keepLines w:val="0"/>
        <w:widowControl/>
        <w:suppressLineNumbers w:val="0"/>
        <w:jc w:val="left"/>
        <w:rPr>
          <w:rFonts w:hint="eastAsia" w:ascii="Times New Roman" w:hAnsi="Times New Roman" w:cs="Times New Roman"/>
          <w:lang w:val="en-US" w:eastAsia="zh-CN"/>
        </w:rPr>
      </w:pPr>
      <w:r>
        <w:rPr>
          <w:rFonts w:ascii="宋体" w:hAnsi="宋体" w:eastAsia="宋体" w:cs="宋体"/>
          <w:kern w:val="0"/>
          <w:sz w:val="24"/>
          <w:szCs w:val="24"/>
          <w:lang w:val="en-US" w:eastAsia="zh-CN" w:bidi="ar"/>
        </w:rPr>
        <w:drawing>
          <wp:inline distT="0" distB="0" distL="114300" distR="114300">
            <wp:extent cx="5323840" cy="2462530"/>
            <wp:effectExtent l="0" t="0" r="10160" b="127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323840" cy="2462530"/>
                    </a:xfrm>
                    <a:prstGeom prst="rect">
                      <a:avLst/>
                    </a:prstGeom>
                    <a:noFill/>
                    <a:ln w="9525">
                      <a:noFill/>
                    </a:ln>
                  </pic:spPr>
                </pic:pic>
              </a:graphicData>
            </a:graphic>
          </wp:inline>
        </w:drawing>
      </w:r>
    </w:p>
    <w:p>
      <w:pPr>
        <w:pStyle w:val="6"/>
        <w:ind w:firstLine="2650" w:firstLineChars="1100"/>
        <w:rPr>
          <w:rFonts w:hint="eastAsia" w:ascii="宋体" w:hAnsi="宋体" w:eastAsia="宋体"/>
          <w:b/>
          <w:bCs/>
          <w:sz w:val="24"/>
          <w:szCs w:val="24"/>
          <w:lang w:val="en-US" w:eastAsia="zh-CN"/>
        </w:rPr>
      </w:pPr>
      <w:r>
        <w:rPr>
          <w:rFonts w:ascii="宋体" w:hAnsi="宋体" w:eastAsia="宋体"/>
          <w:b/>
          <w:bCs/>
          <w:sz w:val="24"/>
          <w:szCs w:val="24"/>
        </w:rPr>
        <w:t>图</w:t>
      </w:r>
      <w:r>
        <w:rPr>
          <w:rFonts w:ascii="宋体" w:hAnsi="宋体" w:eastAsia="宋体"/>
          <w:b/>
          <w:bCs/>
          <w:sz w:val="24"/>
          <w:szCs w:val="24"/>
        </w:rPr>
        <w:fldChar w:fldCharType="begin"/>
      </w:r>
      <w:r>
        <w:rPr>
          <w:rFonts w:ascii="宋体" w:hAnsi="宋体" w:eastAsia="宋体"/>
          <w:b/>
          <w:bCs/>
          <w:sz w:val="24"/>
          <w:szCs w:val="24"/>
        </w:rPr>
        <w:instrText xml:space="preserve"> SEQ 图表 \* ARABIC </w:instrText>
      </w:r>
      <w:r>
        <w:rPr>
          <w:rFonts w:ascii="宋体" w:hAnsi="宋体" w:eastAsia="宋体"/>
          <w:b/>
          <w:bCs/>
          <w:sz w:val="24"/>
          <w:szCs w:val="24"/>
        </w:rPr>
        <w:fldChar w:fldCharType="separate"/>
      </w:r>
      <w:r>
        <w:rPr>
          <w:rFonts w:ascii="宋体" w:hAnsi="宋体" w:eastAsia="宋体"/>
          <w:b/>
          <w:bCs/>
          <w:sz w:val="24"/>
          <w:szCs w:val="24"/>
        </w:rPr>
        <w:t>1</w:t>
      </w:r>
      <w:r>
        <w:rPr>
          <w:rFonts w:ascii="宋体" w:hAnsi="宋体" w:eastAsia="宋体"/>
          <w:b/>
          <w:bCs/>
          <w:sz w:val="24"/>
          <w:szCs w:val="24"/>
        </w:rPr>
        <w:fldChar w:fldCharType="end"/>
      </w:r>
      <w:r>
        <w:rPr>
          <w:rFonts w:ascii="宋体" w:hAnsi="宋体" w:eastAsia="宋体"/>
          <w:b/>
          <w:bCs/>
          <w:sz w:val="24"/>
          <w:szCs w:val="24"/>
        </w:rPr>
        <w:t xml:space="preserve"> </w:t>
      </w:r>
      <w:r>
        <w:rPr>
          <w:rFonts w:ascii="Times New Roman" w:hAnsi="Times New Roman" w:eastAsia="宋体" w:cs="Times New Roman"/>
          <w:b/>
          <w:bCs/>
          <w:sz w:val="24"/>
          <w:szCs w:val="24"/>
        </w:rPr>
        <w:t>train_data</w:t>
      </w:r>
      <w:r>
        <w:rPr>
          <w:rFonts w:hint="eastAsia" w:ascii="Times New Roman" w:hAnsi="Times New Roman" w:eastAsia="宋体" w:cs="Times New Roman"/>
          <w:b/>
          <w:bCs/>
          <w:sz w:val="24"/>
          <w:szCs w:val="24"/>
          <w:lang w:val="en-US" w:eastAsia="zh-CN"/>
        </w:rPr>
        <w:t>set</w:t>
      </w:r>
      <w:r>
        <w:rPr>
          <w:rFonts w:hint="eastAsia" w:ascii="宋体" w:hAnsi="宋体" w:eastAsia="宋体"/>
          <w:b/>
          <w:bCs/>
          <w:sz w:val="24"/>
          <w:szCs w:val="24"/>
        </w:rPr>
        <w:t>数据集概览</w:t>
      </w:r>
      <w:r>
        <w:rPr>
          <w:rFonts w:hint="eastAsia" w:ascii="宋体" w:hAnsi="宋体" w:eastAsia="宋体"/>
          <w:b/>
          <w:bCs/>
          <w:sz w:val="24"/>
          <w:szCs w:val="24"/>
          <w:lang w:val="en-US" w:eastAsia="zh-CN"/>
        </w:rPr>
        <w:t>一</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285740" cy="2309495"/>
            <wp:effectExtent l="0" t="0" r="10160" b="190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2"/>
                    <a:stretch>
                      <a:fillRect/>
                    </a:stretch>
                  </pic:blipFill>
                  <pic:spPr>
                    <a:xfrm>
                      <a:off x="0" y="0"/>
                      <a:ext cx="5285740" cy="2309495"/>
                    </a:xfrm>
                    <a:prstGeom prst="rect">
                      <a:avLst/>
                    </a:prstGeom>
                    <a:noFill/>
                    <a:ln w="9525">
                      <a:noFill/>
                    </a:ln>
                  </pic:spPr>
                </pic:pic>
              </a:graphicData>
            </a:graphic>
          </wp:inline>
        </w:drawing>
      </w:r>
    </w:p>
    <w:p>
      <w:pPr>
        <w:pStyle w:val="6"/>
        <w:ind w:firstLine="2650" w:firstLineChars="1100"/>
        <w:rPr>
          <w:rFonts w:hint="eastAsia"/>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2</w:t>
      </w:r>
      <w:r>
        <w:rPr>
          <w:rFonts w:ascii="宋体" w:hAnsi="宋体" w:eastAsia="宋体"/>
          <w:b/>
          <w:bCs/>
          <w:sz w:val="24"/>
          <w:szCs w:val="24"/>
        </w:rPr>
        <w:t xml:space="preserve"> </w:t>
      </w:r>
      <w:r>
        <w:rPr>
          <w:rFonts w:ascii="Times New Roman" w:hAnsi="Times New Roman" w:eastAsia="宋体" w:cs="Times New Roman"/>
          <w:b/>
          <w:bCs/>
          <w:sz w:val="24"/>
          <w:szCs w:val="24"/>
        </w:rPr>
        <w:t>train_data</w:t>
      </w:r>
      <w:r>
        <w:rPr>
          <w:rFonts w:hint="eastAsia" w:ascii="Times New Roman" w:hAnsi="Times New Roman" w:eastAsia="宋体" w:cs="Times New Roman"/>
          <w:b/>
          <w:bCs/>
          <w:sz w:val="24"/>
          <w:szCs w:val="24"/>
          <w:lang w:val="en-US" w:eastAsia="zh-CN"/>
        </w:rPr>
        <w:t>set</w:t>
      </w:r>
      <w:r>
        <w:rPr>
          <w:rFonts w:hint="eastAsia" w:ascii="宋体" w:hAnsi="宋体" w:eastAsia="宋体"/>
          <w:b/>
          <w:bCs/>
          <w:sz w:val="24"/>
          <w:szCs w:val="24"/>
        </w:rPr>
        <w:t>数据集概览</w:t>
      </w:r>
      <w:r>
        <w:rPr>
          <w:rFonts w:hint="eastAsia" w:ascii="宋体" w:hAnsi="宋体" w:eastAsia="宋体"/>
          <w:b/>
          <w:bCs/>
          <w:sz w:val="24"/>
          <w:szCs w:val="24"/>
          <w:lang w:val="en-US" w:eastAsia="zh-CN"/>
        </w:rPr>
        <w:t>二</w:t>
      </w:r>
    </w:p>
    <w:p>
      <w:pPr>
        <w:pStyle w:val="2"/>
        <w:rPr>
          <w:rFonts w:hint="default" w:ascii="Times New Roman" w:hAnsi="Times New Roman" w:cs="Times New Roman"/>
          <w:sz w:val="32"/>
          <w:szCs w:val="32"/>
        </w:rPr>
      </w:pPr>
      <w:bookmarkStart w:id="9" w:name="_Toc5458"/>
      <w:r>
        <w:rPr>
          <w:rFonts w:hint="eastAsia" w:ascii="Times New Roman" w:hAnsi="Times New Roman" w:cs="Times New Roman"/>
          <w:sz w:val="32"/>
          <w:szCs w:val="32"/>
          <w:lang w:val="en-US" w:eastAsia="zh-CN"/>
        </w:rPr>
        <w:t>五</w:t>
      </w:r>
      <w:r>
        <w:rPr>
          <w:rFonts w:hint="default" w:ascii="Times New Roman" w:hAnsi="Times New Roman" w:cs="Times New Roman"/>
          <w:sz w:val="32"/>
          <w:szCs w:val="32"/>
        </w:rPr>
        <w:t>、实验目的</w:t>
      </w:r>
      <w:bookmarkEnd w:id="9"/>
    </w:p>
    <w:p>
      <w:pPr>
        <w:pStyle w:val="45"/>
        <w:numPr>
          <w:ilvl w:val="0"/>
          <w:numId w:val="2"/>
        </w:numPr>
        <w:spacing w:line="360" w:lineRule="auto"/>
        <w:rPr>
          <w:rFonts w:hint="eastAsia" w:ascii="Times New Roman" w:hAnsi="Times New Roman" w:cs="Times New Roman"/>
        </w:rPr>
      </w:pPr>
      <w:r>
        <w:rPr>
          <w:rFonts w:hint="eastAsia" w:ascii="Times New Roman" w:hAnsi="Times New Roman" w:cs="Times New Roman"/>
          <w:lang w:val="en-US" w:eastAsia="zh-CN"/>
        </w:rPr>
        <w:t>学会如何进行数据分析的项目，拿到一个数据分析的项目后需要进行的数据信息的初步探索，数据预处理，数据可视化，特征工程，算法建模求解，模型评价等步骤。</w:t>
      </w:r>
    </w:p>
    <w:p>
      <w:pPr>
        <w:pStyle w:val="45"/>
        <w:numPr>
          <w:ilvl w:val="0"/>
          <w:numId w:val="2"/>
        </w:numPr>
        <w:spacing w:line="360" w:lineRule="auto"/>
        <w:rPr>
          <w:rFonts w:hint="eastAsia" w:ascii="Times New Roman" w:hAnsi="Times New Roman" w:cs="Times New Roman"/>
        </w:rPr>
      </w:pPr>
      <w:r>
        <w:rPr>
          <w:rFonts w:hint="eastAsia" w:ascii="Times New Roman" w:hAnsi="Times New Roman" w:cs="Times New Roman"/>
          <w:lang w:val="en-US" w:eastAsia="zh-CN"/>
        </w:rPr>
        <w:t>学会针对项目需求进行分析，理清我们要解决的问题，设计合理的实验流程和合理的算法</w:t>
      </w:r>
      <w:r>
        <w:rPr>
          <w:rFonts w:hint="eastAsia" w:ascii="Times New Roman" w:hAnsi="Times New Roman" w:cs="Times New Roman"/>
        </w:rPr>
        <w:t>。</w:t>
      </w:r>
    </w:p>
    <w:p>
      <w:pPr>
        <w:pStyle w:val="45"/>
        <w:numPr>
          <w:ilvl w:val="0"/>
          <w:numId w:val="2"/>
        </w:numPr>
        <w:spacing w:line="360" w:lineRule="auto"/>
        <w:rPr>
          <w:rFonts w:hint="eastAsia" w:ascii="Times New Roman" w:hAnsi="Times New Roman" w:cs="Times New Roman"/>
        </w:rPr>
      </w:pPr>
      <w:r>
        <w:rPr>
          <w:rFonts w:hint="eastAsia" w:ascii="Times New Roman" w:hAnsi="Times New Roman" w:cs="Times New Roman"/>
          <w:lang w:val="en-US" w:eastAsia="zh-CN"/>
        </w:rPr>
        <w:t>学会使用Matlab处理原始数据文件，并且能针对性的进行数据预处理</w:t>
      </w:r>
      <w:r>
        <w:rPr>
          <w:rFonts w:hint="eastAsia" w:ascii="Times New Roman" w:hAnsi="Times New Roman" w:cs="Times New Roman"/>
        </w:rPr>
        <w:t>。</w:t>
      </w:r>
    </w:p>
    <w:p>
      <w:pPr>
        <w:pStyle w:val="45"/>
        <w:numPr>
          <w:ilvl w:val="0"/>
          <w:numId w:val="2"/>
        </w:numPr>
        <w:spacing w:line="360" w:lineRule="auto"/>
        <w:rPr>
          <w:rFonts w:hint="eastAsia" w:ascii="Times New Roman" w:hAnsi="Times New Roman" w:cs="Times New Roman"/>
        </w:rPr>
      </w:pPr>
      <w:r>
        <w:rPr>
          <w:rFonts w:hint="eastAsia" w:ascii="Times New Roman" w:hAnsi="Times New Roman" w:cs="Times New Roman"/>
          <w:lang w:val="en-US" w:eastAsia="zh-CN"/>
        </w:rPr>
        <w:t>学会使用Matlab处理异常值等特殊数据</w:t>
      </w:r>
      <w:r>
        <w:rPr>
          <w:rFonts w:hint="eastAsia" w:ascii="Times New Roman" w:hAnsi="Times New Roman" w:cs="Times New Roman"/>
        </w:rPr>
        <w:t>。</w:t>
      </w:r>
    </w:p>
    <w:p>
      <w:pPr>
        <w:pStyle w:val="45"/>
        <w:numPr>
          <w:ilvl w:val="0"/>
          <w:numId w:val="2"/>
        </w:numPr>
        <w:spacing w:line="360" w:lineRule="auto"/>
        <w:rPr>
          <w:rFonts w:hint="eastAsia" w:ascii="Times New Roman" w:hAnsi="Times New Roman" w:cs="Times New Roman"/>
        </w:rPr>
      </w:pPr>
      <w:r>
        <w:rPr>
          <w:rFonts w:hint="eastAsia" w:ascii="Times New Roman" w:hAnsi="Times New Roman" w:cs="Times New Roman"/>
          <w:lang w:val="en-US" w:eastAsia="zh-CN"/>
        </w:rPr>
        <w:t>学会使用Matlab作图的方法进行数据可视化从而实现数据的探索性分析。</w:t>
      </w:r>
    </w:p>
    <w:p>
      <w:pPr>
        <w:pStyle w:val="45"/>
        <w:numPr>
          <w:ilvl w:val="0"/>
          <w:numId w:val="2"/>
        </w:numPr>
        <w:spacing w:line="360" w:lineRule="auto"/>
        <w:rPr>
          <w:rFonts w:hint="eastAsia" w:ascii="Times New Roman" w:hAnsi="Times New Roman" w:cs="Times New Roman"/>
          <w:b/>
          <w:bCs/>
        </w:rPr>
      </w:pPr>
      <w:r>
        <w:rPr>
          <w:rFonts w:hint="eastAsia" w:ascii="Times New Roman" w:hAnsi="Times New Roman" w:cs="Times New Roman"/>
          <w:lang w:val="en-US" w:eastAsia="zh-CN"/>
        </w:rPr>
        <w:t>学会使用Matlab进行多项式回归等回归算法的设计和建模</w:t>
      </w:r>
      <w:r>
        <w:rPr>
          <w:rFonts w:hint="eastAsia" w:ascii="Times New Roman" w:hAnsi="Times New Roman" w:cs="Times New Roman"/>
          <w:b w:val="0"/>
          <w:bCs w:val="0"/>
          <w:lang w:val="en-US" w:eastAsia="zh-CN"/>
        </w:rPr>
        <w:t>。</w:t>
      </w:r>
    </w:p>
    <w:p>
      <w:pPr>
        <w:pStyle w:val="45"/>
        <w:numPr>
          <w:ilvl w:val="0"/>
          <w:numId w:val="2"/>
        </w:numPr>
        <w:spacing w:line="360" w:lineRule="auto"/>
      </w:pPr>
      <w:r>
        <w:rPr>
          <w:rFonts w:hint="eastAsia"/>
          <w:color w:val="000000"/>
          <w:kern w:val="36"/>
          <w:shd w:val="clear" w:color="auto" w:fill="FFFFFF"/>
          <w:lang w:val="en-US" w:eastAsia="zh-CN"/>
        </w:rPr>
        <w:t>学会使用</w:t>
      </w:r>
      <w:r>
        <w:rPr>
          <w:rFonts w:hint="eastAsia" w:ascii="Times New Roman" w:hAnsi="Times New Roman" w:cs="Times New Roman"/>
          <w:lang w:val="en-US" w:eastAsia="zh-CN"/>
        </w:rPr>
        <w:t>Matlab针对算法进行调参和评价。</w:t>
      </w:r>
    </w:p>
    <w:p>
      <w:pPr>
        <w:pStyle w:val="45"/>
        <w:numPr>
          <w:ilvl w:val="0"/>
          <w:numId w:val="2"/>
        </w:numPr>
        <w:spacing w:line="360" w:lineRule="auto"/>
      </w:pPr>
      <w:r>
        <w:rPr>
          <w:rFonts w:hint="eastAsia" w:ascii="Times New Roman" w:hAnsi="Times New Roman" w:cs="Times New Roman"/>
          <w:lang w:val="en-US" w:eastAsia="zh-CN"/>
        </w:rPr>
        <w:t>学会如何使用Matlab执行线性回归、决策树回归、高斯回归、回归树集成等机器学习算法</w:t>
      </w:r>
    </w:p>
    <w:p>
      <w:pPr>
        <w:pStyle w:val="45"/>
        <w:numPr>
          <w:ilvl w:val="0"/>
          <w:numId w:val="2"/>
        </w:numPr>
        <w:spacing w:line="360" w:lineRule="auto"/>
      </w:pPr>
      <w:r>
        <w:rPr>
          <w:rFonts w:hint="eastAsia" w:ascii="Times New Roman" w:hAnsi="Times New Roman" w:cs="Times New Roman"/>
          <w:lang w:val="en-US" w:eastAsia="zh-CN"/>
        </w:rPr>
        <w:t>学会模型融合的思想，如何使用stacking堆叠法将一些基本的学习器进行模型融合。</w:t>
      </w:r>
    </w:p>
    <w:p>
      <w:pPr>
        <w:pStyle w:val="2"/>
        <w:rPr>
          <w:rFonts w:hint="default" w:ascii="Times New Roman" w:hAnsi="Times New Roman" w:cs="Times New Roman"/>
          <w:sz w:val="32"/>
          <w:szCs w:val="32"/>
        </w:rPr>
      </w:pPr>
      <w:bookmarkStart w:id="10" w:name="_Toc28427"/>
      <w:r>
        <w:rPr>
          <w:rFonts w:hint="eastAsia" w:ascii="Times New Roman" w:hAnsi="Times New Roman" w:cs="Times New Roman"/>
          <w:sz w:val="32"/>
          <w:szCs w:val="32"/>
          <w:lang w:val="en-US" w:eastAsia="zh-CN"/>
        </w:rPr>
        <w:t>六</w:t>
      </w:r>
      <w:r>
        <w:rPr>
          <w:rFonts w:hint="default" w:ascii="Times New Roman" w:hAnsi="Times New Roman" w:cs="Times New Roman"/>
          <w:sz w:val="32"/>
          <w:szCs w:val="32"/>
        </w:rPr>
        <w:t>、实验环境</w:t>
      </w:r>
      <w:bookmarkEnd w:id="10"/>
    </w:p>
    <w:p>
      <w:pPr>
        <w:spacing w:line="360" w:lineRule="auto"/>
        <w:ind w:firstLine="480"/>
        <w:rPr>
          <w:rFonts w:hint="eastAsia" w:ascii="Times New Roman" w:hAnsi="Times New Roman" w:cs="Times New Roman"/>
        </w:rPr>
      </w:pPr>
      <w:r>
        <w:rPr>
          <w:rFonts w:hint="eastAsia" w:ascii="Times New Roman" w:hAnsi="Times New Roman" w:cs="Times New Roman"/>
        </w:rPr>
        <w:t>MATLAB 版本</w:t>
      </w:r>
      <w:r>
        <w:rPr>
          <w:rFonts w:ascii="Times New Roman" w:hAnsi="Times New Roman" w:cs="Times New Roman"/>
        </w:rPr>
        <w:t>：</w:t>
      </w:r>
      <w:r>
        <w:rPr>
          <w:rFonts w:hint="eastAsia" w:ascii="Times New Roman" w:hAnsi="Times New Roman" w:cs="Times New Roman"/>
        </w:rPr>
        <w:t>9.10.0.1602886 (R2021a)</w:t>
      </w:r>
    </w:p>
    <w:p>
      <w:pPr>
        <w:spacing w:line="360" w:lineRule="auto"/>
        <w:ind w:firstLine="480"/>
        <w:rPr>
          <w:rFonts w:hint="eastAsia" w:ascii="Times New Roman" w:hAnsi="Times New Roman" w:cs="Times New Roman"/>
        </w:rPr>
      </w:pPr>
      <w:r>
        <w:rPr>
          <w:rFonts w:hint="eastAsia" w:ascii="Times New Roman" w:hAnsi="Times New Roman" w:cs="Times New Roman"/>
        </w:rPr>
        <w:t>MATLAB 许可证编号: 968398</w:t>
      </w:r>
    </w:p>
    <w:p>
      <w:pPr>
        <w:spacing w:line="360" w:lineRule="auto"/>
        <w:ind w:firstLine="480" w:firstLineChars="200"/>
        <w:rPr>
          <w:rFonts w:hint="eastAsia" w:ascii="Times New Roman" w:hAnsi="Times New Roman" w:cs="Times New Roman"/>
        </w:rPr>
      </w:pPr>
      <w:r>
        <w:rPr>
          <w:rFonts w:hint="eastAsia" w:ascii="Times New Roman" w:hAnsi="Times New Roman" w:cs="Times New Roman"/>
        </w:rPr>
        <w:t>操作系统: Microsoft Windows 10 家庭中文版 Version 10.0 (Build 19043)</w:t>
      </w:r>
    </w:p>
    <w:p>
      <w:pPr>
        <w:pStyle w:val="15"/>
        <w:spacing w:line="360" w:lineRule="auto"/>
        <w:ind w:firstLine="480" w:firstLineChars="200"/>
        <w:rPr>
          <w:rFonts w:hint="default" w:ascii="Times New Roman" w:hAnsi="Times New Roman" w:cs="Times New Roman"/>
          <w:lang w:val="en-US" w:eastAsia="zh-CN"/>
        </w:rPr>
      </w:pPr>
      <w:r>
        <w:rPr>
          <w:rFonts w:hint="eastAsia" w:ascii="Times New Roman" w:hAnsi="Times New Roman" w:cs="Times New Roman"/>
        </w:rPr>
        <w:t>Java 版本: Java 1.8.0_202-b08 with Oracle Corporation Java HotSpot(TM) 64-Bit Server VM mixed mode</w:t>
      </w:r>
    </w:p>
    <w:p>
      <w:pPr>
        <w:pStyle w:val="2"/>
        <w:numPr>
          <w:ilvl w:val="0"/>
          <w:numId w:val="0"/>
        </w:numPr>
        <w:rPr>
          <w:rFonts w:hint="default" w:ascii="Times New Roman" w:hAnsi="Times New Roman" w:cs="Times New Roman"/>
          <w:sz w:val="32"/>
          <w:szCs w:val="32"/>
          <w:lang w:val="en-US"/>
        </w:rPr>
      </w:pPr>
      <w:bookmarkStart w:id="11" w:name="_Toc2850"/>
      <w:r>
        <w:rPr>
          <w:rFonts w:hint="eastAsia" w:ascii="Times New Roman" w:hAnsi="Times New Roman" w:cs="Times New Roman"/>
          <w:sz w:val="32"/>
          <w:szCs w:val="32"/>
          <w:lang w:val="en-US" w:eastAsia="zh-CN"/>
        </w:rPr>
        <w:t>七、</w:t>
      </w:r>
      <w:r>
        <w:rPr>
          <w:rFonts w:hint="default" w:ascii="Times New Roman" w:hAnsi="Times New Roman" w:cs="Times New Roman"/>
          <w:sz w:val="32"/>
          <w:szCs w:val="32"/>
        </w:rPr>
        <w:t>实验</w:t>
      </w:r>
      <w:r>
        <w:rPr>
          <w:rFonts w:hint="eastAsia" w:ascii="Times New Roman" w:hAnsi="Times New Roman" w:cs="Times New Roman"/>
          <w:sz w:val="32"/>
          <w:szCs w:val="32"/>
          <w:lang w:val="en-US" w:eastAsia="zh-CN"/>
        </w:rPr>
        <w:t>步骤</w:t>
      </w:r>
      <w:bookmarkEnd w:id="11"/>
    </w:p>
    <w:p>
      <w:pPr>
        <w:pStyle w:val="45"/>
        <w:numPr>
          <w:ilvl w:val="0"/>
          <w:numId w:val="3"/>
        </w:numPr>
        <w:spacing w:line="360" w:lineRule="auto"/>
        <w:rPr>
          <w:color w:val="000000"/>
          <w:kern w:val="36"/>
          <w:shd w:val="clear" w:color="auto" w:fill="FFFFFF"/>
        </w:rPr>
      </w:pPr>
      <w:r>
        <w:rPr>
          <w:rFonts w:hint="eastAsia"/>
          <w:color w:val="000000"/>
          <w:kern w:val="36"/>
          <w:shd w:val="clear" w:color="auto" w:fill="FFFFFF"/>
        </w:rPr>
        <w:t>数据的初步探索</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rPr>
        <w:t>数据集</w:t>
      </w:r>
      <w:r>
        <w:rPr>
          <w:rFonts w:hint="eastAsia"/>
          <w:color w:val="000000"/>
          <w:kern w:val="36"/>
          <w:shd w:val="clear" w:color="auto" w:fill="FFFFFF"/>
          <w:lang w:val="en-US" w:eastAsia="zh-CN"/>
        </w:rPr>
        <w:t>获取和读入</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rPr>
        <w:t>数据</w:t>
      </w:r>
      <w:r>
        <w:rPr>
          <w:rFonts w:hint="eastAsia"/>
          <w:color w:val="000000"/>
          <w:kern w:val="36"/>
          <w:shd w:val="clear" w:color="auto" w:fill="FFFFFF"/>
          <w:lang w:val="en-US" w:eastAsia="zh-CN"/>
        </w:rPr>
        <w:t>集基本信息统计</w:t>
      </w:r>
    </w:p>
    <w:p>
      <w:pPr>
        <w:pStyle w:val="45"/>
        <w:numPr>
          <w:ilvl w:val="0"/>
          <w:numId w:val="3"/>
        </w:numPr>
        <w:spacing w:line="360" w:lineRule="auto"/>
        <w:rPr>
          <w:color w:val="000000"/>
          <w:kern w:val="36"/>
          <w:shd w:val="clear" w:color="auto" w:fill="FFFFFF"/>
        </w:rPr>
      </w:pPr>
      <w:r>
        <w:rPr>
          <w:rFonts w:hint="eastAsia"/>
          <w:color w:val="000000"/>
          <w:kern w:val="36"/>
          <w:shd w:val="clear" w:color="auto" w:fill="FFFFFF"/>
          <w:lang w:val="en-US" w:eastAsia="zh-CN"/>
        </w:rPr>
        <w:t>数据预处理</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重复值处理</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缺失值处理</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异常值处理</w:t>
      </w:r>
    </w:p>
    <w:p>
      <w:pPr>
        <w:pStyle w:val="45"/>
        <w:numPr>
          <w:ilvl w:val="0"/>
          <w:numId w:val="3"/>
        </w:numPr>
        <w:spacing w:line="360" w:lineRule="auto"/>
        <w:rPr>
          <w:color w:val="000000"/>
          <w:kern w:val="36"/>
          <w:shd w:val="clear" w:color="auto" w:fill="FFFFFF"/>
        </w:rPr>
      </w:pPr>
      <w:r>
        <w:rPr>
          <w:rFonts w:hint="eastAsia"/>
          <w:color w:val="000000"/>
          <w:kern w:val="36"/>
          <w:shd w:val="clear" w:color="auto" w:fill="FFFFFF"/>
          <w:lang w:val="en-US" w:eastAsia="zh-CN"/>
        </w:rPr>
        <w:t>数据可视化探索</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用户话费敏感度分析</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用户最近一次缴费距今时长分析</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用户实名制是否通过核实分析</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是否经常逛商场的人分析</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用户账单当月总费用分析</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用户近6个月平均消费值分析</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用户年龄分析</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相关性分析</w:t>
      </w:r>
    </w:p>
    <w:p>
      <w:pPr>
        <w:pStyle w:val="45"/>
        <w:numPr>
          <w:ilvl w:val="0"/>
          <w:numId w:val="3"/>
        </w:numPr>
        <w:spacing w:line="360" w:lineRule="auto"/>
        <w:rPr>
          <w:color w:val="000000"/>
          <w:kern w:val="36"/>
          <w:shd w:val="clear" w:color="auto" w:fill="FFFFFF"/>
        </w:rPr>
      </w:pPr>
      <w:r>
        <w:rPr>
          <w:rFonts w:hint="eastAsia"/>
          <w:color w:val="000000"/>
          <w:kern w:val="36"/>
          <w:shd w:val="clear" w:color="auto" w:fill="FFFFFF"/>
          <w:lang w:val="en-US" w:eastAsia="zh-CN"/>
        </w:rPr>
        <w:t>特征工程</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特征创造</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特征筛选</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特征标准化</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特征降维</w:t>
      </w:r>
    </w:p>
    <w:p>
      <w:pPr>
        <w:pStyle w:val="45"/>
        <w:numPr>
          <w:ilvl w:val="0"/>
          <w:numId w:val="0"/>
        </w:numPr>
        <w:spacing w:line="360" w:lineRule="auto"/>
        <w:ind w:left="480" w:leftChars="0"/>
        <w:rPr>
          <w:color w:val="000000"/>
          <w:kern w:val="36"/>
          <w:shd w:val="clear" w:color="auto" w:fill="FFFFFF"/>
        </w:rPr>
      </w:pPr>
    </w:p>
    <w:p>
      <w:pPr>
        <w:pStyle w:val="45"/>
        <w:numPr>
          <w:ilvl w:val="0"/>
          <w:numId w:val="3"/>
        </w:numPr>
        <w:spacing w:line="360" w:lineRule="auto"/>
        <w:rPr>
          <w:color w:val="000000"/>
          <w:kern w:val="36"/>
          <w:shd w:val="clear" w:color="auto" w:fill="FFFFFF"/>
        </w:rPr>
      </w:pPr>
      <w:r>
        <w:rPr>
          <w:rFonts w:hint="eastAsia"/>
          <w:color w:val="000000"/>
          <w:kern w:val="36"/>
          <w:shd w:val="clear" w:color="auto" w:fill="FFFFFF"/>
          <w:lang w:val="en-US" w:eastAsia="zh-CN"/>
        </w:rPr>
        <w:t>决策树回归</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交叉验证</w:t>
      </w:r>
    </w:p>
    <w:p>
      <w:pPr>
        <w:pStyle w:val="45"/>
        <w:numPr>
          <w:ilvl w:val="0"/>
          <w:numId w:val="4"/>
        </w:numPr>
        <w:spacing w:line="360" w:lineRule="auto"/>
        <w:rPr>
          <w:color w:val="000000"/>
          <w:kern w:val="36"/>
          <w:shd w:val="clear" w:color="auto" w:fill="FFFFFF"/>
        </w:rPr>
      </w:pPr>
      <w:r>
        <w:rPr>
          <w:rFonts w:hint="default" w:ascii="Times New Roman" w:hAnsi="Times New Roman" w:cs="Times New Roman"/>
          <w:color w:val="000000"/>
          <w:kern w:val="36"/>
          <w:shd w:val="clear" w:color="auto" w:fill="FFFFFF"/>
          <w:lang w:val="en-US" w:eastAsia="zh-CN"/>
        </w:rPr>
        <w:t>minleaf</w:t>
      </w:r>
      <w:r>
        <w:rPr>
          <w:rFonts w:hint="eastAsia"/>
          <w:color w:val="000000"/>
          <w:kern w:val="36"/>
          <w:shd w:val="clear" w:color="auto" w:fill="FFFFFF"/>
          <w:lang w:val="en-US" w:eastAsia="zh-CN"/>
        </w:rPr>
        <w:t>调参</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特征标准化</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特征降维</w:t>
      </w:r>
    </w:p>
    <w:p>
      <w:pPr>
        <w:pStyle w:val="45"/>
        <w:numPr>
          <w:ilvl w:val="0"/>
          <w:numId w:val="3"/>
        </w:numPr>
        <w:spacing w:line="360" w:lineRule="auto"/>
        <w:rPr>
          <w:color w:val="000000"/>
          <w:kern w:val="36"/>
          <w:shd w:val="clear" w:color="auto" w:fill="FFFFFF"/>
        </w:rPr>
      </w:pPr>
      <w:r>
        <w:rPr>
          <w:rFonts w:hint="eastAsia"/>
          <w:color w:val="000000"/>
          <w:kern w:val="36"/>
          <w:shd w:val="clear" w:color="auto" w:fill="FFFFFF"/>
          <w:lang w:val="en-US" w:eastAsia="zh-CN"/>
        </w:rPr>
        <w:t>高斯回归</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建模</w:t>
      </w:r>
    </w:p>
    <w:p>
      <w:pPr>
        <w:pStyle w:val="45"/>
        <w:numPr>
          <w:ilvl w:val="0"/>
          <w:numId w:val="3"/>
        </w:numPr>
        <w:spacing w:line="360" w:lineRule="auto"/>
        <w:rPr>
          <w:color w:val="000000"/>
          <w:kern w:val="36"/>
          <w:shd w:val="clear" w:color="auto" w:fill="FFFFFF"/>
        </w:rPr>
      </w:pPr>
      <w:r>
        <w:rPr>
          <w:rFonts w:hint="eastAsia"/>
          <w:color w:val="000000"/>
          <w:kern w:val="36"/>
          <w:shd w:val="clear" w:color="auto" w:fill="FFFFFF"/>
          <w:lang w:val="en-US" w:eastAsia="zh-CN"/>
        </w:rPr>
        <w:t>线性回归</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建模</w:t>
      </w:r>
    </w:p>
    <w:p>
      <w:pPr>
        <w:pStyle w:val="45"/>
        <w:numPr>
          <w:ilvl w:val="0"/>
          <w:numId w:val="3"/>
        </w:numPr>
        <w:spacing w:line="360" w:lineRule="auto"/>
        <w:rPr>
          <w:color w:val="000000"/>
          <w:kern w:val="36"/>
          <w:shd w:val="clear" w:color="auto" w:fill="FFFFFF"/>
        </w:rPr>
      </w:pPr>
      <w:r>
        <w:rPr>
          <w:rFonts w:hint="default" w:ascii="Times New Roman" w:hAnsi="Times New Roman" w:cs="Times New Roman"/>
          <w:b w:val="0"/>
          <w:bCs w:val="0"/>
          <w:color w:val="000000"/>
          <w:kern w:val="36"/>
          <w:shd w:val="clear" w:color="auto" w:fill="FFFFFF"/>
          <w:lang w:val="en-US" w:eastAsia="zh-CN"/>
        </w:rPr>
        <w:t>Stacking</w:t>
      </w:r>
      <w:r>
        <w:rPr>
          <w:rFonts w:hint="eastAsia"/>
          <w:color w:val="000000"/>
          <w:kern w:val="36"/>
          <w:shd w:val="clear" w:color="auto" w:fill="FFFFFF"/>
          <w:lang w:val="en-US" w:eastAsia="zh-CN"/>
        </w:rPr>
        <w:t>堆叠法模型融合</w:t>
      </w:r>
    </w:p>
    <w:p>
      <w:pPr>
        <w:pStyle w:val="45"/>
        <w:numPr>
          <w:ilvl w:val="0"/>
          <w:numId w:val="4"/>
        </w:numPr>
        <w:spacing w:line="360" w:lineRule="auto"/>
        <w:rPr>
          <w:color w:val="000000"/>
          <w:kern w:val="36"/>
          <w:shd w:val="clear" w:color="auto" w:fill="FFFFFF"/>
        </w:rPr>
      </w:pPr>
      <w:r>
        <w:rPr>
          <w:rFonts w:hint="eastAsia"/>
          <w:color w:val="000000"/>
          <w:kern w:val="36"/>
          <w:shd w:val="clear" w:color="auto" w:fill="FFFFFF"/>
          <w:lang w:val="en-US" w:eastAsia="zh-CN"/>
        </w:rPr>
        <w:t>回归树集成算法</w:t>
      </w:r>
    </w:p>
    <w:p>
      <w:pPr>
        <w:pStyle w:val="45"/>
        <w:numPr>
          <w:ilvl w:val="0"/>
          <w:numId w:val="0"/>
        </w:numPr>
        <w:spacing w:line="360" w:lineRule="auto"/>
        <w:rPr>
          <w:rFonts w:hint="eastAsia" w:eastAsia="宋体"/>
          <w:color w:val="000000"/>
          <w:kern w:val="36"/>
          <w:shd w:val="clear" w:color="auto" w:fill="FFFFFF"/>
          <w:lang w:eastAsia="zh-CN"/>
        </w:rPr>
      </w:pPr>
      <w:r>
        <w:rPr>
          <w:rFonts w:hint="eastAsia" w:eastAsia="宋体"/>
          <w:color w:val="000000"/>
          <w:kern w:val="36"/>
          <w:shd w:val="clear" w:color="auto" w:fill="FFFFFF"/>
          <w:lang w:eastAsia="zh-CN"/>
        </w:rPr>
        <w:drawing>
          <wp:inline distT="0" distB="0" distL="114300" distR="114300">
            <wp:extent cx="5264150" cy="1842135"/>
            <wp:effectExtent l="0" t="0" r="6350" b="12065"/>
            <wp:docPr id="2" name="图片 2" descr="贷款违约率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贷款违约率预测"/>
                    <pic:cNvPicPr>
                      <a:picLocks noChangeAspect="1"/>
                    </pic:cNvPicPr>
                  </pic:nvPicPr>
                  <pic:blipFill>
                    <a:blip r:embed="rId13"/>
                    <a:stretch>
                      <a:fillRect/>
                    </a:stretch>
                  </pic:blipFill>
                  <pic:spPr>
                    <a:xfrm>
                      <a:off x="0" y="0"/>
                      <a:ext cx="5264150" cy="1842135"/>
                    </a:xfrm>
                    <a:prstGeom prst="rect">
                      <a:avLst/>
                    </a:prstGeom>
                  </pic:spPr>
                </pic:pic>
              </a:graphicData>
            </a:graphic>
          </wp:inline>
        </w:drawing>
      </w:r>
    </w:p>
    <w:p>
      <w:pPr>
        <w:pStyle w:val="6"/>
        <w:ind w:firstLine="2891" w:firstLineChars="1200"/>
        <w:rPr>
          <w:rFonts w:hint="default" w:eastAsia="宋体"/>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3</w:t>
      </w:r>
      <w:r>
        <w:rPr>
          <w:rFonts w:ascii="宋体" w:hAnsi="宋体" w:eastAsia="宋体"/>
          <w:b/>
          <w:bCs/>
          <w:sz w:val="24"/>
          <w:szCs w:val="24"/>
        </w:rPr>
        <w:t xml:space="preserve"> </w:t>
      </w:r>
      <w:r>
        <w:rPr>
          <w:rFonts w:hint="eastAsia" w:ascii="Times New Roman" w:hAnsi="Times New Roman" w:eastAsia="宋体" w:cs="Times New Roman"/>
          <w:b/>
          <w:bCs/>
          <w:sz w:val="24"/>
          <w:szCs w:val="24"/>
          <w:lang w:val="en-US" w:eastAsia="zh-CN"/>
        </w:rPr>
        <w:t>项目思维流程图</w:t>
      </w:r>
    </w:p>
    <w:p>
      <w:pPr>
        <w:pStyle w:val="6"/>
        <w:ind w:firstLine="3132" w:firstLineChars="1300"/>
        <w:rPr>
          <w:rFonts w:hint="default" w:ascii="宋体" w:hAnsi="宋体" w:eastAsia="宋体"/>
          <w:b/>
          <w:bCs/>
          <w:sz w:val="24"/>
          <w:szCs w:val="24"/>
          <w:lang w:val="en-US" w:eastAsia="zh-CN"/>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spacing w:line="360" w:lineRule="auto"/>
        <w:rPr>
          <w:rFonts w:ascii="Times New Roman" w:hAnsi="Times New Roman" w:cs="Times New Roman"/>
          <w:sz w:val="32"/>
          <w:szCs w:val="32"/>
        </w:rPr>
      </w:pPr>
    </w:p>
    <w:p>
      <w:pPr>
        <w:pStyle w:val="2"/>
        <w:rPr>
          <w:rFonts w:hint="eastAsia" w:ascii="Times New Roman" w:hAnsi="Times New Roman" w:eastAsia="宋体" w:cs="Times New Roman"/>
          <w:sz w:val="32"/>
          <w:szCs w:val="32"/>
          <w:lang w:eastAsia="zh-CN"/>
        </w:rPr>
      </w:pPr>
      <w:bookmarkStart w:id="12" w:name="_Toc3143"/>
      <w:r>
        <w:rPr>
          <w:rFonts w:hint="eastAsia" w:ascii="Times New Roman" w:hAnsi="Times New Roman" w:cs="Times New Roman"/>
          <w:sz w:val="32"/>
          <w:szCs w:val="32"/>
          <w:lang w:val="en-US" w:eastAsia="zh-CN"/>
        </w:rPr>
        <w:t>八</w:t>
      </w:r>
      <w:r>
        <w:rPr>
          <w:rFonts w:hint="default" w:ascii="Times New Roman" w:hAnsi="Times New Roman" w:cs="Times New Roman"/>
          <w:sz w:val="32"/>
          <w:szCs w:val="32"/>
        </w:rPr>
        <w:t>、实验</w:t>
      </w:r>
      <w:r>
        <w:rPr>
          <w:rFonts w:hint="eastAsia" w:ascii="Times New Roman" w:hAnsi="Times New Roman" w:cs="Times New Roman"/>
          <w:sz w:val="32"/>
          <w:szCs w:val="32"/>
          <w:lang w:val="en-US" w:eastAsia="zh-CN"/>
        </w:rPr>
        <w:t>过程</w:t>
      </w:r>
      <w:bookmarkEnd w:id="12"/>
    </w:p>
    <w:p>
      <w:pPr>
        <w:pStyle w:val="3"/>
        <w:ind w:firstLine="0"/>
        <w:rPr>
          <w:rFonts w:ascii="Times New Roman" w:hAnsi="Times New Roman" w:cs="Times New Roman"/>
        </w:rPr>
      </w:pPr>
      <w:bookmarkStart w:id="13" w:name="_Toc21773"/>
      <w:r>
        <w:rPr>
          <w:rFonts w:hint="eastAsia" w:ascii="Times New Roman" w:hAnsi="Times New Roman" w:cs="Times New Roman"/>
          <w:lang w:val="en-US" w:eastAsia="zh-CN"/>
        </w:rPr>
        <w:t>8</w:t>
      </w:r>
      <w:r>
        <w:rPr>
          <w:rFonts w:ascii="Times New Roman" w:hAnsi="Times New Roman" w:cs="Times New Roman"/>
        </w:rPr>
        <w:t>.1数据集探索</w:t>
      </w:r>
      <w:bookmarkEnd w:id="13"/>
    </w:p>
    <w:p>
      <w:pPr>
        <w:pStyle w:val="4"/>
        <w:spacing w:line="360" w:lineRule="auto"/>
        <w:ind w:firstLine="0"/>
        <w:rPr>
          <w:rFonts w:hint="default" w:ascii="Times New Roman" w:hAnsi="Times New Roman" w:eastAsia="宋体" w:cs="Times New Roman"/>
          <w:lang w:val="en-US" w:eastAsia="zh-CN"/>
        </w:rPr>
      </w:pPr>
      <w:bookmarkStart w:id="14" w:name="_Toc28872"/>
      <w:r>
        <w:rPr>
          <w:rFonts w:hint="eastAsia" w:ascii="Times New Roman" w:hAnsi="Times New Roman" w:cs="Times New Roman"/>
          <w:lang w:val="en-US" w:eastAsia="zh-CN"/>
        </w:rPr>
        <w:t>8</w:t>
      </w:r>
      <w:r>
        <w:rPr>
          <w:rFonts w:ascii="Times New Roman" w:hAnsi="Times New Roman" w:cs="Times New Roman"/>
        </w:rPr>
        <w:t>.1.1数据集获取</w:t>
      </w:r>
      <w:r>
        <w:rPr>
          <w:rFonts w:hint="eastAsia" w:ascii="Times New Roman" w:hAnsi="Times New Roman" w:cs="Times New Roman"/>
          <w:lang w:val="en-US" w:eastAsia="zh-CN"/>
        </w:rPr>
        <w:t>和读入</w:t>
      </w:r>
      <w:bookmarkEnd w:id="14"/>
    </w:p>
    <w:p>
      <w:pPr>
        <w:wordWrap w:val="0"/>
        <w:spacing w:line="360" w:lineRule="auto"/>
        <w:ind w:firstLine="482"/>
        <w:rPr>
          <w:rFonts w:ascii="Times New Roman" w:hAnsi="Times New Roman" w:cs="Times New Roman"/>
        </w:rPr>
      </w:pPr>
      <w:r>
        <w:rPr>
          <w:rFonts w:ascii="Times New Roman" w:hAnsi="Times New Roman" w:cs="Times New Roman"/>
        </w:rPr>
        <w:t>DataFountain是国内领先的数据科学及人工智能协同创新平台，提供AI 竞赛/大数据竞赛、人工智能数据集、开源分享社区、AI实验室等服务。是CCF大赛官方指定竞赛平台</w:t>
      </w:r>
      <w:r>
        <w:rPr>
          <w:rFonts w:hint="eastAsia" w:ascii="Times New Roman" w:hAnsi="Times New Roman" w:cs="Times New Roman"/>
        </w:rPr>
        <w:t>。我在</w:t>
      </w:r>
      <w:r>
        <w:rPr>
          <w:rFonts w:ascii="Times New Roman" w:hAnsi="Times New Roman" w:cs="Times New Roman"/>
        </w:rPr>
        <w:t>DataFountain</w:t>
      </w:r>
      <w:r>
        <w:rPr>
          <w:rFonts w:hint="eastAsia" w:ascii="Times New Roman" w:hAnsi="Times New Roman" w:cs="Times New Roman"/>
        </w:rPr>
        <w:t>平台上寻找到用于用户上网异常行为预测的数据集</w:t>
      </w:r>
      <w:r>
        <w:rPr>
          <w:rFonts w:ascii="Times New Roman" w:hAnsi="Times New Roman" w:cs="Times New Roman"/>
        </w:rPr>
        <w:t>UEBA</w:t>
      </w:r>
      <w:r>
        <w:rPr>
          <w:rFonts w:hint="eastAsia"/>
        </w:rPr>
        <w:t>异常行为分析数据集</w:t>
      </w:r>
      <w:r>
        <w:rPr>
          <w:rFonts w:hint="eastAsia" w:ascii="Times New Roman" w:hAnsi="Times New Roman" w:cs="Times New Roman"/>
        </w:rPr>
        <w:t>，数据集来源网址：https://www.datafountain.cn/competitions/337/datasets。由于</w:t>
      </w:r>
      <w:r>
        <w:rPr>
          <w:rFonts w:hint="eastAsia" w:ascii="Times New Roman" w:hAnsi="Times New Roman" w:cs="Times New Roman"/>
          <w:lang w:val="en-US" w:eastAsia="zh-CN"/>
        </w:rPr>
        <w:t>原始数据集的列名是带有中文的，所以我们无法使用csvread这个函数来读取csv的文件，所以我选择了importdata这个函数来读入原始csv文件中的数据</w:t>
      </w:r>
      <w:r>
        <w:rPr>
          <w:rFonts w:hint="eastAsia" w:ascii="Times New Roman" w:hAnsi="Times New Roman" w:cs="Times New Roman"/>
        </w:rPr>
        <w:t>。</w:t>
      </w:r>
    </w:p>
    <w:p>
      <w:pPr>
        <w:pStyle w:val="63"/>
        <w:numPr>
          <w:ilvl w:val="0"/>
          <w:numId w:val="5"/>
        </w:numPr>
        <w:pBdr>
          <w:left w:val="single" w:color="6CE26C" w:sz="18" w:space="0"/>
        </w:pBdr>
        <w:shd w:val="clear" w:color="auto" w:fill="FFFFFF"/>
        <w:ind w:left="0" w:firstLine="0"/>
        <w:rPr>
          <w:rFonts w:hint="default" w:ascii="Times New Roman" w:hAnsi="Times New Roman" w:cs="Times New Roman"/>
          <w:b w:val="0"/>
          <w:bCs w:val="0"/>
          <w:lang w:val="en-US" w:eastAsia="zh-CN"/>
        </w:rPr>
      </w:pPr>
      <w:r>
        <w:rPr>
          <w:rFonts w:hint="eastAsia" w:ascii="Consolas" w:hAnsi="Consolas"/>
          <w:color w:val="000000"/>
          <w:sz w:val="18"/>
          <w:szCs w:val="18"/>
        </w:rPr>
        <w:t>datas = importdata("train_dataset.csv");</w:t>
      </w:r>
      <w:r>
        <w:rPr>
          <w:rFonts w:ascii="Consolas" w:hAnsi="Consolas"/>
          <w:color w:val="000000"/>
          <w:sz w:val="18"/>
          <w:szCs w:val="18"/>
        </w:rPr>
        <w:t>   </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读</w:t>
      </w:r>
      <w:r>
        <w:rPr>
          <w:rFonts w:hint="eastAsia" w:ascii="Times New Roman" w:hAnsi="Times New Roman" w:cs="Times New Roman"/>
          <w:b w:val="0"/>
          <w:bCs w:val="0"/>
          <w:lang w:val="en-US" w:eastAsia="zh-CN"/>
        </w:rPr>
        <w:t>入完数据后我们可以看到datas的结构如下图所示。从中我们可以看出来datas是一个结构体，其中data保存了这个结构体的所有数据，而textdata保留这个结构体的特征名字，方便和数据一一对应上。</w:t>
      </w:r>
      <w:r>
        <w:rPr>
          <w:rFonts w:hint="eastAsia"/>
          <w:lang w:val="en-US" w:eastAsia="zh-CN"/>
        </w:rPr>
        <w:t xml:space="preserve">                </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277745" cy="2036445"/>
            <wp:effectExtent l="0" t="0" r="8255" b="8255"/>
            <wp:docPr id="18" name="图片 18" descr="_A)7N2RVN8OAPEG~GAXV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_A)7N2RVN8OAPEG~GAXVPLI"/>
                    <pic:cNvPicPr>
                      <a:picLocks noChangeAspect="1"/>
                    </pic:cNvPicPr>
                  </pic:nvPicPr>
                  <pic:blipFill>
                    <a:blip r:embed="rId14"/>
                    <a:stretch>
                      <a:fillRect/>
                    </a:stretch>
                  </pic:blipFill>
                  <pic:spPr>
                    <a:xfrm>
                      <a:off x="0" y="0"/>
                      <a:ext cx="2277745" cy="2036445"/>
                    </a:xfrm>
                    <a:prstGeom prst="rect">
                      <a:avLst/>
                    </a:prstGeom>
                  </pic:spPr>
                </pic:pic>
              </a:graphicData>
            </a:graphic>
          </wp:inline>
        </w:drawing>
      </w:r>
    </w:p>
    <w:p>
      <w:pPr>
        <w:pStyle w:val="6"/>
        <w:ind w:firstLine="3132" w:firstLineChars="1300"/>
        <w:rPr>
          <w:rFonts w:hint="eastAsia" w:ascii="宋体" w:hAnsi="宋体" w:eastAsia="宋体"/>
          <w:b/>
          <w:bCs/>
          <w:sz w:val="24"/>
          <w:szCs w:val="24"/>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4</w:t>
      </w:r>
      <w:r>
        <w:rPr>
          <w:rFonts w:ascii="宋体" w:hAnsi="宋体" w:eastAsia="宋体"/>
          <w:b/>
          <w:bCs/>
          <w:sz w:val="24"/>
          <w:szCs w:val="24"/>
        </w:rPr>
        <w:t xml:space="preserve"> </w:t>
      </w:r>
      <w:r>
        <w:rPr>
          <w:rFonts w:hint="eastAsia" w:ascii="宋体" w:hAnsi="宋体" w:eastAsia="宋体"/>
          <w:b/>
          <w:bCs/>
          <w:sz w:val="24"/>
          <w:szCs w:val="24"/>
          <w:lang w:val="en-US" w:eastAsia="zh-CN"/>
        </w:rPr>
        <w:t>datas形状</w:t>
      </w:r>
    </w:p>
    <w:p>
      <w:pPr>
        <w:pStyle w:val="6"/>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要想取出这个结构体的数据，我们可以使用getfield这个方法，通过这个方法能够指定结构体对象的名字，和要取出的那一部份数据的名字，从而得到要取出的数据。</w:t>
      </w:r>
    </w:p>
    <w:p>
      <w:pPr>
        <w:pStyle w:val="63"/>
        <w:numPr>
          <w:ilvl w:val="0"/>
          <w:numId w:val="6"/>
        </w:numPr>
        <w:pBdr>
          <w:left w:val="single" w:color="6CE26C" w:sz="18" w:space="0"/>
        </w:pBdr>
        <w:shd w:val="clear" w:color="auto" w:fill="FFFFFF"/>
        <w:ind w:left="0" w:firstLine="0"/>
        <w:rPr>
          <w:rFonts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data = getfield(datas, 'data');</w:t>
      </w:r>
    </w:p>
    <w:p>
      <w:pPr>
        <w:pStyle w:val="63"/>
        <w:numPr>
          <w:ilvl w:val="0"/>
          <w:numId w:val="6"/>
        </w:numPr>
        <w:pBdr>
          <w:left w:val="single" w:color="6CE26C" w:sz="18" w:space="0"/>
        </w:pBdr>
        <w:shd w:val="clear" w:color="auto" w:fill="FFFFFF"/>
        <w:ind w:left="0" w:firstLine="0"/>
        <w:rPr>
          <w:rFonts w:hint="default"/>
          <w:color w:val="000000" w:themeColor="text1"/>
          <w:lang w:val="en-US" w:eastAsia="zh-CN"/>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name = getfield(datas, 'textdata');</w:t>
      </w:r>
    </w:p>
    <w:p>
      <w:pPr>
        <w:pStyle w:val="4"/>
        <w:spacing w:line="360" w:lineRule="auto"/>
        <w:ind w:firstLine="0"/>
        <w:rPr>
          <w:rFonts w:ascii="Times New Roman" w:hAnsi="Times New Roman" w:cs="Times New Roman"/>
        </w:rPr>
      </w:pPr>
      <w:bookmarkStart w:id="15" w:name="_Toc27492"/>
      <w:r>
        <w:rPr>
          <w:rFonts w:hint="eastAsia" w:ascii="Times New Roman" w:hAnsi="Times New Roman" w:cs="Times New Roman"/>
          <w:lang w:val="en-US" w:eastAsia="zh-CN"/>
        </w:rPr>
        <w:t>8</w:t>
      </w:r>
      <w:r>
        <w:rPr>
          <w:rFonts w:ascii="Times New Roman" w:hAnsi="Times New Roman" w:cs="Times New Roman"/>
        </w:rPr>
        <w:t>.1.</w:t>
      </w:r>
      <w:r>
        <w:rPr>
          <w:rFonts w:hint="eastAsia" w:ascii="Times New Roman" w:hAnsi="Times New Roman" w:cs="Times New Roman"/>
          <w:lang w:val="en-US" w:eastAsia="zh-CN"/>
        </w:rPr>
        <w:t>2</w:t>
      </w:r>
      <w:r>
        <w:rPr>
          <w:rFonts w:ascii="Times New Roman" w:hAnsi="Times New Roman" w:cs="Times New Roman"/>
        </w:rPr>
        <w:t>数据集</w:t>
      </w:r>
      <w:r>
        <w:rPr>
          <w:rFonts w:hint="eastAsia" w:ascii="Times New Roman" w:hAnsi="Times New Roman" w:cs="Times New Roman"/>
        </w:rPr>
        <w:t>基本信息</w:t>
      </w:r>
      <w:bookmarkEnd w:id="15"/>
    </w:p>
    <w:p>
      <w:pPr>
        <w:spacing w:line="360" w:lineRule="auto"/>
        <w:ind w:firstLine="480"/>
        <w:rPr>
          <w:rFonts w:ascii="Times New Roman" w:hAnsi="Times New Roman" w:cs="Times New Roman"/>
        </w:rPr>
      </w:pPr>
      <w:r>
        <w:rPr>
          <w:rFonts w:hint="eastAsia" w:ascii="Times New Roman" w:hAnsi="Times New Roman" w:cs="Times New Roman"/>
        </w:rPr>
        <w:t>通过</w:t>
      </w:r>
      <w:r>
        <w:rPr>
          <w:rFonts w:hint="eastAsia" w:ascii="Times New Roman" w:hAnsi="Times New Roman" w:cs="Times New Roman"/>
          <w:lang w:val="en-US" w:eastAsia="zh-CN"/>
        </w:rPr>
        <w:t>size函数</w:t>
      </w:r>
      <w:r>
        <w:rPr>
          <w:rFonts w:hint="eastAsia" w:ascii="Times New Roman" w:hAnsi="Times New Roman" w:cs="Times New Roman"/>
        </w:rPr>
        <w:t>查看数据集的大小：</w:t>
      </w:r>
    </w:p>
    <w:p>
      <w:pPr>
        <w:keepNext w:val="0"/>
        <w:keepLines w:val="0"/>
        <w:widowControl/>
        <w:suppressLineNumbers w:val="0"/>
        <w:jc w:val="left"/>
        <w:rPr>
          <w:rFonts w:ascii="Times New Roman" w:hAnsi="Times New Roman" w:cs="Times New Roman"/>
        </w:rPr>
      </w:pPr>
      <w:r>
        <w:rPr>
          <w:rFonts w:hint="eastAsia" w:cs="宋体"/>
          <w:kern w:val="0"/>
          <w:sz w:val="24"/>
          <w:szCs w:val="24"/>
          <w:lang w:val="en-US" w:eastAsia="zh-CN" w:bidi="ar"/>
        </w:rPr>
        <w:t xml:space="preserve">              </w:t>
      </w:r>
      <w:r>
        <w:rPr>
          <w:rFonts w:ascii="Times New Roman" w:hAnsi="Times New Roman" w:cs="Times New Roman"/>
        </w:rPr>
        <w:drawing>
          <wp:inline distT="0" distB="0" distL="114300" distR="114300">
            <wp:extent cx="2914650" cy="1028700"/>
            <wp:effectExtent l="0" t="0" r="6350" b="0"/>
            <wp:docPr id="19" name="图片 19" descr="L9)$A_CGSN4D9]IU)XBM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9)$A_CGSN4D9]IU)XBMN~W"/>
                    <pic:cNvPicPr>
                      <a:picLocks noChangeAspect="1"/>
                    </pic:cNvPicPr>
                  </pic:nvPicPr>
                  <pic:blipFill>
                    <a:blip r:embed="rId15"/>
                    <a:stretch>
                      <a:fillRect/>
                    </a:stretch>
                  </pic:blipFill>
                  <pic:spPr>
                    <a:xfrm>
                      <a:off x="0" y="0"/>
                      <a:ext cx="2914650" cy="1028700"/>
                    </a:xfrm>
                    <a:prstGeom prst="rect">
                      <a:avLst/>
                    </a:prstGeom>
                  </pic:spPr>
                </pic:pic>
              </a:graphicData>
            </a:graphic>
          </wp:inline>
        </w:drawing>
      </w:r>
    </w:p>
    <w:p>
      <w:pPr>
        <w:pStyle w:val="6"/>
        <w:ind w:firstLine="3132" w:firstLineChars="1300"/>
        <w:rPr>
          <w:rFonts w:ascii="宋体" w:hAnsi="宋体" w:eastAsia="宋体" w:cs="宋体"/>
          <w:b/>
          <w:bCs/>
          <w:sz w:val="24"/>
          <w:szCs w:val="24"/>
        </w:rPr>
      </w:pPr>
      <w:r>
        <w:rPr>
          <w:rFonts w:ascii="宋体" w:hAnsi="宋体" w:eastAsia="宋体"/>
          <w:b/>
          <w:bCs/>
          <w:sz w:val="24"/>
          <w:szCs w:val="24"/>
        </w:rPr>
        <w:t>图</w:t>
      </w:r>
      <w:r>
        <w:rPr>
          <w:rFonts w:hint="eastAsia" w:ascii="宋体" w:hAnsi="宋体" w:eastAsia="宋体"/>
          <w:b/>
          <w:bCs/>
          <w:sz w:val="24"/>
          <w:szCs w:val="24"/>
          <w:lang w:val="en-US" w:eastAsia="zh-CN"/>
        </w:rPr>
        <w:t>5</w:t>
      </w:r>
      <w:r>
        <w:rPr>
          <w:rFonts w:ascii="宋体" w:hAnsi="宋体" w:eastAsia="宋体"/>
          <w:b/>
          <w:bCs/>
          <w:sz w:val="24"/>
          <w:szCs w:val="24"/>
        </w:rPr>
        <w:t xml:space="preserve"> </w:t>
      </w:r>
      <w:r>
        <w:rPr>
          <w:rFonts w:hint="eastAsia" w:ascii="宋体" w:hAnsi="宋体" w:eastAsia="宋体"/>
          <w:b/>
          <w:bCs/>
          <w:sz w:val="24"/>
          <w:szCs w:val="24"/>
          <w:lang w:val="en-US" w:eastAsia="zh-CN"/>
        </w:rPr>
        <w:t>data</w:t>
      </w:r>
      <w:r>
        <w:rPr>
          <w:rFonts w:hint="eastAsia" w:ascii="宋体" w:hAnsi="宋体" w:eastAsia="宋体"/>
          <w:b/>
          <w:bCs/>
          <w:sz w:val="24"/>
          <w:szCs w:val="24"/>
        </w:rPr>
        <w:t>形状</w:t>
      </w:r>
    </w:p>
    <w:p>
      <w:pPr>
        <w:spacing w:line="360" w:lineRule="auto"/>
        <w:ind w:firstLine="420"/>
        <w:rPr>
          <w:rFonts w:ascii="Times New Roman" w:hAnsi="Times New Roman" w:cs="Times New Roman"/>
        </w:rPr>
      </w:pPr>
      <w:r>
        <w:rPr>
          <w:rFonts w:hint="eastAsia" w:ascii="Times New Roman" w:hAnsi="Times New Roman" w:cs="Times New Roman"/>
        </w:rPr>
        <w:t>train_</w:t>
      </w:r>
      <w:r>
        <w:rPr>
          <w:rFonts w:hint="eastAsia" w:ascii="Times New Roman" w:hAnsi="Times New Roman" w:cs="Times New Roman"/>
          <w:lang w:val="en-US" w:eastAsia="zh-CN"/>
        </w:rPr>
        <w:t>set</w:t>
      </w:r>
      <w:r>
        <w:rPr>
          <w:rFonts w:hint="eastAsia" w:ascii="Times New Roman" w:hAnsi="Times New Roman" w:cs="Times New Roman"/>
        </w:rPr>
        <w:t>数据集有</w:t>
      </w:r>
      <w:r>
        <w:rPr>
          <w:rFonts w:hint="eastAsia" w:ascii="Times New Roman" w:hAnsi="Times New Roman" w:cs="Times New Roman"/>
          <w:lang w:val="en-US" w:eastAsia="zh-CN"/>
        </w:rPr>
        <w:t>50000</w:t>
      </w:r>
      <w:r>
        <w:rPr>
          <w:rFonts w:hint="eastAsia" w:ascii="Times New Roman" w:hAnsi="Times New Roman" w:cs="Times New Roman"/>
        </w:rPr>
        <w:t>行，</w:t>
      </w:r>
      <w:r>
        <w:rPr>
          <w:rFonts w:hint="eastAsia" w:ascii="Times New Roman" w:hAnsi="Times New Roman" w:cs="Times New Roman"/>
          <w:lang w:val="en-US" w:eastAsia="zh-CN"/>
        </w:rPr>
        <w:t>29</w:t>
      </w:r>
      <w:r>
        <w:rPr>
          <w:rFonts w:hint="eastAsia" w:ascii="Times New Roman" w:hAnsi="Times New Roman" w:cs="Times New Roman"/>
        </w:rPr>
        <w:t>列。</w:t>
      </w:r>
    </w:p>
    <w:p>
      <w:pPr>
        <w:spacing w:line="360" w:lineRule="auto"/>
        <w:ind w:firstLine="420"/>
        <w:rPr>
          <w:rFonts w:ascii="宋体" w:hAnsi="宋体" w:eastAsia="宋体" w:cs="宋体"/>
          <w:sz w:val="24"/>
          <w:szCs w:val="24"/>
        </w:rPr>
      </w:pPr>
      <w:r>
        <w:rPr>
          <w:rFonts w:hint="eastAsia" w:ascii="Times New Roman" w:hAnsi="Times New Roman" w:cs="Times New Roman"/>
          <w:lang w:val="en-US" w:eastAsia="zh-CN"/>
        </w:rPr>
        <w:t>我们知道偏度</w:t>
      </w:r>
      <w:r>
        <w:rPr>
          <w:rFonts w:hint="default" w:ascii="Times New Roman" w:hAnsi="Times New Roman" w:eastAsia="宋体" w:cs="Times New Roman"/>
          <w:sz w:val="24"/>
          <w:szCs w:val="24"/>
        </w:rPr>
        <w:t>Skewness</w:t>
      </w:r>
      <w:r>
        <w:rPr>
          <w:rFonts w:ascii="宋体" w:hAnsi="宋体" w:eastAsia="宋体" w:cs="宋体"/>
          <w:sz w:val="24"/>
          <w:szCs w:val="24"/>
        </w:rPr>
        <w:t>是描述数据分布形态的统计量，其描述的是某总体取值分布的</w:t>
      </w:r>
      <w:r>
        <w:rPr>
          <w:rStyle w:val="21"/>
          <w:rFonts w:ascii="宋体" w:hAnsi="宋体" w:eastAsia="宋体" w:cs="宋体"/>
          <w:b w:val="0"/>
          <w:bCs w:val="0"/>
          <w:sz w:val="24"/>
          <w:szCs w:val="24"/>
        </w:rPr>
        <w:t>对称性</w:t>
      </w:r>
      <w:r>
        <w:rPr>
          <w:rFonts w:ascii="宋体" w:hAnsi="宋体" w:eastAsia="宋体" w:cs="宋体"/>
          <w:sz w:val="24"/>
          <w:szCs w:val="24"/>
        </w:rPr>
        <w:t>，简单来说就是数据的不对称程度</w:t>
      </w:r>
      <w:r>
        <w:rPr>
          <w:rFonts w:hint="eastAsia" w:cs="宋体"/>
          <w:sz w:val="24"/>
          <w:szCs w:val="24"/>
          <w:lang w:eastAsia="zh-CN"/>
        </w:rPr>
        <w:t>：</w:t>
      </w:r>
      <w:r>
        <w:rPr>
          <w:rFonts w:hint="default" w:ascii="Times New Roman" w:hAnsi="Times New Roman" w:eastAsia="宋体" w:cs="Times New Roman"/>
          <w:sz w:val="24"/>
          <w:szCs w:val="24"/>
        </w:rPr>
        <w:t>Skewness</w:t>
      </w:r>
      <w:r>
        <w:rPr>
          <w:rFonts w:ascii="宋体" w:hAnsi="宋体" w:eastAsia="宋体" w:cs="宋体"/>
          <w:sz w:val="24"/>
          <w:szCs w:val="24"/>
        </w:rPr>
        <w:t xml:space="preserve"> = 0，分布形态与正态分布偏度相同。</w:t>
      </w:r>
      <w:r>
        <w:rPr>
          <w:rFonts w:hint="default" w:ascii="Times New Roman" w:hAnsi="Times New Roman" w:eastAsia="宋体" w:cs="Times New Roman"/>
          <w:b w:val="0"/>
          <w:bCs w:val="0"/>
          <w:sz w:val="24"/>
          <w:szCs w:val="24"/>
        </w:rPr>
        <w:t xml:space="preserve">Skewness </w:t>
      </w:r>
      <w:r>
        <w:rPr>
          <w:rFonts w:ascii="宋体" w:hAnsi="宋体" w:eastAsia="宋体" w:cs="宋体"/>
          <w:sz w:val="24"/>
          <w:szCs w:val="24"/>
        </w:rPr>
        <w:t>&gt;0，正偏差数值较大，为正偏或右偏。长尾巴拖在右边，数据右端有较多的极端值。</w:t>
      </w:r>
      <w:r>
        <w:rPr>
          <w:rFonts w:hint="default" w:ascii="Times New Roman" w:hAnsi="Times New Roman" w:eastAsia="宋体" w:cs="Times New Roman"/>
          <w:b w:val="0"/>
          <w:bCs w:val="0"/>
          <w:sz w:val="24"/>
          <w:szCs w:val="24"/>
        </w:rPr>
        <w:t>Skewness</w:t>
      </w:r>
      <w:r>
        <w:rPr>
          <w:rFonts w:ascii="宋体" w:hAnsi="宋体" w:eastAsia="宋体" w:cs="宋体"/>
          <w:sz w:val="24"/>
          <w:szCs w:val="24"/>
        </w:rPr>
        <w:t xml:space="preserve"> &lt; 0，负偏差数值较大，为负偏或左偏。长尾巴拖在左边，数据左端有较多的极端值。数值的绝对值越大，表明数据分布越不对称，偏斜程度大。</w:t>
      </w:r>
      <w:r>
        <w:rPr>
          <w:rFonts w:hint="eastAsia" w:cs="宋体"/>
          <w:sz w:val="24"/>
          <w:szCs w:val="24"/>
          <w:lang w:val="en-US" w:eastAsia="zh-CN"/>
        </w:rPr>
        <w:t>峰度</w:t>
      </w:r>
      <w:r>
        <w:rPr>
          <w:rFonts w:hint="default" w:ascii="Times New Roman" w:hAnsi="Times New Roman" w:eastAsia="宋体" w:cs="Times New Roman"/>
          <w:b w:val="0"/>
          <w:bCs w:val="0"/>
          <w:sz w:val="24"/>
          <w:szCs w:val="24"/>
        </w:rPr>
        <w:t>Kurtosis</w:t>
      </w:r>
      <w:r>
        <w:rPr>
          <w:rFonts w:ascii="宋体" w:hAnsi="宋体" w:eastAsia="宋体" w:cs="宋体"/>
          <w:sz w:val="24"/>
          <w:szCs w:val="24"/>
        </w:rPr>
        <w:t>是描述某变量所有取值分布形态陡缓程度的统计量，简单来说就是数据分布顶的</w:t>
      </w:r>
      <w:r>
        <w:rPr>
          <w:rStyle w:val="21"/>
          <w:rFonts w:ascii="宋体" w:hAnsi="宋体" w:eastAsia="宋体" w:cs="宋体"/>
          <w:b w:val="0"/>
          <w:bCs w:val="0"/>
          <w:sz w:val="24"/>
          <w:szCs w:val="24"/>
        </w:rPr>
        <w:t>尖锐程度</w:t>
      </w:r>
      <w:r>
        <w:rPr>
          <w:rStyle w:val="21"/>
          <w:rFonts w:hint="eastAsia" w:cs="宋体"/>
          <w:b w:val="0"/>
          <w:bCs w:val="0"/>
          <w:sz w:val="24"/>
          <w:szCs w:val="24"/>
          <w:lang w:eastAsia="zh-CN"/>
        </w:rPr>
        <w:t>：</w:t>
      </w:r>
      <w:r>
        <w:rPr>
          <w:rFonts w:hint="default" w:ascii="Times New Roman" w:hAnsi="Times New Roman" w:eastAsia="宋体" w:cs="Times New Roman"/>
          <w:b w:val="0"/>
          <w:bCs w:val="0"/>
          <w:sz w:val="24"/>
          <w:szCs w:val="24"/>
        </w:rPr>
        <w:t>Kurtosis</w:t>
      </w:r>
      <w:r>
        <w:rPr>
          <w:rFonts w:hint="eastAsia" w:ascii="Times New Roman" w:hAnsi="Times New Roman" w:cs="Times New Roman"/>
          <w:b w:val="0"/>
          <w:bCs w:val="0"/>
          <w:sz w:val="24"/>
          <w:szCs w:val="24"/>
          <w:lang w:val="en-US" w:eastAsia="zh-CN"/>
        </w:rPr>
        <w:t xml:space="preserve"> </w:t>
      </w:r>
      <w:r>
        <w:rPr>
          <w:rFonts w:ascii="宋体" w:hAnsi="宋体" w:eastAsia="宋体" w:cs="宋体"/>
          <w:sz w:val="24"/>
          <w:szCs w:val="24"/>
        </w:rPr>
        <w:t>=</w:t>
      </w:r>
      <w:r>
        <w:rPr>
          <w:rFonts w:hint="eastAsia" w:cs="宋体"/>
          <w:sz w:val="24"/>
          <w:szCs w:val="24"/>
          <w:lang w:val="en-US" w:eastAsia="zh-CN"/>
        </w:rPr>
        <w:t xml:space="preserve"> </w:t>
      </w:r>
      <w:r>
        <w:rPr>
          <w:rFonts w:ascii="宋体" w:hAnsi="宋体" w:eastAsia="宋体" w:cs="宋体"/>
          <w:sz w:val="24"/>
          <w:szCs w:val="24"/>
        </w:rPr>
        <w:t>0 与正态分布的陡缓程度相同。</w:t>
      </w:r>
      <w:r>
        <w:rPr>
          <w:rFonts w:hint="default" w:ascii="Times New Roman" w:hAnsi="Times New Roman" w:eastAsia="宋体" w:cs="Times New Roman"/>
          <w:sz w:val="24"/>
          <w:szCs w:val="24"/>
        </w:rPr>
        <w:t>Kurtosis</w:t>
      </w:r>
      <w:r>
        <w:rPr>
          <w:rFonts w:hint="eastAsia" w:ascii="Times New Roman" w:hAnsi="Times New Roman" w:cs="Times New Roman"/>
          <w:sz w:val="24"/>
          <w:szCs w:val="24"/>
          <w:lang w:val="en-US" w:eastAsia="zh-CN"/>
        </w:rPr>
        <w:t xml:space="preserve"> </w:t>
      </w:r>
      <w:r>
        <w:rPr>
          <w:rFonts w:ascii="宋体" w:hAnsi="宋体" w:eastAsia="宋体" w:cs="宋体"/>
          <w:sz w:val="24"/>
          <w:szCs w:val="24"/>
        </w:rPr>
        <w:t>&gt;</w:t>
      </w:r>
      <w:r>
        <w:rPr>
          <w:rFonts w:hint="eastAsia" w:cs="宋体"/>
          <w:sz w:val="24"/>
          <w:szCs w:val="24"/>
          <w:lang w:val="en-US" w:eastAsia="zh-CN"/>
        </w:rPr>
        <w:t xml:space="preserve"> </w:t>
      </w:r>
      <w:r>
        <w:rPr>
          <w:rFonts w:ascii="宋体" w:hAnsi="宋体" w:eastAsia="宋体" w:cs="宋体"/>
          <w:sz w:val="24"/>
          <w:szCs w:val="24"/>
        </w:rPr>
        <w:t>0 比正态分布的高峰更加陡峭——尖顶峰</w:t>
      </w:r>
      <w:r>
        <w:rPr>
          <w:rFonts w:hint="eastAsia" w:cs="宋体"/>
          <w:sz w:val="24"/>
          <w:szCs w:val="24"/>
          <w:lang w:eastAsia="zh-CN"/>
        </w:rPr>
        <w:t>。</w:t>
      </w:r>
      <w:r>
        <w:rPr>
          <w:rFonts w:hint="default" w:ascii="Times New Roman" w:hAnsi="Times New Roman" w:eastAsia="宋体" w:cs="Times New Roman"/>
          <w:sz w:val="24"/>
          <w:szCs w:val="24"/>
        </w:rPr>
        <w:t>Kurtosis</w:t>
      </w:r>
      <w:r>
        <w:rPr>
          <w:rFonts w:hint="eastAsia" w:ascii="Times New Roman" w:hAnsi="Times New Roman" w:cs="Times New Roman"/>
          <w:sz w:val="24"/>
          <w:szCs w:val="24"/>
          <w:lang w:val="en-US" w:eastAsia="zh-CN"/>
        </w:rPr>
        <w:t xml:space="preserve"> </w:t>
      </w:r>
      <w:r>
        <w:rPr>
          <w:rFonts w:ascii="宋体" w:hAnsi="宋体" w:eastAsia="宋体" w:cs="宋体"/>
          <w:sz w:val="24"/>
          <w:szCs w:val="24"/>
        </w:rPr>
        <w:t>&lt;</w:t>
      </w:r>
      <w:r>
        <w:rPr>
          <w:rFonts w:hint="eastAsia" w:cs="宋体"/>
          <w:sz w:val="24"/>
          <w:szCs w:val="24"/>
          <w:lang w:val="en-US" w:eastAsia="zh-CN"/>
        </w:rPr>
        <w:t xml:space="preserve"> </w:t>
      </w:r>
      <w:r>
        <w:rPr>
          <w:rFonts w:ascii="宋体" w:hAnsi="宋体" w:eastAsia="宋体" w:cs="宋体"/>
          <w:sz w:val="24"/>
          <w:szCs w:val="24"/>
        </w:rPr>
        <w:t>0 比正态分布的高峰来得平台——平顶峰</w:t>
      </w:r>
    </w:p>
    <w:p>
      <w:pPr>
        <w:spacing w:line="360" w:lineRule="auto"/>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鉴于Matlab里面并没有直接提供针对数据集描述性的函数，所以我编写了2个函数来针对数据集进行描述性统计。一个函数是dts，统计了对应列的所有数据的均值，方差，标准差，极差，变异系数，偏度，峰度。另外一个函数是fws，统计了对应列的所有数据的中位数，上下四分位数，四分位极差。</w:t>
      </w:r>
    </w:p>
    <w:p>
      <w:pPr>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72405" cy="2364105"/>
            <wp:effectExtent l="0" t="0" r="10795" b="10795"/>
            <wp:docPr id="22" name="图片 22" descr="X){VI~6%YSE%6Y2U8V%@B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X){VI~6%YSE%6Y2U8V%@BRN"/>
                    <pic:cNvPicPr>
                      <a:picLocks noChangeAspect="1"/>
                    </pic:cNvPicPr>
                  </pic:nvPicPr>
                  <pic:blipFill>
                    <a:blip r:embed="rId16"/>
                    <a:stretch>
                      <a:fillRect/>
                    </a:stretch>
                  </pic:blipFill>
                  <pic:spPr>
                    <a:xfrm>
                      <a:off x="0" y="0"/>
                      <a:ext cx="5272405" cy="2364105"/>
                    </a:xfrm>
                    <a:prstGeom prst="rect">
                      <a:avLst/>
                    </a:prstGeom>
                  </pic:spPr>
                </pic:pic>
              </a:graphicData>
            </a:graphic>
          </wp:inline>
        </w:drawing>
      </w:r>
    </w:p>
    <w:p>
      <w:pPr>
        <w:pStyle w:val="6"/>
        <w:ind w:firstLine="2891" w:firstLineChars="1200"/>
        <w:rPr>
          <w:rFonts w:hint="default" w:ascii="宋体" w:hAnsi="宋体" w:eastAsia="宋体" w:cs="宋体"/>
          <w:sz w:val="24"/>
          <w:szCs w:val="24"/>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6</w:t>
      </w:r>
      <w:r>
        <w:rPr>
          <w:rFonts w:ascii="宋体" w:hAnsi="宋体" w:eastAsia="宋体"/>
          <w:b/>
          <w:bCs/>
          <w:sz w:val="24"/>
          <w:szCs w:val="24"/>
        </w:rPr>
        <w:t xml:space="preserve"> </w:t>
      </w:r>
      <w:r>
        <w:rPr>
          <w:rFonts w:hint="eastAsia" w:ascii="宋体" w:hAnsi="宋体" w:eastAsia="宋体"/>
          <w:b/>
          <w:bCs/>
          <w:sz w:val="24"/>
          <w:szCs w:val="24"/>
          <w:lang w:val="en-US" w:eastAsia="zh-CN"/>
        </w:rPr>
        <w:t>结构体数据的格式</w:t>
      </w:r>
    </w:p>
    <w:p>
      <w:pPr>
        <w:spacing w:line="360" w:lineRule="auto"/>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由上图6我们可以看出原始数据集中的列名和用来标记不同用户的用户编码字段的数据已经被保存到datas.textdata中，而纯数据保存在datas.data中。由于一方面列过于多，一次性对所有列进行描述性统计不方便观察。另外一方面我们要考虑到程序便于执行，用户不可能打开变量区去看统计的是第几列。所以我设计了input函数，让用户自己输入列名，再输出对应列的统计信息。</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str = input('请输入你要进行查看统计信息的数据集列：','s')</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mark = 0</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for i = 1:30</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 xml:space="preserve">    if strcmp(str,name(1,i))==1 </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 xml:space="preserve">        mark = i</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 xml:space="preserve">    end</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end;</w:t>
      </w:r>
    </w:p>
    <w:p>
      <w:pPr>
        <w:pStyle w:val="63"/>
        <w:numPr>
          <w:ilvl w:val="0"/>
          <w:numId w:val="7"/>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dts(data(:,mark-1))</w:t>
      </w:r>
    </w:p>
    <w:p>
      <w:pPr>
        <w:pStyle w:val="63"/>
        <w:numPr>
          <w:ilvl w:val="0"/>
          <w:numId w:val="7"/>
        </w:numPr>
        <w:pBdr>
          <w:left w:val="single" w:color="6CE26C" w:sz="18" w:space="0"/>
        </w:pBdr>
        <w:shd w:val="clear" w:color="auto" w:fill="FFFFFF"/>
        <w:ind w:left="0" w:firstLine="0"/>
        <w:rPr>
          <w:rFonts w:hint="default"/>
          <w:color w:val="000000" w:themeColor="text1"/>
          <w:lang w:val="en-US" w:eastAsia="zh-CN"/>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fws(data(:,mark-1))</w:t>
      </w:r>
    </w:p>
    <w:p>
      <w:pPr>
        <w:keepNext w:val="0"/>
        <w:keepLines w:val="0"/>
        <w:pageBreakBefore w:val="0"/>
        <w:widowControl/>
        <w:kinsoku/>
        <w:wordWrap w:val="0"/>
        <w:overflowPunct/>
        <w:topLinePunct w:val="0"/>
        <w:autoSpaceDE/>
        <w:autoSpaceDN/>
        <w:bidi w:val="0"/>
        <w:adjustRightInd/>
        <w:snapToGrid/>
        <w:spacing w:line="360" w:lineRule="auto"/>
        <w:ind w:firstLine="42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我设计的dts函数如下所示。</w:t>
      </w:r>
    </w:p>
    <w:p>
      <w:pPr>
        <w:keepNext w:val="0"/>
        <w:keepLines w:val="0"/>
        <w:pageBreakBefore w:val="0"/>
        <w:widowControl/>
        <w:kinsoku/>
        <w:wordWrap w:val="0"/>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72405" cy="4363085"/>
            <wp:effectExtent l="0" t="0" r="10795" b="5715"/>
            <wp:docPr id="25" name="图片 25" descr="YK3]D8A]6(_JP%PWJD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K3]D8A]6(_JP%PWJD5{}{Y"/>
                    <pic:cNvPicPr>
                      <a:picLocks noChangeAspect="1"/>
                    </pic:cNvPicPr>
                  </pic:nvPicPr>
                  <pic:blipFill>
                    <a:blip r:embed="rId17"/>
                    <a:stretch>
                      <a:fillRect/>
                    </a:stretch>
                  </pic:blipFill>
                  <pic:spPr>
                    <a:xfrm>
                      <a:off x="0" y="0"/>
                      <a:ext cx="5272405" cy="4363085"/>
                    </a:xfrm>
                    <a:prstGeom prst="rect">
                      <a:avLst/>
                    </a:prstGeom>
                  </pic:spPr>
                </pic:pic>
              </a:graphicData>
            </a:graphic>
          </wp:inline>
        </w:drawing>
      </w:r>
    </w:p>
    <w:p>
      <w:pPr>
        <w:pStyle w:val="6"/>
        <w:ind w:firstLine="2650" w:firstLineChars="1100"/>
        <w:rPr>
          <w:rFonts w:hint="default" w:ascii="宋体" w:hAnsi="宋体" w:eastAsia="宋体" w:cs="宋体"/>
          <w:sz w:val="24"/>
          <w:szCs w:val="24"/>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7</w:t>
      </w:r>
      <w:r>
        <w:rPr>
          <w:rFonts w:ascii="宋体" w:hAnsi="宋体" w:eastAsia="宋体"/>
          <w:b/>
          <w:bCs/>
          <w:sz w:val="24"/>
          <w:szCs w:val="24"/>
        </w:rPr>
        <w:t xml:space="preserve"> </w:t>
      </w:r>
      <w:r>
        <w:rPr>
          <w:rFonts w:hint="eastAsia" w:ascii="宋体" w:hAnsi="宋体" w:eastAsia="宋体"/>
          <w:b/>
          <w:bCs/>
          <w:sz w:val="24"/>
          <w:szCs w:val="24"/>
          <w:lang w:val="en-US" w:eastAsia="zh-CN"/>
        </w:rPr>
        <w:t>描述性统计-dts函数</w:t>
      </w:r>
    </w:p>
    <w:p>
      <w:pPr>
        <w:keepNext w:val="0"/>
        <w:keepLines w:val="0"/>
        <w:pageBreakBefore w:val="0"/>
        <w:widowControl/>
        <w:kinsoku/>
        <w:wordWrap w:val="0"/>
        <w:overflowPunct/>
        <w:topLinePunct w:val="0"/>
        <w:autoSpaceDE/>
        <w:autoSpaceDN/>
        <w:bidi w:val="0"/>
        <w:adjustRightInd/>
        <w:snapToGrid/>
        <w:spacing w:line="360" w:lineRule="auto"/>
        <w:ind w:firstLine="42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我设计的fws函数如下所示，其中针对如何求解分位数，我们可以使用prctile这个函数，这个函数。</w:t>
      </w:r>
    </w:p>
    <w:p>
      <w:pPr>
        <w:keepNext w:val="0"/>
        <w:keepLines w:val="0"/>
        <w:pageBreakBefore w:val="0"/>
        <w:widowControl/>
        <w:kinsoku/>
        <w:wordWrap w:val="0"/>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drawing>
          <wp:inline distT="0" distB="0" distL="114300" distR="114300">
            <wp:extent cx="3838575" cy="2969260"/>
            <wp:effectExtent l="0" t="0" r="9525" b="2540"/>
            <wp:docPr id="30" name="图片 30" descr="@`6)B}E2BKFU@62T`VKL@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B}E2BKFU@62T`VKL@XL"/>
                    <pic:cNvPicPr>
                      <a:picLocks noChangeAspect="1"/>
                    </pic:cNvPicPr>
                  </pic:nvPicPr>
                  <pic:blipFill>
                    <a:blip r:embed="rId18"/>
                    <a:stretch>
                      <a:fillRect/>
                    </a:stretch>
                  </pic:blipFill>
                  <pic:spPr>
                    <a:xfrm>
                      <a:off x="0" y="0"/>
                      <a:ext cx="3838575" cy="2969260"/>
                    </a:xfrm>
                    <a:prstGeom prst="rect">
                      <a:avLst/>
                    </a:prstGeom>
                  </pic:spPr>
                </pic:pic>
              </a:graphicData>
            </a:graphic>
          </wp:inline>
        </w:drawing>
      </w:r>
    </w:p>
    <w:p>
      <w:pPr>
        <w:pStyle w:val="6"/>
        <w:ind w:firstLine="2650" w:firstLineChars="1100"/>
        <w:rPr>
          <w:rFonts w:hint="default" w:ascii="宋体" w:hAnsi="宋体" w:eastAsia="宋体" w:cs="宋体"/>
          <w:sz w:val="24"/>
          <w:szCs w:val="24"/>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8</w:t>
      </w:r>
      <w:r>
        <w:rPr>
          <w:rFonts w:ascii="宋体" w:hAnsi="宋体" w:eastAsia="宋体"/>
          <w:b/>
          <w:bCs/>
          <w:sz w:val="24"/>
          <w:szCs w:val="24"/>
        </w:rPr>
        <w:t xml:space="preserve"> </w:t>
      </w:r>
      <w:r>
        <w:rPr>
          <w:rFonts w:hint="eastAsia" w:ascii="宋体" w:hAnsi="宋体" w:eastAsia="宋体"/>
          <w:b/>
          <w:bCs/>
          <w:sz w:val="24"/>
          <w:szCs w:val="24"/>
          <w:lang w:val="en-US" w:eastAsia="zh-CN"/>
        </w:rPr>
        <w:t>描述性统计-fws函数</w:t>
      </w:r>
    </w:p>
    <w:p>
      <w:pPr>
        <w:spacing w:line="360" w:lineRule="auto"/>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以用户年龄这列为例子，我们对它进行描述性统计，统计结果如下所示。从用户年龄的几个分位数我们可以看出，有一半的用户年龄是小于36岁的年轻人，有3/4的用户年龄小于45岁。从偏度和峰度我们可以看出，用户年龄的分布是近似正态分布的，但是比正态分布更陡峭，会有一些年龄特别大的用户的极端值出现，这在后面的数据预处理中要除去极端值。</w:t>
      </w:r>
    </w:p>
    <w:p>
      <w:pPr>
        <w:spacing w:line="360" w:lineRule="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drawing>
          <wp:inline distT="0" distB="0" distL="114300" distR="114300">
            <wp:extent cx="3723005" cy="3157220"/>
            <wp:effectExtent l="0" t="0" r="10795" b="5080"/>
            <wp:docPr id="31" name="图片 31" descr="EJ(A`U7%PMR`WJOBHRY[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J(A`U7%PMR`WJOBHRY[V`T"/>
                    <pic:cNvPicPr>
                      <a:picLocks noChangeAspect="1"/>
                    </pic:cNvPicPr>
                  </pic:nvPicPr>
                  <pic:blipFill>
                    <a:blip r:embed="rId19"/>
                    <a:stretch>
                      <a:fillRect/>
                    </a:stretch>
                  </pic:blipFill>
                  <pic:spPr>
                    <a:xfrm>
                      <a:off x="0" y="0"/>
                      <a:ext cx="3723005" cy="3157220"/>
                    </a:xfrm>
                    <a:prstGeom prst="rect">
                      <a:avLst/>
                    </a:prstGeom>
                  </pic:spPr>
                </pic:pic>
              </a:graphicData>
            </a:graphic>
          </wp:inline>
        </w:drawing>
      </w:r>
    </w:p>
    <w:p>
      <w:pPr>
        <w:pStyle w:val="6"/>
        <w:ind w:firstLine="2409" w:firstLineChars="1000"/>
        <w:rPr>
          <w:rFonts w:hint="default" w:ascii="宋体" w:hAnsi="宋体" w:eastAsia="宋体" w:cs="宋体"/>
          <w:sz w:val="24"/>
          <w:szCs w:val="24"/>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9</w:t>
      </w:r>
      <w:r>
        <w:rPr>
          <w:rFonts w:ascii="宋体" w:hAnsi="宋体" w:eastAsia="宋体"/>
          <w:b/>
          <w:bCs/>
          <w:sz w:val="24"/>
          <w:szCs w:val="24"/>
        </w:rPr>
        <w:t xml:space="preserve"> </w:t>
      </w:r>
      <w:r>
        <w:rPr>
          <w:rFonts w:hint="eastAsia" w:ascii="宋体" w:hAnsi="宋体" w:eastAsia="宋体"/>
          <w:b/>
          <w:bCs/>
          <w:sz w:val="24"/>
          <w:szCs w:val="24"/>
          <w:lang w:val="en-US" w:eastAsia="zh-CN"/>
        </w:rPr>
        <w:t>用户年龄的描述性统计结果</w:t>
      </w:r>
    </w:p>
    <w:p>
      <w:pPr>
        <w:keepNext w:val="0"/>
        <w:keepLines w:val="0"/>
        <w:pageBreakBefore w:val="0"/>
        <w:widowControl/>
        <w:kinsoku/>
        <w:wordWrap w:val="0"/>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p>
    <w:p>
      <w:pPr>
        <w:pStyle w:val="3"/>
        <w:ind w:firstLine="0"/>
        <w:rPr>
          <w:rFonts w:ascii="Times New Roman" w:hAnsi="Times New Roman" w:cs="Times New Roman"/>
        </w:rPr>
      </w:pPr>
      <w:bookmarkStart w:id="16" w:name="_Toc16983"/>
      <w:r>
        <w:rPr>
          <w:rFonts w:hint="eastAsia" w:ascii="Times New Roman" w:hAnsi="Times New Roman" w:cs="Times New Roman"/>
          <w:lang w:val="en-US" w:eastAsia="zh-CN"/>
        </w:rPr>
        <w:t>8</w:t>
      </w:r>
      <w:r>
        <w:rPr>
          <w:rFonts w:ascii="Times New Roman" w:hAnsi="Times New Roman" w:cs="Times New Roman"/>
        </w:rPr>
        <w:t>.2数据预处理</w:t>
      </w:r>
      <w:bookmarkEnd w:id="16"/>
    </w:p>
    <w:p>
      <w:pPr>
        <w:pStyle w:val="4"/>
        <w:spacing w:line="360" w:lineRule="auto"/>
        <w:ind w:firstLine="0"/>
        <w:rPr>
          <w:rFonts w:ascii="Times New Roman" w:hAnsi="Times New Roman" w:cs="Times New Roman"/>
        </w:rPr>
      </w:pPr>
      <w:bookmarkStart w:id="17" w:name="_Toc6302"/>
      <w:r>
        <w:rPr>
          <w:rFonts w:hint="eastAsia" w:ascii="Times New Roman" w:hAnsi="Times New Roman" w:cs="Times New Roman"/>
          <w:lang w:val="en-US" w:eastAsia="zh-CN"/>
        </w:rPr>
        <w:t>8</w:t>
      </w:r>
      <w:r>
        <w:rPr>
          <w:rFonts w:ascii="Times New Roman" w:hAnsi="Times New Roman" w:cs="Times New Roman"/>
        </w:rPr>
        <w:t>.2.</w:t>
      </w:r>
      <w:r>
        <w:rPr>
          <w:rFonts w:hint="eastAsia" w:ascii="Times New Roman" w:hAnsi="Times New Roman" w:cs="Times New Roman"/>
        </w:rPr>
        <w:t>1</w:t>
      </w:r>
      <w:r>
        <w:rPr>
          <w:rFonts w:hint="eastAsia" w:ascii="Times New Roman" w:hAnsi="Times New Roman" w:cs="Times New Roman"/>
          <w:lang w:val="en-US" w:eastAsia="zh-CN"/>
        </w:rPr>
        <w:t>重复值</w:t>
      </w:r>
      <w:r>
        <w:rPr>
          <w:rFonts w:hint="eastAsia" w:ascii="Times New Roman" w:hAnsi="Times New Roman" w:cs="Times New Roman"/>
        </w:rPr>
        <w:t>处理</w:t>
      </w:r>
      <w:bookmarkEnd w:id="17"/>
    </w:p>
    <w:p>
      <w:pPr>
        <w:spacing w:line="360" w:lineRule="auto"/>
        <w:ind w:firstLine="482"/>
        <w:rPr>
          <w:rFonts w:hint="default" w:ascii="Times New Roman" w:hAnsi="Times New Roman" w:eastAsia="宋体" w:cs="Times New Roman"/>
          <w:lang w:val="en-US" w:eastAsia="zh-CN"/>
        </w:rPr>
      </w:pPr>
      <w:r>
        <w:rPr>
          <w:rFonts w:hint="eastAsia" w:ascii="Times New Roman" w:hAnsi="Times New Roman" w:cs="Times New Roman"/>
          <w:lang w:val="en-US" w:eastAsia="zh-CN"/>
        </w:rPr>
        <w:t>由于我把由于标识用户的唯一标记用户编码字段放在了name里，所以在data里面的只是纯数据，我们要去查看data中是否存在重复值，如果数据集中存在了大量的重复值会影响机器学习算法模型的计算和求解过程。在Matlab中我们可以使用unique这个函数，这个函数能直接得到原始数据去掉完全相同的行后剩下的数据。</w:t>
      </w:r>
    </w:p>
    <w:p>
      <w:pPr>
        <w:pStyle w:val="63"/>
        <w:numPr>
          <w:ilvl w:val="0"/>
          <w:numId w:val="8"/>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size(data,1)</w:t>
      </w:r>
    </w:p>
    <w:p>
      <w:pPr>
        <w:pStyle w:val="63"/>
        <w:numPr>
          <w:ilvl w:val="0"/>
          <w:numId w:val="8"/>
        </w:numPr>
        <w:pBdr>
          <w:left w:val="single" w:color="6CE26C" w:sz="18" w:space="0"/>
        </w:pBdr>
        <w:shd w:val="clear" w:color="auto" w:fill="FFFFFF"/>
        <w:ind w:left="0" w:firstLine="0"/>
        <w:rPr>
          <w:rFonts w:hint="default"/>
          <w:color w:val="000000" w:themeColor="text1"/>
          <w:lang w:val="en-US" w:eastAsia="zh-CN"/>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data=unique(data,'rows');</w:t>
      </w:r>
    </w:p>
    <w:p>
      <w:pPr>
        <w:pStyle w:val="63"/>
        <w:numPr>
          <w:ilvl w:val="0"/>
          <w:numId w:val="8"/>
        </w:numPr>
        <w:pBdr>
          <w:left w:val="single" w:color="6CE26C" w:sz="18" w:space="0"/>
        </w:pBdr>
        <w:shd w:val="clear" w:color="auto" w:fill="FFFFFF"/>
        <w:ind w:left="0" w:firstLine="0"/>
        <w:rPr>
          <w:rFonts w:hint="default"/>
          <w:color w:val="000000" w:themeColor="text1"/>
          <w:lang w:val="en-US" w:eastAsia="zh-CN"/>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size(data,1)</w:t>
      </w:r>
    </w:p>
    <w:p>
      <w:pPr>
        <w:spacing w:line="360" w:lineRule="auto"/>
        <w:ind w:firstLine="482"/>
        <w:rPr>
          <w:rFonts w:hint="default" w:ascii="Times New Roman" w:hAnsi="Times New Roman" w:cs="Times New Roman"/>
          <w:lang w:val="en-US" w:eastAsia="zh-CN"/>
        </w:rPr>
      </w:pPr>
      <w:r>
        <w:rPr>
          <w:rFonts w:hint="eastAsia" w:ascii="Times New Roman" w:hAnsi="Times New Roman" w:cs="Times New Roman"/>
          <w:lang w:val="en-US" w:eastAsia="zh-CN"/>
        </w:rPr>
        <w:t>通过去重前和去重后的data行数我们可以看出来，原始数据是有50000行数据，而新数据也有50000行数据，这说明针对原始数据中不存在重复的数据。</w:t>
      </w:r>
    </w:p>
    <w:p>
      <w:pPr>
        <w:keepNext w:val="0"/>
        <w:keepLines w:val="0"/>
        <w:widowControl/>
        <w:suppressLineNumbers w:val="0"/>
        <w:jc w:val="left"/>
        <w:rPr>
          <w:rFonts w:ascii="Times New Roman" w:hAnsi="Times New Roman" w:cs="Times New Roman"/>
        </w:rPr>
      </w:pPr>
      <w:r>
        <w:rPr>
          <w:rFonts w:hint="eastAsia" w:cs="宋体"/>
          <w:kern w:val="0"/>
          <w:sz w:val="24"/>
          <w:szCs w:val="24"/>
          <w:lang w:val="en-US" w:eastAsia="zh-CN" w:bidi="ar"/>
        </w:rPr>
        <w:t xml:space="preserve">                       </w:t>
      </w:r>
      <w:r>
        <w:rPr>
          <w:rFonts w:ascii="Times New Roman" w:hAnsi="Times New Roman" w:cs="Times New Roman"/>
        </w:rPr>
        <w:drawing>
          <wp:inline distT="0" distB="0" distL="114300" distR="114300">
            <wp:extent cx="1552575" cy="3381375"/>
            <wp:effectExtent l="0" t="0" r="9525" b="9525"/>
            <wp:docPr id="37" name="图片 37" descr="@G}80COAS)ZKHQU$Z}D9(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G}80COAS)ZKHQU$Z}D9(UB"/>
                    <pic:cNvPicPr>
                      <a:picLocks noChangeAspect="1"/>
                    </pic:cNvPicPr>
                  </pic:nvPicPr>
                  <pic:blipFill>
                    <a:blip r:embed="rId20"/>
                    <a:stretch>
                      <a:fillRect/>
                    </a:stretch>
                  </pic:blipFill>
                  <pic:spPr>
                    <a:xfrm>
                      <a:off x="0" y="0"/>
                      <a:ext cx="1552575" cy="3381375"/>
                    </a:xfrm>
                    <a:prstGeom prst="rect">
                      <a:avLst/>
                    </a:prstGeom>
                  </pic:spPr>
                </pic:pic>
              </a:graphicData>
            </a:graphic>
          </wp:inline>
        </w:drawing>
      </w:r>
    </w:p>
    <w:p>
      <w:pPr>
        <w:pStyle w:val="6"/>
        <w:ind w:firstLine="2650" w:firstLineChars="1100"/>
        <w:rPr>
          <w:rFonts w:hint="default" w:ascii="宋体" w:hAnsi="宋体" w:eastAsia="宋体" w:cs="Times New Roman"/>
          <w:b/>
          <w:bCs/>
          <w:sz w:val="24"/>
          <w:szCs w:val="24"/>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10</w:t>
      </w:r>
      <w:r>
        <w:rPr>
          <w:rFonts w:ascii="宋体" w:hAnsi="宋体" w:eastAsia="宋体"/>
          <w:b/>
          <w:bCs/>
          <w:sz w:val="24"/>
          <w:szCs w:val="24"/>
        </w:rPr>
        <w:t xml:space="preserve"> </w:t>
      </w:r>
      <w:r>
        <w:rPr>
          <w:rFonts w:hint="eastAsia" w:ascii="Times New Roman" w:hAnsi="Times New Roman" w:eastAsia="宋体" w:cs="Times New Roman"/>
          <w:b/>
          <w:bCs/>
          <w:sz w:val="24"/>
          <w:szCs w:val="24"/>
          <w:lang w:val="en-US" w:eastAsia="zh-CN"/>
        </w:rPr>
        <w:t>去重后的数据变化</w:t>
      </w:r>
    </w:p>
    <w:p>
      <w:pPr>
        <w:pStyle w:val="4"/>
        <w:spacing w:line="360" w:lineRule="auto"/>
        <w:ind w:firstLine="0"/>
        <w:rPr>
          <w:rFonts w:hint="default" w:ascii="Times New Roman" w:hAnsi="Times New Roman" w:cs="Times New Roman"/>
          <w:lang w:val="en-US" w:eastAsia="zh-CN"/>
        </w:rPr>
      </w:pPr>
      <w:bookmarkStart w:id="18" w:name="_Toc13846"/>
      <w:r>
        <w:rPr>
          <w:rFonts w:hint="eastAsia" w:ascii="Times New Roman" w:hAnsi="Times New Roman" w:cs="Times New Roman"/>
          <w:lang w:val="en-US" w:eastAsia="zh-CN"/>
        </w:rPr>
        <w:t>8</w:t>
      </w:r>
      <w:r>
        <w:rPr>
          <w:rFonts w:ascii="Times New Roman" w:hAnsi="Times New Roman" w:cs="Times New Roman"/>
        </w:rPr>
        <w:t>.2.</w:t>
      </w:r>
      <w:r>
        <w:rPr>
          <w:rFonts w:hint="eastAsia" w:ascii="Times New Roman" w:hAnsi="Times New Roman" w:cs="Times New Roman"/>
          <w:lang w:val="en-US" w:eastAsia="zh-CN"/>
        </w:rPr>
        <w:t>2缺失值处理</w:t>
      </w:r>
      <w:bookmarkEnd w:id="18"/>
    </w:p>
    <w:p>
      <w:pPr>
        <w:spacing w:line="360" w:lineRule="auto"/>
        <w:ind w:firstLine="482"/>
        <w:rPr>
          <w:rFonts w:hint="default" w:ascii="Times New Roman" w:hAnsi="Times New Roman" w:eastAsia="宋体" w:cs="Times New Roman"/>
          <w:lang w:val="en-US" w:eastAsia="zh-CN"/>
        </w:rPr>
      </w:pPr>
      <w:r>
        <w:rPr>
          <w:rFonts w:hint="eastAsia" w:ascii="Times New Roman" w:hAnsi="Times New Roman" w:cs="Times New Roman"/>
          <w:lang w:val="en-US" w:eastAsia="zh-CN"/>
        </w:rPr>
        <w:t>Matlab里面提供了isnan这个函数来判断数据的缺失情况</w:t>
      </w:r>
      <w:r>
        <w:rPr>
          <w:rFonts w:hint="eastAsia" w:ascii="Times New Roman" w:hAnsi="Times New Roman" w:cs="Times New Roman"/>
        </w:rPr>
        <w:t>。</w:t>
      </w:r>
      <w:r>
        <w:rPr>
          <w:rFonts w:hint="eastAsia" w:ascii="Times New Roman" w:hAnsi="Times New Roman" w:cs="Times New Roman"/>
          <w:lang w:val="en-US" w:eastAsia="zh-CN"/>
        </w:rPr>
        <w:t>对于缺失值，我们可以使用删除法、替换法、填补法。</w:t>
      </w:r>
    </w:p>
    <w:p>
      <w:pPr>
        <w:pStyle w:val="63"/>
        <w:numPr>
          <w:ilvl w:val="0"/>
          <w:numId w:val="9"/>
        </w:numPr>
        <w:pBdr>
          <w:left w:val="single" w:color="6CE26C" w:sz="18" w:space="0"/>
        </w:pBdr>
        <w:shd w:val="clear" w:color="auto" w:fill="FFFFFF"/>
        <w:ind w:left="0" w:firstLine="0"/>
        <w:rPr>
          <w:rFonts w:hint="eastAsia" w:ascii="Consolas" w:hAnsi="Consolas"/>
          <w:color w:val="000000" w:themeColor="text1"/>
          <w:sz w:val="18"/>
          <w:szCs w:val="18"/>
          <w14:textFill>
            <w14:solidFill>
              <w14:schemeClr w14:val="tx1"/>
            </w14:solidFill>
          </w14:textFill>
        </w:rPr>
      </w:pPr>
      <w:r>
        <w:rPr>
          <w:rFonts w:hint="eastAsia" w:ascii="Consolas" w:hAnsi="Consolas"/>
          <w:color w:val="000000" w:themeColor="text1"/>
          <w:sz w:val="18"/>
          <w:szCs w:val="18"/>
          <w14:textFill>
            <w14:solidFill>
              <w14:schemeClr w14:val="tx1"/>
            </w14:solidFill>
          </w14:textFill>
        </w:rPr>
        <w:t>sum(isnan(data))</w:t>
      </w:r>
    </w:p>
    <w:p>
      <w:pPr>
        <w:spacing w:line="360" w:lineRule="auto"/>
        <w:ind w:firstLine="480" w:firstLineChars="200"/>
        <w:rPr>
          <w:rFonts w:hint="eastAsia" w:ascii="Times New Roman" w:hAnsi="Times New Roman" w:cs="Times New Roman"/>
        </w:rPr>
      </w:pPr>
      <w:r>
        <w:rPr>
          <w:rFonts w:hint="eastAsia" w:ascii="Times New Roman" w:hAnsi="Times New Roman" w:cs="Times New Roman"/>
          <w:lang w:val="en-US" w:eastAsia="zh-CN"/>
        </w:rPr>
        <w:t>通过以上命令我们可以得到原始数据集中并不存在缺失值，所以不需要针对缺失值进行单独处理</w:t>
      </w:r>
      <w:r>
        <w:rPr>
          <w:rFonts w:hint="eastAsia" w:ascii="Times New Roman" w:hAnsi="Times New Roman" w:cs="Times New Roman"/>
        </w:rPr>
        <w:t>。</w:t>
      </w:r>
    </w:p>
    <w:p>
      <w:pPr>
        <w:spacing w:line="360" w:lineRule="auto"/>
        <w:rPr>
          <w:rFonts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drawing>
          <wp:inline distT="0" distB="0" distL="114300" distR="114300">
            <wp:extent cx="893445" cy="1661795"/>
            <wp:effectExtent l="0" t="0" r="8255" b="1905"/>
            <wp:docPr id="35" name="图片 35" descr="3AOJ(VZI[LL0V2LFEH7_Q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AOJ(VZI[LL0V2LFEH7_Q5J"/>
                    <pic:cNvPicPr>
                      <a:picLocks noChangeAspect="1"/>
                    </pic:cNvPicPr>
                  </pic:nvPicPr>
                  <pic:blipFill>
                    <a:blip r:embed="rId21"/>
                    <a:stretch>
                      <a:fillRect/>
                    </a:stretch>
                  </pic:blipFill>
                  <pic:spPr>
                    <a:xfrm>
                      <a:off x="0" y="0"/>
                      <a:ext cx="893445" cy="1661795"/>
                    </a:xfrm>
                    <a:prstGeom prst="rect">
                      <a:avLst/>
                    </a:prstGeom>
                  </pic:spPr>
                </pic:pic>
              </a:graphicData>
            </a:graphic>
          </wp:inline>
        </w:drawing>
      </w:r>
      <w:r>
        <w:rPr>
          <w:rFonts w:hint="eastAsia" w:cs="宋体"/>
          <w:kern w:val="0"/>
          <w:sz w:val="24"/>
          <w:szCs w:val="24"/>
          <w:lang w:val="en-US" w:eastAsia="zh-CN" w:bidi="ar"/>
        </w:rPr>
        <w:t xml:space="preserve">   </w:t>
      </w:r>
    </w:p>
    <w:p>
      <w:pPr>
        <w:pStyle w:val="6"/>
        <w:ind w:firstLine="3132" w:firstLineChars="1300"/>
        <w:rPr>
          <w:rFonts w:ascii="宋体" w:hAnsi="宋体" w:eastAsia="宋体" w:cs="Times New Roman"/>
          <w:b/>
          <w:bCs/>
          <w:sz w:val="24"/>
          <w:szCs w:val="24"/>
        </w:rPr>
      </w:pPr>
      <w:r>
        <w:rPr>
          <w:rFonts w:ascii="宋体" w:hAnsi="宋体" w:eastAsia="宋体"/>
          <w:b/>
          <w:bCs/>
          <w:sz w:val="24"/>
          <w:szCs w:val="24"/>
        </w:rPr>
        <w:t>图</w:t>
      </w:r>
      <w:r>
        <w:rPr>
          <w:rFonts w:hint="eastAsia" w:ascii="宋体" w:hAnsi="宋体" w:eastAsia="宋体"/>
          <w:b/>
          <w:bCs/>
          <w:sz w:val="24"/>
          <w:szCs w:val="24"/>
          <w:lang w:val="en-US" w:eastAsia="zh-CN"/>
        </w:rPr>
        <w:t>11</w:t>
      </w:r>
      <w:r>
        <w:rPr>
          <w:rFonts w:ascii="宋体" w:hAnsi="宋体" w:eastAsia="宋体"/>
          <w:b/>
          <w:bCs/>
          <w:sz w:val="24"/>
          <w:szCs w:val="24"/>
        </w:rPr>
        <w:t xml:space="preserve"> </w:t>
      </w:r>
      <w:r>
        <w:rPr>
          <w:rFonts w:ascii="Times New Roman" w:hAnsi="Times New Roman" w:eastAsia="宋体" w:cs="Times New Roman"/>
          <w:b/>
          <w:bCs/>
          <w:sz w:val="24"/>
          <w:szCs w:val="24"/>
        </w:rPr>
        <w:t>train_</w:t>
      </w:r>
      <w:r>
        <w:rPr>
          <w:rFonts w:hint="eastAsia" w:ascii="Times New Roman" w:hAnsi="Times New Roman" w:eastAsia="宋体" w:cs="Times New Roman"/>
          <w:b/>
          <w:bCs/>
          <w:sz w:val="24"/>
          <w:szCs w:val="24"/>
          <w:lang w:val="en-US" w:eastAsia="zh-CN"/>
        </w:rPr>
        <w:t>set</w:t>
      </w:r>
      <w:r>
        <w:rPr>
          <w:rFonts w:hint="eastAsia" w:ascii="宋体" w:hAnsi="宋体" w:eastAsia="宋体"/>
          <w:b/>
          <w:bCs/>
          <w:sz w:val="24"/>
          <w:szCs w:val="24"/>
        </w:rPr>
        <w:t>缺失值</w:t>
      </w:r>
    </w:p>
    <w:p>
      <w:pPr>
        <w:spacing w:line="360" w:lineRule="auto"/>
        <w:ind w:firstLine="480" w:firstLineChars="200"/>
        <w:rPr>
          <w:rFonts w:hint="eastAsia"/>
        </w:rPr>
      </w:pPr>
      <w:r>
        <w:rPr>
          <w:rFonts w:hint="eastAsia"/>
        </w:rPr>
        <w:t>我们通过观察得到的结果可以知道原始数据集每一列都不存在缺失值，我们不需要进行缺失值的处理，填补或者删除缺失值。</w:t>
      </w:r>
    </w:p>
    <w:p>
      <w:pPr>
        <w:pStyle w:val="4"/>
        <w:spacing w:line="360" w:lineRule="auto"/>
        <w:ind w:firstLine="0"/>
        <w:rPr>
          <w:rFonts w:hint="default"/>
          <w:lang w:val="en-US"/>
        </w:rPr>
      </w:pPr>
      <w:bookmarkStart w:id="19" w:name="_Toc10165"/>
      <w:r>
        <w:rPr>
          <w:rFonts w:hint="eastAsia" w:ascii="Times New Roman" w:hAnsi="Times New Roman" w:cs="Times New Roman"/>
          <w:lang w:val="en-US" w:eastAsia="zh-CN"/>
        </w:rPr>
        <w:t>8</w:t>
      </w:r>
      <w:r>
        <w:rPr>
          <w:rFonts w:ascii="Times New Roman" w:hAnsi="Times New Roman" w:cs="Times New Roman"/>
        </w:rPr>
        <w:t>.2.</w:t>
      </w:r>
      <w:r>
        <w:rPr>
          <w:rFonts w:hint="eastAsia" w:ascii="Times New Roman" w:hAnsi="Times New Roman" w:cs="Times New Roman"/>
          <w:lang w:val="en-US" w:eastAsia="zh-CN"/>
        </w:rPr>
        <w:t>3异常值处理</w:t>
      </w:r>
      <w:bookmarkEnd w:id="19"/>
    </w:p>
    <w:p>
      <w:pPr>
        <w:spacing w:line="360" w:lineRule="auto"/>
        <w:ind w:firstLine="480" w:firstLineChars="200"/>
        <w:rPr>
          <w:rFonts w:hint="default" w:ascii="Times New Roman" w:hAnsi="Times New Roman" w:eastAsia="宋体" w:cs="Times New Roman"/>
          <w:lang w:val="en-US" w:eastAsia="zh-CN"/>
        </w:rPr>
      </w:pPr>
      <w:r>
        <w:rPr>
          <w:rFonts w:hint="eastAsia" w:ascii="Times New Roman" w:hAnsi="Times New Roman" w:cs="Times New Roman"/>
          <w:lang w:val="en-US" w:eastAsia="zh-CN"/>
        </w:rPr>
        <w:t>异常值指的是数据极大或者极小，和正常情况下的数据分布情况偏离了太多，针对这种数据我们可以先使用箱型图对数据分布进行观察</w:t>
      </w:r>
      <w:r>
        <w:rPr>
          <w:rFonts w:hint="eastAsia" w:ascii="Times New Roman" w:hAnsi="Times New Roman" w:cs="Times New Roman"/>
        </w:rPr>
        <w:t>。</w:t>
      </w:r>
      <w:r>
        <w:rPr>
          <w:rFonts w:hint="eastAsia" w:ascii="Times New Roman" w:hAnsi="Times New Roman" w:cs="Times New Roman"/>
          <w:lang w:val="en-US" w:eastAsia="zh-CN"/>
        </w:rPr>
        <w:t>Matlab中提供了boxplot命令让我们绘制箱型图。</w:t>
      </w:r>
    </w:p>
    <w:p>
      <w:pPr>
        <w:spacing w:line="360" w:lineRule="auto"/>
        <w:ind w:firstLine="480" w:firstLineChars="200"/>
        <w:rPr>
          <w:rFonts w:hint="default" w:ascii="Times New Roman" w:hAnsi="Times New Roman" w:eastAsia="宋体" w:cs="Times New Roman"/>
          <w:lang w:val="en-US" w:eastAsia="zh-CN"/>
        </w:rPr>
      </w:pPr>
      <w:r>
        <w:rPr>
          <w:rFonts w:hint="eastAsia" w:ascii="Times New Roman" w:hAnsi="Times New Roman" w:cs="Times New Roman"/>
          <w:lang w:val="en-US" w:eastAsia="zh-CN"/>
        </w:rPr>
        <w:t>由于原始数据有29个不同的特征，绘制在一张图上所以我绘制了3个不同的figure，每个figure上分别绘制10个特征。绘制箱型图的代码如下所示：</w:t>
      </w:r>
    </w:p>
    <w:p>
      <w:pPr>
        <w:pStyle w:val="63"/>
        <w:numPr>
          <w:ilvl w:val="0"/>
          <w:numId w:val="1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figure(1);boxplot(data(:,1:10))</w:t>
      </w:r>
    </w:p>
    <w:p>
      <w:pPr>
        <w:pStyle w:val="63"/>
        <w:numPr>
          <w:ilvl w:val="0"/>
          <w:numId w:val="1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title('变量1-10箱形图','fontsize',12)</w:t>
      </w:r>
    </w:p>
    <w:p>
      <w:pPr>
        <w:pStyle w:val="63"/>
        <w:numPr>
          <w:ilvl w:val="0"/>
          <w:numId w:val="1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figure(2);boxplot(data(:,11:20))</w:t>
      </w:r>
    </w:p>
    <w:p>
      <w:pPr>
        <w:pStyle w:val="63"/>
        <w:numPr>
          <w:ilvl w:val="0"/>
          <w:numId w:val="1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title('变量11-20箱形图','fontsize',12)</w:t>
      </w:r>
    </w:p>
    <w:p>
      <w:pPr>
        <w:pStyle w:val="63"/>
        <w:numPr>
          <w:ilvl w:val="0"/>
          <w:numId w:val="1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figure(3);boxplot(data(:,21:29))</w:t>
      </w:r>
    </w:p>
    <w:p>
      <w:pPr>
        <w:pStyle w:val="63"/>
        <w:numPr>
          <w:ilvl w:val="0"/>
          <w:numId w:val="10"/>
        </w:numPr>
        <w:pBdr>
          <w:left w:val="single" w:color="6CE26C" w:sz="18" w:space="0"/>
        </w:pBdr>
        <w:shd w:val="clear" w:color="auto" w:fill="FFFFFF"/>
        <w:rPr>
          <w:rFonts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title('变量21-29箱形图','fontsize',12)</w:t>
      </w:r>
    </w:p>
    <w:p>
      <w:pPr>
        <w:spacing w:line="360" w:lineRule="auto"/>
        <w:ind w:firstLine="480" w:firstLineChars="200"/>
        <w:rPr>
          <w:rFonts w:ascii="Times New Roman" w:hAnsi="Times New Roman" w:cs="Times New Roman"/>
        </w:rPr>
      </w:pPr>
      <w:r>
        <w:rPr>
          <w:rFonts w:hint="eastAsia" w:ascii="Times New Roman" w:hAnsi="Times New Roman" w:cs="Times New Roman"/>
          <w:lang w:val="en-US" w:eastAsia="zh-CN"/>
        </w:rPr>
        <w:t>绘制出的箱型图图像如下所示</w:t>
      </w:r>
      <w:r>
        <w:rPr>
          <w:rFonts w:hint="eastAsia" w:ascii="Times New Roman" w:hAnsi="Times New Roman" w:cs="Times New Roman"/>
        </w:rPr>
        <w:t>。</w:t>
      </w:r>
    </w:p>
    <w:p>
      <w:pPr>
        <w:spacing w:line="360" w:lineRule="auto"/>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269230" cy="1657985"/>
            <wp:effectExtent l="0" t="0" r="1270" b="5715"/>
            <wp:docPr id="39" name="图片 39" descr="VA4R]8Z[3HAKYW$J2(EP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A4R]8Z[3HAKYW$J2(EPUCM"/>
                    <pic:cNvPicPr>
                      <a:picLocks noChangeAspect="1"/>
                    </pic:cNvPicPr>
                  </pic:nvPicPr>
                  <pic:blipFill>
                    <a:blip r:embed="rId22"/>
                    <a:stretch>
                      <a:fillRect/>
                    </a:stretch>
                  </pic:blipFill>
                  <pic:spPr>
                    <a:xfrm>
                      <a:off x="0" y="0"/>
                      <a:ext cx="5269230" cy="1657985"/>
                    </a:xfrm>
                    <a:prstGeom prst="rect">
                      <a:avLst/>
                    </a:prstGeom>
                  </pic:spPr>
                </pic:pic>
              </a:graphicData>
            </a:graphic>
          </wp:inline>
        </w:drawing>
      </w:r>
    </w:p>
    <w:p>
      <w:pPr>
        <w:pStyle w:val="6"/>
        <w:ind w:firstLine="3132" w:firstLineChars="1300"/>
        <w:rPr>
          <w:rFonts w:hint="default" w:ascii="宋体" w:hAnsi="宋体" w:eastAsia="宋体" w:cs="Times New Roman"/>
          <w:b/>
          <w:bCs/>
          <w:sz w:val="24"/>
          <w:szCs w:val="24"/>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12</w:t>
      </w:r>
      <w:r>
        <w:rPr>
          <w:rFonts w:ascii="宋体" w:hAnsi="宋体" w:eastAsia="宋体"/>
          <w:b/>
          <w:bCs/>
          <w:sz w:val="24"/>
          <w:szCs w:val="24"/>
        </w:rPr>
        <w:t xml:space="preserve"> </w:t>
      </w:r>
      <w:r>
        <w:rPr>
          <w:rFonts w:hint="eastAsia" w:ascii="Times New Roman" w:hAnsi="Times New Roman" w:eastAsia="宋体" w:cs="Times New Roman"/>
          <w:b/>
          <w:bCs/>
          <w:sz w:val="24"/>
          <w:szCs w:val="24"/>
          <w:lang w:val="en-US" w:eastAsia="zh-CN"/>
        </w:rPr>
        <w:t>箱型图结果</w:t>
      </w:r>
    </w:p>
    <w:p>
      <w:pPr>
        <w:spacing w:line="360" w:lineRule="auto"/>
        <w:ind w:firstLine="480" w:firstLineChars="200"/>
        <w:rPr>
          <w:rFonts w:hint="default"/>
          <w:lang w:val="en-US" w:eastAsia="zh-CN"/>
        </w:rPr>
      </w:pPr>
      <w:r>
        <w:rPr>
          <w:rFonts w:hint="eastAsia" w:ascii="Times New Roman" w:hAnsi="Times New Roman" w:cs="Times New Roman"/>
          <w:lang w:val="en-US" w:eastAsia="zh-CN"/>
        </w:rPr>
        <w:t>常见的针对异常值进行处理的方法都需要数据满足一定的分布，即正态分布或者类似正态分布。而有些方法需要使用作图工具箱而，所以我在接下来处理异常值的时候使用了</w:t>
      </w:r>
      <w:r>
        <w:rPr>
          <w:rFonts w:hint="eastAsia" w:ascii="宋体" w:hAnsi="宋体"/>
        </w:rPr>
        <w:t>肖维勒方法</w:t>
      </w:r>
      <w:r>
        <w:rPr>
          <w:rFonts w:hint="eastAsia"/>
          <w:lang w:val="en-US" w:eastAsia="zh-CN"/>
        </w:rPr>
        <w:t>来剔除异常值。其基本思想是规定一个置信水平,确定一个置信限度,凡是超过该限度的误差, 就认为它是异常值,从而予以剔除。</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[m n] = size(data);</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Y = [];            </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w = 1 + 0.4*log(m);    % 肖维勒系数（近似计算公式）</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for i = 1:n</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x = data(:,i);    </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YiChang = abs(x-mean(x)) &gt; w*std(x);</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Y(:,i) = YiChang;</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end</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[u v] = find(Y() == 1);   % 找出异常值所在的行与列</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ls = size(u,1);</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uu = unique(u);    % 剔除重复的行数</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now = size(uu,1);</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disp("剔除异常值的数量:");</w:t>
      </w:r>
    </w:p>
    <w:p>
      <w:pPr>
        <w:pStyle w:val="63"/>
        <w:numPr>
          <w:ilvl w:val="0"/>
          <w:numId w:val="1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size(uu,1)</w:t>
      </w:r>
    </w:p>
    <w:p>
      <w:pPr>
        <w:pStyle w:val="63"/>
        <w:numPr>
          <w:ilvl w:val="0"/>
          <w:numId w:val="11"/>
        </w:numPr>
        <w:pBdr>
          <w:left w:val="single" w:color="6CE26C" w:sz="18" w:space="0"/>
        </w:pBdr>
        <w:shd w:val="clear" w:color="auto" w:fill="FFFFFF"/>
        <w:rPr>
          <w:rFonts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data(uu,:) = [ ];   %令异常值所在行为空,即剔除异常值</w:t>
      </w:r>
    </w:p>
    <w:p>
      <w:pPr>
        <w:spacing w:line="360" w:lineRule="auto"/>
        <w:ind w:firstLine="480" w:firstLineChars="200"/>
        <w:rPr>
          <w:rFonts w:hint="eastAsia"/>
          <w:lang w:val="en-US" w:eastAsia="zh-CN"/>
        </w:rPr>
      </w:pPr>
      <w:r>
        <w:rPr>
          <w:rFonts w:hint="eastAsia" w:ascii="Times New Roman" w:hAnsi="Times New Roman" w:cs="Times New Roman"/>
          <w:lang w:val="en-US" w:eastAsia="zh-CN"/>
        </w:rPr>
        <w:t>我们可以查看统计结果，发现删除了3355个异常值</w:t>
      </w:r>
      <w:r>
        <w:rPr>
          <w:rFonts w:hint="eastAsia"/>
          <w:lang w:val="en-US" w:eastAsia="zh-CN"/>
        </w:rPr>
        <w:t>。</w:t>
      </w:r>
    </w:p>
    <w:p>
      <w:pPr>
        <w:spacing w:line="360" w:lineRule="auto"/>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426970" cy="2328545"/>
            <wp:effectExtent l="0" t="0" r="11430" b="8255"/>
            <wp:docPr id="45" name="图片 45" descr="HVR9BTOF_}W(7$M78{67M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VR9BTOF_}W(7$M78{67MDP"/>
                    <pic:cNvPicPr>
                      <a:picLocks noChangeAspect="1"/>
                    </pic:cNvPicPr>
                  </pic:nvPicPr>
                  <pic:blipFill>
                    <a:blip r:embed="rId23"/>
                    <a:stretch>
                      <a:fillRect/>
                    </a:stretch>
                  </pic:blipFill>
                  <pic:spPr>
                    <a:xfrm>
                      <a:off x="0" y="0"/>
                      <a:ext cx="2426970" cy="2328545"/>
                    </a:xfrm>
                    <a:prstGeom prst="rect">
                      <a:avLst/>
                    </a:prstGeom>
                  </pic:spPr>
                </pic:pic>
              </a:graphicData>
            </a:graphic>
          </wp:inline>
        </w:drawing>
      </w:r>
    </w:p>
    <w:p>
      <w:pPr>
        <w:pStyle w:val="6"/>
        <w:ind w:firstLine="2650" w:firstLineChars="1100"/>
        <w:rPr>
          <w:rFonts w:hint="default"/>
          <w:lang w:val="en-US" w:eastAsia="zh-CN"/>
        </w:rPr>
      </w:pPr>
      <w:r>
        <w:rPr>
          <w:rFonts w:ascii="宋体" w:hAnsi="宋体" w:eastAsia="宋体"/>
          <w:b/>
          <w:bCs/>
          <w:sz w:val="24"/>
          <w:szCs w:val="24"/>
        </w:rPr>
        <w:t>图</w:t>
      </w:r>
      <w:r>
        <w:rPr>
          <w:rFonts w:hint="eastAsia" w:ascii="宋体" w:hAnsi="宋体" w:eastAsia="宋体"/>
          <w:b/>
          <w:bCs/>
          <w:sz w:val="24"/>
          <w:szCs w:val="24"/>
          <w:lang w:val="en-US" w:eastAsia="zh-CN"/>
        </w:rPr>
        <w:t>13 剔除异常值的数量</w:t>
      </w:r>
    </w:p>
    <w:p>
      <w:pPr>
        <w:spacing w:line="360" w:lineRule="auto"/>
        <w:rPr>
          <w:rFonts w:hint="eastAsia" w:ascii="Times New Roman" w:hAnsi="Times New Roman" w:eastAsia="宋体" w:cs="Times New Roman"/>
          <w:lang w:eastAsia="zh-CN"/>
        </w:rPr>
      </w:pPr>
    </w:p>
    <w:p>
      <w:pPr>
        <w:spacing w:line="360" w:lineRule="auto"/>
        <w:ind w:firstLine="480" w:firstLineChars="200"/>
        <w:rPr>
          <w:rFonts w:hint="eastAsia" w:ascii="Times New Roman" w:hAnsi="Times New Roman" w:cs="Times New Roman"/>
        </w:rPr>
      </w:pPr>
    </w:p>
    <w:p>
      <w:pPr>
        <w:spacing w:line="360" w:lineRule="auto"/>
        <w:ind w:firstLine="480" w:firstLineChars="200"/>
        <w:rPr>
          <w:rFonts w:hint="eastAsia" w:ascii="Times New Roman" w:hAnsi="Times New Roman" w:cs="Times New Roman"/>
        </w:rPr>
      </w:pPr>
    </w:p>
    <w:p>
      <w:pPr>
        <w:spacing w:line="360" w:lineRule="auto"/>
        <w:ind w:firstLine="480" w:firstLineChars="200"/>
        <w:rPr>
          <w:rFonts w:hint="eastAsia" w:ascii="Times New Roman" w:hAnsi="Times New Roman" w:cs="Times New Roman"/>
        </w:rPr>
      </w:pPr>
    </w:p>
    <w:p>
      <w:pPr>
        <w:pStyle w:val="3"/>
        <w:ind w:firstLine="0"/>
        <w:rPr>
          <w:rFonts w:hint="eastAsia" w:ascii="Times New Roman" w:hAnsi="Times New Roman" w:cs="Times New Roman"/>
          <w:lang w:val="en-US" w:eastAsia="zh-CN"/>
        </w:rPr>
      </w:pPr>
      <w:bookmarkStart w:id="20" w:name="_Toc13303"/>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3数据可视化</w:t>
      </w:r>
      <w:bookmarkEnd w:id="20"/>
    </w:p>
    <w:p>
      <w:pPr>
        <w:pStyle w:val="4"/>
        <w:ind w:firstLine="0"/>
        <w:rPr>
          <w:rFonts w:hint="default" w:ascii="Times New Roman" w:hAnsi="Times New Roman" w:eastAsia="宋体" w:cs="Times New Roman"/>
          <w:lang w:val="en-US" w:eastAsia="zh-CN"/>
        </w:rPr>
      </w:pPr>
      <w:bookmarkStart w:id="21" w:name="_Toc28231"/>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.1</w:t>
      </w:r>
      <w:r>
        <w:rPr>
          <w:rFonts w:hint="eastAsia" w:ascii="Times New Roman" w:hAnsi="Times New Roman" w:cs="Times New Roman"/>
          <w:lang w:val="en-US" w:eastAsia="zh-CN"/>
        </w:rPr>
        <w:t>分类变量分析-用户话费敏感度</w:t>
      </w:r>
      <w:bookmarkEnd w:id="21"/>
    </w:p>
    <w:p>
      <w:pPr>
        <w:spacing w:line="360" w:lineRule="auto"/>
        <w:ind w:firstLine="480"/>
        <w:rPr>
          <w:rFonts w:hint="eastAsia" w:ascii="Times New Roman" w:hAnsi="Times New Roman" w:cs="Times New Roman"/>
          <w:lang w:val="en-US" w:eastAsia="zh-CN"/>
        </w:rPr>
      </w:pPr>
      <w:r>
        <w:rPr>
          <w:rFonts w:hint="eastAsia" w:ascii="Times New Roman" w:hAnsi="Times New Roman" w:cs="Times New Roman"/>
          <w:lang w:val="en-US" w:eastAsia="zh-CN"/>
        </w:rPr>
        <w:t>用户话费敏感度是一个比较重要的特征，下面对它进行探索性分析。我们可以先使用Matlab提供的tabulate函数来统计离散变量的频数分布，这个函数能返回每个函数值和函数值对应的频数值。</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target=data(:,29);</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phoneprice=data(:,13);</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result = tabulate(phoneprice(:));</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lab = num2str(result(:,1));</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figure(4)</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subplot(1,2,1)</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bar(result(:,1),result(:,2))</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title('用户话费敏感度分布条形图','fontsize',12)</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subplot(1,2,2)</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pie(result(:,2))</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title('用户话费敏感度分布饼状图','fontsize',12)</w:t>
      </w:r>
    </w:p>
    <w:p>
      <w:pPr>
        <w:pStyle w:val="63"/>
        <w:numPr>
          <w:ilvl w:val="0"/>
          <w:numId w:val="1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legend(lab);</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drawing>
          <wp:inline distT="0" distB="0" distL="114300" distR="114300">
            <wp:extent cx="2934970" cy="2322195"/>
            <wp:effectExtent l="0" t="0" r="11430" b="1905"/>
            <wp:docPr id="53" name="图片 53" descr="@B[J}0`J5GQ)9PJ[N34`O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B[J}0`J5GQ)9PJ[N34`O2P"/>
                    <pic:cNvPicPr>
                      <a:picLocks noChangeAspect="1"/>
                    </pic:cNvPicPr>
                  </pic:nvPicPr>
                  <pic:blipFill>
                    <a:blip r:embed="rId24"/>
                    <a:stretch>
                      <a:fillRect/>
                    </a:stretch>
                  </pic:blipFill>
                  <pic:spPr>
                    <a:xfrm>
                      <a:off x="0" y="0"/>
                      <a:ext cx="2934970" cy="2322195"/>
                    </a:xfrm>
                    <a:prstGeom prst="rect">
                      <a:avLst/>
                    </a:prstGeom>
                  </pic:spPr>
                </pic:pic>
              </a:graphicData>
            </a:graphic>
          </wp:inline>
        </w:drawing>
      </w:r>
    </w:p>
    <w:p>
      <w:pPr>
        <w:pStyle w:val="6"/>
        <w:ind w:firstLine="1928" w:firstLineChars="800"/>
        <w:rPr>
          <w:rFonts w:hint="eastAsia" w:ascii="Times New Roman" w:hAnsi="Times New Roman" w:cs="Times New Roman"/>
          <w:lang w:val="en-US" w:eastAsia="zh-CN"/>
        </w:rPr>
      </w:pPr>
      <w:r>
        <w:rPr>
          <w:rFonts w:hint="eastAsia" w:ascii="宋体" w:hAnsi="宋体" w:eastAsia="宋体" w:cs="宋体"/>
          <w:b/>
          <w:bCs/>
          <w:sz w:val="24"/>
          <w:szCs w:val="24"/>
        </w:rPr>
        <w:t>图</w:t>
      </w:r>
      <w:r>
        <w:rPr>
          <w:rFonts w:hint="eastAsia" w:ascii="宋体" w:hAnsi="宋体" w:eastAsia="宋体" w:cs="宋体"/>
          <w:b/>
          <w:bCs/>
          <w:sz w:val="24"/>
          <w:szCs w:val="24"/>
          <w:lang w:val="en-US" w:eastAsia="zh-CN"/>
        </w:rPr>
        <w:t>14</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用户话费敏感度饼状图、柱状图</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rPr>
        <w:t>从对于特征名称的解读中可以很明显的发现，</w:t>
      </w:r>
      <w:r>
        <w:rPr>
          <w:rFonts w:hint="eastAsia" w:ascii="Times New Roman" w:hAnsi="Times New Roman" w:cs="Times New Roman"/>
          <w:lang w:val="en-US" w:eastAsia="zh-CN"/>
        </w:rPr>
        <w:t>用户对于话费的敏感度这个特征可以较为直观地反映出用户当月的收入情况</w:t>
      </w:r>
      <w:r>
        <w:rPr>
          <w:rFonts w:hint="eastAsia" w:ascii="Times New Roman" w:hAnsi="Times New Roman" w:cs="Times New Roman"/>
        </w:rPr>
        <w:t>。</w:t>
      </w:r>
      <w:r>
        <w:rPr>
          <w:rFonts w:hint="eastAsia" w:ascii="Times New Roman" w:hAnsi="Times New Roman" w:cs="Times New Roman"/>
          <w:lang w:val="en-US" w:eastAsia="zh-CN"/>
        </w:rPr>
        <w:t>如果用户对于话费很敏感的话说明该用户该月的收入肯定不高，收入不高会导致该用户该月的信用评分也不高。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从统计结果可以看出来用户话费敏感度较高的人的数量少，敏感度一级的人只占了8%，相对来讲敏感度较低的人数量更多，敏感度四级和五级的人占了50.9%。说明大部分人的月收入还是比较高的，对应的信用分也会较高。</w:t>
      </w:r>
    </w:p>
    <w:p>
      <w:pPr>
        <w:rPr>
          <w:rFonts w:hint="default"/>
          <w:lang w:val="en-US" w:eastAsia="zh-CN"/>
        </w:rPr>
      </w:pPr>
    </w:p>
    <w:p>
      <w:pPr>
        <w:pStyle w:val="4"/>
        <w:ind w:firstLine="0"/>
        <w:rPr>
          <w:rFonts w:hint="eastAsia" w:ascii="Times New Roman" w:hAnsi="Times New Roman" w:cs="Times New Roman"/>
          <w:lang w:val="en-US" w:eastAsia="zh-CN"/>
        </w:rPr>
      </w:pPr>
      <w:bookmarkStart w:id="22" w:name="_Toc23235"/>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2分类变量分析-用户最近一次缴费距今时长</w:t>
      </w:r>
      <w:bookmarkEnd w:id="22"/>
    </w:p>
    <w:p>
      <w:pPr>
        <w:spacing w:line="360" w:lineRule="auto"/>
        <w:ind w:firstLine="480"/>
        <w:rPr>
          <w:rFonts w:hint="eastAsia" w:ascii="Times New Roman" w:hAnsi="Times New Roman" w:cs="Times New Roman"/>
          <w:lang w:val="en-US" w:eastAsia="zh-CN"/>
        </w:rPr>
      </w:pPr>
      <w:r>
        <w:rPr>
          <w:rFonts w:hint="eastAsia" w:ascii="Times New Roman" w:hAnsi="Times New Roman" w:cs="Times New Roman"/>
          <w:lang w:val="en-US" w:eastAsia="zh-CN"/>
        </w:rPr>
        <w:t>用户最近一次缴费距今时长越短，说明用户缴费的意愿越高，该用户的收入情况肯定也会越好，其信用分的水平也会越高。我们在这个变量的可视化分析中，为了更进一步看出用户最近一次缴费距今时长这个变量和信用分之间的关系，我统计了用户最近一次缴费距今时长相同的用户的信用分的平均值。</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disp("用户最近一次缴费距今时长（月）")</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ms = [0,0];</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timetonow=data(:,7);</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for i=1:46645</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if timetonow(i,1)==0</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ms(1,1)=ms(1,1)+target(i,1);</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end</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if timetonow(i,1)==1</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ms(1,2)=ms(1,2)+target(i,1);</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end</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end</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result = tabulate(timetonow(:));</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for i=1:2</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ms(1,i)=ms(1,i)/result(i,2);</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end</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lab = num2str(result(:,1));</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figure(5)</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subplot(1,3,1)</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bar(result(:,1),result(:,2))</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title('用户最近一次缴费距今时长分布条形图','fontsize',12)</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subplot(1,3,2)</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pie(result(:,2))</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title('用户最近一次缴费距今时长分布饼状图','fontsize',12)</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legend(lab);</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subplot(1,3,3)</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plot(result(:,1),ms,'-*r');</w:t>
      </w:r>
    </w:p>
    <w:p>
      <w:pPr>
        <w:pStyle w:val="63"/>
        <w:numPr>
          <w:ilvl w:val="0"/>
          <w:numId w:val="1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title('用户最近一次缴费距今时长分布与信用分关系折线图','fontsize',12);</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drawing>
          <wp:inline distT="0" distB="0" distL="114300" distR="114300">
            <wp:extent cx="2973705" cy="1336675"/>
            <wp:effectExtent l="0" t="0" r="10795" b="9525"/>
            <wp:docPr id="89" name="图片 89" descr="C73)TW9XM}{I22U`MLFRJ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73)TW9XM}{I22U`MLFRJE1"/>
                    <pic:cNvPicPr>
                      <a:picLocks noChangeAspect="1"/>
                    </pic:cNvPicPr>
                  </pic:nvPicPr>
                  <pic:blipFill>
                    <a:blip r:embed="rId25"/>
                    <a:stretch>
                      <a:fillRect/>
                    </a:stretch>
                  </pic:blipFill>
                  <pic:spPr>
                    <a:xfrm>
                      <a:off x="0" y="0"/>
                      <a:ext cx="2973705" cy="1336675"/>
                    </a:xfrm>
                    <a:prstGeom prst="rect">
                      <a:avLst/>
                    </a:prstGeom>
                  </pic:spPr>
                </pic:pic>
              </a:graphicData>
            </a:graphic>
          </wp:inline>
        </w:drawing>
      </w:r>
    </w:p>
    <w:p>
      <w:pPr>
        <w:pStyle w:val="6"/>
        <w:ind w:firstLine="1687" w:firstLineChars="700"/>
        <w:rPr>
          <w:rFonts w:hint="default" w:ascii="Times New Roman" w:hAnsi="Times New Roman" w:cs="Times New Roman"/>
          <w:lang w:val="en-US" w:eastAsia="zh-CN"/>
        </w:rPr>
      </w:pPr>
      <w:r>
        <w:rPr>
          <w:rFonts w:hint="eastAsia" w:ascii="宋体" w:hAnsi="宋体" w:eastAsia="宋体" w:cs="宋体"/>
          <w:b/>
          <w:bCs/>
          <w:sz w:val="24"/>
          <w:szCs w:val="24"/>
        </w:rPr>
        <w:t>图</w:t>
      </w:r>
      <w:r>
        <w:rPr>
          <w:rFonts w:hint="eastAsia" w:ascii="宋体" w:hAnsi="宋体" w:eastAsia="宋体" w:cs="宋体"/>
          <w:b/>
          <w:bCs/>
          <w:sz w:val="24"/>
          <w:szCs w:val="24"/>
          <w:lang w:val="en-US" w:eastAsia="zh-CN"/>
        </w:rPr>
        <w:t>15</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用户最近一次缴费距今时长可视化分析</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rPr>
        <w:t>从</w:t>
      </w:r>
      <w:r>
        <w:rPr>
          <w:rFonts w:hint="eastAsia" w:ascii="Times New Roman" w:hAnsi="Times New Roman" w:cs="Times New Roman"/>
          <w:lang w:val="en-US" w:eastAsia="zh-CN"/>
        </w:rPr>
        <w:t>可视化分析我们作出的图中可以看出来，有30%的用户最近一次缴费距今时长是0个月，有70%的用户最近一次缴费距今时长是1个月。但是实际上最近一次缴费距今时长越短的用户信用分是更低的，这不符合我们之前所做出的的推断，从结果图中我们可以看出来用户最近一次缴费距今时长和信用分是呈现反比关系。</w:t>
      </w:r>
    </w:p>
    <w:p>
      <w:pPr>
        <w:pStyle w:val="4"/>
        <w:ind w:firstLine="0"/>
        <w:rPr>
          <w:rFonts w:hint="eastAsia" w:ascii="Times New Roman" w:hAnsi="Times New Roman" w:cs="Times New Roman"/>
          <w:lang w:val="en-US" w:eastAsia="zh-CN"/>
        </w:rPr>
      </w:pPr>
      <w:bookmarkStart w:id="23" w:name="_Toc22776"/>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3分类变量分析-用户实名制是否通过核实</w:t>
      </w:r>
      <w:bookmarkEnd w:id="23"/>
    </w:p>
    <w:p>
      <w:pPr>
        <w:spacing w:line="360" w:lineRule="auto"/>
        <w:ind w:firstLine="480"/>
        <w:rPr>
          <w:rFonts w:hint="eastAsia" w:ascii="Times New Roman" w:hAnsi="Times New Roman" w:cs="Times New Roman"/>
          <w:lang w:val="en-US" w:eastAsia="zh-CN"/>
        </w:rPr>
      </w:pPr>
      <w:r>
        <w:rPr>
          <w:rFonts w:hint="eastAsia" w:ascii="Times New Roman" w:hAnsi="Times New Roman" w:cs="Times New Roman"/>
          <w:lang w:val="en-US" w:eastAsia="zh-CN"/>
        </w:rPr>
        <w:t>用户实名制是否通过核实这个特征能够反映用户的信用安全情况，实名制通过认证的用户，这个账号的信用就将会和这个人绑定，如果用户在这个账号的信用表现不高的情况下，用户就将会进入失信人员名单，对个人生活带来巨大的不便的影响。</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figure(6)</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subplot(1,2,1)</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bar(result(:,1),result(:,2))</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title('用户实名制是否通过核实分布条形图','fontsize',12)</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subplot(1,2,2)</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pie(result(:,2))</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title('用户实名制是否通过核实分布饼状图','fontsize',12)</w:t>
      </w:r>
    </w:p>
    <w:p>
      <w:pPr>
        <w:pStyle w:val="63"/>
        <w:numPr>
          <w:ilvl w:val="0"/>
          <w:numId w:val="1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legend(lab);</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drawing>
          <wp:inline distT="0" distB="0" distL="114300" distR="114300">
            <wp:extent cx="3973195" cy="1544955"/>
            <wp:effectExtent l="0" t="0" r="1905" b="4445"/>
            <wp:docPr id="100" name="图片 100" descr="B{T)BR4@47Q4NK3VBKUB(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B{T)BR4@47Q4NK3VBKUB(BJ"/>
                    <pic:cNvPicPr>
                      <a:picLocks noChangeAspect="1"/>
                    </pic:cNvPicPr>
                  </pic:nvPicPr>
                  <pic:blipFill>
                    <a:blip r:embed="rId26"/>
                    <a:stretch>
                      <a:fillRect/>
                    </a:stretch>
                  </pic:blipFill>
                  <pic:spPr>
                    <a:xfrm>
                      <a:off x="0" y="0"/>
                      <a:ext cx="3973195" cy="1544955"/>
                    </a:xfrm>
                    <a:prstGeom prst="rect">
                      <a:avLst/>
                    </a:prstGeom>
                  </pic:spPr>
                </pic:pic>
              </a:graphicData>
            </a:graphic>
          </wp:inline>
        </w:drawing>
      </w:r>
    </w:p>
    <w:p>
      <w:pPr>
        <w:pStyle w:val="6"/>
        <w:ind w:firstLine="1928" w:firstLineChars="800"/>
        <w:rPr>
          <w:rFonts w:hint="default" w:ascii="Times New Roman" w:hAnsi="Times New Roman" w:cs="Times New Roman"/>
          <w:lang w:val="en-US" w:eastAsia="zh-CN"/>
        </w:rPr>
      </w:pPr>
      <w:r>
        <w:rPr>
          <w:rFonts w:hint="eastAsia" w:ascii="宋体" w:hAnsi="宋体" w:eastAsia="宋体" w:cs="宋体"/>
          <w:b/>
          <w:bCs/>
          <w:sz w:val="24"/>
          <w:szCs w:val="24"/>
        </w:rPr>
        <w:t>图</w:t>
      </w:r>
      <w:r>
        <w:rPr>
          <w:rFonts w:hint="eastAsia" w:ascii="宋体" w:hAnsi="宋体" w:eastAsia="宋体" w:cs="宋体"/>
          <w:b/>
          <w:bCs/>
          <w:sz w:val="24"/>
          <w:szCs w:val="24"/>
          <w:lang w:val="en-US" w:eastAsia="zh-CN"/>
        </w:rPr>
        <w:t>16</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用户实名制是否通过核实可视化分析</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rPr>
        <w:t>从</w:t>
      </w:r>
      <w:r>
        <w:rPr>
          <w:rFonts w:hint="eastAsia" w:ascii="Times New Roman" w:hAnsi="Times New Roman" w:cs="Times New Roman"/>
          <w:lang w:val="en-US" w:eastAsia="zh-CN"/>
        </w:rPr>
        <w:t>可视化分析我们作出的图中可以看出来，所有用户都通过了实名制的核实，这是一个方差为0的变量，不对于区分用户信用分的大小贡献任何信息熵，属于无用值，对于我们机器学习算法建模没有任何帮助，所以我们在特征工程的特征降维中应该要对类似变量进行删除处理。</w:t>
      </w:r>
    </w:p>
    <w:p>
      <w:pPr>
        <w:pStyle w:val="4"/>
        <w:ind w:firstLine="0"/>
        <w:rPr>
          <w:rFonts w:hint="eastAsia" w:ascii="Times New Roman" w:hAnsi="Times New Roman" w:cs="Times New Roman"/>
          <w:lang w:val="en-US" w:eastAsia="zh-CN"/>
        </w:rPr>
      </w:pPr>
      <w:bookmarkStart w:id="24" w:name="_Toc4493"/>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4分类变量分析-是否经常逛商场的人</w:t>
      </w:r>
      <w:bookmarkEnd w:id="24"/>
    </w:p>
    <w:p>
      <w:pPr>
        <w:spacing w:line="360" w:lineRule="auto"/>
        <w:ind w:firstLine="480"/>
        <w:rPr>
          <w:rFonts w:hint="eastAsia" w:ascii="Times New Roman" w:hAnsi="Times New Roman" w:cs="Times New Roman"/>
          <w:lang w:val="en-US" w:eastAsia="zh-CN"/>
        </w:rPr>
      </w:pPr>
      <w:r>
        <w:rPr>
          <w:rFonts w:hint="eastAsia" w:ascii="Times New Roman" w:hAnsi="Times New Roman" w:cs="Times New Roman"/>
          <w:lang w:val="en-US" w:eastAsia="zh-CN"/>
        </w:rPr>
        <w:t>用户如果经常逛商场，说明该用户的消费水平比较高，恩格尔系数较低。这种用户的抗风险的能力也较强，不容易发生信用违约的情况，所以这种用户的信用分一般都是较高水平的。</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figure(7)</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shop=data(:,15);</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disp("用户是否经常逛商场")</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ms = [0,0];</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timetonow=shop</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for i=1:46645</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if timetonow(i,1)==0</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ms(1,1)=ms(1,1)+target(i,1);</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end</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if timetonow(i,1)==1</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ms(1,2)=ms(1,2)+target(i,1);</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end</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end</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result = tabulate(timetonow(:));</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for i=1:2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ms(1,i)=ms(1,i)/result(i,2);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end</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lab = num2str(result(:,1));</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subplot(1,3,1)</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bar(result(:,1),result(:,2))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title('用户是否经常逛商场分布条形图','fontsize',12)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subplot(1,3,2)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pie(result(:,2))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title('用户是否经常逛商场分布饼状图','fontsize',12)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legend(lab);</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subplot(1,3,3)</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plot(result(:,1),ms,'-*r');</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title('用户是否经常逛商场关系折线图','fontsize',12)</w:t>
      </w:r>
    </w:p>
    <w:p>
      <w:pPr>
        <w:pStyle w:val="63"/>
        <w:numPr>
          <w:ilvl w:val="0"/>
          <w:numId w:val="1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disp("用户实名制是否通过核实")</w:t>
      </w:r>
    </w:p>
    <w:p>
      <w:pPr>
        <w:spacing w:line="360" w:lineRule="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drawing>
          <wp:inline distT="0" distB="0" distL="114300" distR="114300">
            <wp:extent cx="3521710" cy="1581150"/>
            <wp:effectExtent l="0" t="0" r="8890" b="6350"/>
            <wp:docPr id="108" name="图片 108" descr="%W$$UW_M`XIH$HD`[]C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W$$UW_M`XIH$HD`[]CQ]$0"/>
                    <pic:cNvPicPr>
                      <a:picLocks noChangeAspect="1"/>
                    </pic:cNvPicPr>
                  </pic:nvPicPr>
                  <pic:blipFill>
                    <a:blip r:embed="rId27"/>
                    <a:stretch>
                      <a:fillRect/>
                    </a:stretch>
                  </pic:blipFill>
                  <pic:spPr>
                    <a:xfrm>
                      <a:off x="0" y="0"/>
                      <a:ext cx="3521710" cy="1581150"/>
                    </a:xfrm>
                    <a:prstGeom prst="rect">
                      <a:avLst/>
                    </a:prstGeom>
                  </pic:spPr>
                </pic:pic>
              </a:graphicData>
            </a:graphic>
          </wp:inline>
        </w:drawing>
      </w:r>
    </w:p>
    <w:p>
      <w:pPr>
        <w:pStyle w:val="6"/>
        <w:ind w:firstLine="2168" w:firstLineChars="900"/>
        <w:rPr>
          <w:rFonts w:hint="default" w:ascii="Times New Roman" w:hAnsi="Times New Roman" w:cs="Times New Roman"/>
          <w:lang w:val="en-US" w:eastAsia="zh-CN"/>
        </w:rPr>
      </w:pPr>
      <w:r>
        <w:rPr>
          <w:rFonts w:hint="eastAsia" w:ascii="宋体" w:hAnsi="宋体" w:eastAsia="宋体" w:cs="宋体"/>
          <w:b/>
          <w:bCs/>
          <w:sz w:val="24"/>
          <w:szCs w:val="24"/>
        </w:rPr>
        <w:t>图</w:t>
      </w:r>
      <w:r>
        <w:rPr>
          <w:rFonts w:hint="eastAsia" w:ascii="宋体" w:hAnsi="宋体" w:eastAsia="宋体" w:cs="宋体"/>
          <w:b/>
          <w:bCs/>
          <w:sz w:val="24"/>
          <w:szCs w:val="24"/>
          <w:lang w:val="en-US" w:eastAsia="zh-CN"/>
        </w:rPr>
        <w:t>17</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是否经常逛商场的人可视化分析</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eastAsia" w:ascii="Times New Roman" w:hAnsi="Times New Roman" w:cs="Times New Roman"/>
        </w:rPr>
        <w:t>从</w:t>
      </w:r>
      <w:r>
        <w:rPr>
          <w:rFonts w:hint="eastAsia" w:ascii="Times New Roman" w:hAnsi="Times New Roman" w:cs="Times New Roman"/>
          <w:lang w:val="en-US" w:eastAsia="zh-CN"/>
        </w:rPr>
        <w:t>可视化分析我们作出的图中可以看出来，有32%的用户经常逛商场，有68%的用户不经常逛商场。与此同时经常逛商场的人的信用分越会越高，这符合我们之前针对逛商场的推断。是否经常逛商场与信用分之间是呈现正比的关系。</w:t>
      </w:r>
    </w:p>
    <w:p>
      <w:pPr>
        <w:pStyle w:val="4"/>
        <w:ind w:firstLine="0"/>
        <w:rPr>
          <w:rFonts w:hint="eastAsia" w:ascii="Times New Roman" w:hAnsi="Times New Roman" w:cs="Times New Roman"/>
          <w:lang w:val="en-US" w:eastAsia="zh-CN"/>
        </w:rPr>
      </w:pPr>
      <w:bookmarkStart w:id="25" w:name="_Toc5030"/>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5连续变量分析-用户账单当月总费用</w:t>
      </w:r>
      <w:bookmarkEnd w:id="25"/>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用户账单当月总费用也是一个重要的特征。不同的人具有不同的消费能力，往往消费能力高的用户的收入水平也较高，它具有比较高的可支配财富，所以他抵御风险的能力也较强。即用户账单当月总费用越高的人收入也应该越高，信用分也应该越高。</w:t>
      </w:r>
    </w:p>
    <w:p>
      <w:pPr>
        <w:pStyle w:val="63"/>
        <w:numPr>
          <w:ilvl w:val="0"/>
          <w:numId w:val="16"/>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figure(8)</w:t>
      </w:r>
    </w:p>
    <w:p>
      <w:pPr>
        <w:pStyle w:val="63"/>
        <w:numPr>
          <w:ilvl w:val="0"/>
          <w:numId w:val="16"/>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shop=data(:,10);</w:t>
      </w:r>
    </w:p>
    <w:p>
      <w:pPr>
        <w:pStyle w:val="63"/>
        <w:numPr>
          <w:ilvl w:val="0"/>
          <w:numId w:val="16"/>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scatter(shop,target)</w:t>
      </w:r>
    </w:p>
    <w:p>
      <w:pPr>
        <w:pStyle w:val="63"/>
        <w:numPr>
          <w:ilvl w:val="0"/>
          <w:numId w:val="16"/>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xlabel('用户账单当月总费用')</w:t>
      </w:r>
    </w:p>
    <w:p>
      <w:pPr>
        <w:pStyle w:val="63"/>
        <w:numPr>
          <w:ilvl w:val="0"/>
          <w:numId w:val="16"/>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ylabel('信用分')</w:t>
      </w:r>
    </w:p>
    <w:p>
      <w:pPr>
        <w:pStyle w:val="63"/>
        <w:numPr>
          <w:ilvl w:val="0"/>
          <w:numId w:val="16"/>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title('用户账单当月总费用与信用分之间的散点图','fontsize',12);</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225040" cy="1745615"/>
            <wp:effectExtent l="0" t="0" r="10160" b="6985"/>
            <wp:docPr id="111" name="图片 111" descr="~F]AF%[2ZK8))I]%3N{`P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F]AF%[2ZK8))I]%3N{`PPW"/>
                    <pic:cNvPicPr>
                      <a:picLocks noChangeAspect="1"/>
                    </pic:cNvPicPr>
                  </pic:nvPicPr>
                  <pic:blipFill>
                    <a:blip r:embed="rId28"/>
                    <a:stretch>
                      <a:fillRect/>
                    </a:stretch>
                  </pic:blipFill>
                  <pic:spPr>
                    <a:xfrm>
                      <a:off x="0" y="0"/>
                      <a:ext cx="2225040" cy="1745615"/>
                    </a:xfrm>
                    <a:prstGeom prst="rect">
                      <a:avLst/>
                    </a:prstGeom>
                  </pic:spPr>
                </pic:pic>
              </a:graphicData>
            </a:graphic>
          </wp:inline>
        </w:drawing>
      </w:r>
    </w:p>
    <w:p>
      <w:pPr>
        <w:ind w:firstLine="1928" w:firstLineChars="800"/>
        <w:rPr>
          <w:rFonts w:hint="eastAsia"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18</w:t>
      </w:r>
      <w:r>
        <w:rPr>
          <w:rFonts w:hint="eastAsia" w:ascii="宋体" w:hAnsi="宋体" w:eastAsia="宋体" w:cs="宋体"/>
          <w:b/>
          <w:bCs/>
          <w:sz w:val="24"/>
          <w:szCs w:val="24"/>
        </w:rPr>
        <w:t xml:space="preserve"> </w:t>
      </w:r>
      <w:r>
        <w:rPr>
          <w:rFonts w:hint="eastAsia" w:cs="宋体"/>
          <w:b/>
          <w:bCs/>
          <w:sz w:val="24"/>
          <w:szCs w:val="24"/>
          <w:lang w:val="en-US" w:eastAsia="zh-CN"/>
        </w:rPr>
        <w:t>用户账单当月总费用</w:t>
      </w:r>
      <w:r>
        <w:rPr>
          <w:rFonts w:hint="eastAsia" w:ascii="宋体" w:hAnsi="宋体" w:eastAsia="宋体" w:cs="宋体"/>
          <w:b/>
          <w:bCs/>
          <w:sz w:val="24"/>
          <w:szCs w:val="24"/>
          <w:lang w:val="en-US" w:eastAsia="zh-CN"/>
        </w:rPr>
        <w:t>可视化分析</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根据作出来的用户账单当月总费用分布散点图可以看出绝大部分的用户账单当月总费用金额在小于400元，用户账单当月总费用大于400元的用户少之又少不占大头。从结果可以看出来绝大部分的人收入还不是特别高，对应的信用分数也大概率偏低。图中分布呈现了明显的上三角形的分布情况，这说明用户账单当月总费用一定的情况下，用户的信用分大概率会大于用户账单当月总费用对应的某个确定的值，这也是一种很明显的相关关系。</w:t>
      </w:r>
    </w:p>
    <w:p>
      <w:pPr>
        <w:pStyle w:val="4"/>
        <w:ind w:firstLine="0"/>
        <w:rPr>
          <w:rFonts w:hint="eastAsia" w:ascii="Times New Roman" w:hAnsi="Times New Roman" w:cs="Times New Roman"/>
          <w:lang w:val="en-US" w:eastAsia="zh-CN"/>
        </w:rPr>
      </w:pPr>
      <w:bookmarkStart w:id="26" w:name="_Toc31105"/>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6连续变量分析-用户近6个月平均消费值</w:t>
      </w:r>
      <w:bookmarkEnd w:id="26"/>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用户近6个月消费值也是一个重要的特征。不同的人具有不同的消费能力，往往消费能力高的用户的收入水平也较高，它具有比较高的可支配财富，所以他抵御风险的能力也较强，相比于用户当月账单总费用，近6个月消费值对应的时间周期更长，反映的情况也更稳定，信用分也应该越高。</w:t>
      </w:r>
    </w:p>
    <w:p>
      <w:pPr>
        <w:pStyle w:val="63"/>
        <w:numPr>
          <w:ilvl w:val="0"/>
          <w:numId w:val="17"/>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figure(9)</w:t>
      </w:r>
    </w:p>
    <w:p>
      <w:pPr>
        <w:pStyle w:val="63"/>
        <w:numPr>
          <w:ilvl w:val="0"/>
          <w:numId w:val="17"/>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shop6=data(:,9);</w:t>
      </w:r>
    </w:p>
    <w:p>
      <w:pPr>
        <w:pStyle w:val="63"/>
        <w:numPr>
          <w:ilvl w:val="0"/>
          <w:numId w:val="17"/>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plot(shop6,target,'-og')</w:t>
      </w:r>
    </w:p>
    <w:p>
      <w:pPr>
        <w:pStyle w:val="63"/>
        <w:numPr>
          <w:ilvl w:val="0"/>
          <w:numId w:val="17"/>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xlabel('用户近6个月平均消费值')</w:t>
      </w:r>
    </w:p>
    <w:p>
      <w:pPr>
        <w:pStyle w:val="63"/>
        <w:numPr>
          <w:ilvl w:val="0"/>
          <w:numId w:val="17"/>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ylabel('信用分')</w:t>
      </w:r>
    </w:p>
    <w:p>
      <w:pPr>
        <w:pStyle w:val="63"/>
        <w:numPr>
          <w:ilvl w:val="0"/>
          <w:numId w:val="17"/>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title('用户近6个月平均消费值与信用分之间关系的折线图','fontsize',12);</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281555" cy="1802765"/>
            <wp:effectExtent l="0" t="0" r="4445" b="635"/>
            <wp:docPr id="118" name="图片 118" descr="4{OLRKG0969QKIJP([`Q3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4{OLRKG0969QKIJP([`Q3G3"/>
                    <pic:cNvPicPr>
                      <a:picLocks noChangeAspect="1"/>
                    </pic:cNvPicPr>
                  </pic:nvPicPr>
                  <pic:blipFill>
                    <a:blip r:embed="rId29"/>
                    <a:stretch>
                      <a:fillRect/>
                    </a:stretch>
                  </pic:blipFill>
                  <pic:spPr>
                    <a:xfrm>
                      <a:off x="0" y="0"/>
                      <a:ext cx="2281555" cy="1802765"/>
                    </a:xfrm>
                    <a:prstGeom prst="rect">
                      <a:avLst/>
                    </a:prstGeom>
                  </pic:spPr>
                </pic:pic>
              </a:graphicData>
            </a:graphic>
          </wp:inline>
        </w:drawing>
      </w:r>
    </w:p>
    <w:p>
      <w:pPr>
        <w:ind w:firstLine="1687" w:firstLineChars="700"/>
        <w:rPr>
          <w:rFonts w:hint="eastAsia"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19</w:t>
      </w:r>
      <w:r>
        <w:rPr>
          <w:rFonts w:hint="eastAsia" w:ascii="宋体" w:hAnsi="宋体" w:eastAsia="宋体" w:cs="宋体"/>
          <w:b/>
          <w:bCs/>
          <w:sz w:val="24"/>
          <w:szCs w:val="24"/>
        </w:rPr>
        <w:t xml:space="preserve"> </w:t>
      </w:r>
      <w:r>
        <w:rPr>
          <w:rFonts w:hint="eastAsia" w:cs="宋体"/>
          <w:b/>
          <w:bCs/>
          <w:sz w:val="24"/>
          <w:szCs w:val="24"/>
          <w:lang w:val="en-US" w:eastAsia="zh-CN"/>
        </w:rPr>
        <w:t>用户近6个月平均消费值</w:t>
      </w:r>
      <w:r>
        <w:rPr>
          <w:rFonts w:hint="eastAsia" w:ascii="宋体" w:hAnsi="宋体" w:eastAsia="宋体" w:cs="宋体"/>
          <w:b/>
          <w:bCs/>
          <w:sz w:val="24"/>
          <w:szCs w:val="24"/>
          <w:lang w:val="en-US" w:eastAsia="zh-CN"/>
        </w:rPr>
        <w:t>可视化分析</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从结果我们可以看出来用户近6个月平均消费值与信用分之间的关系和用户账单当月总费用与信用分之间的关系类似，都是呈现正比的关系。</w:t>
      </w:r>
    </w:p>
    <w:p>
      <w:pPr>
        <w:pStyle w:val="4"/>
        <w:ind w:firstLine="0"/>
        <w:rPr>
          <w:rFonts w:hint="eastAsia" w:ascii="Times New Roman" w:hAnsi="Times New Roman" w:cs="Times New Roman"/>
          <w:lang w:val="en-US" w:eastAsia="zh-CN"/>
        </w:rPr>
      </w:pPr>
      <w:bookmarkStart w:id="27" w:name="_Toc29802"/>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7连续变量分析-用户年龄分布分析</w:t>
      </w:r>
      <w:bookmarkEnd w:id="27"/>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用户年龄分布也是一个十分影响结果的变量，对于年轻人来说，因为刚刚步入社会，容易遇到各种各样的生活压力，而这个时候他们自己还没有稳定的工作，所以十分容易发生债务违约的现象，但是对于中年人和老年人来说，他们已经成家立业，步入社会，遇到生活压力时候的抗风险能力也会越强。所以接下来我对用户年龄分布进行了分析。在Matlab中提供了ksdensity函数来让我们绘制核密度图，核密度图显示年龄的概率分布，能直观展现数据分布情况。</w:t>
      </w:r>
    </w:p>
    <w:p>
      <w:pPr>
        <w:pStyle w:val="63"/>
        <w:numPr>
          <w:ilvl w:val="0"/>
          <w:numId w:val="18"/>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figure(11)</w:t>
      </w:r>
    </w:p>
    <w:p>
      <w:pPr>
        <w:pStyle w:val="63"/>
        <w:numPr>
          <w:ilvl w:val="0"/>
          <w:numId w:val="18"/>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[f1, x1] = ksdensity(year);</w:t>
      </w:r>
    </w:p>
    <w:p>
      <w:pPr>
        <w:pStyle w:val="63"/>
        <w:numPr>
          <w:ilvl w:val="0"/>
          <w:numId w:val="18"/>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t1 = area(x1, f1);t1.FaceColor='b'; t1.FaceAlpha=0.5;</w:t>
      </w:r>
    </w:p>
    <w:p>
      <w:pPr>
        <w:pStyle w:val="63"/>
        <w:numPr>
          <w:ilvl w:val="0"/>
          <w:numId w:val="18"/>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title('用户年龄核密度分布图');</w:t>
      </w:r>
    </w:p>
    <w:p>
      <w:pPr>
        <w:pStyle w:val="63"/>
        <w:numPr>
          <w:ilvl w:val="0"/>
          <w:numId w:val="18"/>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xlabel("年龄");</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55495" cy="1624965"/>
            <wp:effectExtent l="0" t="0" r="1905" b="635"/>
            <wp:docPr id="121" name="图片 121" descr=")CQKPZRNN1Q)FY5DUO)I{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CQKPZRNN1Q)FY5DUO)I{A0"/>
                    <pic:cNvPicPr>
                      <a:picLocks noChangeAspect="1"/>
                    </pic:cNvPicPr>
                  </pic:nvPicPr>
                  <pic:blipFill>
                    <a:blip r:embed="rId30"/>
                    <a:stretch>
                      <a:fillRect/>
                    </a:stretch>
                  </pic:blipFill>
                  <pic:spPr>
                    <a:xfrm>
                      <a:off x="0" y="0"/>
                      <a:ext cx="2055495" cy="1624965"/>
                    </a:xfrm>
                    <a:prstGeom prst="rect">
                      <a:avLst/>
                    </a:prstGeom>
                  </pic:spPr>
                </pic:pic>
              </a:graphicData>
            </a:graphic>
          </wp:inline>
        </w:drawing>
      </w:r>
    </w:p>
    <w:p>
      <w:pPr>
        <w:ind w:firstLine="2409" w:firstLineChars="1000"/>
        <w:rPr>
          <w:rFonts w:hint="default"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20</w:t>
      </w:r>
      <w:r>
        <w:rPr>
          <w:rFonts w:hint="eastAsia" w:ascii="宋体" w:hAnsi="宋体" w:eastAsia="宋体" w:cs="宋体"/>
          <w:b/>
          <w:bCs/>
          <w:sz w:val="24"/>
          <w:szCs w:val="24"/>
        </w:rPr>
        <w:t xml:space="preserve"> </w:t>
      </w:r>
      <w:r>
        <w:rPr>
          <w:rFonts w:hint="eastAsia" w:cs="宋体"/>
          <w:b/>
          <w:bCs/>
          <w:sz w:val="24"/>
          <w:szCs w:val="24"/>
          <w:lang w:val="en-US" w:eastAsia="zh-CN"/>
        </w:rPr>
        <w:t>用户年龄</w:t>
      </w:r>
      <w:r>
        <w:rPr>
          <w:rFonts w:hint="eastAsia" w:ascii="宋体" w:hAnsi="宋体" w:eastAsia="宋体" w:cs="宋体"/>
          <w:b/>
          <w:bCs/>
          <w:sz w:val="24"/>
          <w:szCs w:val="24"/>
          <w:lang w:val="en-US" w:eastAsia="zh-CN"/>
        </w:rPr>
        <w:t>可视化分析</w:t>
      </w:r>
      <w:r>
        <w:rPr>
          <w:rFonts w:hint="eastAsia" w:cs="宋体"/>
          <w:b/>
          <w:bCs/>
          <w:sz w:val="24"/>
          <w:szCs w:val="24"/>
          <w:lang w:val="en-US" w:eastAsia="zh-CN"/>
        </w:rPr>
        <w:t>一</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我们可以把年龄按照10岁为一个区间划分成十个区间，这样能更方便的观察到结果。划分成十个区间后，我们可以作出帕累托图，观察数据的累计分布的情况。在Matlab中我们可以使用pareto函数作出帕累托图。我们在按年龄段统计用户的数量的时候可以直接一次搞定，不需要出现10个if，因为用户的年龄数据除以10后取值得到的结果，就是对应以10为单位的年龄段的下标，直接把下标对应的数加1就行。</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figure(10)</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year=data(:,2);</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result = zeros(1,10);</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for i=1:46645</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color w:val="000000"/>
          <w:sz w:val="18"/>
          <w:szCs w:val="18"/>
        </w:rPr>
        <w:t xml:space="preserve"> result(1,floor(year(i,1)/10)+1)=result(1,floor(year(i,1)/10)+1)+1;</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end</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pareto(result);</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xlabel('用户年龄')</w:t>
      </w:r>
    </w:p>
    <w:p>
      <w:pPr>
        <w:pStyle w:val="63"/>
        <w:numPr>
          <w:ilvl w:val="0"/>
          <w:numId w:val="19"/>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ylabel('人数');</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721610" cy="2041525"/>
            <wp:effectExtent l="0" t="0" r="8890" b="3175"/>
            <wp:docPr id="119" name="图片 119" descr="I720(IZ]J_4H$U9$B$AX1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I720(IZ]J_4H$U9$B$AX1XO"/>
                    <pic:cNvPicPr>
                      <a:picLocks noChangeAspect="1"/>
                    </pic:cNvPicPr>
                  </pic:nvPicPr>
                  <pic:blipFill>
                    <a:blip r:embed="rId31"/>
                    <a:stretch>
                      <a:fillRect/>
                    </a:stretch>
                  </pic:blipFill>
                  <pic:spPr>
                    <a:xfrm>
                      <a:off x="0" y="0"/>
                      <a:ext cx="2721610" cy="2041525"/>
                    </a:xfrm>
                    <a:prstGeom prst="rect">
                      <a:avLst/>
                    </a:prstGeom>
                  </pic:spPr>
                </pic:pic>
              </a:graphicData>
            </a:graphic>
          </wp:inline>
        </w:drawing>
      </w:r>
    </w:p>
    <w:p>
      <w:pPr>
        <w:ind w:firstLine="2409" w:firstLineChars="1000"/>
        <w:rPr>
          <w:rFonts w:hint="eastAsia"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21</w:t>
      </w:r>
      <w:r>
        <w:rPr>
          <w:rFonts w:hint="eastAsia" w:ascii="宋体" w:hAnsi="宋体" w:eastAsia="宋体" w:cs="宋体"/>
          <w:b/>
          <w:bCs/>
          <w:sz w:val="24"/>
          <w:szCs w:val="24"/>
        </w:rPr>
        <w:t xml:space="preserve"> </w:t>
      </w:r>
      <w:r>
        <w:rPr>
          <w:rFonts w:hint="eastAsia" w:cs="宋体"/>
          <w:b/>
          <w:bCs/>
          <w:sz w:val="24"/>
          <w:szCs w:val="24"/>
          <w:lang w:val="en-US" w:eastAsia="zh-CN"/>
        </w:rPr>
        <w:t>用户年龄</w:t>
      </w:r>
      <w:r>
        <w:rPr>
          <w:rFonts w:hint="eastAsia" w:ascii="宋体" w:hAnsi="宋体" w:eastAsia="宋体" w:cs="宋体"/>
          <w:b/>
          <w:bCs/>
          <w:sz w:val="24"/>
          <w:szCs w:val="24"/>
          <w:lang w:val="en-US" w:eastAsia="zh-CN"/>
        </w:rPr>
        <w:t>可视化分析</w:t>
      </w:r>
      <w:r>
        <w:rPr>
          <w:rFonts w:hint="eastAsia" w:cs="宋体"/>
          <w:b/>
          <w:bCs/>
          <w:sz w:val="24"/>
          <w:szCs w:val="24"/>
          <w:lang w:val="en-US" w:eastAsia="zh-CN"/>
        </w:rPr>
        <w:t>二</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cs="Times New Roman"/>
          <w:lang w:val="en-US" w:eastAsia="zh-CN"/>
        </w:rPr>
        <w:t>从两个针对年龄的可视化分析我们能够看出来，用户中的年龄分布最大的是30-40岁这一个年龄段，其次是40-50岁，这两个年龄段的用户应该都成家立业了，会有比较好的抗风险的能力，对应的信用分应该也是较高的。</w:t>
      </w:r>
    </w:p>
    <w:p>
      <w:pPr>
        <w:pStyle w:val="4"/>
        <w:ind w:firstLine="0"/>
        <w:rPr>
          <w:rFonts w:hint="default" w:ascii="Times New Roman" w:hAnsi="Times New Roman" w:eastAsia="宋体" w:cs="Times New Roman"/>
          <w:lang w:val="en-US" w:eastAsia="zh-CN"/>
        </w:rPr>
      </w:pPr>
      <w:bookmarkStart w:id="28" w:name="_Toc27506"/>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8相关性分析</w:t>
      </w:r>
      <w:bookmarkEnd w:id="28"/>
    </w:p>
    <w:p>
      <w:pPr>
        <w:spacing w:line="360" w:lineRule="auto"/>
        <w:ind w:firstLine="480"/>
        <w:rPr>
          <w:rFonts w:hint="default" w:ascii="Times New Roman" w:hAnsi="Times New Roman" w:cs="Times New Roman"/>
          <w:lang w:val="en-US" w:eastAsia="zh-CN"/>
        </w:rPr>
      </w:pPr>
      <w:r>
        <w:rPr>
          <w:rFonts w:hint="eastAsia" w:ascii="Times New Roman" w:hAnsi="Times New Roman" w:cs="Times New Roman"/>
          <w:lang w:val="en-US" w:eastAsia="zh-CN"/>
        </w:rPr>
        <w:t>为了直观地得到不同变量之间的关系，我们可以使用相关系数热力图来观察变量之间的相关系数。在Matlab中我们可以使用corr求得相关系数，然后使用colormap绘制出热力图。</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figure(12)</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rho = corr(data);</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string_name={'1','2','3','4','5','6','7','8','9','10','11','12','13','14','15','16','17','18','19','20','21','22','23','24','25','26','27','28','29'};</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xvalues = string_name;</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yvalues = string_name;</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h = heatmap(xvalues,yvalues,rho, 'FontSize',10, 'FontName','Times New Roman');</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h.Title = 'Correlation Coefficient';</w:t>
      </w:r>
    </w:p>
    <w:p>
      <w:pPr>
        <w:pStyle w:val="63"/>
        <w:numPr>
          <w:ilvl w:val="0"/>
          <w:numId w:val="20"/>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colormap(jet)</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cs="宋体"/>
          <w:kern w:val="0"/>
          <w:sz w:val="24"/>
          <w:szCs w:val="24"/>
          <w:lang w:val="en-US" w:eastAsia="zh-CN" w:bidi="ar"/>
        </w:rPr>
        <w:t xml:space="preserve">           </w:t>
      </w:r>
      <w:r>
        <w:rPr>
          <w:rFonts w:hint="eastAsia" w:eastAsia="宋体"/>
          <w:lang w:eastAsia="zh-CN"/>
        </w:rPr>
        <w:drawing>
          <wp:inline distT="0" distB="0" distL="114300" distR="114300">
            <wp:extent cx="3258185" cy="2496820"/>
            <wp:effectExtent l="0" t="0" r="5715" b="5080"/>
            <wp:docPr id="123" name="图片 123" descr="{]YC9AH$Q3`2C4{ELIXL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YC9AH$Q3`2C4{ELIXLCEO"/>
                    <pic:cNvPicPr>
                      <a:picLocks noChangeAspect="1"/>
                    </pic:cNvPicPr>
                  </pic:nvPicPr>
                  <pic:blipFill>
                    <a:blip r:embed="rId32"/>
                    <a:stretch>
                      <a:fillRect/>
                    </a:stretch>
                  </pic:blipFill>
                  <pic:spPr>
                    <a:xfrm>
                      <a:off x="0" y="0"/>
                      <a:ext cx="3258185" cy="2496820"/>
                    </a:xfrm>
                    <a:prstGeom prst="rect">
                      <a:avLst/>
                    </a:prstGeom>
                  </pic:spPr>
                </pic:pic>
              </a:graphicData>
            </a:graphic>
          </wp:inline>
        </w:drawing>
      </w:r>
    </w:p>
    <w:p>
      <w:pPr>
        <w:ind w:firstLine="1446" w:firstLineChars="600"/>
        <w:rPr>
          <w:rFonts w:hint="default"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22</w:t>
      </w:r>
      <w:r>
        <w:rPr>
          <w:rFonts w:hint="eastAsia" w:ascii="宋体" w:hAnsi="宋体" w:eastAsia="宋体" w:cs="宋体"/>
          <w:b/>
          <w:bCs/>
          <w:sz w:val="24"/>
          <w:szCs w:val="24"/>
        </w:rPr>
        <w:t xml:space="preserve"> </w:t>
      </w:r>
      <w:r>
        <w:rPr>
          <w:rFonts w:hint="eastAsia" w:cs="宋体"/>
          <w:b/>
          <w:bCs/>
          <w:sz w:val="24"/>
          <w:szCs w:val="24"/>
          <w:lang w:val="en-US" w:eastAsia="zh-CN"/>
        </w:rPr>
        <w:t>数据集中各个特征之间相关系数的热力图</w:t>
      </w:r>
    </w:p>
    <w:p>
      <w:pPr>
        <w:spacing w:line="360" w:lineRule="auto"/>
        <w:ind w:firstLine="480"/>
        <w:rPr>
          <w:rFonts w:hint="eastAsia" w:ascii="Times New Roman" w:hAnsi="Times New Roman" w:eastAsia="宋体" w:cs="Times New Roman"/>
          <w:lang w:eastAsia="zh-CN"/>
        </w:rPr>
      </w:pPr>
      <w:r>
        <w:rPr>
          <w:rFonts w:hint="eastAsia" w:ascii="Times New Roman" w:hAnsi="Times New Roman" w:cs="Times New Roman"/>
        </w:rPr>
        <w:t>为了研究自变量和解释变量这些不同变量之间的相关性，用Person相关系数</w:t>
      </w:r>
      <w:r>
        <w:rPr>
          <w:position w:val="-30"/>
        </w:rPr>
        <w:object>
          <v:shape id="_x0000_i1025" o:spt="75" type="#_x0000_t75" style="height:34.2pt;width:104.35pt;" o:ole="t" filled="f" o:preferrelative="t" stroked="f" coordsize="21600,21600">
            <v:path/>
            <v:fill on="f" focussize="0,0"/>
            <v:stroke on="f" joinstyle="miter"/>
            <v:imagedata r:id="rId34" o:title=""/>
            <o:lock v:ext="edit" aspectratio="t"/>
            <w10:wrap type="none"/>
            <w10:anchorlock/>
          </v:shape>
          <o:OLEObject Type="Embed" ProgID="Equation.DSMT4" ShapeID="_x0000_i1025" DrawAspect="Content" ObjectID="_1468075725" r:id="rId33">
            <o:LockedField>false</o:LockedField>
          </o:OLEObject>
        </w:object>
      </w:r>
      <w:r>
        <w:rPr>
          <w:rFonts w:hint="eastAsia" w:ascii="Times New Roman" w:hAnsi="Times New Roman" w:cs="Times New Roman"/>
        </w:rPr>
        <w:t>量化计算变量之间的相关性。</w:t>
      </w:r>
      <w:r>
        <w:rPr>
          <w:rFonts w:hint="eastAsia" w:ascii="Times New Roman" w:hAnsi="Times New Roman" w:cs="Times New Roman"/>
          <w:lang w:val="en-US" w:eastAsia="zh-CN"/>
        </w:rPr>
        <w:t>从上面作出的Person相关系数热力图中可以看出信用分与是否4G不健康用户、缴费用户最近一次缴费金额（元）、用户近6个月平均消费值（元）、用户话费敏感度等数据的关系最大。具有很强的正相关性，所以我们在建模的时候应该着重考虑这些字段的数据。</w:t>
      </w:r>
    </w:p>
    <w:p>
      <w:pPr>
        <w:pStyle w:val="3"/>
        <w:ind w:firstLine="0"/>
      </w:pPr>
      <w:bookmarkStart w:id="29" w:name="_Toc18303"/>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特征工程</w:t>
      </w:r>
      <w:bookmarkEnd w:id="29"/>
    </w:p>
    <w:p>
      <w:pPr>
        <w:pStyle w:val="4"/>
        <w:spacing w:line="360" w:lineRule="auto"/>
        <w:ind w:firstLine="0"/>
        <w:rPr>
          <w:rFonts w:hint="default" w:ascii="Times New Roman" w:hAnsi="Times New Roman" w:eastAsia="宋体" w:cs="Times New Roman"/>
          <w:lang w:val="en-US" w:eastAsia="zh-CN"/>
        </w:rPr>
      </w:pPr>
      <w:bookmarkStart w:id="30" w:name="_Toc18071"/>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1</w:t>
      </w:r>
      <w:r>
        <w:rPr>
          <w:rFonts w:hint="eastAsia" w:ascii="Times New Roman" w:hAnsi="Times New Roman" w:cs="Times New Roman"/>
        </w:rPr>
        <w:t>特征</w:t>
      </w:r>
      <w:r>
        <w:rPr>
          <w:rFonts w:hint="eastAsia" w:ascii="Times New Roman" w:hAnsi="Times New Roman" w:cs="Times New Roman"/>
          <w:lang w:val="en-US" w:eastAsia="zh-CN"/>
        </w:rPr>
        <w:t>创造</w:t>
      </w:r>
      <w:bookmarkEnd w:id="30"/>
    </w:p>
    <w:p>
      <w:pPr>
        <w:spacing w:line="360" w:lineRule="auto"/>
        <w:ind w:firstLine="480" w:firstLineChars="200"/>
        <w:rPr>
          <w:rFonts w:hint="eastAsia"/>
          <w:lang w:val="en-US" w:eastAsia="zh-CN"/>
        </w:rPr>
      </w:pPr>
      <w:r>
        <w:rPr>
          <w:rFonts w:hint="eastAsia"/>
        </w:rPr>
        <w:t>在</w:t>
      </w:r>
      <w:r>
        <w:rPr>
          <w:rFonts w:hint="eastAsia"/>
          <w:lang w:val="en-US" w:eastAsia="zh-CN"/>
        </w:rPr>
        <w:t>本问题中根据有些关于欠费和账单的特征能进行符合实际生活场景的特征创造，生成新的特征。</w:t>
      </w:r>
    </w:p>
    <w:p>
      <w:pPr>
        <w:spacing w:line="360" w:lineRule="auto"/>
        <w:ind w:firstLine="480" w:firstLineChars="200"/>
        <w:rPr>
          <w:rFonts w:hint="eastAsia"/>
          <w:lang w:val="en-US" w:eastAsia="zh-CN"/>
        </w:rPr>
      </w:pPr>
      <w:r>
        <w:rPr>
          <w:rFonts w:hint="eastAsia"/>
          <w:lang w:val="en-US" w:eastAsia="zh-CN"/>
        </w:rPr>
        <w:t>对于缴费用户最近一次缴费金额和用户近6个月平均消费值这两个特征。我的理解是对于用户来说，如果用户缴纳的费用比用户账单金额高，说明该用户收入水平比较高足以付清该用户的账单。所以进行特征创造的时候可以使用缴费用户最近一次缴费金额减去用户近6个月平均消费值作为一个新的特征字段用来代表用户的收入水平支付当月消费的账单的能力，这个值是正数代表用户该月收入足以偿还当月的账单，这个值如果是负数代表用户该月的收入不足以偿还当月消费的账单。而且这个只越大代表用户偿还账单的能力越强，可以反映出该用户的信用情况是越好的。</w:t>
      </w:r>
    </w:p>
    <w:p>
      <w:pPr>
        <w:spacing w:line="360" w:lineRule="auto"/>
        <w:ind w:firstLine="480" w:firstLineChars="200"/>
        <w:rPr>
          <w:rFonts w:hint="eastAsia"/>
          <w:lang w:val="en-US" w:eastAsia="zh-CN"/>
        </w:rPr>
      </w:pPr>
      <w:r>
        <w:rPr>
          <w:rFonts w:hint="eastAsia"/>
          <w:lang w:val="en-US" w:eastAsia="zh-CN"/>
        </w:rPr>
        <w:t>上面的特征创造我们是基于用户的收入和花销间的关系，除此之外我们可以考虑用户的花销本身。如果用户的花销越来越小，说明用户违约的可能性也越来越小。基于次我考虑使用用户账单当月总费用减去用户近6个月平均消费值作为一个新的特征字段用来代表用户花销的变化情况。这个值越小代表用户的花销的变化情况是越来越小的。</w:t>
      </w:r>
    </w:p>
    <w:p>
      <w:pPr>
        <w:spacing w:line="360" w:lineRule="auto"/>
        <w:ind w:firstLine="480" w:firstLineChars="200"/>
        <w:rPr>
          <w:rFonts w:hint="default"/>
          <w:lang w:val="en-US" w:eastAsia="zh-CN"/>
        </w:rPr>
      </w:pPr>
      <w:r>
        <w:rPr>
          <w:rFonts w:hint="eastAsia"/>
          <w:lang w:val="en-US" w:eastAsia="zh-CN"/>
        </w:rPr>
        <w:t>进行特征创造的代码如下所示，在进行特征创造时我使用了向量化编程的思想方法，不使用</w:t>
      </w:r>
      <w:r>
        <w:rPr>
          <w:rFonts w:hint="default" w:ascii="Times New Roman" w:hAnsi="Times New Roman" w:cs="Times New Roman"/>
          <w:lang w:val="en-US" w:eastAsia="zh-CN"/>
        </w:rPr>
        <w:t>for</w:t>
      </w:r>
      <w:r>
        <w:rPr>
          <w:rFonts w:hint="eastAsia"/>
          <w:lang w:val="en-US" w:eastAsia="zh-CN"/>
        </w:rPr>
        <w:t>循环去遍历46635行的原始数据，从而提高程序运行效率：</w:t>
      </w:r>
    </w:p>
    <w:p>
      <w:pPr>
        <w:pStyle w:val="63"/>
        <w:numPr>
          <w:ilvl w:val="0"/>
          <w:numId w:val="2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newFea = zeros(46645,1);</w:t>
      </w:r>
    </w:p>
    <w:p>
      <w:pPr>
        <w:pStyle w:val="63"/>
        <w:numPr>
          <w:ilvl w:val="0"/>
          <w:numId w:val="2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newFea(:,1)=data(:,8)-data(:,9);</w:t>
      </w:r>
    </w:p>
    <w:p>
      <w:pPr>
        <w:pStyle w:val="63"/>
        <w:numPr>
          <w:ilvl w:val="0"/>
          <w:numId w:val="2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data = [data newFea];</w:t>
      </w:r>
    </w:p>
    <w:p>
      <w:pPr>
        <w:pStyle w:val="63"/>
        <w:numPr>
          <w:ilvl w:val="0"/>
          <w:numId w:val="2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newFea(:,1)=data(:,10)-data(:,9);</w:t>
      </w:r>
    </w:p>
    <w:p>
      <w:pPr>
        <w:pStyle w:val="63"/>
        <w:numPr>
          <w:ilvl w:val="0"/>
          <w:numId w:val="21"/>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data = [data newFea];</w:t>
      </w:r>
    </w:p>
    <w:p>
      <w:pPr>
        <w:pStyle w:val="4"/>
        <w:spacing w:line="360" w:lineRule="auto"/>
        <w:ind w:firstLine="0"/>
        <w:rPr>
          <w:rFonts w:hint="eastAsia" w:ascii="Times New Roman" w:hAnsi="Times New Roman" w:eastAsia="宋体" w:cs="Times New Roman"/>
          <w:lang w:eastAsia="zh-CN"/>
        </w:rPr>
      </w:pPr>
      <w:bookmarkStart w:id="31" w:name="_Toc19333"/>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hint="eastAsia" w:ascii="Times New Roman" w:hAnsi="Times New Roman" w:cs="Times New Roman"/>
        </w:rPr>
        <w:t>特征</w:t>
      </w:r>
      <w:r>
        <w:rPr>
          <w:rFonts w:hint="eastAsia" w:ascii="Times New Roman" w:hAnsi="Times New Roman" w:cs="Times New Roman"/>
          <w:lang w:val="en-US" w:eastAsia="zh-CN"/>
        </w:rPr>
        <w:t>筛选</w:t>
      </w:r>
      <w:bookmarkEnd w:id="31"/>
    </w:p>
    <w:p>
      <w:pPr>
        <w:spacing w:line="360" w:lineRule="auto"/>
        <w:ind w:firstLine="480" w:firstLineChars="200"/>
        <w:rPr>
          <w:rFonts w:hint="eastAsia" w:ascii="Times New Roman" w:hAnsi="Times New Roman" w:cs="Times New Roman"/>
          <w:lang w:val="en-US" w:eastAsia="zh-CN"/>
        </w:rPr>
      </w:pPr>
      <w:r>
        <w:rPr>
          <w:rFonts w:hint="eastAsia"/>
          <w:lang w:val="en-US" w:eastAsia="zh-CN"/>
        </w:rPr>
        <w:t>有些字段的数据是完全一样的这对于建立机器学习模型没有任何帮助，反而会加重机器学习算法模型的负担</w:t>
      </w:r>
      <w:r>
        <w:rPr>
          <w:rFonts w:hint="eastAsia" w:ascii="Times New Roman" w:hAnsi="Times New Roman" w:cs="Times New Roman"/>
          <w:lang w:val="en-US" w:eastAsia="zh-CN"/>
        </w:rPr>
        <w:t>。比如说我们之前讨论过的用户实名制是否通过核实字段，这个字段的数据都是1，并不会对区分不同用户的信用分带来任何帮助，所以我们去除该字段的数据。</w:t>
      </w:r>
    </w:p>
    <w:p>
      <w:pPr>
        <w:pStyle w:val="63"/>
        <w:numPr>
          <w:ilvl w:val="0"/>
          <w:numId w:val="22"/>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data(:,1) = [];</w:t>
      </w:r>
    </w:p>
    <w:p>
      <w:pPr>
        <w:pStyle w:val="4"/>
        <w:spacing w:line="360" w:lineRule="auto"/>
        <w:ind w:firstLine="0"/>
        <w:rPr>
          <w:rFonts w:ascii="Times New Roman" w:hAnsi="Times New Roman" w:cs="Times New Roman"/>
        </w:rPr>
      </w:pPr>
      <w:bookmarkStart w:id="32" w:name="_Toc16970"/>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hint="eastAsia" w:ascii="Times New Roman" w:hAnsi="Times New Roman" w:cs="Times New Roman"/>
        </w:rPr>
        <w:t>特征标准化</w:t>
      </w:r>
      <w:bookmarkEnd w:id="32"/>
    </w:p>
    <w:p>
      <w:pPr>
        <w:spacing w:line="360" w:lineRule="auto"/>
        <w:ind w:firstLine="480" w:firstLineChars="200"/>
        <w:rPr>
          <w:rFonts w:hint="eastAsia" w:ascii="Times New Roman" w:hAnsi="Times New Roman" w:cs="Times New Roman"/>
          <w:lang w:val="en-US" w:eastAsia="zh-CN"/>
        </w:rPr>
      </w:pPr>
      <w:r>
        <w:t>许多机器学习的算法中目标函数的基础都是假设所有的特征都是零均值并且具有同一阶数上的方差。如果某个特征的方差比其他特征大几个数量级，那么它就会在学习算法中占据主导位置，会影响学习器的效率，导致学习器并不能像我们说期望的那样，从其他特征中学习。特征标准化是让不同维度之间的特征在数值上有一定比较性，可以大大提高分类器的准确性。</w:t>
      </w:r>
      <w:r>
        <w:rPr>
          <w:rFonts w:hint="eastAsia"/>
          <w:lang w:val="en-US" w:eastAsia="zh-CN"/>
        </w:rPr>
        <w:t>但是</w:t>
      </w:r>
      <w:r>
        <w:rPr>
          <w:rFonts w:hint="eastAsia" w:ascii="Times New Roman" w:hAnsi="Times New Roman" w:cs="Times New Roman"/>
          <w:lang w:val="en-US" w:eastAsia="zh-CN"/>
        </w:rPr>
        <w:t>对于回归算法来说，本身就需要同时考虑各个不同的特征，如果不同特征之间数量级相差太大，将会影响学习器学习的效率，所以我们应该对原始数据进行特征标准化。在Matlab中提供给我们一种函数zscore，这种函数支持了0标准化。</w:t>
      </w:r>
    </w:p>
    <w:p>
      <w:pPr>
        <w:pStyle w:val="63"/>
        <w:numPr>
          <w:ilvl w:val="0"/>
          <w:numId w:val="2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disp('特征标准化')</w:t>
      </w:r>
    </w:p>
    <w:p>
      <w:pPr>
        <w:pStyle w:val="63"/>
        <w:numPr>
          <w:ilvl w:val="0"/>
          <w:numId w:val="2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traindata = data;</w:t>
      </w:r>
    </w:p>
    <w:p>
      <w:pPr>
        <w:pStyle w:val="63"/>
        <w:numPr>
          <w:ilvl w:val="0"/>
          <w:numId w:val="2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traindata(:,28) = [];</w:t>
      </w:r>
    </w:p>
    <w:p>
      <w:pPr>
        <w:pStyle w:val="63"/>
        <w:numPr>
          <w:ilvl w:val="0"/>
          <w:numId w:val="23"/>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newData = zscore(traindata);</w:t>
      </w:r>
    </w:p>
    <w:p>
      <w:pPr>
        <w:pStyle w:val="4"/>
        <w:spacing w:line="360" w:lineRule="auto"/>
        <w:ind w:firstLine="0"/>
        <w:rPr>
          <w:rFonts w:hint="eastAsia" w:ascii="Times New Roman" w:hAnsi="Times New Roman" w:cs="Times New Roman"/>
          <w:lang w:val="en-US" w:eastAsia="zh-CN"/>
        </w:rPr>
      </w:pPr>
      <w:bookmarkStart w:id="33" w:name="_Toc26812"/>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特征</w:t>
      </w:r>
      <w:r>
        <w:rPr>
          <w:rFonts w:hint="eastAsia" w:ascii="Times New Roman" w:hAnsi="Times New Roman" w:cs="Times New Roman"/>
          <w:lang w:val="en-US" w:eastAsia="zh-CN"/>
        </w:rPr>
        <w:t>降维</w:t>
      </w:r>
      <w:bookmarkEnd w:id="33"/>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由于经过处理后的数据有多达30个特征，有很多特征只是噪声数据，所以我们应该要把它进行pca降维，把降维后的数据作为机器学习算法建模的原始数据。在Matlab中提供函数pca来让我们实现pca降维，我们在进行pca降维后要绘制出降维后的各个主成分的解释贡献率帕累托图来决定我们需要选取那几个主成分进行回归算法的建模。</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disp('特征降维')</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[COEFF,SCORE,latent,tsquared,explained,mu]=pca(newData);</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data_PCA=newData*COEFF(:,1:10);</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latent1=100*latent/sum(latent);%将latent总和统一为100，便于观察贡献率</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pareto(latent1);%调用matla画图 pareto仅绘制累积分布的前95%，因此y中的部分元素并未显示</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xlabel('Principal Component');</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ylabel('Variance Explained (%)');</w:t>
      </w:r>
    </w:p>
    <w:p>
      <w:pPr>
        <w:pStyle w:val="63"/>
        <w:numPr>
          <w:ilvl w:val="0"/>
          <w:numId w:val="24"/>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iris_pac=data_PCA(:,1:10)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drawing>
          <wp:inline distT="0" distB="0" distL="114300" distR="114300">
            <wp:extent cx="2962910" cy="2164080"/>
            <wp:effectExtent l="0" t="0" r="8890" b="7620"/>
            <wp:docPr id="124" name="图片 124" descr="W{LN`4W0CNB7R4EBTCA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W{LN`4W0CNB7R4EBTCA9()M"/>
                    <pic:cNvPicPr>
                      <a:picLocks noChangeAspect="1"/>
                    </pic:cNvPicPr>
                  </pic:nvPicPr>
                  <pic:blipFill>
                    <a:blip r:embed="rId35"/>
                    <a:stretch>
                      <a:fillRect/>
                    </a:stretch>
                  </pic:blipFill>
                  <pic:spPr>
                    <a:xfrm>
                      <a:off x="0" y="0"/>
                      <a:ext cx="2962910" cy="2164080"/>
                    </a:xfrm>
                    <a:prstGeom prst="rect">
                      <a:avLst/>
                    </a:prstGeom>
                  </pic:spPr>
                </pic:pic>
              </a:graphicData>
            </a:graphic>
          </wp:inline>
        </w:drawing>
      </w:r>
    </w:p>
    <w:p>
      <w:pPr>
        <w:ind w:firstLine="2168" w:firstLineChars="900"/>
        <w:rPr>
          <w:rFonts w:hint="default"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23</w:t>
      </w:r>
      <w:r>
        <w:rPr>
          <w:rFonts w:hint="eastAsia" w:ascii="宋体" w:hAnsi="宋体" w:eastAsia="宋体" w:cs="宋体"/>
          <w:b/>
          <w:bCs/>
          <w:sz w:val="24"/>
          <w:szCs w:val="24"/>
        </w:rPr>
        <w:t xml:space="preserve"> </w:t>
      </w:r>
      <w:r>
        <w:rPr>
          <w:rFonts w:hint="eastAsia" w:cs="宋体"/>
          <w:b/>
          <w:bCs/>
          <w:sz w:val="24"/>
          <w:szCs w:val="24"/>
          <w:lang w:val="en-US" w:eastAsia="zh-CN"/>
        </w:rPr>
        <w:t>pca降维各主成分的贡献解释图</w:t>
      </w:r>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但是实际上我们使用标准化后的数据进行机器学习建模的效果并不好，它可能是由于量纲导致的问题，所以我也对未经过标准化后的数据进行了pca降维。</w:t>
      </w:r>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未标准化的数据的主成分贡献解释图如下所示，相比于标准化后的数据，未标准化的数据它有几个成分贡献了绝大部分的作用。这肯定是因为量纲的作用，贡献大部分的数据的量纲较大，它的信息熵也会较大。</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drawing>
          <wp:inline distT="0" distB="0" distL="114300" distR="114300">
            <wp:extent cx="3162300" cy="2430145"/>
            <wp:effectExtent l="0" t="0" r="0" b="8255"/>
            <wp:docPr id="3" name="图片 3" descr="HNGV@`YSALMI@)}@2T3FT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NGV@`YSALMI@)}@2T3FTJC"/>
                    <pic:cNvPicPr>
                      <a:picLocks noChangeAspect="1"/>
                    </pic:cNvPicPr>
                  </pic:nvPicPr>
                  <pic:blipFill>
                    <a:blip r:embed="rId36"/>
                    <a:stretch>
                      <a:fillRect/>
                    </a:stretch>
                  </pic:blipFill>
                  <pic:spPr>
                    <a:xfrm>
                      <a:off x="0" y="0"/>
                      <a:ext cx="3162300" cy="2430145"/>
                    </a:xfrm>
                    <a:prstGeom prst="rect">
                      <a:avLst/>
                    </a:prstGeom>
                  </pic:spPr>
                </pic:pic>
              </a:graphicData>
            </a:graphic>
          </wp:inline>
        </w:drawing>
      </w:r>
    </w:p>
    <w:p>
      <w:pPr>
        <w:ind w:firstLine="1446" w:firstLineChars="600"/>
        <w:rPr>
          <w:rFonts w:hint="default"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24</w:t>
      </w:r>
      <w:r>
        <w:rPr>
          <w:rFonts w:hint="eastAsia" w:ascii="宋体" w:hAnsi="宋体" w:eastAsia="宋体" w:cs="宋体"/>
          <w:b/>
          <w:bCs/>
          <w:sz w:val="24"/>
          <w:szCs w:val="24"/>
        </w:rPr>
        <w:t xml:space="preserve"> </w:t>
      </w:r>
      <w:r>
        <w:rPr>
          <w:rFonts w:hint="eastAsia" w:cs="宋体"/>
          <w:b/>
          <w:bCs/>
          <w:sz w:val="24"/>
          <w:szCs w:val="24"/>
          <w:lang w:val="en-US" w:eastAsia="zh-CN"/>
        </w:rPr>
        <w:t>未标准化的数据pca降维各主成分的贡献解释图</w:t>
      </w:r>
    </w:p>
    <w:p>
      <w:pPr>
        <w:pStyle w:val="3"/>
        <w:ind w:firstLine="0"/>
        <w:rPr>
          <w:rFonts w:hint="default" w:ascii="Times New Roman" w:hAnsi="Times New Roman" w:cs="Times New Roman"/>
          <w:lang w:val="en-US" w:eastAsia="zh-CN"/>
        </w:rPr>
      </w:pPr>
      <w:bookmarkStart w:id="34" w:name="_Toc17110"/>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5 数据集划分</w:t>
      </w:r>
      <w:bookmarkEnd w:id="34"/>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对于机器学习建模来说，通常情况下应该要划分成是三个数据集，训练集用来训练数据，测试集用来调节参数，验证集在未参与模型训练的情况下用来评估泛化能力。所以我先按3:1的大小关系划分出验证集和其他数据集。</w:t>
      </w:r>
    </w:p>
    <w:p>
      <w:pPr>
        <w:pStyle w:val="63"/>
        <w:numPr>
          <w:ilvl w:val="0"/>
          <w:numId w:val="2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rPr>
        <w:t xml:space="preserve">    assess_x = iris_pac1(size(iris_pac1,1)*0.75:end,:);</w:t>
      </w:r>
    </w:p>
    <w:p>
      <w:pPr>
        <w:pStyle w:val="63"/>
        <w:numPr>
          <w:ilvl w:val="0"/>
          <w:numId w:val="2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assess_y = target(size(target,1)*0.75:end,:);</w:t>
      </w:r>
    </w:p>
    <w:p>
      <w:pPr>
        <w:pStyle w:val="63"/>
        <w:numPr>
          <w:ilvl w:val="0"/>
          <w:numId w:val="2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iris_pac1 = iris_pac1(1:size(iris_pac1,1)*0.75,:);</w:t>
      </w:r>
    </w:p>
    <w:p>
      <w:pPr>
        <w:pStyle w:val="63"/>
        <w:numPr>
          <w:ilvl w:val="0"/>
          <w:numId w:val="25"/>
        </w:numPr>
        <w:pBdr>
          <w:left w:val="single" w:color="6CE26C" w:sz="18" w:space="0"/>
        </w:pBdr>
        <w:shd w:val="clear" w:color="auto" w:fill="FFFFFF"/>
        <w:rPr>
          <w:rFonts w:hint="eastAsia" w:ascii="Consolas" w:hAnsi="Consolas"/>
          <w:color w:val="000000"/>
          <w:sz w:val="18"/>
          <w:szCs w:val="18"/>
        </w:rPr>
      </w:pPr>
      <w:r>
        <w:rPr>
          <w:rFonts w:hint="eastAsia" w:ascii="Consolas" w:hAnsi="Consolas"/>
          <w:color w:val="000000"/>
          <w:sz w:val="18"/>
          <w:szCs w:val="18"/>
          <w:lang w:val="en-US" w:eastAsia="zh-CN"/>
        </w:rPr>
        <w:t xml:space="preserve">    </w:t>
      </w:r>
      <w:r>
        <w:rPr>
          <w:rFonts w:hint="eastAsia" w:ascii="Consolas" w:hAnsi="Consolas"/>
          <w:color w:val="000000"/>
          <w:sz w:val="18"/>
          <w:szCs w:val="18"/>
        </w:rPr>
        <w:t>target = target(1:size(target,1)*0.75,:);</w:t>
      </w:r>
    </w:p>
    <w:p>
      <w:pPr>
        <w:pStyle w:val="3"/>
        <w:ind w:firstLine="0"/>
        <w:rPr>
          <w:rFonts w:hint="eastAsia" w:ascii="Times New Roman" w:hAnsi="Times New Roman" w:cs="Times New Roman"/>
          <w:lang w:val="en-US" w:eastAsia="zh-CN"/>
        </w:rPr>
      </w:pPr>
      <w:bookmarkStart w:id="35" w:name="_Toc17189"/>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6 决策树回归</w:t>
      </w:r>
      <w:bookmarkEnd w:id="35"/>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在Matlab中提供了fitrtree函数用来构建决策树的机器学习模型，我设置了参数CrossVal代表交叉验证，通过循环调整minleaf这个参数的取值来调整参数，然后绘制出了每个参数下的决策树模型对应的RMSE的值。</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270500" cy="3340735"/>
            <wp:effectExtent l="0" t="0" r="0" b="12065"/>
            <wp:docPr id="5" name="图片 5" descr="JBLA(9NCQHD[@WK`RFIZP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BLA(9NCQHD[@WK`RFIZP_W"/>
                    <pic:cNvPicPr>
                      <a:picLocks noChangeAspect="1"/>
                    </pic:cNvPicPr>
                  </pic:nvPicPr>
                  <pic:blipFill>
                    <a:blip r:embed="rId37"/>
                    <a:stretch>
                      <a:fillRect/>
                    </a:stretch>
                  </pic:blipFill>
                  <pic:spPr>
                    <a:xfrm>
                      <a:off x="0" y="0"/>
                      <a:ext cx="5270500" cy="3340735"/>
                    </a:xfrm>
                    <a:prstGeom prst="rect">
                      <a:avLst/>
                    </a:prstGeom>
                  </pic:spPr>
                </pic:pic>
              </a:graphicData>
            </a:graphic>
          </wp:inline>
        </w:drawing>
      </w:r>
    </w:p>
    <w:p>
      <w:pPr>
        <w:ind w:firstLine="2891" w:firstLineChars="1200"/>
        <w:rPr>
          <w:rFonts w:hint="eastAsia"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25</w:t>
      </w:r>
      <w:r>
        <w:rPr>
          <w:rFonts w:hint="eastAsia" w:ascii="宋体" w:hAnsi="宋体" w:eastAsia="宋体" w:cs="宋体"/>
          <w:b/>
          <w:bCs/>
          <w:sz w:val="24"/>
          <w:szCs w:val="24"/>
        </w:rPr>
        <w:t xml:space="preserve"> </w:t>
      </w:r>
      <w:r>
        <w:rPr>
          <w:rFonts w:hint="eastAsia" w:cs="宋体"/>
          <w:b/>
          <w:bCs/>
          <w:sz w:val="24"/>
          <w:szCs w:val="24"/>
          <w:lang w:val="en-US" w:eastAsia="zh-CN"/>
        </w:rPr>
        <w:t>决策树模型代码</w:t>
      </w:r>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作出的minleaf学习曲线如下所示。</w:t>
      </w:r>
    </w:p>
    <w:p>
      <w:pPr>
        <w:rPr>
          <w:rFonts w:hint="default" w:cs="宋体"/>
          <w:b/>
          <w:bCs/>
          <w:sz w:val="24"/>
          <w:szCs w:val="24"/>
          <w:lang w:val="en-US" w:eastAsia="zh-CN"/>
        </w:rPr>
      </w:pPr>
      <w:r>
        <w:rPr>
          <w:rFonts w:hint="eastAsia" w:cs="宋体"/>
          <w:sz w:val="24"/>
          <w:szCs w:val="24"/>
          <w:lang w:val="en-US" w:eastAsia="zh-CN"/>
        </w:rPr>
        <w:t xml:space="preserve">             </w:t>
      </w:r>
      <w:r>
        <w:rPr>
          <w:rFonts w:ascii="宋体" w:hAnsi="宋体" w:eastAsia="宋体" w:cs="宋体"/>
          <w:sz w:val="24"/>
          <w:szCs w:val="24"/>
        </w:rPr>
        <w:drawing>
          <wp:inline distT="0" distB="0" distL="114300" distR="114300">
            <wp:extent cx="3585210" cy="2722245"/>
            <wp:effectExtent l="0" t="0" r="8890" b="825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38"/>
                    <a:stretch>
                      <a:fillRect/>
                    </a:stretch>
                  </pic:blipFill>
                  <pic:spPr>
                    <a:xfrm>
                      <a:off x="0" y="0"/>
                      <a:ext cx="3585210" cy="2722245"/>
                    </a:xfrm>
                    <a:prstGeom prst="rect">
                      <a:avLst/>
                    </a:prstGeom>
                    <a:noFill/>
                    <a:ln w="9525">
                      <a:noFill/>
                    </a:ln>
                  </pic:spPr>
                </pic:pic>
              </a:graphicData>
            </a:graphic>
          </wp:inline>
        </w:drawing>
      </w:r>
    </w:p>
    <w:p>
      <w:pPr>
        <w:ind w:firstLine="3373" w:firstLineChars="1400"/>
        <w:rPr>
          <w:rFonts w:hint="default" w:eastAsia="宋体" w:cs="宋体"/>
          <w:b/>
          <w:bCs/>
          <w:sz w:val="24"/>
          <w:szCs w:val="24"/>
          <w:lang w:val="en-US" w:eastAsia="zh-CN"/>
        </w:rPr>
      </w:pPr>
      <w:r>
        <w:rPr>
          <w:rFonts w:hint="eastAsia" w:ascii="宋体" w:hAnsi="宋体" w:eastAsia="宋体" w:cs="宋体"/>
          <w:b/>
          <w:bCs/>
          <w:sz w:val="24"/>
          <w:szCs w:val="24"/>
        </w:rPr>
        <w:t>图</w:t>
      </w:r>
      <w:r>
        <w:rPr>
          <w:rFonts w:hint="eastAsia" w:cs="宋体"/>
          <w:b/>
          <w:bCs/>
          <w:sz w:val="24"/>
          <w:szCs w:val="24"/>
          <w:lang w:val="en-US" w:eastAsia="zh-CN"/>
        </w:rPr>
        <w:t>26</w:t>
      </w:r>
      <w:r>
        <w:rPr>
          <w:rFonts w:hint="eastAsia" w:ascii="宋体" w:hAnsi="宋体" w:eastAsia="宋体" w:cs="宋体"/>
          <w:b/>
          <w:bCs/>
          <w:sz w:val="24"/>
          <w:szCs w:val="24"/>
        </w:rPr>
        <w:t xml:space="preserve"> </w:t>
      </w:r>
      <w:r>
        <w:rPr>
          <w:rFonts w:hint="eastAsia" w:cs="宋体"/>
          <w:b/>
          <w:bCs/>
          <w:sz w:val="24"/>
          <w:szCs w:val="24"/>
          <w:lang w:val="en-US" w:eastAsia="zh-CN"/>
        </w:rPr>
        <w:t>minleaf调参</w:t>
      </w:r>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训练集和验证集上的RMSE值如下所示。</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2099310" cy="1313180"/>
            <wp:effectExtent l="0" t="0" r="8890" b="7620"/>
            <wp:docPr id="8" name="图片 8" descr="}JM%VUO`UZSBI%TZYW_M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JM%VUO`UZSBI%TZYW_M20P"/>
                    <pic:cNvPicPr>
                      <a:picLocks noChangeAspect="1"/>
                    </pic:cNvPicPr>
                  </pic:nvPicPr>
                  <pic:blipFill>
                    <a:blip r:embed="rId39"/>
                    <a:stretch>
                      <a:fillRect/>
                    </a:stretch>
                  </pic:blipFill>
                  <pic:spPr>
                    <a:xfrm>
                      <a:off x="0" y="0"/>
                      <a:ext cx="2099310" cy="1313180"/>
                    </a:xfrm>
                    <a:prstGeom prst="rect">
                      <a:avLst/>
                    </a:prstGeom>
                  </pic:spPr>
                </pic:pic>
              </a:graphicData>
            </a:graphic>
          </wp:inline>
        </w:drawing>
      </w:r>
    </w:p>
    <w:p>
      <w:pPr>
        <w:ind w:firstLine="3614" w:firstLineChars="1500"/>
        <w:rPr>
          <w:rFonts w:hint="default"/>
          <w:lang w:val="en-US" w:eastAsia="zh-CN"/>
        </w:rPr>
      </w:pPr>
      <w:r>
        <w:rPr>
          <w:rFonts w:hint="eastAsia" w:ascii="宋体" w:hAnsi="宋体" w:eastAsia="宋体" w:cs="宋体"/>
          <w:b/>
          <w:bCs/>
          <w:sz w:val="24"/>
          <w:szCs w:val="24"/>
        </w:rPr>
        <w:t>图</w:t>
      </w:r>
      <w:r>
        <w:rPr>
          <w:rFonts w:hint="eastAsia" w:cs="宋体"/>
          <w:b/>
          <w:bCs/>
          <w:sz w:val="24"/>
          <w:szCs w:val="24"/>
          <w:lang w:val="en-US" w:eastAsia="zh-CN"/>
        </w:rPr>
        <w:t>27</w:t>
      </w:r>
      <w:r>
        <w:rPr>
          <w:rFonts w:hint="eastAsia" w:ascii="宋体" w:hAnsi="宋体" w:eastAsia="宋体" w:cs="宋体"/>
          <w:b/>
          <w:bCs/>
          <w:sz w:val="24"/>
          <w:szCs w:val="24"/>
        </w:rPr>
        <w:t xml:space="preserve"> </w:t>
      </w:r>
      <w:r>
        <w:rPr>
          <w:rFonts w:hint="eastAsia" w:cs="宋体"/>
          <w:b/>
          <w:bCs/>
          <w:sz w:val="24"/>
          <w:szCs w:val="24"/>
          <w:lang w:val="en-US" w:eastAsia="zh-CN"/>
        </w:rPr>
        <w:t>决策树结果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在训练集上的RMSE值是533，说明模型在训练集上的表现效果较好。在验证集上的模型的RMSE值是715说明模型的泛化能力还是不错的，但是和在训练集上的表现还是有一定的差距。</w:t>
      </w:r>
    </w:p>
    <w:p>
      <w:pPr>
        <w:pStyle w:val="3"/>
        <w:ind w:firstLine="0"/>
        <w:rPr>
          <w:rFonts w:hint="eastAsia" w:ascii="Times New Roman" w:hAnsi="Times New Roman" w:cs="Times New Roman"/>
          <w:lang w:val="en-US" w:eastAsia="zh-CN"/>
        </w:rPr>
      </w:pPr>
      <w:bookmarkStart w:id="36" w:name="_Toc29073"/>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7 高斯回归</w:t>
      </w:r>
      <w:bookmarkEnd w:id="36"/>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在Matlab中提供了fitrgp函数用来进行高斯回归，我在高斯回归中使用的都是默认参数。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drawing>
          <wp:inline distT="0" distB="0" distL="114300" distR="114300">
            <wp:extent cx="3204210" cy="3768725"/>
            <wp:effectExtent l="0" t="0" r="8890" b="3175"/>
            <wp:docPr id="9" name="图片 9" descr="LFD0({}((A6%H4}TG[H@S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FD0({}((A6%H4}TG[H@STQ"/>
                    <pic:cNvPicPr>
                      <a:picLocks noChangeAspect="1"/>
                    </pic:cNvPicPr>
                  </pic:nvPicPr>
                  <pic:blipFill>
                    <a:blip r:embed="rId40"/>
                    <a:stretch>
                      <a:fillRect/>
                    </a:stretch>
                  </pic:blipFill>
                  <pic:spPr>
                    <a:xfrm>
                      <a:off x="0" y="0"/>
                      <a:ext cx="3204210" cy="3768725"/>
                    </a:xfrm>
                    <a:prstGeom prst="rect">
                      <a:avLst/>
                    </a:prstGeom>
                  </pic:spPr>
                </pic:pic>
              </a:graphicData>
            </a:graphic>
          </wp:inline>
        </w:drawing>
      </w:r>
    </w:p>
    <w:p>
      <w:pPr>
        <w:ind w:firstLine="3373" w:firstLineChars="1400"/>
        <w:rPr>
          <w:rFonts w:hint="default"/>
          <w:lang w:val="en-US" w:eastAsia="zh-CN"/>
        </w:rPr>
      </w:pPr>
      <w:r>
        <w:rPr>
          <w:rFonts w:hint="eastAsia" w:ascii="宋体" w:hAnsi="宋体" w:eastAsia="宋体" w:cs="宋体"/>
          <w:b/>
          <w:bCs/>
          <w:sz w:val="24"/>
          <w:szCs w:val="24"/>
        </w:rPr>
        <w:t>图</w:t>
      </w:r>
      <w:r>
        <w:rPr>
          <w:rFonts w:hint="eastAsia" w:cs="宋体"/>
          <w:b/>
          <w:bCs/>
          <w:sz w:val="24"/>
          <w:szCs w:val="24"/>
          <w:lang w:val="en-US" w:eastAsia="zh-CN"/>
        </w:rPr>
        <w:t>28高斯回归代码</w:t>
      </w:r>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训练集和验证集上的RMSE值如下所示。</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1918335" cy="1256665"/>
            <wp:effectExtent l="0" t="0" r="12065" b="635"/>
            <wp:docPr id="11" name="图片 11" descr="`I`_2T0)X68GINUO@5Z0L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_2T0)X68GINUO@5Z0LGR"/>
                    <pic:cNvPicPr>
                      <a:picLocks noChangeAspect="1"/>
                    </pic:cNvPicPr>
                  </pic:nvPicPr>
                  <pic:blipFill>
                    <a:blip r:embed="rId41"/>
                    <a:stretch>
                      <a:fillRect/>
                    </a:stretch>
                  </pic:blipFill>
                  <pic:spPr>
                    <a:xfrm>
                      <a:off x="0" y="0"/>
                      <a:ext cx="1918335" cy="1256665"/>
                    </a:xfrm>
                    <a:prstGeom prst="rect">
                      <a:avLst/>
                    </a:prstGeom>
                  </pic:spPr>
                </pic:pic>
              </a:graphicData>
            </a:graphic>
          </wp:inline>
        </w:drawing>
      </w:r>
    </w:p>
    <w:p>
      <w:pPr>
        <w:ind w:firstLine="3373" w:firstLineChars="1400"/>
        <w:rPr>
          <w:rFonts w:hint="default"/>
          <w:lang w:val="en-US" w:eastAsia="zh-CN"/>
        </w:rPr>
      </w:pPr>
      <w:r>
        <w:rPr>
          <w:rFonts w:hint="eastAsia" w:ascii="宋体" w:hAnsi="宋体" w:eastAsia="宋体" w:cs="宋体"/>
          <w:b/>
          <w:bCs/>
          <w:sz w:val="24"/>
          <w:szCs w:val="24"/>
        </w:rPr>
        <w:t>图</w:t>
      </w:r>
      <w:r>
        <w:rPr>
          <w:rFonts w:hint="eastAsia" w:cs="宋体"/>
          <w:b/>
          <w:bCs/>
          <w:sz w:val="24"/>
          <w:szCs w:val="24"/>
          <w:lang w:val="en-US" w:eastAsia="zh-CN"/>
        </w:rPr>
        <w:t>29</w:t>
      </w:r>
      <w:r>
        <w:rPr>
          <w:rFonts w:hint="eastAsia" w:ascii="宋体" w:hAnsi="宋体" w:eastAsia="宋体" w:cs="宋体"/>
          <w:b/>
          <w:bCs/>
          <w:sz w:val="24"/>
          <w:szCs w:val="24"/>
        </w:rPr>
        <w:t xml:space="preserve"> </w:t>
      </w:r>
      <w:r>
        <w:rPr>
          <w:rFonts w:hint="eastAsia" w:cs="宋体"/>
          <w:b/>
          <w:bCs/>
          <w:sz w:val="24"/>
          <w:szCs w:val="24"/>
          <w:lang w:val="en-US" w:eastAsia="zh-CN"/>
        </w:rPr>
        <w:t>高斯回归结果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cs="Times New Roman"/>
          <w:lang w:val="en-US" w:eastAsia="zh-CN"/>
        </w:rPr>
        <w:t>在训练集上的RMSE值是716，说明模型在训练集上的表现效果较好。在验证集上的模型的RMSE值是803说明模型的泛化能力还是不错的，但是和在训练集上的表现还是有一定的差距。但是相比于决策树模型来说，训练集和验证集表现都要差一些，这说明还是决策树模型的效果更好。</w:t>
      </w:r>
    </w:p>
    <w:p>
      <w:pPr>
        <w:pStyle w:val="3"/>
        <w:ind w:firstLine="0"/>
        <w:rPr>
          <w:rFonts w:hint="eastAsia" w:ascii="Times New Roman" w:hAnsi="Times New Roman" w:cs="Times New Roman"/>
          <w:lang w:val="en-US" w:eastAsia="zh-CN"/>
        </w:rPr>
      </w:pPr>
      <w:bookmarkStart w:id="37" w:name="_Toc1714"/>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8 线性回归</w:t>
      </w:r>
      <w:bookmarkEnd w:id="37"/>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在Matlab中提供了fitrlinear函数用来进行线性回归，我在线性回归中使用的也都是默认参数。                </w:t>
      </w:r>
    </w:p>
    <w:p>
      <w:pPr>
        <w:ind w:firstLine="3120" w:firstLineChars="1300"/>
        <w:rPr>
          <w:rFonts w:hint="default"/>
          <w:lang w:val="en-US" w:eastAsia="zh-CN"/>
        </w:rPr>
      </w:pPr>
      <w:r>
        <w:rPr>
          <w:rFonts w:hint="eastAsia" w:ascii="Times New Roman" w:hAnsi="Times New Roman" w:cs="Times New Roman"/>
          <w:lang w:val="en-US" w:eastAsia="zh-CN"/>
        </w:rPr>
        <w:drawing>
          <wp:anchor distT="0" distB="0" distL="114300" distR="114300" simplePos="0" relativeHeight="251659264" behindDoc="0" locked="0" layoutInCell="1" allowOverlap="1">
            <wp:simplePos x="0" y="0"/>
            <wp:positionH relativeFrom="column">
              <wp:posOffset>739140</wp:posOffset>
            </wp:positionH>
            <wp:positionV relativeFrom="paragraph">
              <wp:posOffset>102235</wp:posOffset>
            </wp:positionV>
            <wp:extent cx="4090670" cy="5074920"/>
            <wp:effectExtent l="0" t="0" r="11430" b="5080"/>
            <wp:wrapTopAndBottom/>
            <wp:docPr id="15" name="图片 15" descr="B0P77EN%O@Q~3BMIXI5)2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0P77EN%O@Q~3BMIXI5)2UV"/>
                    <pic:cNvPicPr>
                      <a:picLocks noChangeAspect="1"/>
                    </pic:cNvPicPr>
                  </pic:nvPicPr>
                  <pic:blipFill>
                    <a:blip r:embed="rId42"/>
                    <a:stretch>
                      <a:fillRect/>
                    </a:stretch>
                  </pic:blipFill>
                  <pic:spPr>
                    <a:xfrm>
                      <a:off x="0" y="0"/>
                      <a:ext cx="4090670" cy="5074920"/>
                    </a:xfrm>
                    <a:prstGeom prst="rect">
                      <a:avLst/>
                    </a:prstGeom>
                  </pic:spPr>
                </pic:pic>
              </a:graphicData>
            </a:graphic>
          </wp:anchor>
        </w:drawing>
      </w:r>
      <w:r>
        <w:rPr>
          <w:rFonts w:hint="eastAsia" w:ascii="宋体" w:hAnsi="宋体" w:eastAsia="宋体" w:cs="宋体"/>
          <w:b/>
          <w:bCs/>
          <w:sz w:val="24"/>
          <w:szCs w:val="24"/>
        </w:rPr>
        <w:t>图</w:t>
      </w:r>
      <w:r>
        <w:rPr>
          <w:rFonts w:hint="eastAsia" w:cs="宋体"/>
          <w:b/>
          <w:bCs/>
          <w:sz w:val="24"/>
          <w:szCs w:val="24"/>
          <w:lang w:val="en-US" w:eastAsia="zh-CN"/>
        </w:rPr>
        <w:t>30线性回归代码</w:t>
      </w:r>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训练集和验证集上的RMSE值如下所示。</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2150110" cy="1343660"/>
            <wp:effectExtent l="0" t="0" r="8890" b="2540"/>
            <wp:docPr id="16" name="图片 16" descr="UQ4G}4FJ(A)OE]M%(097V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Q4G}4FJ(A)OE]M%(097VB5"/>
                    <pic:cNvPicPr>
                      <a:picLocks noChangeAspect="1"/>
                    </pic:cNvPicPr>
                  </pic:nvPicPr>
                  <pic:blipFill>
                    <a:blip r:embed="rId43"/>
                    <a:stretch>
                      <a:fillRect/>
                    </a:stretch>
                  </pic:blipFill>
                  <pic:spPr>
                    <a:xfrm>
                      <a:off x="0" y="0"/>
                      <a:ext cx="2150110" cy="1343660"/>
                    </a:xfrm>
                    <a:prstGeom prst="rect">
                      <a:avLst/>
                    </a:prstGeom>
                  </pic:spPr>
                </pic:pic>
              </a:graphicData>
            </a:graphic>
          </wp:inline>
        </w:drawing>
      </w:r>
    </w:p>
    <w:p>
      <w:pPr>
        <w:ind w:firstLine="3132" w:firstLineChars="1300"/>
        <w:rPr>
          <w:rFonts w:hint="default"/>
          <w:lang w:val="en-US" w:eastAsia="zh-CN"/>
        </w:rPr>
      </w:pPr>
      <w:r>
        <w:rPr>
          <w:rFonts w:hint="eastAsia" w:ascii="宋体" w:hAnsi="宋体" w:eastAsia="宋体" w:cs="宋体"/>
          <w:b/>
          <w:bCs/>
          <w:sz w:val="24"/>
          <w:szCs w:val="24"/>
        </w:rPr>
        <w:t>图</w:t>
      </w:r>
      <w:r>
        <w:rPr>
          <w:rFonts w:hint="eastAsia" w:cs="宋体"/>
          <w:b/>
          <w:bCs/>
          <w:sz w:val="24"/>
          <w:szCs w:val="24"/>
          <w:lang w:val="en-US" w:eastAsia="zh-CN"/>
        </w:rPr>
        <w:t>31</w:t>
      </w:r>
      <w:r>
        <w:rPr>
          <w:rFonts w:hint="eastAsia" w:ascii="宋体" w:hAnsi="宋体" w:eastAsia="宋体" w:cs="宋体"/>
          <w:b/>
          <w:bCs/>
          <w:sz w:val="24"/>
          <w:szCs w:val="24"/>
        </w:rPr>
        <w:t xml:space="preserve"> </w:t>
      </w:r>
      <w:r>
        <w:rPr>
          <w:rFonts w:hint="eastAsia" w:cs="宋体"/>
          <w:b/>
          <w:bCs/>
          <w:sz w:val="24"/>
          <w:szCs w:val="24"/>
          <w:lang w:val="en-US" w:eastAsia="zh-CN"/>
        </w:rPr>
        <w:t>线性回归结果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训练集上的RMSE值是1919，说明模型在训练集上的表现效果较好。在验证集上的模型的RMSE值是1852说明模型的泛化能力还是不错的比训练集上表现还要好。但是相比于决策树和高斯回归模型来说，训练集和验证集表现都要差一些，这说明还是决策树模型的效果更好。</w:t>
      </w:r>
    </w:p>
    <w:p>
      <w:pPr>
        <w:pStyle w:val="3"/>
        <w:ind w:firstLine="0"/>
        <w:rPr>
          <w:rFonts w:hint="default" w:ascii="Times New Roman" w:hAnsi="Times New Roman" w:cs="Times New Roman"/>
          <w:lang w:val="en-US" w:eastAsia="zh-CN"/>
        </w:rPr>
      </w:pPr>
      <w:bookmarkStart w:id="38" w:name="_Toc6863"/>
      <w:r>
        <w:rPr>
          <w:rFonts w:hint="eastAsia" w:ascii="Times New Roman" w:hAnsi="Times New Roman" w:cs="Times New Roman"/>
          <w:lang w:val="en-US" w:eastAsia="zh-CN"/>
        </w:rPr>
        <w:t>8</w:t>
      </w:r>
      <w:r>
        <w:rPr>
          <w:rFonts w:ascii="Times New Roman" w:hAnsi="Times New Roman" w:cs="Times New Roman"/>
        </w:rPr>
        <w:t>.</w:t>
      </w:r>
      <w:r>
        <w:rPr>
          <w:rFonts w:hint="eastAsia" w:ascii="Times New Roman" w:hAnsi="Times New Roman" w:cs="Times New Roman"/>
          <w:lang w:val="en-US" w:eastAsia="zh-CN"/>
        </w:rPr>
        <w:t>9 模型融合-基于回归树集成算法的stacking堆叠法</w:t>
      </w:r>
      <w:bookmarkEnd w:id="38"/>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Stacking堆叠法的基本思想是基于几个基本学习器的结果，在它们这些结果的上面一层再构造一层学习器。我stacking堆叠法选择的是回归树集成算法。                </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drawing>
          <wp:inline distT="0" distB="0" distL="114300" distR="114300">
            <wp:extent cx="3113405" cy="3802380"/>
            <wp:effectExtent l="0" t="0" r="10795" b="7620"/>
            <wp:docPr id="21" name="图片 21" descr="V4J~QCPGARQ$X)~ONFLF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V4J~QCPGARQ$X)~ONFLFU$1"/>
                    <pic:cNvPicPr>
                      <a:picLocks noChangeAspect="1"/>
                    </pic:cNvPicPr>
                  </pic:nvPicPr>
                  <pic:blipFill>
                    <a:blip r:embed="rId44"/>
                    <a:stretch>
                      <a:fillRect/>
                    </a:stretch>
                  </pic:blipFill>
                  <pic:spPr>
                    <a:xfrm>
                      <a:off x="0" y="0"/>
                      <a:ext cx="3113405" cy="3802380"/>
                    </a:xfrm>
                    <a:prstGeom prst="rect">
                      <a:avLst/>
                    </a:prstGeom>
                  </pic:spPr>
                </pic:pic>
              </a:graphicData>
            </a:graphic>
          </wp:inline>
        </w:drawing>
      </w:r>
    </w:p>
    <w:p>
      <w:pPr>
        <w:ind w:firstLine="3132" w:firstLineChars="1300"/>
        <w:rPr>
          <w:rFonts w:hint="default"/>
          <w:lang w:val="en-US" w:eastAsia="zh-CN"/>
        </w:rPr>
      </w:pPr>
      <w:r>
        <w:rPr>
          <w:rFonts w:hint="eastAsia" w:ascii="宋体" w:hAnsi="宋体" w:eastAsia="宋体" w:cs="宋体"/>
          <w:b/>
          <w:bCs/>
          <w:sz w:val="24"/>
          <w:szCs w:val="24"/>
        </w:rPr>
        <w:t>图</w:t>
      </w:r>
      <w:r>
        <w:rPr>
          <w:rFonts w:hint="eastAsia" w:cs="宋体"/>
          <w:b/>
          <w:bCs/>
          <w:sz w:val="24"/>
          <w:szCs w:val="24"/>
          <w:lang w:val="en-US" w:eastAsia="zh-CN"/>
        </w:rPr>
        <w:t>32 模型融合代码</w:t>
      </w:r>
    </w:p>
    <w:p>
      <w:pPr>
        <w:keepNext w:val="0"/>
        <w:keepLines w:val="0"/>
        <w:pageBreakBefore w:val="0"/>
        <w:widowControl/>
        <w:kinsoku/>
        <w:wordWrap/>
        <w:overflowPunct/>
        <w:topLinePunct w:val="0"/>
        <w:autoSpaceDE/>
        <w:autoSpaceDN/>
        <w:bidi w:val="0"/>
        <w:adjustRightInd/>
        <w:snapToGrid/>
        <w:spacing w:line="360" w:lineRule="auto"/>
        <w:ind w:firstLine="48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训练集和验证集上的RMSE值如下所示。</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2362200" cy="1733550"/>
            <wp:effectExtent l="0" t="0" r="0" b="6350"/>
            <wp:docPr id="23" name="图片 23" descr="[}7`6C8Q5MQJQ9~4WTL4Q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6C8Q5MQJQ9~4WTL4QS3"/>
                    <pic:cNvPicPr>
                      <a:picLocks noChangeAspect="1"/>
                    </pic:cNvPicPr>
                  </pic:nvPicPr>
                  <pic:blipFill>
                    <a:blip r:embed="rId45"/>
                    <a:stretch>
                      <a:fillRect/>
                    </a:stretch>
                  </pic:blipFill>
                  <pic:spPr>
                    <a:xfrm>
                      <a:off x="0" y="0"/>
                      <a:ext cx="2362200" cy="1733550"/>
                    </a:xfrm>
                    <a:prstGeom prst="rect">
                      <a:avLst/>
                    </a:prstGeom>
                  </pic:spPr>
                </pic:pic>
              </a:graphicData>
            </a:graphic>
          </wp:inline>
        </w:drawing>
      </w:r>
    </w:p>
    <w:p>
      <w:pPr>
        <w:ind w:firstLine="3132" w:firstLineChars="1300"/>
        <w:rPr>
          <w:rFonts w:hint="default"/>
          <w:lang w:val="en-US" w:eastAsia="zh-CN"/>
        </w:rPr>
      </w:pPr>
      <w:r>
        <w:rPr>
          <w:rFonts w:hint="eastAsia" w:ascii="宋体" w:hAnsi="宋体" w:eastAsia="宋体" w:cs="宋体"/>
          <w:b/>
          <w:bCs/>
          <w:sz w:val="24"/>
          <w:szCs w:val="24"/>
        </w:rPr>
        <w:t>图</w:t>
      </w:r>
      <w:r>
        <w:rPr>
          <w:rFonts w:hint="eastAsia" w:cs="宋体"/>
          <w:b/>
          <w:bCs/>
          <w:sz w:val="24"/>
          <w:szCs w:val="24"/>
          <w:lang w:val="en-US" w:eastAsia="zh-CN"/>
        </w:rPr>
        <w:t>33</w:t>
      </w:r>
      <w:r>
        <w:rPr>
          <w:rFonts w:hint="eastAsia" w:ascii="宋体" w:hAnsi="宋体" w:eastAsia="宋体" w:cs="宋体"/>
          <w:b/>
          <w:bCs/>
          <w:sz w:val="24"/>
          <w:szCs w:val="24"/>
        </w:rPr>
        <w:t xml:space="preserve"> </w:t>
      </w:r>
      <w:r>
        <w:rPr>
          <w:rFonts w:hint="eastAsia" w:cs="宋体"/>
          <w:b/>
          <w:bCs/>
          <w:sz w:val="24"/>
          <w:szCs w:val="24"/>
          <w:lang w:val="en-US" w:eastAsia="zh-CN"/>
        </w:rPr>
        <w:t>模型融合结果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在训练集上的RMSE值是450，说明模型在训练集上的表现效果较好。在验证集上的模型的RMSE值是643说明模型的泛化能力还是不错的，但是和训练集上还是有一定差距。模型融合算法得到的RMSE值无论是训练集还是验证集上都是最好的，而且相比于其他模型有了不少的提高，说明模型融合法中的stacking堆叠法是一种非常有效地提高模型准确率的方法。</w:t>
      </w:r>
    </w:p>
    <w:p>
      <w:pPr>
        <w:pStyle w:val="2"/>
        <w:rPr>
          <w:rFonts w:hint="default" w:ascii="Times New Roman" w:hAnsi="Times New Roman" w:cs="Times New Roman"/>
          <w:sz w:val="32"/>
          <w:szCs w:val="32"/>
        </w:rPr>
      </w:pPr>
      <w:bookmarkStart w:id="39" w:name="_Toc1514"/>
      <w:r>
        <w:rPr>
          <w:rFonts w:hint="eastAsia" w:ascii="Times New Roman" w:hAnsi="Times New Roman" w:cs="Times New Roman"/>
          <w:sz w:val="32"/>
          <w:szCs w:val="32"/>
          <w:lang w:val="en-US" w:eastAsia="zh-CN"/>
        </w:rPr>
        <w:t>九</w:t>
      </w:r>
      <w:r>
        <w:rPr>
          <w:rFonts w:hint="default" w:ascii="Times New Roman" w:hAnsi="Times New Roman" w:cs="Times New Roman"/>
          <w:sz w:val="32"/>
          <w:szCs w:val="32"/>
        </w:rPr>
        <w:t>、总结</w:t>
      </w:r>
      <w:bookmarkEnd w:id="39"/>
    </w:p>
    <w:p>
      <w:pPr>
        <w:spacing w:line="360" w:lineRule="auto"/>
        <w:ind w:firstLine="480" w:firstLineChars="200"/>
        <w:rPr>
          <w:rFonts w:hint="eastAsia" w:ascii="Times New Roman" w:hAnsi="Times New Roman" w:cs="Times New Roman"/>
          <w:lang w:val="en-US" w:eastAsia="zh-CN"/>
        </w:rPr>
      </w:pPr>
      <w:r>
        <w:rPr>
          <w:rFonts w:hint="eastAsia" w:ascii="Times New Roman" w:hAnsi="Times New Roman" w:cs="Times New Roman"/>
        </w:rPr>
        <w:t>在本次</w:t>
      </w:r>
      <w:r>
        <w:rPr>
          <w:rFonts w:hint="eastAsia" w:ascii="Times New Roman" w:hAnsi="Times New Roman" w:cs="Times New Roman"/>
          <w:lang w:val="en-US" w:eastAsia="zh-CN"/>
        </w:rPr>
        <w:t>消费者人群画像-信用值智能评分</w:t>
      </w:r>
      <w:r>
        <w:rPr>
          <w:rFonts w:hint="eastAsia" w:ascii="Times New Roman" w:hAnsi="Times New Roman" w:cs="Times New Roman"/>
        </w:rPr>
        <w:t>的项目中，</w:t>
      </w:r>
      <w:r>
        <w:rPr>
          <w:rFonts w:hint="eastAsia" w:ascii="Times New Roman" w:hAnsi="Times New Roman" w:cs="Times New Roman"/>
          <w:lang w:val="en-US" w:eastAsia="zh-CN"/>
        </w:rPr>
        <w:t>我使用利用线性回归算法、决策树回归算法、高斯回归算法、回归树集成算法等机器学习算法模型，根据用户给定的日常生活中的行为数据进行了针对用户的画像，给定了它的信用分评级，从而使得银行等金融业能够利用信用分数据判断用户的信誉情况决定是否发放贷款给对应用户。</w:t>
      </w:r>
    </w:p>
    <w:p>
      <w:pPr>
        <w:spacing w:line="360" w:lineRule="auto"/>
        <w:ind w:firstLine="480" w:firstLineChars="200"/>
        <w:rPr>
          <w:rFonts w:hint="default" w:ascii="Times New Roman" w:hAnsi="Times New Roman" w:eastAsia="宋体" w:cs="Times New Roman"/>
          <w:lang w:val="en-US" w:eastAsia="zh-CN"/>
        </w:rPr>
      </w:pPr>
      <w:r>
        <w:rPr>
          <w:rFonts w:hint="eastAsia" w:ascii="Times New Roman" w:hAnsi="Times New Roman" w:cs="Times New Roman"/>
          <w:lang w:val="en-US" w:eastAsia="zh-CN"/>
        </w:rPr>
        <w:t>我使用Matlab完成了数据的初步探索，数据的重复值、缺失值、异常值等处理。然后我在数据可视化当中探寻了很多变量和信用分之间的关系，以及变量之间的相关性。接下来我进行了特征工程，进行了特征创造，筛选，标准化，降维。最后我使用了线性回归算法、决策树回归算法、高斯回归算法等机器学习算法进行了单层建模，然后我还使用了stacking模型融合方法进一步优化了模型的预测效果。</w:t>
      </w:r>
    </w:p>
    <w:p>
      <w:pPr>
        <w:spacing w:line="360" w:lineRule="auto"/>
        <w:ind w:firstLine="480" w:firstLineChars="200"/>
        <w:rPr>
          <w:rFonts w:ascii="Times New Roman" w:hAnsi="Times New Roman" w:cs="Times New Roman"/>
        </w:rPr>
      </w:pPr>
    </w:p>
    <w:p>
      <w:pPr>
        <w:spacing w:line="360" w:lineRule="auto"/>
        <w:ind w:firstLine="480" w:firstLineChars="200"/>
        <w:rPr>
          <w:rFonts w:ascii="Times New Roman" w:hAnsi="Times New Roman" w:cs="Times New Roman"/>
        </w:rPr>
      </w:pPr>
    </w:p>
    <w:p>
      <w:pPr>
        <w:spacing w:line="360" w:lineRule="auto"/>
        <w:ind w:firstLine="480" w:firstLineChars="200"/>
        <w:rPr>
          <w:rFonts w:ascii="Times New Roman" w:hAnsi="Times New Roman" w:cs="Times New Roman"/>
        </w:rPr>
      </w:pPr>
    </w:p>
    <w:p>
      <w:pPr>
        <w:spacing w:line="360" w:lineRule="auto"/>
        <w:rPr>
          <w:rFonts w:hint="eastAsia" w:ascii="Times New Roman" w:hAnsi="Times New Roman" w:cs="Times New Roman"/>
        </w:rPr>
      </w:pPr>
    </w:p>
    <w:p>
      <w:pPr>
        <w:spacing w:line="360" w:lineRule="auto"/>
        <w:rPr>
          <w:rFonts w:hint="eastAsia" w:ascii="Times New Roman" w:hAnsi="Times New Roman" w:cs="Times New Roman"/>
        </w:rPr>
      </w:pPr>
    </w:p>
    <w:p>
      <w:pPr>
        <w:spacing w:line="360" w:lineRule="auto"/>
        <w:rPr>
          <w:rFonts w:hint="eastAsia" w:ascii="Times New Roman" w:hAnsi="Times New Roman" w:cs="Times New Roman"/>
        </w:rPr>
      </w:pPr>
    </w:p>
    <w:p>
      <w:pPr>
        <w:spacing w:line="360" w:lineRule="auto"/>
        <w:rPr>
          <w:rFonts w:hint="eastAsia" w:ascii="Times New Roman" w:hAnsi="Times New Roman" w:cs="Times New Roman"/>
        </w:rPr>
      </w:pPr>
    </w:p>
    <w:p>
      <w:pPr>
        <w:spacing w:line="360" w:lineRule="auto"/>
        <w:rPr>
          <w:rFonts w:hint="eastAsia" w:ascii="Times New Roman" w:hAnsi="Times New Roman" w:cs="Times New Roman"/>
        </w:rPr>
      </w:pPr>
    </w:p>
    <w:p>
      <w:pPr>
        <w:spacing w:line="360" w:lineRule="auto"/>
        <w:rPr>
          <w:rFonts w:hint="eastAsia" w:ascii="Times New Roman" w:hAnsi="Times New Roman" w:cs="Times New Roman"/>
        </w:rPr>
      </w:pPr>
    </w:p>
    <w:p>
      <w:pPr>
        <w:spacing w:line="360" w:lineRule="auto"/>
        <w:rPr>
          <w:rFonts w:hint="eastAsia" w:ascii="Times New Roman" w:hAnsi="Times New Roman" w:cs="Times New Roman"/>
        </w:rPr>
      </w:pPr>
    </w:p>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06CC3"/>
    <w:multiLevelType w:val="singleLevel"/>
    <w:tmpl w:val="87906CC3"/>
    <w:lvl w:ilvl="0" w:tentative="0">
      <w:start w:val="1"/>
      <w:numFmt w:val="decimal"/>
      <w:suff w:val="space"/>
      <w:lvlText w:val="%1."/>
      <w:lvlJc w:val="left"/>
    </w:lvl>
  </w:abstractNum>
  <w:abstractNum w:abstractNumId="1">
    <w:nsid w:val="8D637714"/>
    <w:multiLevelType w:val="singleLevel"/>
    <w:tmpl w:val="8D637714"/>
    <w:lvl w:ilvl="0" w:tentative="0">
      <w:start w:val="1"/>
      <w:numFmt w:val="decimal"/>
      <w:suff w:val="space"/>
      <w:lvlText w:val="%1."/>
      <w:lvlJc w:val="left"/>
    </w:lvl>
  </w:abstractNum>
  <w:abstractNum w:abstractNumId="2">
    <w:nsid w:val="9106B2AA"/>
    <w:multiLevelType w:val="singleLevel"/>
    <w:tmpl w:val="9106B2AA"/>
    <w:lvl w:ilvl="0" w:tentative="0">
      <w:start w:val="1"/>
      <w:numFmt w:val="decimal"/>
      <w:suff w:val="space"/>
      <w:lvlText w:val="%1."/>
      <w:lvlJc w:val="left"/>
    </w:lvl>
  </w:abstractNum>
  <w:abstractNum w:abstractNumId="3">
    <w:nsid w:val="AE6D84CE"/>
    <w:multiLevelType w:val="singleLevel"/>
    <w:tmpl w:val="AE6D84CE"/>
    <w:lvl w:ilvl="0" w:tentative="0">
      <w:start w:val="1"/>
      <w:numFmt w:val="decimal"/>
      <w:suff w:val="space"/>
      <w:lvlText w:val="%1."/>
      <w:lvlJc w:val="left"/>
    </w:lvl>
  </w:abstractNum>
  <w:abstractNum w:abstractNumId="4">
    <w:nsid w:val="D09D99C0"/>
    <w:multiLevelType w:val="singleLevel"/>
    <w:tmpl w:val="D09D99C0"/>
    <w:lvl w:ilvl="0" w:tentative="0">
      <w:start w:val="1"/>
      <w:numFmt w:val="decimal"/>
      <w:suff w:val="space"/>
      <w:lvlText w:val="%1."/>
      <w:lvlJc w:val="left"/>
    </w:lvl>
  </w:abstractNum>
  <w:abstractNum w:abstractNumId="5">
    <w:nsid w:val="D2FB9B9B"/>
    <w:multiLevelType w:val="singleLevel"/>
    <w:tmpl w:val="D2FB9B9B"/>
    <w:lvl w:ilvl="0" w:tentative="0">
      <w:start w:val="1"/>
      <w:numFmt w:val="decimal"/>
      <w:suff w:val="space"/>
      <w:lvlText w:val="%1."/>
      <w:lvlJc w:val="left"/>
    </w:lvl>
  </w:abstractNum>
  <w:abstractNum w:abstractNumId="6">
    <w:nsid w:val="E386CFAF"/>
    <w:multiLevelType w:val="singleLevel"/>
    <w:tmpl w:val="E386CFAF"/>
    <w:lvl w:ilvl="0" w:tentative="0">
      <w:start w:val="1"/>
      <w:numFmt w:val="decimal"/>
      <w:suff w:val="space"/>
      <w:lvlText w:val="%1."/>
      <w:lvlJc w:val="left"/>
    </w:lvl>
  </w:abstractNum>
  <w:abstractNum w:abstractNumId="7">
    <w:nsid w:val="E4AAB103"/>
    <w:multiLevelType w:val="multilevel"/>
    <w:tmpl w:val="E4AAB103"/>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EE9D8209"/>
    <w:multiLevelType w:val="singleLevel"/>
    <w:tmpl w:val="EE9D8209"/>
    <w:lvl w:ilvl="0" w:tentative="0">
      <w:start w:val="1"/>
      <w:numFmt w:val="decimal"/>
      <w:suff w:val="space"/>
      <w:lvlText w:val="%1."/>
      <w:lvlJc w:val="left"/>
    </w:lvl>
  </w:abstractNum>
  <w:abstractNum w:abstractNumId="9">
    <w:nsid w:val="F4629356"/>
    <w:multiLevelType w:val="singleLevel"/>
    <w:tmpl w:val="F4629356"/>
    <w:lvl w:ilvl="0" w:tentative="0">
      <w:start w:val="1"/>
      <w:numFmt w:val="decimal"/>
      <w:suff w:val="space"/>
      <w:lvlText w:val="%1."/>
      <w:lvlJc w:val="left"/>
    </w:lvl>
  </w:abstractNum>
  <w:abstractNum w:abstractNumId="10">
    <w:nsid w:val="0AF744E2"/>
    <w:multiLevelType w:val="multilevel"/>
    <w:tmpl w:val="0AF744E2"/>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07F0AC6"/>
    <w:multiLevelType w:val="multilevel"/>
    <w:tmpl w:val="107F0AC6"/>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602DC27"/>
    <w:multiLevelType w:val="singleLevel"/>
    <w:tmpl w:val="1602DC27"/>
    <w:lvl w:ilvl="0" w:tentative="0">
      <w:start w:val="1"/>
      <w:numFmt w:val="decimal"/>
      <w:suff w:val="space"/>
      <w:lvlText w:val="%1."/>
      <w:lvlJc w:val="left"/>
    </w:lvl>
  </w:abstractNum>
  <w:abstractNum w:abstractNumId="13">
    <w:nsid w:val="19520189"/>
    <w:multiLevelType w:val="multilevel"/>
    <w:tmpl w:val="19520189"/>
    <w:lvl w:ilvl="0" w:tentative="0">
      <w:start w:val="1"/>
      <w:numFmt w:val="bullet"/>
      <w:lvlText w:val=""/>
      <w:lvlJc w:val="left"/>
      <w:pPr>
        <w:ind w:left="1320" w:hanging="420"/>
      </w:pPr>
      <w:rPr>
        <w:rFonts w:hint="default" w:ascii="Wingdings" w:hAnsi="Wingdings"/>
      </w:rPr>
    </w:lvl>
    <w:lvl w:ilvl="1" w:tentative="0">
      <w:start w:val="1"/>
      <w:numFmt w:val="bullet"/>
      <w:lvlText w:val=""/>
      <w:lvlJc w:val="left"/>
      <w:pPr>
        <w:ind w:left="1740" w:hanging="420"/>
      </w:pPr>
      <w:rPr>
        <w:rFonts w:hint="default" w:ascii="Wingdings" w:hAnsi="Wingdings"/>
      </w:rPr>
    </w:lvl>
    <w:lvl w:ilvl="2" w:tentative="0">
      <w:start w:val="1"/>
      <w:numFmt w:val="bullet"/>
      <w:lvlText w:val=""/>
      <w:lvlJc w:val="left"/>
      <w:pPr>
        <w:ind w:left="2160" w:hanging="420"/>
      </w:pPr>
      <w:rPr>
        <w:rFonts w:hint="default" w:ascii="Wingdings" w:hAnsi="Wingdings"/>
      </w:rPr>
    </w:lvl>
    <w:lvl w:ilvl="3" w:tentative="0">
      <w:start w:val="1"/>
      <w:numFmt w:val="bullet"/>
      <w:lvlText w:val=""/>
      <w:lvlJc w:val="left"/>
      <w:pPr>
        <w:ind w:left="2580" w:hanging="420"/>
      </w:pPr>
      <w:rPr>
        <w:rFonts w:hint="default" w:ascii="Wingdings" w:hAnsi="Wingdings"/>
      </w:rPr>
    </w:lvl>
    <w:lvl w:ilvl="4" w:tentative="0">
      <w:start w:val="1"/>
      <w:numFmt w:val="bullet"/>
      <w:lvlText w:val=""/>
      <w:lvlJc w:val="left"/>
      <w:pPr>
        <w:ind w:left="3000" w:hanging="420"/>
      </w:pPr>
      <w:rPr>
        <w:rFonts w:hint="default" w:ascii="Wingdings" w:hAnsi="Wingdings"/>
      </w:rPr>
    </w:lvl>
    <w:lvl w:ilvl="5" w:tentative="0">
      <w:start w:val="1"/>
      <w:numFmt w:val="bullet"/>
      <w:lvlText w:val=""/>
      <w:lvlJc w:val="left"/>
      <w:pPr>
        <w:ind w:left="3420" w:hanging="420"/>
      </w:pPr>
      <w:rPr>
        <w:rFonts w:hint="default" w:ascii="Wingdings" w:hAnsi="Wingdings"/>
      </w:rPr>
    </w:lvl>
    <w:lvl w:ilvl="6" w:tentative="0">
      <w:start w:val="1"/>
      <w:numFmt w:val="bullet"/>
      <w:lvlText w:val=""/>
      <w:lvlJc w:val="left"/>
      <w:pPr>
        <w:ind w:left="3840" w:hanging="420"/>
      </w:pPr>
      <w:rPr>
        <w:rFonts w:hint="default" w:ascii="Wingdings" w:hAnsi="Wingdings"/>
      </w:rPr>
    </w:lvl>
    <w:lvl w:ilvl="7" w:tentative="0">
      <w:start w:val="1"/>
      <w:numFmt w:val="bullet"/>
      <w:lvlText w:val=""/>
      <w:lvlJc w:val="left"/>
      <w:pPr>
        <w:ind w:left="4260" w:hanging="420"/>
      </w:pPr>
      <w:rPr>
        <w:rFonts w:hint="default" w:ascii="Wingdings" w:hAnsi="Wingdings"/>
      </w:rPr>
    </w:lvl>
    <w:lvl w:ilvl="8" w:tentative="0">
      <w:start w:val="1"/>
      <w:numFmt w:val="bullet"/>
      <w:lvlText w:val=""/>
      <w:lvlJc w:val="left"/>
      <w:pPr>
        <w:ind w:left="4680" w:hanging="420"/>
      </w:pPr>
      <w:rPr>
        <w:rFonts w:hint="default" w:ascii="Wingdings" w:hAnsi="Wingdings"/>
      </w:rPr>
    </w:lvl>
  </w:abstractNum>
  <w:abstractNum w:abstractNumId="14">
    <w:nsid w:val="1DE06116"/>
    <w:multiLevelType w:val="multilevel"/>
    <w:tmpl w:val="1DE06116"/>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1E168050"/>
    <w:multiLevelType w:val="singleLevel"/>
    <w:tmpl w:val="1E168050"/>
    <w:lvl w:ilvl="0" w:tentative="0">
      <w:start w:val="1"/>
      <w:numFmt w:val="decimal"/>
      <w:suff w:val="space"/>
      <w:lvlText w:val="%1."/>
      <w:lvlJc w:val="left"/>
    </w:lvl>
  </w:abstractNum>
  <w:abstractNum w:abstractNumId="16">
    <w:nsid w:val="2101B88B"/>
    <w:multiLevelType w:val="singleLevel"/>
    <w:tmpl w:val="2101B88B"/>
    <w:lvl w:ilvl="0" w:tentative="0">
      <w:start w:val="1"/>
      <w:numFmt w:val="decimal"/>
      <w:suff w:val="space"/>
      <w:lvlText w:val="%1."/>
      <w:lvlJc w:val="left"/>
    </w:lvl>
  </w:abstractNum>
  <w:abstractNum w:abstractNumId="17">
    <w:nsid w:val="26FF5D2E"/>
    <w:multiLevelType w:val="singleLevel"/>
    <w:tmpl w:val="26FF5D2E"/>
    <w:lvl w:ilvl="0" w:tentative="0">
      <w:start w:val="1"/>
      <w:numFmt w:val="decimal"/>
      <w:suff w:val="space"/>
      <w:lvlText w:val="%1."/>
      <w:lvlJc w:val="left"/>
    </w:lvl>
  </w:abstractNum>
  <w:abstractNum w:abstractNumId="18">
    <w:nsid w:val="4B2D3423"/>
    <w:multiLevelType w:val="singleLevel"/>
    <w:tmpl w:val="4B2D3423"/>
    <w:lvl w:ilvl="0" w:tentative="0">
      <w:start w:val="1"/>
      <w:numFmt w:val="decimal"/>
      <w:suff w:val="space"/>
      <w:lvlText w:val="%1."/>
      <w:lvlJc w:val="left"/>
    </w:lvl>
  </w:abstractNum>
  <w:abstractNum w:abstractNumId="19">
    <w:nsid w:val="52E94E05"/>
    <w:multiLevelType w:val="singleLevel"/>
    <w:tmpl w:val="52E94E05"/>
    <w:lvl w:ilvl="0" w:tentative="0">
      <w:start w:val="1"/>
      <w:numFmt w:val="decimal"/>
      <w:suff w:val="space"/>
      <w:lvlText w:val="%1."/>
      <w:lvlJc w:val="left"/>
    </w:lvl>
  </w:abstractNum>
  <w:abstractNum w:abstractNumId="20">
    <w:nsid w:val="5A782A45"/>
    <w:multiLevelType w:val="multilevel"/>
    <w:tmpl w:val="5A782A45"/>
    <w:lvl w:ilvl="0" w:tentative="0">
      <w:start w:val="1"/>
      <w:numFmt w:val="decimal"/>
      <w:lvlText w:val="%1."/>
      <w:lvlJc w:val="left"/>
      <w:pPr>
        <w:tabs>
          <w:tab w:val="left" w:pos="720"/>
        </w:tabs>
        <w:ind w:left="720" w:hanging="360"/>
      </w:pPr>
      <w:rPr>
        <w:rFonts w:hint="default"/>
        <w:sz w:val="18"/>
        <w:szCs w:val="18"/>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5D2B8F52"/>
    <w:multiLevelType w:val="singleLevel"/>
    <w:tmpl w:val="5D2B8F52"/>
    <w:lvl w:ilvl="0" w:tentative="0">
      <w:start w:val="1"/>
      <w:numFmt w:val="chineseCounting"/>
      <w:suff w:val="nothing"/>
      <w:lvlText w:val="%1、"/>
      <w:lvlJc w:val="left"/>
      <w:rPr>
        <w:rFonts w:hint="eastAsia"/>
      </w:rPr>
    </w:lvl>
  </w:abstractNum>
  <w:abstractNum w:abstractNumId="22">
    <w:nsid w:val="62A81A10"/>
    <w:multiLevelType w:val="multilevel"/>
    <w:tmpl w:val="62A81A10"/>
    <w:lvl w:ilvl="0" w:tentative="0">
      <w:start w:val="1"/>
      <w:numFmt w:val="bullet"/>
      <w:lvlText w:val=""/>
      <w:lvlJc w:val="left"/>
      <w:pPr>
        <w:ind w:left="1320" w:hanging="420"/>
      </w:pPr>
      <w:rPr>
        <w:rFonts w:hint="default" w:ascii="Wingdings" w:hAnsi="Wingdings"/>
      </w:rPr>
    </w:lvl>
    <w:lvl w:ilvl="1" w:tentative="0">
      <w:start w:val="1"/>
      <w:numFmt w:val="bullet"/>
      <w:lvlText w:val=""/>
      <w:lvlJc w:val="left"/>
      <w:pPr>
        <w:ind w:left="1740" w:hanging="420"/>
      </w:pPr>
      <w:rPr>
        <w:rFonts w:hint="default" w:ascii="Wingdings" w:hAnsi="Wingdings"/>
      </w:rPr>
    </w:lvl>
    <w:lvl w:ilvl="2" w:tentative="0">
      <w:start w:val="1"/>
      <w:numFmt w:val="bullet"/>
      <w:lvlText w:val=""/>
      <w:lvlJc w:val="left"/>
      <w:pPr>
        <w:ind w:left="2160" w:hanging="420"/>
      </w:pPr>
      <w:rPr>
        <w:rFonts w:hint="default" w:ascii="Wingdings" w:hAnsi="Wingdings"/>
      </w:rPr>
    </w:lvl>
    <w:lvl w:ilvl="3" w:tentative="0">
      <w:start w:val="1"/>
      <w:numFmt w:val="bullet"/>
      <w:lvlText w:val=""/>
      <w:lvlJc w:val="left"/>
      <w:pPr>
        <w:ind w:left="2580" w:hanging="420"/>
      </w:pPr>
      <w:rPr>
        <w:rFonts w:hint="default" w:ascii="Wingdings" w:hAnsi="Wingdings"/>
      </w:rPr>
    </w:lvl>
    <w:lvl w:ilvl="4" w:tentative="0">
      <w:start w:val="1"/>
      <w:numFmt w:val="bullet"/>
      <w:lvlText w:val=""/>
      <w:lvlJc w:val="left"/>
      <w:pPr>
        <w:ind w:left="3000" w:hanging="420"/>
      </w:pPr>
      <w:rPr>
        <w:rFonts w:hint="default" w:ascii="Wingdings" w:hAnsi="Wingdings"/>
      </w:rPr>
    </w:lvl>
    <w:lvl w:ilvl="5" w:tentative="0">
      <w:start w:val="1"/>
      <w:numFmt w:val="bullet"/>
      <w:lvlText w:val=""/>
      <w:lvlJc w:val="left"/>
      <w:pPr>
        <w:ind w:left="3420" w:hanging="420"/>
      </w:pPr>
      <w:rPr>
        <w:rFonts w:hint="default" w:ascii="Wingdings" w:hAnsi="Wingdings"/>
      </w:rPr>
    </w:lvl>
    <w:lvl w:ilvl="6" w:tentative="0">
      <w:start w:val="1"/>
      <w:numFmt w:val="bullet"/>
      <w:lvlText w:val=""/>
      <w:lvlJc w:val="left"/>
      <w:pPr>
        <w:ind w:left="3840" w:hanging="420"/>
      </w:pPr>
      <w:rPr>
        <w:rFonts w:hint="default" w:ascii="Wingdings" w:hAnsi="Wingdings"/>
      </w:rPr>
    </w:lvl>
    <w:lvl w:ilvl="7" w:tentative="0">
      <w:start w:val="1"/>
      <w:numFmt w:val="bullet"/>
      <w:lvlText w:val=""/>
      <w:lvlJc w:val="left"/>
      <w:pPr>
        <w:ind w:left="4260" w:hanging="420"/>
      </w:pPr>
      <w:rPr>
        <w:rFonts w:hint="default" w:ascii="Wingdings" w:hAnsi="Wingdings"/>
      </w:rPr>
    </w:lvl>
    <w:lvl w:ilvl="8" w:tentative="0">
      <w:start w:val="1"/>
      <w:numFmt w:val="bullet"/>
      <w:lvlText w:val=""/>
      <w:lvlJc w:val="left"/>
      <w:pPr>
        <w:ind w:left="4680" w:hanging="420"/>
      </w:pPr>
      <w:rPr>
        <w:rFonts w:hint="default" w:ascii="Wingdings" w:hAnsi="Wingdings"/>
      </w:rPr>
    </w:lvl>
  </w:abstractNum>
  <w:abstractNum w:abstractNumId="23">
    <w:nsid w:val="63980D5D"/>
    <w:multiLevelType w:val="multilevel"/>
    <w:tmpl w:val="63980D5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7FBF381E"/>
    <w:multiLevelType w:val="singleLevel"/>
    <w:tmpl w:val="7FBF381E"/>
    <w:lvl w:ilvl="0" w:tentative="0">
      <w:start w:val="1"/>
      <w:numFmt w:val="decimal"/>
      <w:suff w:val="space"/>
      <w:lvlText w:val="%1."/>
      <w:lvlJc w:val="left"/>
    </w:lvl>
  </w:abstractNum>
  <w:num w:numId="1">
    <w:abstractNumId w:val="21"/>
  </w:num>
  <w:num w:numId="2">
    <w:abstractNumId w:val="22"/>
  </w:num>
  <w:num w:numId="3">
    <w:abstractNumId w:val="23"/>
  </w:num>
  <w:num w:numId="4">
    <w:abstractNumId w:val="13"/>
  </w:num>
  <w:num w:numId="5">
    <w:abstractNumId w:val="10"/>
  </w:num>
  <w:num w:numId="6">
    <w:abstractNumId w:val="20"/>
  </w:num>
  <w:num w:numId="7">
    <w:abstractNumId w:val="14"/>
  </w:num>
  <w:num w:numId="8">
    <w:abstractNumId w:val="11"/>
  </w:num>
  <w:num w:numId="9">
    <w:abstractNumId w:val="7"/>
  </w:num>
  <w:num w:numId="10">
    <w:abstractNumId w:val="18"/>
  </w:num>
  <w:num w:numId="11">
    <w:abstractNumId w:val="2"/>
  </w:num>
  <w:num w:numId="12">
    <w:abstractNumId w:val="8"/>
  </w:num>
  <w:num w:numId="13">
    <w:abstractNumId w:val="0"/>
  </w:num>
  <w:num w:numId="14">
    <w:abstractNumId w:val="24"/>
  </w:num>
  <w:num w:numId="15">
    <w:abstractNumId w:val="1"/>
  </w:num>
  <w:num w:numId="16">
    <w:abstractNumId w:val="19"/>
  </w:num>
  <w:num w:numId="17">
    <w:abstractNumId w:val="17"/>
  </w:num>
  <w:num w:numId="18">
    <w:abstractNumId w:val="12"/>
  </w:num>
  <w:num w:numId="19">
    <w:abstractNumId w:val="5"/>
  </w:num>
  <w:num w:numId="20">
    <w:abstractNumId w:val="15"/>
  </w:num>
  <w:num w:numId="21">
    <w:abstractNumId w:val="16"/>
  </w:num>
  <w:num w:numId="22">
    <w:abstractNumId w:val="9"/>
  </w:num>
  <w:num w:numId="23">
    <w:abstractNumId w:val="4"/>
  </w:num>
  <w:num w:numId="24">
    <w:abstractNumId w:val="6"/>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39"/>
    <w:rsid w:val="0000178C"/>
    <w:rsid w:val="00002474"/>
    <w:rsid w:val="000027E2"/>
    <w:rsid w:val="00003340"/>
    <w:rsid w:val="00004354"/>
    <w:rsid w:val="00005988"/>
    <w:rsid w:val="000059B5"/>
    <w:rsid w:val="0000690C"/>
    <w:rsid w:val="000078B1"/>
    <w:rsid w:val="00007A48"/>
    <w:rsid w:val="00010078"/>
    <w:rsid w:val="00010E29"/>
    <w:rsid w:val="000116DF"/>
    <w:rsid w:val="000123AE"/>
    <w:rsid w:val="00012B0F"/>
    <w:rsid w:val="00012C07"/>
    <w:rsid w:val="00013959"/>
    <w:rsid w:val="00014BC8"/>
    <w:rsid w:val="000158F7"/>
    <w:rsid w:val="000164D7"/>
    <w:rsid w:val="0002251E"/>
    <w:rsid w:val="0002385E"/>
    <w:rsid w:val="000246DA"/>
    <w:rsid w:val="0002610F"/>
    <w:rsid w:val="00027244"/>
    <w:rsid w:val="00027406"/>
    <w:rsid w:val="0002777C"/>
    <w:rsid w:val="00030189"/>
    <w:rsid w:val="000305D7"/>
    <w:rsid w:val="00031040"/>
    <w:rsid w:val="00031469"/>
    <w:rsid w:val="00031E68"/>
    <w:rsid w:val="000341FC"/>
    <w:rsid w:val="00034275"/>
    <w:rsid w:val="00034601"/>
    <w:rsid w:val="00035338"/>
    <w:rsid w:val="00035F21"/>
    <w:rsid w:val="00036B5E"/>
    <w:rsid w:val="0004022B"/>
    <w:rsid w:val="000407C6"/>
    <w:rsid w:val="0004108A"/>
    <w:rsid w:val="00041A9D"/>
    <w:rsid w:val="00041EE8"/>
    <w:rsid w:val="000431F4"/>
    <w:rsid w:val="000438D9"/>
    <w:rsid w:val="000438EB"/>
    <w:rsid w:val="00043A9C"/>
    <w:rsid w:val="00045094"/>
    <w:rsid w:val="00045C02"/>
    <w:rsid w:val="00046200"/>
    <w:rsid w:val="00046593"/>
    <w:rsid w:val="00046DAE"/>
    <w:rsid w:val="00050059"/>
    <w:rsid w:val="0005426A"/>
    <w:rsid w:val="000546C4"/>
    <w:rsid w:val="00054826"/>
    <w:rsid w:val="00054B31"/>
    <w:rsid w:val="00055B87"/>
    <w:rsid w:val="00056878"/>
    <w:rsid w:val="00056CE5"/>
    <w:rsid w:val="00056D74"/>
    <w:rsid w:val="00057864"/>
    <w:rsid w:val="00057EC0"/>
    <w:rsid w:val="00060286"/>
    <w:rsid w:val="000604F6"/>
    <w:rsid w:val="00061F2B"/>
    <w:rsid w:val="00063544"/>
    <w:rsid w:val="00064F3A"/>
    <w:rsid w:val="000672A7"/>
    <w:rsid w:val="000673AC"/>
    <w:rsid w:val="00071060"/>
    <w:rsid w:val="000711BB"/>
    <w:rsid w:val="000712E3"/>
    <w:rsid w:val="00071699"/>
    <w:rsid w:val="00071B6E"/>
    <w:rsid w:val="0007237F"/>
    <w:rsid w:val="000727C3"/>
    <w:rsid w:val="00072A7B"/>
    <w:rsid w:val="00072A8C"/>
    <w:rsid w:val="00073333"/>
    <w:rsid w:val="00074490"/>
    <w:rsid w:val="00074D7A"/>
    <w:rsid w:val="00075466"/>
    <w:rsid w:val="00075516"/>
    <w:rsid w:val="00075E19"/>
    <w:rsid w:val="0007668B"/>
    <w:rsid w:val="000775DB"/>
    <w:rsid w:val="000808AB"/>
    <w:rsid w:val="000840AD"/>
    <w:rsid w:val="000840BF"/>
    <w:rsid w:val="00084456"/>
    <w:rsid w:val="00085126"/>
    <w:rsid w:val="000851FD"/>
    <w:rsid w:val="00085AC4"/>
    <w:rsid w:val="00087D43"/>
    <w:rsid w:val="000923F7"/>
    <w:rsid w:val="0009279B"/>
    <w:rsid w:val="00094153"/>
    <w:rsid w:val="00095256"/>
    <w:rsid w:val="0009662B"/>
    <w:rsid w:val="00096770"/>
    <w:rsid w:val="000A074E"/>
    <w:rsid w:val="000A2C7E"/>
    <w:rsid w:val="000A30D3"/>
    <w:rsid w:val="000A3D0D"/>
    <w:rsid w:val="000A45DA"/>
    <w:rsid w:val="000A49F2"/>
    <w:rsid w:val="000A5365"/>
    <w:rsid w:val="000A596B"/>
    <w:rsid w:val="000A788D"/>
    <w:rsid w:val="000B081B"/>
    <w:rsid w:val="000B0FC9"/>
    <w:rsid w:val="000B1E2B"/>
    <w:rsid w:val="000B3026"/>
    <w:rsid w:val="000B3B08"/>
    <w:rsid w:val="000B4613"/>
    <w:rsid w:val="000B654B"/>
    <w:rsid w:val="000B6BA8"/>
    <w:rsid w:val="000C0089"/>
    <w:rsid w:val="000C02D0"/>
    <w:rsid w:val="000C3626"/>
    <w:rsid w:val="000C3A86"/>
    <w:rsid w:val="000C4675"/>
    <w:rsid w:val="000C5507"/>
    <w:rsid w:val="000C6555"/>
    <w:rsid w:val="000C68BB"/>
    <w:rsid w:val="000C7244"/>
    <w:rsid w:val="000C7935"/>
    <w:rsid w:val="000D0CE5"/>
    <w:rsid w:val="000D1F8C"/>
    <w:rsid w:val="000D2366"/>
    <w:rsid w:val="000D306B"/>
    <w:rsid w:val="000D39F8"/>
    <w:rsid w:val="000D4632"/>
    <w:rsid w:val="000D4A44"/>
    <w:rsid w:val="000D5168"/>
    <w:rsid w:val="000D60D3"/>
    <w:rsid w:val="000D6A5B"/>
    <w:rsid w:val="000D6CBA"/>
    <w:rsid w:val="000D728B"/>
    <w:rsid w:val="000E0158"/>
    <w:rsid w:val="000E1754"/>
    <w:rsid w:val="000E359F"/>
    <w:rsid w:val="000E3E9B"/>
    <w:rsid w:val="000E4AB7"/>
    <w:rsid w:val="000E6519"/>
    <w:rsid w:val="000E6F28"/>
    <w:rsid w:val="000E7157"/>
    <w:rsid w:val="000E7978"/>
    <w:rsid w:val="000F0274"/>
    <w:rsid w:val="000F0B9F"/>
    <w:rsid w:val="000F3384"/>
    <w:rsid w:val="000F3640"/>
    <w:rsid w:val="000F3891"/>
    <w:rsid w:val="000F3F74"/>
    <w:rsid w:val="000F5852"/>
    <w:rsid w:val="000F69CA"/>
    <w:rsid w:val="000F7B86"/>
    <w:rsid w:val="000F7E52"/>
    <w:rsid w:val="001016B5"/>
    <w:rsid w:val="00101CCF"/>
    <w:rsid w:val="0010481E"/>
    <w:rsid w:val="00104ADC"/>
    <w:rsid w:val="00104B62"/>
    <w:rsid w:val="001053BA"/>
    <w:rsid w:val="00106E70"/>
    <w:rsid w:val="00107753"/>
    <w:rsid w:val="00111EBA"/>
    <w:rsid w:val="0011281E"/>
    <w:rsid w:val="0011297F"/>
    <w:rsid w:val="00112AAE"/>
    <w:rsid w:val="00113F1F"/>
    <w:rsid w:val="00114BD5"/>
    <w:rsid w:val="001166B2"/>
    <w:rsid w:val="00117734"/>
    <w:rsid w:val="0012200D"/>
    <w:rsid w:val="001222DD"/>
    <w:rsid w:val="001253C1"/>
    <w:rsid w:val="00125942"/>
    <w:rsid w:val="001260A5"/>
    <w:rsid w:val="0012779E"/>
    <w:rsid w:val="001279E5"/>
    <w:rsid w:val="00127AD8"/>
    <w:rsid w:val="0013054D"/>
    <w:rsid w:val="00130A7C"/>
    <w:rsid w:val="00130B55"/>
    <w:rsid w:val="00132B34"/>
    <w:rsid w:val="0013403C"/>
    <w:rsid w:val="001341AD"/>
    <w:rsid w:val="00134285"/>
    <w:rsid w:val="00136E8C"/>
    <w:rsid w:val="00137623"/>
    <w:rsid w:val="00137BC8"/>
    <w:rsid w:val="001414F1"/>
    <w:rsid w:val="00141D6B"/>
    <w:rsid w:val="00143993"/>
    <w:rsid w:val="00143D39"/>
    <w:rsid w:val="00144863"/>
    <w:rsid w:val="00144C4D"/>
    <w:rsid w:val="00146465"/>
    <w:rsid w:val="00147742"/>
    <w:rsid w:val="00147D52"/>
    <w:rsid w:val="00153399"/>
    <w:rsid w:val="00153C46"/>
    <w:rsid w:val="00154BE3"/>
    <w:rsid w:val="00154D1F"/>
    <w:rsid w:val="00155093"/>
    <w:rsid w:val="001551B2"/>
    <w:rsid w:val="001552C8"/>
    <w:rsid w:val="001558FE"/>
    <w:rsid w:val="00156A65"/>
    <w:rsid w:val="001573E2"/>
    <w:rsid w:val="00157B20"/>
    <w:rsid w:val="00160A7A"/>
    <w:rsid w:val="001613A2"/>
    <w:rsid w:val="0016313C"/>
    <w:rsid w:val="00163B4C"/>
    <w:rsid w:val="001648F5"/>
    <w:rsid w:val="00164B07"/>
    <w:rsid w:val="00165780"/>
    <w:rsid w:val="00165F34"/>
    <w:rsid w:val="00165FD1"/>
    <w:rsid w:val="0016613F"/>
    <w:rsid w:val="00170848"/>
    <w:rsid w:val="00172054"/>
    <w:rsid w:val="00172A27"/>
    <w:rsid w:val="00172AFD"/>
    <w:rsid w:val="0017300C"/>
    <w:rsid w:val="001732FD"/>
    <w:rsid w:val="0017366E"/>
    <w:rsid w:val="001752B1"/>
    <w:rsid w:val="00175F58"/>
    <w:rsid w:val="00175FF0"/>
    <w:rsid w:val="001761CA"/>
    <w:rsid w:val="00176DD8"/>
    <w:rsid w:val="00180075"/>
    <w:rsid w:val="00180EA5"/>
    <w:rsid w:val="0018117C"/>
    <w:rsid w:val="00182157"/>
    <w:rsid w:val="0018262E"/>
    <w:rsid w:val="00184B4E"/>
    <w:rsid w:val="00185FD6"/>
    <w:rsid w:val="0019025A"/>
    <w:rsid w:val="00190C43"/>
    <w:rsid w:val="00190F3B"/>
    <w:rsid w:val="00190F5F"/>
    <w:rsid w:val="0019130E"/>
    <w:rsid w:val="00191799"/>
    <w:rsid w:val="001921C9"/>
    <w:rsid w:val="00192C3D"/>
    <w:rsid w:val="00192D05"/>
    <w:rsid w:val="001933A7"/>
    <w:rsid w:val="001935D0"/>
    <w:rsid w:val="001947A3"/>
    <w:rsid w:val="00194862"/>
    <w:rsid w:val="00194B48"/>
    <w:rsid w:val="0019609C"/>
    <w:rsid w:val="0019735D"/>
    <w:rsid w:val="00197C05"/>
    <w:rsid w:val="001A1802"/>
    <w:rsid w:val="001A21CE"/>
    <w:rsid w:val="001A261A"/>
    <w:rsid w:val="001A2662"/>
    <w:rsid w:val="001A3CD1"/>
    <w:rsid w:val="001A3F99"/>
    <w:rsid w:val="001A40DF"/>
    <w:rsid w:val="001A69E8"/>
    <w:rsid w:val="001A7C2F"/>
    <w:rsid w:val="001B0272"/>
    <w:rsid w:val="001B0770"/>
    <w:rsid w:val="001B182D"/>
    <w:rsid w:val="001B1B05"/>
    <w:rsid w:val="001B2FBA"/>
    <w:rsid w:val="001B669A"/>
    <w:rsid w:val="001B707F"/>
    <w:rsid w:val="001C0183"/>
    <w:rsid w:val="001C150A"/>
    <w:rsid w:val="001C1F9C"/>
    <w:rsid w:val="001C335F"/>
    <w:rsid w:val="001C4923"/>
    <w:rsid w:val="001C6CAA"/>
    <w:rsid w:val="001C71B1"/>
    <w:rsid w:val="001D0220"/>
    <w:rsid w:val="001D2145"/>
    <w:rsid w:val="001D262C"/>
    <w:rsid w:val="001D4D7D"/>
    <w:rsid w:val="001D5B63"/>
    <w:rsid w:val="001D6BC7"/>
    <w:rsid w:val="001D71A5"/>
    <w:rsid w:val="001E0CE3"/>
    <w:rsid w:val="001E0D5D"/>
    <w:rsid w:val="001E1F50"/>
    <w:rsid w:val="001E2693"/>
    <w:rsid w:val="001E2C9D"/>
    <w:rsid w:val="001E2D70"/>
    <w:rsid w:val="001E4419"/>
    <w:rsid w:val="001E4CCA"/>
    <w:rsid w:val="001E5AB4"/>
    <w:rsid w:val="001E648D"/>
    <w:rsid w:val="001E780E"/>
    <w:rsid w:val="001E7F7F"/>
    <w:rsid w:val="001F08B9"/>
    <w:rsid w:val="001F0EB6"/>
    <w:rsid w:val="001F1065"/>
    <w:rsid w:val="001F1A8D"/>
    <w:rsid w:val="001F46B0"/>
    <w:rsid w:val="001F578E"/>
    <w:rsid w:val="001F59D1"/>
    <w:rsid w:val="001F633F"/>
    <w:rsid w:val="001F6A87"/>
    <w:rsid w:val="001F6C10"/>
    <w:rsid w:val="001F71BF"/>
    <w:rsid w:val="00200BD8"/>
    <w:rsid w:val="00201171"/>
    <w:rsid w:val="002017EF"/>
    <w:rsid w:val="0020382C"/>
    <w:rsid w:val="00203DAB"/>
    <w:rsid w:val="00204647"/>
    <w:rsid w:val="00204AAD"/>
    <w:rsid w:val="0020738F"/>
    <w:rsid w:val="00207C0F"/>
    <w:rsid w:val="00211BCF"/>
    <w:rsid w:val="002128C6"/>
    <w:rsid w:val="00212C01"/>
    <w:rsid w:val="00214B59"/>
    <w:rsid w:val="00214E77"/>
    <w:rsid w:val="00216CE2"/>
    <w:rsid w:val="0021709C"/>
    <w:rsid w:val="00217243"/>
    <w:rsid w:val="0021774D"/>
    <w:rsid w:val="00217936"/>
    <w:rsid w:val="002204D2"/>
    <w:rsid w:val="002209A4"/>
    <w:rsid w:val="0022207B"/>
    <w:rsid w:val="002246B2"/>
    <w:rsid w:val="00224845"/>
    <w:rsid w:val="002248F6"/>
    <w:rsid w:val="00224AA5"/>
    <w:rsid w:val="00226A6C"/>
    <w:rsid w:val="002277EC"/>
    <w:rsid w:val="0023239C"/>
    <w:rsid w:val="00232622"/>
    <w:rsid w:val="00232C8E"/>
    <w:rsid w:val="00232FC8"/>
    <w:rsid w:val="00234B59"/>
    <w:rsid w:val="00234D46"/>
    <w:rsid w:val="00240158"/>
    <w:rsid w:val="002411BD"/>
    <w:rsid w:val="0024154D"/>
    <w:rsid w:val="00241C41"/>
    <w:rsid w:val="00243F8E"/>
    <w:rsid w:val="00244756"/>
    <w:rsid w:val="00245AB7"/>
    <w:rsid w:val="00245B40"/>
    <w:rsid w:val="00245E15"/>
    <w:rsid w:val="00246BA6"/>
    <w:rsid w:val="0024740C"/>
    <w:rsid w:val="002500C5"/>
    <w:rsid w:val="0025202F"/>
    <w:rsid w:val="002520AE"/>
    <w:rsid w:val="00252350"/>
    <w:rsid w:val="00253246"/>
    <w:rsid w:val="00253EDB"/>
    <w:rsid w:val="002541BF"/>
    <w:rsid w:val="00256543"/>
    <w:rsid w:val="002577B2"/>
    <w:rsid w:val="00260730"/>
    <w:rsid w:val="00261DA2"/>
    <w:rsid w:val="00263660"/>
    <w:rsid w:val="00263681"/>
    <w:rsid w:val="00264522"/>
    <w:rsid w:val="0026489C"/>
    <w:rsid w:val="00266106"/>
    <w:rsid w:val="00267243"/>
    <w:rsid w:val="0027015C"/>
    <w:rsid w:val="00270ACC"/>
    <w:rsid w:val="00274576"/>
    <w:rsid w:val="00276D9C"/>
    <w:rsid w:val="0027720E"/>
    <w:rsid w:val="00280C4D"/>
    <w:rsid w:val="00281FC3"/>
    <w:rsid w:val="002825B3"/>
    <w:rsid w:val="00283587"/>
    <w:rsid w:val="002838D9"/>
    <w:rsid w:val="00283AF0"/>
    <w:rsid w:val="0028463D"/>
    <w:rsid w:val="00285F0C"/>
    <w:rsid w:val="00286954"/>
    <w:rsid w:val="00291D5C"/>
    <w:rsid w:val="00292D63"/>
    <w:rsid w:val="00293DFB"/>
    <w:rsid w:val="00295586"/>
    <w:rsid w:val="00296C46"/>
    <w:rsid w:val="00297FD9"/>
    <w:rsid w:val="002A00EC"/>
    <w:rsid w:val="002A0621"/>
    <w:rsid w:val="002A06EF"/>
    <w:rsid w:val="002A08CB"/>
    <w:rsid w:val="002A08FE"/>
    <w:rsid w:val="002A0DD0"/>
    <w:rsid w:val="002A19B5"/>
    <w:rsid w:val="002A26E8"/>
    <w:rsid w:val="002A4580"/>
    <w:rsid w:val="002A4A23"/>
    <w:rsid w:val="002A4AFA"/>
    <w:rsid w:val="002A4CD6"/>
    <w:rsid w:val="002A4EE1"/>
    <w:rsid w:val="002A5257"/>
    <w:rsid w:val="002A5D45"/>
    <w:rsid w:val="002A5F76"/>
    <w:rsid w:val="002A6174"/>
    <w:rsid w:val="002A743D"/>
    <w:rsid w:val="002A7575"/>
    <w:rsid w:val="002A75BE"/>
    <w:rsid w:val="002A7A17"/>
    <w:rsid w:val="002B3821"/>
    <w:rsid w:val="002B3E7D"/>
    <w:rsid w:val="002B676F"/>
    <w:rsid w:val="002B7129"/>
    <w:rsid w:val="002B795B"/>
    <w:rsid w:val="002B7B04"/>
    <w:rsid w:val="002C0D81"/>
    <w:rsid w:val="002C42A1"/>
    <w:rsid w:val="002C4439"/>
    <w:rsid w:val="002C4877"/>
    <w:rsid w:val="002C5BCF"/>
    <w:rsid w:val="002C6C75"/>
    <w:rsid w:val="002C7BF0"/>
    <w:rsid w:val="002D3B3D"/>
    <w:rsid w:val="002D3B98"/>
    <w:rsid w:val="002D4526"/>
    <w:rsid w:val="002D585E"/>
    <w:rsid w:val="002D5C38"/>
    <w:rsid w:val="002D744B"/>
    <w:rsid w:val="002D7AFA"/>
    <w:rsid w:val="002E0571"/>
    <w:rsid w:val="002E08CC"/>
    <w:rsid w:val="002E1ED3"/>
    <w:rsid w:val="002E264F"/>
    <w:rsid w:val="002E304F"/>
    <w:rsid w:val="002E4028"/>
    <w:rsid w:val="002E4A8E"/>
    <w:rsid w:val="002F07CB"/>
    <w:rsid w:val="002F2B54"/>
    <w:rsid w:val="002F5EFF"/>
    <w:rsid w:val="002F7A24"/>
    <w:rsid w:val="00300409"/>
    <w:rsid w:val="003022F1"/>
    <w:rsid w:val="003023AC"/>
    <w:rsid w:val="0030293A"/>
    <w:rsid w:val="00302CBF"/>
    <w:rsid w:val="00303AAE"/>
    <w:rsid w:val="00305095"/>
    <w:rsid w:val="0030551B"/>
    <w:rsid w:val="00306164"/>
    <w:rsid w:val="0030717E"/>
    <w:rsid w:val="00307368"/>
    <w:rsid w:val="00311168"/>
    <w:rsid w:val="003119EC"/>
    <w:rsid w:val="00311D93"/>
    <w:rsid w:val="00312CCD"/>
    <w:rsid w:val="0031323C"/>
    <w:rsid w:val="00313F04"/>
    <w:rsid w:val="0031739F"/>
    <w:rsid w:val="0031748E"/>
    <w:rsid w:val="003179C1"/>
    <w:rsid w:val="00317D56"/>
    <w:rsid w:val="0032083E"/>
    <w:rsid w:val="00321E58"/>
    <w:rsid w:val="00323352"/>
    <w:rsid w:val="0032385A"/>
    <w:rsid w:val="00323898"/>
    <w:rsid w:val="00323D26"/>
    <w:rsid w:val="00324D34"/>
    <w:rsid w:val="00325463"/>
    <w:rsid w:val="00325D90"/>
    <w:rsid w:val="00325FE3"/>
    <w:rsid w:val="00326819"/>
    <w:rsid w:val="00326B9B"/>
    <w:rsid w:val="00327A38"/>
    <w:rsid w:val="00327A71"/>
    <w:rsid w:val="00330A43"/>
    <w:rsid w:val="00330A73"/>
    <w:rsid w:val="00331189"/>
    <w:rsid w:val="0033179E"/>
    <w:rsid w:val="00332B22"/>
    <w:rsid w:val="00332D31"/>
    <w:rsid w:val="00333328"/>
    <w:rsid w:val="003334F2"/>
    <w:rsid w:val="00333885"/>
    <w:rsid w:val="00334ABE"/>
    <w:rsid w:val="00336013"/>
    <w:rsid w:val="003424C8"/>
    <w:rsid w:val="00344280"/>
    <w:rsid w:val="00346521"/>
    <w:rsid w:val="003514A9"/>
    <w:rsid w:val="0035282C"/>
    <w:rsid w:val="00353F5D"/>
    <w:rsid w:val="00354334"/>
    <w:rsid w:val="0035576B"/>
    <w:rsid w:val="00355838"/>
    <w:rsid w:val="00356667"/>
    <w:rsid w:val="0036034A"/>
    <w:rsid w:val="0036117B"/>
    <w:rsid w:val="00361FD8"/>
    <w:rsid w:val="0036262C"/>
    <w:rsid w:val="00362A2D"/>
    <w:rsid w:val="00363CD8"/>
    <w:rsid w:val="00363EB6"/>
    <w:rsid w:val="00364117"/>
    <w:rsid w:val="003641AC"/>
    <w:rsid w:val="00364F99"/>
    <w:rsid w:val="0036570C"/>
    <w:rsid w:val="00365C16"/>
    <w:rsid w:val="00365E4A"/>
    <w:rsid w:val="003716FE"/>
    <w:rsid w:val="003720A4"/>
    <w:rsid w:val="003732DD"/>
    <w:rsid w:val="003733A1"/>
    <w:rsid w:val="00373885"/>
    <w:rsid w:val="003749B4"/>
    <w:rsid w:val="00374BD2"/>
    <w:rsid w:val="003769E5"/>
    <w:rsid w:val="0038351A"/>
    <w:rsid w:val="0038376B"/>
    <w:rsid w:val="00383FBD"/>
    <w:rsid w:val="00385A94"/>
    <w:rsid w:val="00387ED4"/>
    <w:rsid w:val="00390778"/>
    <w:rsid w:val="00390FF5"/>
    <w:rsid w:val="003916D4"/>
    <w:rsid w:val="00391D5E"/>
    <w:rsid w:val="0039249B"/>
    <w:rsid w:val="003932C3"/>
    <w:rsid w:val="003939A9"/>
    <w:rsid w:val="00394AD1"/>
    <w:rsid w:val="00395DE6"/>
    <w:rsid w:val="003A057B"/>
    <w:rsid w:val="003A1075"/>
    <w:rsid w:val="003A29FA"/>
    <w:rsid w:val="003A2AE3"/>
    <w:rsid w:val="003A3A5B"/>
    <w:rsid w:val="003A3AF3"/>
    <w:rsid w:val="003A572C"/>
    <w:rsid w:val="003A5AA8"/>
    <w:rsid w:val="003B0001"/>
    <w:rsid w:val="003B24B6"/>
    <w:rsid w:val="003B29D9"/>
    <w:rsid w:val="003B2C30"/>
    <w:rsid w:val="003B5154"/>
    <w:rsid w:val="003B77B5"/>
    <w:rsid w:val="003C0CE3"/>
    <w:rsid w:val="003C103F"/>
    <w:rsid w:val="003C16FA"/>
    <w:rsid w:val="003C276E"/>
    <w:rsid w:val="003C4326"/>
    <w:rsid w:val="003C7672"/>
    <w:rsid w:val="003C7CA7"/>
    <w:rsid w:val="003D0568"/>
    <w:rsid w:val="003D1B5C"/>
    <w:rsid w:val="003D2BAE"/>
    <w:rsid w:val="003D39EB"/>
    <w:rsid w:val="003D3ADA"/>
    <w:rsid w:val="003D50DF"/>
    <w:rsid w:val="003D7563"/>
    <w:rsid w:val="003E1C07"/>
    <w:rsid w:val="003E2E40"/>
    <w:rsid w:val="003E4ABF"/>
    <w:rsid w:val="003E53E0"/>
    <w:rsid w:val="003E59C6"/>
    <w:rsid w:val="003E5B22"/>
    <w:rsid w:val="003E629B"/>
    <w:rsid w:val="003E6321"/>
    <w:rsid w:val="003F0EA2"/>
    <w:rsid w:val="003F17E5"/>
    <w:rsid w:val="003F1B59"/>
    <w:rsid w:val="003F52D1"/>
    <w:rsid w:val="003F607B"/>
    <w:rsid w:val="003F60B8"/>
    <w:rsid w:val="003F6D82"/>
    <w:rsid w:val="003F7809"/>
    <w:rsid w:val="00400228"/>
    <w:rsid w:val="004002BF"/>
    <w:rsid w:val="004009BF"/>
    <w:rsid w:val="00401D18"/>
    <w:rsid w:val="00403023"/>
    <w:rsid w:val="004043D7"/>
    <w:rsid w:val="004049A3"/>
    <w:rsid w:val="00404F1F"/>
    <w:rsid w:val="0040503D"/>
    <w:rsid w:val="0040575A"/>
    <w:rsid w:val="00405D14"/>
    <w:rsid w:val="00407746"/>
    <w:rsid w:val="00407A2C"/>
    <w:rsid w:val="00410175"/>
    <w:rsid w:val="004117F0"/>
    <w:rsid w:val="004122D4"/>
    <w:rsid w:val="00412E76"/>
    <w:rsid w:val="004141A2"/>
    <w:rsid w:val="004144E9"/>
    <w:rsid w:val="00414723"/>
    <w:rsid w:val="004153A3"/>
    <w:rsid w:val="00415EC9"/>
    <w:rsid w:val="00416E98"/>
    <w:rsid w:val="004177C3"/>
    <w:rsid w:val="00420347"/>
    <w:rsid w:val="00421193"/>
    <w:rsid w:val="004231F5"/>
    <w:rsid w:val="0042338D"/>
    <w:rsid w:val="004261C4"/>
    <w:rsid w:val="00426227"/>
    <w:rsid w:val="00426A3E"/>
    <w:rsid w:val="0042782C"/>
    <w:rsid w:val="00427CAC"/>
    <w:rsid w:val="0043244A"/>
    <w:rsid w:val="00433BE0"/>
    <w:rsid w:val="00433F5F"/>
    <w:rsid w:val="0043538A"/>
    <w:rsid w:val="00436084"/>
    <w:rsid w:val="0043681A"/>
    <w:rsid w:val="004405AB"/>
    <w:rsid w:val="00440DEB"/>
    <w:rsid w:val="004412F2"/>
    <w:rsid w:val="00441704"/>
    <w:rsid w:val="00441FE3"/>
    <w:rsid w:val="00442C44"/>
    <w:rsid w:val="00445331"/>
    <w:rsid w:val="004457E8"/>
    <w:rsid w:val="004458D4"/>
    <w:rsid w:val="004478EC"/>
    <w:rsid w:val="004479E1"/>
    <w:rsid w:val="00451760"/>
    <w:rsid w:val="00451E7D"/>
    <w:rsid w:val="00453301"/>
    <w:rsid w:val="0045361D"/>
    <w:rsid w:val="00455037"/>
    <w:rsid w:val="00457EF0"/>
    <w:rsid w:val="004605CA"/>
    <w:rsid w:val="00461DAF"/>
    <w:rsid w:val="0046270D"/>
    <w:rsid w:val="0046463D"/>
    <w:rsid w:val="004652E8"/>
    <w:rsid w:val="004659BE"/>
    <w:rsid w:val="00467159"/>
    <w:rsid w:val="0046725B"/>
    <w:rsid w:val="004676F4"/>
    <w:rsid w:val="004704C8"/>
    <w:rsid w:val="00470A43"/>
    <w:rsid w:val="00471EA4"/>
    <w:rsid w:val="00472BE8"/>
    <w:rsid w:val="00472EB9"/>
    <w:rsid w:val="00474740"/>
    <w:rsid w:val="00474993"/>
    <w:rsid w:val="004750D6"/>
    <w:rsid w:val="004751DE"/>
    <w:rsid w:val="00475E56"/>
    <w:rsid w:val="00477F70"/>
    <w:rsid w:val="004809D1"/>
    <w:rsid w:val="00481678"/>
    <w:rsid w:val="00482F1D"/>
    <w:rsid w:val="0048435F"/>
    <w:rsid w:val="004865D2"/>
    <w:rsid w:val="004871C5"/>
    <w:rsid w:val="00487BE4"/>
    <w:rsid w:val="004909C7"/>
    <w:rsid w:val="004909E3"/>
    <w:rsid w:val="00490D1A"/>
    <w:rsid w:val="00490F4B"/>
    <w:rsid w:val="004916A2"/>
    <w:rsid w:val="00491D68"/>
    <w:rsid w:val="00491DEB"/>
    <w:rsid w:val="00492498"/>
    <w:rsid w:val="00492933"/>
    <w:rsid w:val="00492B9C"/>
    <w:rsid w:val="00492CC9"/>
    <w:rsid w:val="004958F4"/>
    <w:rsid w:val="0049625B"/>
    <w:rsid w:val="0049781F"/>
    <w:rsid w:val="00497A1B"/>
    <w:rsid w:val="004A0BEA"/>
    <w:rsid w:val="004A0C82"/>
    <w:rsid w:val="004A0CA0"/>
    <w:rsid w:val="004A157C"/>
    <w:rsid w:val="004A1991"/>
    <w:rsid w:val="004A1BDF"/>
    <w:rsid w:val="004A2A36"/>
    <w:rsid w:val="004A40BF"/>
    <w:rsid w:val="004A4A5F"/>
    <w:rsid w:val="004A5604"/>
    <w:rsid w:val="004A5FFD"/>
    <w:rsid w:val="004B0214"/>
    <w:rsid w:val="004B1B3D"/>
    <w:rsid w:val="004B253B"/>
    <w:rsid w:val="004B2D3F"/>
    <w:rsid w:val="004B2E2D"/>
    <w:rsid w:val="004B3777"/>
    <w:rsid w:val="004B38AF"/>
    <w:rsid w:val="004B4984"/>
    <w:rsid w:val="004B4D18"/>
    <w:rsid w:val="004B5A4F"/>
    <w:rsid w:val="004B72E1"/>
    <w:rsid w:val="004B7B85"/>
    <w:rsid w:val="004C0C19"/>
    <w:rsid w:val="004C11FC"/>
    <w:rsid w:val="004C24C7"/>
    <w:rsid w:val="004C2D66"/>
    <w:rsid w:val="004C2F03"/>
    <w:rsid w:val="004C5B44"/>
    <w:rsid w:val="004C68BF"/>
    <w:rsid w:val="004D2BE4"/>
    <w:rsid w:val="004D2DFB"/>
    <w:rsid w:val="004D3F9F"/>
    <w:rsid w:val="004D5BBF"/>
    <w:rsid w:val="004D5D11"/>
    <w:rsid w:val="004D6070"/>
    <w:rsid w:val="004D69F0"/>
    <w:rsid w:val="004D6A6C"/>
    <w:rsid w:val="004D7841"/>
    <w:rsid w:val="004E08CE"/>
    <w:rsid w:val="004E0E23"/>
    <w:rsid w:val="004E1FDE"/>
    <w:rsid w:val="004E22A9"/>
    <w:rsid w:val="004E2857"/>
    <w:rsid w:val="004E2C8B"/>
    <w:rsid w:val="004E2EF1"/>
    <w:rsid w:val="004E4253"/>
    <w:rsid w:val="004E5008"/>
    <w:rsid w:val="004E56D5"/>
    <w:rsid w:val="004E5C09"/>
    <w:rsid w:val="004E6FE9"/>
    <w:rsid w:val="004E7E94"/>
    <w:rsid w:val="004E7F7E"/>
    <w:rsid w:val="004F0B59"/>
    <w:rsid w:val="004F19AA"/>
    <w:rsid w:val="004F1DF2"/>
    <w:rsid w:val="004F2904"/>
    <w:rsid w:val="004F2FD4"/>
    <w:rsid w:val="004F30C0"/>
    <w:rsid w:val="004F3861"/>
    <w:rsid w:val="004F4510"/>
    <w:rsid w:val="004F49BF"/>
    <w:rsid w:val="004F54DC"/>
    <w:rsid w:val="004F56EE"/>
    <w:rsid w:val="004F5CC1"/>
    <w:rsid w:val="004F6301"/>
    <w:rsid w:val="004F64B7"/>
    <w:rsid w:val="004F7F19"/>
    <w:rsid w:val="00501079"/>
    <w:rsid w:val="00501112"/>
    <w:rsid w:val="005022F4"/>
    <w:rsid w:val="0050240C"/>
    <w:rsid w:val="00502FD9"/>
    <w:rsid w:val="00505315"/>
    <w:rsid w:val="00505C20"/>
    <w:rsid w:val="0050647C"/>
    <w:rsid w:val="00511232"/>
    <w:rsid w:val="00514453"/>
    <w:rsid w:val="005157FE"/>
    <w:rsid w:val="005166F4"/>
    <w:rsid w:val="00516E94"/>
    <w:rsid w:val="00517CE9"/>
    <w:rsid w:val="0052009F"/>
    <w:rsid w:val="00521482"/>
    <w:rsid w:val="00522648"/>
    <w:rsid w:val="0052290F"/>
    <w:rsid w:val="0052350A"/>
    <w:rsid w:val="00523C97"/>
    <w:rsid w:val="00523E3F"/>
    <w:rsid w:val="00524C3C"/>
    <w:rsid w:val="00526702"/>
    <w:rsid w:val="0052785B"/>
    <w:rsid w:val="00527B6C"/>
    <w:rsid w:val="00527C3F"/>
    <w:rsid w:val="005313FA"/>
    <w:rsid w:val="00531BCC"/>
    <w:rsid w:val="00531D79"/>
    <w:rsid w:val="005327AD"/>
    <w:rsid w:val="00532C45"/>
    <w:rsid w:val="005332B7"/>
    <w:rsid w:val="00533D24"/>
    <w:rsid w:val="00533E7D"/>
    <w:rsid w:val="005351D3"/>
    <w:rsid w:val="0053546F"/>
    <w:rsid w:val="0053586C"/>
    <w:rsid w:val="005360AA"/>
    <w:rsid w:val="005363A8"/>
    <w:rsid w:val="00540541"/>
    <w:rsid w:val="0054369F"/>
    <w:rsid w:val="00543C17"/>
    <w:rsid w:val="005440BB"/>
    <w:rsid w:val="0054423C"/>
    <w:rsid w:val="005518E5"/>
    <w:rsid w:val="00551EE2"/>
    <w:rsid w:val="00552326"/>
    <w:rsid w:val="005527F3"/>
    <w:rsid w:val="0055343B"/>
    <w:rsid w:val="0055505E"/>
    <w:rsid w:val="005561CF"/>
    <w:rsid w:val="0055752B"/>
    <w:rsid w:val="00557634"/>
    <w:rsid w:val="00557C82"/>
    <w:rsid w:val="00560185"/>
    <w:rsid w:val="005620EC"/>
    <w:rsid w:val="0056219B"/>
    <w:rsid w:val="005625F5"/>
    <w:rsid w:val="005629EC"/>
    <w:rsid w:val="00563C08"/>
    <w:rsid w:val="0056427C"/>
    <w:rsid w:val="00565196"/>
    <w:rsid w:val="0056577B"/>
    <w:rsid w:val="00565D25"/>
    <w:rsid w:val="00566892"/>
    <w:rsid w:val="00566FA2"/>
    <w:rsid w:val="005670DB"/>
    <w:rsid w:val="0056789F"/>
    <w:rsid w:val="005679F0"/>
    <w:rsid w:val="0057008C"/>
    <w:rsid w:val="0057025C"/>
    <w:rsid w:val="00570E7F"/>
    <w:rsid w:val="005717BA"/>
    <w:rsid w:val="005722CD"/>
    <w:rsid w:val="005725BA"/>
    <w:rsid w:val="00572BB1"/>
    <w:rsid w:val="00572F88"/>
    <w:rsid w:val="00573661"/>
    <w:rsid w:val="00573E1B"/>
    <w:rsid w:val="00575ADE"/>
    <w:rsid w:val="00575C85"/>
    <w:rsid w:val="005800CB"/>
    <w:rsid w:val="0058097C"/>
    <w:rsid w:val="00580C4C"/>
    <w:rsid w:val="00580E85"/>
    <w:rsid w:val="005828D5"/>
    <w:rsid w:val="0058438A"/>
    <w:rsid w:val="005848A0"/>
    <w:rsid w:val="0058490E"/>
    <w:rsid w:val="0058584D"/>
    <w:rsid w:val="005861A2"/>
    <w:rsid w:val="00587F21"/>
    <w:rsid w:val="00592B3F"/>
    <w:rsid w:val="00593165"/>
    <w:rsid w:val="00593341"/>
    <w:rsid w:val="005958C1"/>
    <w:rsid w:val="00595AF0"/>
    <w:rsid w:val="00596696"/>
    <w:rsid w:val="0059792F"/>
    <w:rsid w:val="00597D20"/>
    <w:rsid w:val="005A041B"/>
    <w:rsid w:val="005A28D1"/>
    <w:rsid w:val="005A2969"/>
    <w:rsid w:val="005A506F"/>
    <w:rsid w:val="005A5CAC"/>
    <w:rsid w:val="005A61BF"/>
    <w:rsid w:val="005A7CC2"/>
    <w:rsid w:val="005B0720"/>
    <w:rsid w:val="005B0FAC"/>
    <w:rsid w:val="005B125F"/>
    <w:rsid w:val="005B128A"/>
    <w:rsid w:val="005B17A0"/>
    <w:rsid w:val="005B24AC"/>
    <w:rsid w:val="005B2FAB"/>
    <w:rsid w:val="005B2FC0"/>
    <w:rsid w:val="005B31C7"/>
    <w:rsid w:val="005B3250"/>
    <w:rsid w:val="005B4704"/>
    <w:rsid w:val="005B5A3A"/>
    <w:rsid w:val="005B6B53"/>
    <w:rsid w:val="005C00DC"/>
    <w:rsid w:val="005C3AB2"/>
    <w:rsid w:val="005C5D11"/>
    <w:rsid w:val="005C6A15"/>
    <w:rsid w:val="005C6FF1"/>
    <w:rsid w:val="005C7989"/>
    <w:rsid w:val="005D00A1"/>
    <w:rsid w:val="005D07D4"/>
    <w:rsid w:val="005D0A3C"/>
    <w:rsid w:val="005D12E1"/>
    <w:rsid w:val="005D1E42"/>
    <w:rsid w:val="005D201C"/>
    <w:rsid w:val="005D3224"/>
    <w:rsid w:val="005D332D"/>
    <w:rsid w:val="005D34CE"/>
    <w:rsid w:val="005D38DA"/>
    <w:rsid w:val="005D44CE"/>
    <w:rsid w:val="005D716F"/>
    <w:rsid w:val="005E0906"/>
    <w:rsid w:val="005E0A7C"/>
    <w:rsid w:val="005E146A"/>
    <w:rsid w:val="005E1552"/>
    <w:rsid w:val="005E1761"/>
    <w:rsid w:val="005E27B7"/>
    <w:rsid w:val="005E37F2"/>
    <w:rsid w:val="005E4EF0"/>
    <w:rsid w:val="005E529B"/>
    <w:rsid w:val="005E55A2"/>
    <w:rsid w:val="005E66CE"/>
    <w:rsid w:val="005E6AF6"/>
    <w:rsid w:val="005E721D"/>
    <w:rsid w:val="005F0797"/>
    <w:rsid w:val="005F0BD7"/>
    <w:rsid w:val="005F1BE7"/>
    <w:rsid w:val="005F2AD2"/>
    <w:rsid w:val="005F69EA"/>
    <w:rsid w:val="005F77BA"/>
    <w:rsid w:val="005F78E3"/>
    <w:rsid w:val="006029F2"/>
    <w:rsid w:val="006043C1"/>
    <w:rsid w:val="00604979"/>
    <w:rsid w:val="006055FE"/>
    <w:rsid w:val="00607EA3"/>
    <w:rsid w:val="00610A5D"/>
    <w:rsid w:val="0061165B"/>
    <w:rsid w:val="00611E88"/>
    <w:rsid w:val="006125E7"/>
    <w:rsid w:val="00614428"/>
    <w:rsid w:val="00614448"/>
    <w:rsid w:val="0061486C"/>
    <w:rsid w:val="006149B2"/>
    <w:rsid w:val="00620401"/>
    <w:rsid w:val="00624668"/>
    <w:rsid w:val="00624CFD"/>
    <w:rsid w:val="00625816"/>
    <w:rsid w:val="006265C7"/>
    <w:rsid w:val="006277AA"/>
    <w:rsid w:val="00627D0A"/>
    <w:rsid w:val="00627F80"/>
    <w:rsid w:val="00630AFA"/>
    <w:rsid w:val="00630C8E"/>
    <w:rsid w:val="006320DB"/>
    <w:rsid w:val="006324E5"/>
    <w:rsid w:val="00632F59"/>
    <w:rsid w:val="006335E8"/>
    <w:rsid w:val="00634187"/>
    <w:rsid w:val="00634AB2"/>
    <w:rsid w:val="00635394"/>
    <w:rsid w:val="00636D12"/>
    <w:rsid w:val="006409A3"/>
    <w:rsid w:val="00640D55"/>
    <w:rsid w:val="00641DB0"/>
    <w:rsid w:val="0064288D"/>
    <w:rsid w:val="00642B86"/>
    <w:rsid w:val="0064331A"/>
    <w:rsid w:val="00643CEF"/>
    <w:rsid w:val="00645D98"/>
    <w:rsid w:val="00646BB3"/>
    <w:rsid w:val="0064711F"/>
    <w:rsid w:val="006501B0"/>
    <w:rsid w:val="006509F1"/>
    <w:rsid w:val="00650D8B"/>
    <w:rsid w:val="0065197E"/>
    <w:rsid w:val="006536C4"/>
    <w:rsid w:val="00654345"/>
    <w:rsid w:val="0065504A"/>
    <w:rsid w:val="0065687F"/>
    <w:rsid w:val="00657391"/>
    <w:rsid w:val="00657ACE"/>
    <w:rsid w:val="00657C6C"/>
    <w:rsid w:val="00663DDA"/>
    <w:rsid w:val="00664219"/>
    <w:rsid w:val="006646B6"/>
    <w:rsid w:val="00664EBA"/>
    <w:rsid w:val="006656E6"/>
    <w:rsid w:val="0066589E"/>
    <w:rsid w:val="00666A97"/>
    <w:rsid w:val="00667E7C"/>
    <w:rsid w:val="00670484"/>
    <w:rsid w:val="00672E93"/>
    <w:rsid w:val="006748B2"/>
    <w:rsid w:val="00680AD9"/>
    <w:rsid w:val="00682F13"/>
    <w:rsid w:val="00683389"/>
    <w:rsid w:val="006845E4"/>
    <w:rsid w:val="00684953"/>
    <w:rsid w:val="00686A1B"/>
    <w:rsid w:val="00687610"/>
    <w:rsid w:val="00687E45"/>
    <w:rsid w:val="0069084A"/>
    <w:rsid w:val="00692280"/>
    <w:rsid w:val="00692453"/>
    <w:rsid w:val="00692FEA"/>
    <w:rsid w:val="00694B66"/>
    <w:rsid w:val="006952F8"/>
    <w:rsid w:val="00695796"/>
    <w:rsid w:val="00695918"/>
    <w:rsid w:val="00696423"/>
    <w:rsid w:val="0069669D"/>
    <w:rsid w:val="00696A22"/>
    <w:rsid w:val="00697652"/>
    <w:rsid w:val="00697D65"/>
    <w:rsid w:val="006A0380"/>
    <w:rsid w:val="006A03B2"/>
    <w:rsid w:val="006A0AFD"/>
    <w:rsid w:val="006A0D6D"/>
    <w:rsid w:val="006A385E"/>
    <w:rsid w:val="006A3A4C"/>
    <w:rsid w:val="006A43FE"/>
    <w:rsid w:val="006A48FF"/>
    <w:rsid w:val="006A4A49"/>
    <w:rsid w:val="006A4C0C"/>
    <w:rsid w:val="006A52CE"/>
    <w:rsid w:val="006A5D4E"/>
    <w:rsid w:val="006A63D2"/>
    <w:rsid w:val="006A6A48"/>
    <w:rsid w:val="006A6A5E"/>
    <w:rsid w:val="006A7106"/>
    <w:rsid w:val="006B22F5"/>
    <w:rsid w:val="006B2D2C"/>
    <w:rsid w:val="006B40D9"/>
    <w:rsid w:val="006B421B"/>
    <w:rsid w:val="006B51B8"/>
    <w:rsid w:val="006B5ED0"/>
    <w:rsid w:val="006B60C9"/>
    <w:rsid w:val="006C10BD"/>
    <w:rsid w:val="006C1747"/>
    <w:rsid w:val="006C17AD"/>
    <w:rsid w:val="006C3184"/>
    <w:rsid w:val="006C320C"/>
    <w:rsid w:val="006C4789"/>
    <w:rsid w:val="006C57AE"/>
    <w:rsid w:val="006C5DC5"/>
    <w:rsid w:val="006C609A"/>
    <w:rsid w:val="006C69FA"/>
    <w:rsid w:val="006C7F44"/>
    <w:rsid w:val="006D073C"/>
    <w:rsid w:val="006D0E77"/>
    <w:rsid w:val="006D1396"/>
    <w:rsid w:val="006D3151"/>
    <w:rsid w:val="006D3D6D"/>
    <w:rsid w:val="006D4E99"/>
    <w:rsid w:val="006D4FE7"/>
    <w:rsid w:val="006D622A"/>
    <w:rsid w:val="006E0653"/>
    <w:rsid w:val="006E06FA"/>
    <w:rsid w:val="006E226D"/>
    <w:rsid w:val="006E36A8"/>
    <w:rsid w:val="006E478D"/>
    <w:rsid w:val="006E47DC"/>
    <w:rsid w:val="006E4A33"/>
    <w:rsid w:val="006E4ED9"/>
    <w:rsid w:val="006E5273"/>
    <w:rsid w:val="006E545F"/>
    <w:rsid w:val="006E58E9"/>
    <w:rsid w:val="006E6367"/>
    <w:rsid w:val="006E68DE"/>
    <w:rsid w:val="006F0FA7"/>
    <w:rsid w:val="006F1D44"/>
    <w:rsid w:val="006F2AE8"/>
    <w:rsid w:val="006F2D6F"/>
    <w:rsid w:val="006F3060"/>
    <w:rsid w:val="006F3763"/>
    <w:rsid w:val="006F45E6"/>
    <w:rsid w:val="006F4CE7"/>
    <w:rsid w:val="006F5F2F"/>
    <w:rsid w:val="006F71CA"/>
    <w:rsid w:val="006F7FC0"/>
    <w:rsid w:val="007000B9"/>
    <w:rsid w:val="007008AD"/>
    <w:rsid w:val="0070144F"/>
    <w:rsid w:val="00701891"/>
    <w:rsid w:val="0070554B"/>
    <w:rsid w:val="00705953"/>
    <w:rsid w:val="00706438"/>
    <w:rsid w:val="007071F6"/>
    <w:rsid w:val="0071198F"/>
    <w:rsid w:val="00712225"/>
    <w:rsid w:val="00712505"/>
    <w:rsid w:val="007134B5"/>
    <w:rsid w:val="007134DF"/>
    <w:rsid w:val="007161B1"/>
    <w:rsid w:val="0072031F"/>
    <w:rsid w:val="00720E1E"/>
    <w:rsid w:val="0072162A"/>
    <w:rsid w:val="007228F3"/>
    <w:rsid w:val="00722AC6"/>
    <w:rsid w:val="007234C7"/>
    <w:rsid w:val="00725401"/>
    <w:rsid w:val="007256DB"/>
    <w:rsid w:val="00725739"/>
    <w:rsid w:val="0072659D"/>
    <w:rsid w:val="00726CA6"/>
    <w:rsid w:val="00726D6B"/>
    <w:rsid w:val="00726ED0"/>
    <w:rsid w:val="00727D48"/>
    <w:rsid w:val="00727DD2"/>
    <w:rsid w:val="0073368A"/>
    <w:rsid w:val="00733FBD"/>
    <w:rsid w:val="00734478"/>
    <w:rsid w:val="0073447E"/>
    <w:rsid w:val="0073516E"/>
    <w:rsid w:val="00735B0E"/>
    <w:rsid w:val="00735DCB"/>
    <w:rsid w:val="007362E7"/>
    <w:rsid w:val="00736724"/>
    <w:rsid w:val="00737270"/>
    <w:rsid w:val="00737A30"/>
    <w:rsid w:val="00737D94"/>
    <w:rsid w:val="00740EA2"/>
    <w:rsid w:val="00740ECC"/>
    <w:rsid w:val="0074104C"/>
    <w:rsid w:val="00741373"/>
    <w:rsid w:val="007429D3"/>
    <w:rsid w:val="00743DA4"/>
    <w:rsid w:val="00743E00"/>
    <w:rsid w:val="0074503B"/>
    <w:rsid w:val="00745A55"/>
    <w:rsid w:val="00750DBA"/>
    <w:rsid w:val="007539A5"/>
    <w:rsid w:val="007541CB"/>
    <w:rsid w:val="007545C1"/>
    <w:rsid w:val="00756698"/>
    <w:rsid w:val="00757667"/>
    <w:rsid w:val="0075797D"/>
    <w:rsid w:val="00757BCD"/>
    <w:rsid w:val="007602EC"/>
    <w:rsid w:val="007606DB"/>
    <w:rsid w:val="00760DC5"/>
    <w:rsid w:val="007613C3"/>
    <w:rsid w:val="00761D1C"/>
    <w:rsid w:val="0076243A"/>
    <w:rsid w:val="00763135"/>
    <w:rsid w:val="00763A01"/>
    <w:rsid w:val="00763B37"/>
    <w:rsid w:val="00763E21"/>
    <w:rsid w:val="00764438"/>
    <w:rsid w:val="007651E8"/>
    <w:rsid w:val="00765C15"/>
    <w:rsid w:val="00766290"/>
    <w:rsid w:val="00771505"/>
    <w:rsid w:val="007725F3"/>
    <w:rsid w:val="00773214"/>
    <w:rsid w:val="00773A0B"/>
    <w:rsid w:val="00773B7B"/>
    <w:rsid w:val="00775632"/>
    <w:rsid w:val="007758A9"/>
    <w:rsid w:val="007773BD"/>
    <w:rsid w:val="0078085E"/>
    <w:rsid w:val="00781DE4"/>
    <w:rsid w:val="007826B5"/>
    <w:rsid w:val="00782D07"/>
    <w:rsid w:val="00783E5D"/>
    <w:rsid w:val="007856B1"/>
    <w:rsid w:val="007856C0"/>
    <w:rsid w:val="0078759E"/>
    <w:rsid w:val="007876E9"/>
    <w:rsid w:val="00787A43"/>
    <w:rsid w:val="00787E7A"/>
    <w:rsid w:val="00790874"/>
    <w:rsid w:val="00793384"/>
    <w:rsid w:val="00793AB4"/>
    <w:rsid w:val="0079412C"/>
    <w:rsid w:val="0079540F"/>
    <w:rsid w:val="0079603C"/>
    <w:rsid w:val="007969C2"/>
    <w:rsid w:val="007970E9"/>
    <w:rsid w:val="007A27F1"/>
    <w:rsid w:val="007A3C90"/>
    <w:rsid w:val="007A465D"/>
    <w:rsid w:val="007A5324"/>
    <w:rsid w:val="007A5F88"/>
    <w:rsid w:val="007A6151"/>
    <w:rsid w:val="007A6C02"/>
    <w:rsid w:val="007A7D55"/>
    <w:rsid w:val="007B091E"/>
    <w:rsid w:val="007B1661"/>
    <w:rsid w:val="007B3ABE"/>
    <w:rsid w:val="007B55A3"/>
    <w:rsid w:val="007B688A"/>
    <w:rsid w:val="007B6A0D"/>
    <w:rsid w:val="007C062B"/>
    <w:rsid w:val="007C0EBD"/>
    <w:rsid w:val="007C1123"/>
    <w:rsid w:val="007C1D59"/>
    <w:rsid w:val="007C24EA"/>
    <w:rsid w:val="007C31FE"/>
    <w:rsid w:val="007C3493"/>
    <w:rsid w:val="007C3557"/>
    <w:rsid w:val="007C4C57"/>
    <w:rsid w:val="007C6492"/>
    <w:rsid w:val="007C6D34"/>
    <w:rsid w:val="007C6E78"/>
    <w:rsid w:val="007C7066"/>
    <w:rsid w:val="007C7D97"/>
    <w:rsid w:val="007D11F2"/>
    <w:rsid w:val="007D12DC"/>
    <w:rsid w:val="007D187E"/>
    <w:rsid w:val="007D320F"/>
    <w:rsid w:val="007D3D05"/>
    <w:rsid w:val="007D45EB"/>
    <w:rsid w:val="007D4F5B"/>
    <w:rsid w:val="007D6FB5"/>
    <w:rsid w:val="007E164F"/>
    <w:rsid w:val="007E1CFE"/>
    <w:rsid w:val="007E21BC"/>
    <w:rsid w:val="007E323A"/>
    <w:rsid w:val="007E3AF2"/>
    <w:rsid w:val="007E576B"/>
    <w:rsid w:val="007F025C"/>
    <w:rsid w:val="007F1BC2"/>
    <w:rsid w:val="007F1BE2"/>
    <w:rsid w:val="007F233B"/>
    <w:rsid w:val="007F234A"/>
    <w:rsid w:val="007F3A56"/>
    <w:rsid w:val="007F42CC"/>
    <w:rsid w:val="007F4C63"/>
    <w:rsid w:val="007F51C5"/>
    <w:rsid w:val="007F54D6"/>
    <w:rsid w:val="007F6671"/>
    <w:rsid w:val="007F7216"/>
    <w:rsid w:val="00800B89"/>
    <w:rsid w:val="008011C1"/>
    <w:rsid w:val="00801669"/>
    <w:rsid w:val="00801DA9"/>
    <w:rsid w:val="00803125"/>
    <w:rsid w:val="00803B40"/>
    <w:rsid w:val="00804E34"/>
    <w:rsid w:val="00804E52"/>
    <w:rsid w:val="00805388"/>
    <w:rsid w:val="0080672D"/>
    <w:rsid w:val="0080780A"/>
    <w:rsid w:val="00810222"/>
    <w:rsid w:val="0081025B"/>
    <w:rsid w:val="0081041E"/>
    <w:rsid w:val="00810491"/>
    <w:rsid w:val="00810F4D"/>
    <w:rsid w:val="00811A5A"/>
    <w:rsid w:val="00815297"/>
    <w:rsid w:val="00815360"/>
    <w:rsid w:val="00821180"/>
    <w:rsid w:val="0082177A"/>
    <w:rsid w:val="00824AE6"/>
    <w:rsid w:val="00826BC2"/>
    <w:rsid w:val="0083021E"/>
    <w:rsid w:val="00833FC4"/>
    <w:rsid w:val="008341B4"/>
    <w:rsid w:val="008342CC"/>
    <w:rsid w:val="00834AB2"/>
    <w:rsid w:val="008352F9"/>
    <w:rsid w:val="008367F0"/>
    <w:rsid w:val="00836E69"/>
    <w:rsid w:val="008424AE"/>
    <w:rsid w:val="00842685"/>
    <w:rsid w:val="00842EA6"/>
    <w:rsid w:val="00843F00"/>
    <w:rsid w:val="00843F43"/>
    <w:rsid w:val="008457AE"/>
    <w:rsid w:val="008476A0"/>
    <w:rsid w:val="00847BAE"/>
    <w:rsid w:val="00850BC0"/>
    <w:rsid w:val="00851392"/>
    <w:rsid w:val="008519D7"/>
    <w:rsid w:val="00852BEE"/>
    <w:rsid w:val="00852CC1"/>
    <w:rsid w:val="008536C8"/>
    <w:rsid w:val="00853812"/>
    <w:rsid w:val="00854149"/>
    <w:rsid w:val="008557F6"/>
    <w:rsid w:val="008560A8"/>
    <w:rsid w:val="00861704"/>
    <w:rsid w:val="008627BE"/>
    <w:rsid w:val="00862853"/>
    <w:rsid w:val="00864505"/>
    <w:rsid w:val="008653BD"/>
    <w:rsid w:val="00866013"/>
    <w:rsid w:val="00867D17"/>
    <w:rsid w:val="00871039"/>
    <w:rsid w:val="00871191"/>
    <w:rsid w:val="008721E6"/>
    <w:rsid w:val="00872CC0"/>
    <w:rsid w:val="0087496D"/>
    <w:rsid w:val="00874BA9"/>
    <w:rsid w:val="008758CC"/>
    <w:rsid w:val="00875A69"/>
    <w:rsid w:val="0087606E"/>
    <w:rsid w:val="00876B72"/>
    <w:rsid w:val="008770BD"/>
    <w:rsid w:val="008778C1"/>
    <w:rsid w:val="00877EF3"/>
    <w:rsid w:val="00881CF9"/>
    <w:rsid w:val="00883825"/>
    <w:rsid w:val="00883C46"/>
    <w:rsid w:val="0088441E"/>
    <w:rsid w:val="00886501"/>
    <w:rsid w:val="0088712C"/>
    <w:rsid w:val="00887B64"/>
    <w:rsid w:val="00892B52"/>
    <w:rsid w:val="00893507"/>
    <w:rsid w:val="008944B0"/>
    <w:rsid w:val="008955CB"/>
    <w:rsid w:val="00896A69"/>
    <w:rsid w:val="00896B20"/>
    <w:rsid w:val="00896DC5"/>
    <w:rsid w:val="00897121"/>
    <w:rsid w:val="008A056C"/>
    <w:rsid w:val="008A068F"/>
    <w:rsid w:val="008A26DA"/>
    <w:rsid w:val="008A485C"/>
    <w:rsid w:val="008A53A9"/>
    <w:rsid w:val="008A652F"/>
    <w:rsid w:val="008A6925"/>
    <w:rsid w:val="008A6C36"/>
    <w:rsid w:val="008A73E3"/>
    <w:rsid w:val="008A7522"/>
    <w:rsid w:val="008A7810"/>
    <w:rsid w:val="008B053B"/>
    <w:rsid w:val="008B16BB"/>
    <w:rsid w:val="008B267C"/>
    <w:rsid w:val="008B2690"/>
    <w:rsid w:val="008B304C"/>
    <w:rsid w:val="008B3499"/>
    <w:rsid w:val="008B3B51"/>
    <w:rsid w:val="008B41E1"/>
    <w:rsid w:val="008B4877"/>
    <w:rsid w:val="008B502B"/>
    <w:rsid w:val="008B512A"/>
    <w:rsid w:val="008B5358"/>
    <w:rsid w:val="008B68D0"/>
    <w:rsid w:val="008B779C"/>
    <w:rsid w:val="008C2360"/>
    <w:rsid w:val="008C2507"/>
    <w:rsid w:val="008C3504"/>
    <w:rsid w:val="008C418E"/>
    <w:rsid w:val="008C4CC1"/>
    <w:rsid w:val="008D0C9F"/>
    <w:rsid w:val="008D1D02"/>
    <w:rsid w:val="008D395D"/>
    <w:rsid w:val="008D41B1"/>
    <w:rsid w:val="008D4F95"/>
    <w:rsid w:val="008D54E9"/>
    <w:rsid w:val="008D5D58"/>
    <w:rsid w:val="008E0358"/>
    <w:rsid w:val="008E0C15"/>
    <w:rsid w:val="008E281E"/>
    <w:rsid w:val="008E318F"/>
    <w:rsid w:val="008E3A37"/>
    <w:rsid w:val="008E3A80"/>
    <w:rsid w:val="008E3E57"/>
    <w:rsid w:val="008E5095"/>
    <w:rsid w:val="008E64AE"/>
    <w:rsid w:val="008E6CE9"/>
    <w:rsid w:val="008F1E0E"/>
    <w:rsid w:val="008F3417"/>
    <w:rsid w:val="008F3776"/>
    <w:rsid w:val="008F6777"/>
    <w:rsid w:val="008F79E8"/>
    <w:rsid w:val="00900426"/>
    <w:rsid w:val="009006D5"/>
    <w:rsid w:val="00902D62"/>
    <w:rsid w:val="00903341"/>
    <w:rsid w:val="00903EA5"/>
    <w:rsid w:val="00904727"/>
    <w:rsid w:val="00904957"/>
    <w:rsid w:val="00905BE1"/>
    <w:rsid w:val="0090642A"/>
    <w:rsid w:val="00906D67"/>
    <w:rsid w:val="00906F9C"/>
    <w:rsid w:val="00914083"/>
    <w:rsid w:val="00915BAE"/>
    <w:rsid w:val="00915E20"/>
    <w:rsid w:val="00915EE9"/>
    <w:rsid w:val="009164EF"/>
    <w:rsid w:val="0091763C"/>
    <w:rsid w:val="009204CF"/>
    <w:rsid w:val="00924174"/>
    <w:rsid w:val="009243BF"/>
    <w:rsid w:val="00924547"/>
    <w:rsid w:val="009249D9"/>
    <w:rsid w:val="00924A80"/>
    <w:rsid w:val="0092504B"/>
    <w:rsid w:val="009252FF"/>
    <w:rsid w:val="0092615C"/>
    <w:rsid w:val="00926696"/>
    <w:rsid w:val="00927860"/>
    <w:rsid w:val="00931483"/>
    <w:rsid w:val="0093159A"/>
    <w:rsid w:val="0093160F"/>
    <w:rsid w:val="009319A1"/>
    <w:rsid w:val="00932C2E"/>
    <w:rsid w:val="009333A4"/>
    <w:rsid w:val="00933590"/>
    <w:rsid w:val="00934B60"/>
    <w:rsid w:val="00936089"/>
    <w:rsid w:val="0093663F"/>
    <w:rsid w:val="0093782F"/>
    <w:rsid w:val="0094089C"/>
    <w:rsid w:val="00941594"/>
    <w:rsid w:val="009461A3"/>
    <w:rsid w:val="00950822"/>
    <w:rsid w:val="00950C8E"/>
    <w:rsid w:val="00951061"/>
    <w:rsid w:val="0095327B"/>
    <w:rsid w:val="00954307"/>
    <w:rsid w:val="00954D78"/>
    <w:rsid w:val="00955170"/>
    <w:rsid w:val="009552B1"/>
    <w:rsid w:val="00955FDD"/>
    <w:rsid w:val="00960C41"/>
    <w:rsid w:val="00960FBC"/>
    <w:rsid w:val="00961139"/>
    <w:rsid w:val="00961E59"/>
    <w:rsid w:val="00961FB8"/>
    <w:rsid w:val="0096360D"/>
    <w:rsid w:val="00963789"/>
    <w:rsid w:val="00964269"/>
    <w:rsid w:val="00964279"/>
    <w:rsid w:val="00966E28"/>
    <w:rsid w:val="0096750A"/>
    <w:rsid w:val="00967B97"/>
    <w:rsid w:val="009726CF"/>
    <w:rsid w:val="00972817"/>
    <w:rsid w:val="00972A79"/>
    <w:rsid w:val="00973490"/>
    <w:rsid w:val="00973AA6"/>
    <w:rsid w:val="009745CA"/>
    <w:rsid w:val="00974FA1"/>
    <w:rsid w:val="009762F4"/>
    <w:rsid w:val="0097680D"/>
    <w:rsid w:val="009772A3"/>
    <w:rsid w:val="009776CA"/>
    <w:rsid w:val="009776CD"/>
    <w:rsid w:val="00977B16"/>
    <w:rsid w:val="00977EFE"/>
    <w:rsid w:val="00980472"/>
    <w:rsid w:val="009806DF"/>
    <w:rsid w:val="00981A34"/>
    <w:rsid w:val="0098338D"/>
    <w:rsid w:val="0098383D"/>
    <w:rsid w:val="00983F6E"/>
    <w:rsid w:val="0098436F"/>
    <w:rsid w:val="0098442F"/>
    <w:rsid w:val="00985BAB"/>
    <w:rsid w:val="0098722C"/>
    <w:rsid w:val="00987751"/>
    <w:rsid w:val="009878E2"/>
    <w:rsid w:val="00987CAD"/>
    <w:rsid w:val="00991815"/>
    <w:rsid w:val="00994B9C"/>
    <w:rsid w:val="0099580C"/>
    <w:rsid w:val="0099670C"/>
    <w:rsid w:val="009976F0"/>
    <w:rsid w:val="00997BD5"/>
    <w:rsid w:val="00997E80"/>
    <w:rsid w:val="009A060A"/>
    <w:rsid w:val="009A2A72"/>
    <w:rsid w:val="009A334E"/>
    <w:rsid w:val="009A3F52"/>
    <w:rsid w:val="009A5327"/>
    <w:rsid w:val="009A5A06"/>
    <w:rsid w:val="009A5AC7"/>
    <w:rsid w:val="009A69F2"/>
    <w:rsid w:val="009A6F7A"/>
    <w:rsid w:val="009A7C5A"/>
    <w:rsid w:val="009B031D"/>
    <w:rsid w:val="009B0E70"/>
    <w:rsid w:val="009B299A"/>
    <w:rsid w:val="009B39E7"/>
    <w:rsid w:val="009B3C27"/>
    <w:rsid w:val="009B4771"/>
    <w:rsid w:val="009B4E86"/>
    <w:rsid w:val="009B582C"/>
    <w:rsid w:val="009B64BD"/>
    <w:rsid w:val="009B708F"/>
    <w:rsid w:val="009C0061"/>
    <w:rsid w:val="009C01A5"/>
    <w:rsid w:val="009C1430"/>
    <w:rsid w:val="009C1572"/>
    <w:rsid w:val="009C2087"/>
    <w:rsid w:val="009C324C"/>
    <w:rsid w:val="009C39A5"/>
    <w:rsid w:val="009C481E"/>
    <w:rsid w:val="009C5F66"/>
    <w:rsid w:val="009C6B40"/>
    <w:rsid w:val="009D0C27"/>
    <w:rsid w:val="009D1747"/>
    <w:rsid w:val="009D17CA"/>
    <w:rsid w:val="009D19CE"/>
    <w:rsid w:val="009D2188"/>
    <w:rsid w:val="009D2549"/>
    <w:rsid w:val="009D2F15"/>
    <w:rsid w:val="009D30DF"/>
    <w:rsid w:val="009D33AC"/>
    <w:rsid w:val="009D3951"/>
    <w:rsid w:val="009D4022"/>
    <w:rsid w:val="009D558D"/>
    <w:rsid w:val="009D6BAC"/>
    <w:rsid w:val="009E1715"/>
    <w:rsid w:val="009E24CC"/>
    <w:rsid w:val="009E44C4"/>
    <w:rsid w:val="009E4DA1"/>
    <w:rsid w:val="009E6C4F"/>
    <w:rsid w:val="009E7A40"/>
    <w:rsid w:val="009E7E41"/>
    <w:rsid w:val="009E7F6C"/>
    <w:rsid w:val="009F062E"/>
    <w:rsid w:val="009F2C75"/>
    <w:rsid w:val="009F37B6"/>
    <w:rsid w:val="009F4157"/>
    <w:rsid w:val="009F503F"/>
    <w:rsid w:val="009F539A"/>
    <w:rsid w:val="009F7A1D"/>
    <w:rsid w:val="00A0097C"/>
    <w:rsid w:val="00A0153D"/>
    <w:rsid w:val="00A030C5"/>
    <w:rsid w:val="00A031AF"/>
    <w:rsid w:val="00A035DE"/>
    <w:rsid w:val="00A04E8A"/>
    <w:rsid w:val="00A0523A"/>
    <w:rsid w:val="00A052A7"/>
    <w:rsid w:val="00A05311"/>
    <w:rsid w:val="00A0620E"/>
    <w:rsid w:val="00A06A3B"/>
    <w:rsid w:val="00A074A9"/>
    <w:rsid w:val="00A100F3"/>
    <w:rsid w:val="00A10104"/>
    <w:rsid w:val="00A13E3B"/>
    <w:rsid w:val="00A153A5"/>
    <w:rsid w:val="00A20041"/>
    <w:rsid w:val="00A20535"/>
    <w:rsid w:val="00A20AFE"/>
    <w:rsid w:val="00A2104E"/>
    <w:rsid w:val="00A228BC"/>
    <w:rsid w:val="00A22BFB"/>
    <w:rsid w:val="00A23B68"/>
    <w:rsid w:val="00A23ED5"/>
    <w:rsid w:val="00A24951"/>
    <w:rsid w:val="00A24C2B"/>
    <w:rsid w:val="00A257C0"/>
    <w:rsid w:val="00A25C8F"/>
    <w:rsid w:val="00A27918"/>
    <w:rsid w:val="00A27EC5"/>
    <w:rsid w:val="00A30256"/>
    <w:rsid w:val="00A3086A"/>
    <w:rsid w:val="00A31A28"/>
    <w:rsid w:val="00A3221C"/>
    <w:rsid w:val="00A3257C"/>
    <w:rsid w:val="00A32ACA"/>
    <w:rsid w:val="00A34EAE"/>
    <w:rsid w:val="00A3538B"/>
    <w:rsid w:val="00A40E26"/>
    <w:rsid w:val="00A432F4"/>
    <w:rsid w:val="00A43AE4"/>
    <w:rsid w:val="00A46781"/>
    <w:rsid w:val="00A47CA7"/>
    <w:rsid w:val="00A50DF3"/>
    <w:rsid w:val="00A50E8F"/>
    <w:rsid w:val="00A52861"/>
    <w:rsid w:val="00A54F54"/>
    <w:rsid w:val="00A54FCC"/>
    <w:rsid w:val="00A5561A"/>
    <w:rsid w:val="00A55AD0"/>
    <w:rsid w:val="00A5718B"/>
    <w:rsid w:val="00A5793E"/>
    <w:rsid w:val="00A60A9C"/>
    <w:rsid w:val="00A60C58"/>
    <w:rsid w:val="00A619E6"/>
    <w:rsid w:val="00A62E77"/>
    <w:rsid w:val="00A64C4C"/>
    <w:rsid w:val="00A6789B"/>
    <w:rsid w:val="00A67ECC"/>
    <w:rsid w:val="00A704AF"/>
    <w:rsid w:val="00A70937"/>
    <w:rsid w:val="00A709E6"/>
    <w:rsid w:val="00A70D62"/>
    <w:rsid w:val="00A70F53"/>
    <w:rsid w:val="00A71E03"/>
    <w:rsid w:val="00A71E2E"/>
    <w:rsid w:val="00A728D8"/>
    <w:rsid w:val="00A73670"/>
    <w:rsid w:val="00A73F0A"/>
    <w:rsid w:val="00A7533B"/>
    <w:rsid w:val="00A755AC"/>
    <w:rsid w:val="00A766FE"/>
    <w:rsid w:val="00A7699A"/>
    <w:rsid w:val="00A76E46"/>
    <w:rsid w:val="00A77006"/>
    <w:rsid w:val="00A77315"/>
    <w:rsid w:val="00A7795B"/>
    <w:rsid w:val="00A809B0"/>
    <w:rsid w:val="00A820A6"/>
    <w:rsid w:val="00A8220A"/>
    <w:rsid w:val="00A825A2"/>
    <w:rsid w:val="00A828B8"/>
    <w:rsid w:val="00A83322"/>
    <w:rsid w:val="00A8361D"/>
    <w:rsid w:val="00A83868"/>
    <w:rsid w:val="00A8392B"/>
    <w:rsid w:val="00A84CDE"/>
    <w:rsid w:val="00A859CB"/>
    <w:rsid w:val="00A865DF"/>
    <w:rsid w:val="00A87022"/>
    <w:rsid w:val="00A8779E"/>
    <w:rsid w:val="00A87875"/>
    <w:rsid w:val="00A902F7"/>
    <w:rsid w:val="00A9075B"/>
    <w:rsid w:val="00A90C6D"/>
    <w:rsid w:val="00A9194C"/>
    <w:rsid w:val="00A91BA6"/>
    <w:rsid w:val="00A922A0"/>
    <w:rsid w:val="00A92390"/>
    <w:rsid w:val="00A931B5"/>
    <w:rsid w:val="00A93DFE"/>
    <w:rsid w:val="00A941EB"/>
    <w:rsid w:val="00A94AFE"/>
    <w:rsid w:val="00A94D7D"/>
    <w:rsid w:val="00A96417"/>
    <w:rsid w:val="00A96738"/>
    <w:rsid w:val="00A974E9"/>
    <w:rsid w:val="00AA16E7"/>
    <w:rsid w:val="00AA2BBB"/>
    <w:rsid w:val="00AA2E6B"/>
    <w:rsid w:val="00AA2EB4"/>
    <w:rsid w:val="00AA3743"/>
    <w:rsid w:val="00AA4F13"/>
    <w:rsid w:val="00AA5F5A"/>
    <w:rsid w:val="00AA627F"/>
    <w:rsid w:val="00AA68AB"/>
    <w:rsid w:val="00AB055D"/>
    <w:rsid w:val="00AB09CD"/>
    <w:rsid w:val="00AB1F1F"/>
    <w:rsid w:val="00AB208D"/>
    <w:rsid w:val="00AB328C"/>
    <w:rsid w:val="00AB3FF3"/>
    <w:rsid w:val="00AB69CE"/>
    <w:rsid w:val="00AB7BA0"/>
    <w:rsid w:val="00AC118C"/>
    <w:rsid w:val="00AC127B"/>
    <w:rsid w:val="00AC14ED"/>
    <w:rsid w:val="00AC33BD"/>
    <w:rsid w:val="00AC4318"/>
    <w:rsid w:val="00AD15FF"/>
    <w:rsid w:val="00AD4360"/>
    <w:rsid w:val="00AD47D7"/>
    <w:rsid w:val="00AD495C"/>
    <w:rsid w:val="00AD62D3"/>
    <w:rsid w:val="00AD653C"/>
    <w:rsid w:val="00AD6F1E"/>
    <w:rsid w:val="00AD7282"/>
    <w:rsid w:val="00AD730A"/>
    <w:rsid w:val="00AE10CB"/>
    <w:rsid w:val="00AE1EC6"/>
    <w:rsid w:val="00AE1ED9"/>
    <w:rsid w:val="00AE3048"/>
    <w:rsid w:val="00AE5305"/>
    <w:rsid w:val="00AE7C4D"/>
    <w:rsid w:val="00AF0B8B"/>
    <w:rsid w:val="00AF1301"/>
    <w:rsid w:val="00AF1740"/>
    <w:rsid w:val="00AF1797"/>
    <w:rsid w:val="00AF2170"/>
    <w:rsid w:val="00AF288D"/>
    <w:rsid w:val="00AF30B6"/>
    <w:rsid w:val="00AF5BAB"/>
    <w:rsid w:val="00AF67F4"/>
    <w:rsid w:val="00AF6AC6"/>
    <w:rsid w:val="00AF7DEB"/>
    <w:rsid w:val="00B00BA5"/>
    <w:rsid w:val="00B01785"/>
    <w:rsid w:val="00B01872"/>
    <w:rsid w:val="00B018FF"/>
    <w:rsid w:val="00B01926"/>
    <w:rsid w:val="00B01E37"/>
    <w:rsid w:val="00B049C2"/>
    <w:rsid w:val="00B0504C"/>
    <w:rsid w:val="00B0592E"/>
    <w:rsid w:val="00B05DA1"/>
    <w:rsid w:val="00B061D1"/>
    <w:rsid w:val="00B06AB7"/>
    <w:rsid w:val="00B06CB1"/>
    <w:rsid w:val="00B105B8"/>
    <w:rsid w:val="00B10A06"/>
    <w:rsid w:val="00B10D73"/>
    <w:rsid w:val="00B13EF7"/>
    <w:rsid w:val="00B14903"/>
    <w:rsid w:val="00B15582"/>
    <w:rsid w:val="00B15C18"/>
    <w:rsid w:val="00B201A5"/>
    <w:rsid w:val="00B216CC"/>
    <w:rsid w:val="00B25169"/>
    <w:rsid w:val="00B256FA"/>
    <w:rsid w:val="00B2597A"/>
    <w:rsid w:val="00B25C90"/>
    <w:rsid w:val="00B26B74"/>
    <w:rsid w:val="00B27470"/>
    <w:rsid w:val="00B27873"/>
    <w:rsid w:val="00B27BCB"/>
    <w:rsid w:val="00B3224C"/>
    <w:rsid w:val="00B3788D"/>
    <w:rsid w:val="00B37A9E"/>
    <w:rsid w:val="00B40922"/>
    <w:rsid w:val="00B428FC"/>
    <w:rsid w:val="00B43A9E"/>
    <w:rsid w:val="00B462F2"/>
    <w:rsid w:val="00B465BA"/>
    <w:rsid w:val="00B4714A"/>
    <w:rsid w:val="00B507E5"/>
    <w:rsid w:val="00B50F17"/>
    <w:rsid w:val="00B5260A"/>
    <w:rsid w:val="00B53566"/>
    <w:rsid w:val="00B537B9"/>
    <w:rsid w:val="00B53947"/>
    <w:rsid w:val="00B552EA"/>
    <w:rsid w:val="00B612A6"/>
    <w:rsid w:val="00B626D6"/>
    <w:rsid w:val="00B62CD9"/>
    <w:rsid w:val="00B63D11"/>
    <w:rsid w:val="00B66936"/>
    <w:rsid w:val="00B66CEB"/>
    <w:rsid w:val="00B67DDE"/>
    <w:rsid w:val="00B704A3"/>
    <w:rsid w:val="00B713CD"/>
    <w:rsid w:val="00B71BE9"/>
    <w:rsid w:val="00B72355"/>
    <w:rsid w:val="00B72932"/>
    <w:rsid w:val="00B7359E"/>
    <w:rsid w:val="00B7437B"/>
    <w:rsid w:val="00B74A42"/>
    <w:rsid w:val="00B751FB"/>
    <w:rsid w:val="00B75DFA"/>
    <w:rsid w:val="00B764A1"/>
    <w:rsid w:val="00B769CE"/>
    <w:rsid w:val="00B76DBB"/>
    <w:rsid w:val="00B7748A"/>
    <w:rsid w:val="00B77DF8"/>
    <w:rsid w:val="00B80679"/>
    <w:rsid w:val="00B80DE7"/>
    <w:rsid w:val="00B82695"/>
    <w:rsid w:val="00B828EB"/>
    <w:rsid w:val="00B82DBD"/>
    <w:rsid w:val="00B8307D"/>
    <w:rsid w:val="00B84726"/>
    <w:rsid w:val="00B8542F"/>
    <w:rsid w:val="00B85F91"/>
    <w:rsid w:val="00B87A07"/>
    <w:rsid w:val="00B92CBC"/>
    <w:rsid w:val="00B931EF"/>
    <w:rsid w:val="00B93222"/>
    <w:rsid w:val="00B932D3"/>
    <w:rsid w:val="00B9334B"/>
    <w:rsid w:val="00B94838"/>
    <w:rsid w:val="00B94C56"/>
    <w:rsid w:val="00B9520F"/>
    <w:rsid w:val="00B957CC"/>
    <w:rsid w:val="00B97EE9"/>
    <w:rsid w:val="00BA0F68"/>
    <w:rsid w:val="00BA3BF4"/>
    <w:rsid w:val="00BA4144"/>
    <w:rsid w:val="00BA7D56"/>
    <w:rsid w:val="00BB02A0"/>
    <w:rsid w:val="00BB1B93"/>
    <w:rsid w:val="00BB2092"/>
    <w:rsid w:val="00BB227E"/>
    <w:rsid w:val="00BB3097"/>
    <w:rsid w:val="00BB3AEE"/>
    <w:rsid w:val="00BB48F4"/>
    <w:rsid w:val="00BB6CA4"/>
    <w:rsid w:val="00BC13BD"/>
    <w:rsid w:val="00BC1886"/>
    <w:rsid w:val="00BC1B20"/>
    <w:rsid w:val="00BC4087"/>
    <w:rsid w:val="00BC45EA"/>
    <w:rsid w:val="00BC6172"/>
    <w:rsid w:val="00BC650B"/>
    <w:rsid w:val="00BC6836"/>
    <w:rsid w:val="00BC6B9D"/>
    <w:rsid w:val="00BC7266"/>
    <w:rsid w:val="00BC743C"/>
    <w:rsid w:val="00BD0EFE"/>
    <w:rsid w:val="00BD13FE"/>
    <w:rsid w:val="00BD421C"/>
    <w:rsid w:val="00BD4319"/>
    <w:rsid w:val="00BD47F8"/>
    <w:rsid w:val="00BD4971"/>
    <w:rsid w:val="00BD58BA"/>
    <w:rsid w:val="00BD6F0D"/>
    <w:rsid w:val="00BD7FBF"/>
    <w:rsid w:val="00BE15CA"/>
    <w:rsid w:val="00BE18EA"/>
    <w:rsid w:val="00BE1DCD"/>
    <w:rsid w:val="00BE27CE"/>
    <w:rsid w:val="00BE3A16"/>
    <w:rsid w:val="00BE4437"/>
    <w:rsid w:val="00BE5936"/>
    <w:rsid w:val="00BE72FA"/>
    <w:rsid w:val="00BF0067"/>
    <w:rsid w:val="00BF05F5"/>
    <w:rsid w:val="00BF0A5A"/>
    <w:rsid w:val="00BF14B4"/>
    <w:rsid w:val="00BF1BB1"/>
    <w:rsid w:val="00BF404C"/>
    <w:rsid w:val="00BF7E6D"/>
    <w:rsid w:val="00C0039C"/>
    <w:rsid w:val="00C00613"/>
    <w:rsid w:val="00C02F1E"/>
    <w:rsid w:val="00C03306"/>
    <w:rsid w:val="00C03E4A"/>
    <w:rsid w:val="00C051CD"/>
    <w:rsid w:val="00C05601"/>
    <w:rsid w:val="00C05773"/>
    <w:rsid w:val="00C06799"/>
    <w:rsid w:val="00C07431"/>
    <w:rsid w:val="00C13839"/>
    <w:rsid w:val="00C1430D"/>
    <w:rsid w:val="00C14453"/>
    <w:rsid w:val="00C14B47"/>
    <w:rsid w:val="00C15036"/>
    <w:rsid w:val="00C15765"/>
    <w:rsid w:val="00C20BCB"/>
    <w:rsid w:val="00C20D3F"/>
    <w:rsid w:val="00C21235"/>
    <w:rsid w:val="00C2142E"/>
    <w:rsid w:val="00C2153A"/>
    <w:rsid w:val="00C224B2"/>
    <w:rsid w:val="00C225A9"/>
    <w:rsid w:val="00C22CBA"/>
    <w:rsid w:val="00C23BFE"/>
    <w:rsid w:val="00C23DF3"/>
    <w:rsid w:val="00C26B73"/>
    <w:rsid w:val="00C27494"/>
    <w:rsid w:val="00C27603"/>
    <w:rsid w:val="00C31679"/>
    <w:rsid w:val="00C34B34"/>
    <w:rsid w:val="00C3512D"/>
    <w:rsid w:val="00C36131"/>
    <w:rsid w:val="00C36AE2"/>
    <w:rsid w:val="00C4001F"/>
    <w:rsid w:val="00C403AF"/>
    <w:rsid w:val="00C42880"/>
    <w:rsid w:val="00C429DF"/>
    <w:rsid w:val="00C42A5B"/>
    <w:rsid w:val="00C42F0E"/>
    <w:rsid w:val="00C438A4"/>
    <w:rsid w:val="00C43BFF"/>
    <w:rsid w:val="00C44687"/>
    <w:rsid w:val="00C463A5"/>
    <w:rsid w:val="00C46501"/>
    <w:rsid w:val="00C4650F"/>
    <w:rsid w:val="00C52973"/>
    <w:rsid w:val="00C530DC"/>
    <w:rsid w:val="00C535D3"/>
    <w:rsid w:val="00C53939"/>
    <w:rsid w:val="00C539BE"/>
    <w:rsid w:val="00C569F0"/>
    <w:rsid w:val="00C609D4"/>
    <w:rsid w:val="00C61D4A"/>
    <w:rsid w:val="00C648F8"/>
    <w:rsid w:val="00C651C5"/>
    <w:rsid w:val="00C6560F"/>
    <w:rsid w:val="00C719F0"/>
    <w:rsid w:val="00C71DF3"/>
    <w:rsid w:val="00C7431F"/>
    <w:rsid w:val="00C74A43"/>
    <w:rsid w:val="00C75CE4"/>
    <w:rsid w:val="00C763D2"/>
    <w:rsid w:val="00C77668"/>
    <w:rsid w:val="00C77AA2"/>
    <w:rsid w:val="00C77C15"/>
    <w:rsid w:val="00C77E54"/>
    <w:rsid w:val="00C80DE7"/>
    <w:rsid w:val="00C80EB3"/>
    <w:rsid w:val="00C81AB4"/>
    <w:rsid w:val="00C84320"/>
    <w:rsid w:val="00C85B73"/>
    <w:rsid w:val="00C878E7"/>
    <w:rsid w:val="00C90119"/>
    <w:rsid w:val="00C901E5"/>
    <w:rsid w:val="00C90258"/>
    <w:rsid w:val="00C91910"/>
    <w:rsid w:val="00C91A68"/>
    <w:rsid w:val="00C935FE"/>
    <w:rsid w:val="00C9362E"/>
    <w:rsid w:val="00C9548E"/>
    <w:rsid w:val="00C966F8"/>
    <w:rsid w:val="00C96798"/>
    <w:rsid w:val="00C96CD0"/>
    <w:rsid w:val="00C96D5E"/>
    <w:rsid w:val="00C97446"/>
    <w:rsid w:val="00CA043B"/>
    <w:rsid w:val="00CA0F93"/>
    <w:rsid w:val="00CA24AA"/>
    <w:rsid w:val="00CA338F"/>
    <w:rsid w:val="00CA3834"/>
    <w:rsid w:val="00CA3A19"/>
    <w:rsid w:val="00CA4988"/>
    <w:rsid w:val="00CA4CED"/>
    <w:rsid w:val="00CA529C"/>
    <w:rsid w:val="00CA58AB"/>
    <w:rsid w:val="00CA5C15"/>
    <w:rsid w:val="00CA620D"/>
    <w:rsid w:val="00CA6AF3"/>
    <w:rsid w:val="00CA7494"/>
    <w:rsid w:val="00CA7914"/>
    <w:rsid w:val="00CA7DDB"/>
    <w:rsid w:val="00CB0BA6"/>
    <w:rsid w:val="00CB0D1F"/>
    <w:rsid w:val="00CB1041"/>
    <w:rsid w:val="00CB10EC"/>
    <w:rsid w:val="00CB13DB"/>
    <w:rsid w:val="00CB14B2"/>
    <w:rsid w:val="00CB1D0A"/>
    <w:rsid w:val="00CB2AF7"/>
    <w:rsid w:val="00CB3EF9"/>
    <w:rsid w:val="00CB4075"/>
    <w:rsid w:val="00CB41F7"/>
    <w:rsid w:val="00CB4C8D"/>
    <w:rsid w:val="00CB4CF6"/>
    <w:rsid w:val="00CB4FA1"/>
    <w:rsid w:val="00CB62AA"/>
    <w:rsid w:val="00CB6B00"/>
    <w:rsid w:val="00CB7D50"/>
    <w:rsid w:val="00CC0EF7"/>
    <w:rsid w:val="00CC12A8"/>
    <w:rsid w:val="00CC14A0"/>
    <w:rsid w:val="00CC2205"/>
    <w:rsid w:val="00CC2FD7"/>
    <w:rsid w:val="00CC314D"/>
    <w:rsid w:val="00CC3CB8"/>
    <w:rsid w:val="00CC490A"/>
    <w:rsid w:val="00CC5206"/>
    <w:rsid w:val="00CC6A6D"/>
    <w:rsid w:val="00CC6E91"/>
    <w:rsid w:val="00CC7F58"/>
    <w:rsid w:val="00CD1078"/>
    <w:rsid w:val="00CD1603"/>
    <w:rsid w:val="00CD18A1"/>
    <w:rsid w:val="00CD2950"/>
    <w:rsid w:val="00CD36FA"/>
    <w:rsid w:val="00CD415D"/>
    <w:rsid w:val="00CD7567"/>
    <w:rsid w:val="00CD79C0"/>
    <w:rsid w:val="00CE24D2"/>
    <w:rsid w:val="00CE3F97"/>
    <w:rsid w:val="00CE3FD5"/>
    <w:rsid w:val="00CE4354"/>
    <w:rsid w:val="00CE4382"/>
    <w:rsid w:val="00CE43DB"/>
    <w:rsid w:val="00CE448E"/>
    <w:rsid w:val="00CE44DA"/>
    <w:rsid w:val="00CE463A"/>
    <w:rsid w:val="00CE5001"/>
    <w:rsid w:val="00CF1814"/>
    <w:rsid w:val="00CF1922"/>
    <w:rsid w:val="00CF271C"/>
    <w:rsid w:val="00CF295C"/>
    <w:rsid w:val="00CF2AC5"/>
    <w:rsid w:val="00CF371B"/>
    <w:rsid w:val="00CF4411"/>
    <w:rsid w:val="00CF5999"/>
    <w:rsid w:val="00CF5E9A"/>
    <w:rsid w:val="00CF7033"/>
    <w:rsid w:val="00CF73FF"/>
    <w:rsid w:val="00CF7661"/>
    <w:rsid w:val="00D00B4D"/>
    <w:rsid w:val="00D00B8D"/>
    <w:rsid w:val="00D00BAF"/>
    <w:rsid w:val="00D011AA"/>
    <w:rsid w:val="00D01AF0"/>
    <w:rsid w:val="00D02EB4"/>
    <w:rsid w:val="00D03166"/>
    <w:rsid w:val="00D04E85"/>
    <w:rsid w:val="00D05557"/>
    <w:rsid w:val="00D066D7"/>
    <w:rsid w:val="00D06EE7"/>
    <w:rsid w:val="00D06F4D"/>
    <w:rsid w:val="00D1111A"/>
    <w:rsid w:val="00D11A72"/>
    <w:rsid w:val="00D14AA2"/>
    <w:rsid w:val="00D158B0"/>
    <w:rsid w:val="00D165A5"/>
    <w:rsid w:val="00D1681A"/>
    <w:rsid w:val="00D16F2D"/>
    <w:rsid w:val="00D17920"/>
    <w:rsid w:val="00D20B4D"/>
    <w:rsid w:val="00D21EB9"/>
    <w:rsid w:val="00D21FE0"/>
    <w:rsid w:val="00D2288B"/>
    <w:rsid w:val="00D22ACE"/>
    <w:rsid w:val="00D22EE5"/>
    <w:rsid w:val="00D234B7"/>
    <w:rsid w:val="00D23ADF"/>
    <w:rsid w:val="00D24E72"/>
    <w:rsid w:val="00D26445"/>
    <w:rsid w:val="00D2674D"/>
    <w:rsid w:val="00D26D22"/>
    <w:rsid w:val="00D27CC2"/>
    <w:rsid w:val="00D27FD2"/>
    <w:rsid w:val="00D320E0"/>
    <w:rsid w:val="00D32880"/>
    <w:rsid w:val="00D32C6A"/>
    <w:rsid w:val="00D331C8"/>
    <w:rsid w:val="00D33C6A"/>
    <w:rsid w:val="00D349F5"/>
    <w:rsid w:val="00D34FC4"/>
    <w:rsid w:val="00D3570E"/>
    <w:rsid w:val="00D35E36"/>
    <w:rsid w:val="00D3694D"/>
    <w:rsid w:val="00D37208"/>
    <w:rsid w:val="00D400C5"/>
    <w:rsid w:val="00D40585"/>
    <w:rsid w:val="00D4075F"/>
    <w:rsid w:val="00D411AA"/>
    <w:rsid w:val="00D413D5"/>
    <w:rsid w:val="00D44E4E"/>
    <w:rsid w:val="00D4603B"/>
    <w:rsid w:val="00D4615A"/>
    <w:rsid w:val="00D50B29"/>
    <w:rsid w:val="00D51297"/>
    <w:rsid w:val="00D52818"/>
    <w:rsid w:val="00D5324E"/>
    <w:rsid w:val="00D5507F"/>
    <w:rsid w:val="00D568F6"/>
    <w:rsid w:val="00D56D67"/>
    <w:rsid w:val="00D57035"/>
    <w:rsid w:val="00D60530"/>
    <w:rsid w:val="00D61109"/>
    <w:rsid w:val="00D615C3"/>
    <w:rsid w:val="00D61A5A"/>
    <w:rsid w:val="00D63840"/>
    <w:rsid w:val="00D638F7"/>
    <w:rsid w:val="00D65493"/>
    <w:rsid w:val="00D65E03"/>
    <w:rsid w:val="00D71682"/>
    <w:rsid w:val="00D71E1A"/>
    <w:rsid w:val="00D74134"/>
    <w:rsid w:val="00D75572"/>
    <w:rsid w:val="00D81107"/>
    <w:rsid w:val="00D81110"/>
    <w:rsid w:val="00D822C7"/>
    <w:rsid w:val="00D84C5B"/>
    <w:rsid w:val="00D873FE"/>
    <w:rsid w:val="00D87E36"/>
    <w:rsid w:val="00D90B6B"/>
    <w:rsid w:val="00D9199B"/>
    <w:rsid w:val="00D92E6A"/>
    <w:rsid w:val="00D93EA8"/>
    <w:rsid w:val="00D94677"/>
    <w:rsid w:val="00D96B6F"/>
    <w:rsid w:val="00D9705D"/>
    <w:rsid w:val="00D97665"/>
    <w:rsid w:val="00D97D55"/>
    <w:rsid w:val="00DA0112"/>
    <w:rsid w:val="00DA1ED1"/>
    <w:rsid w:val="00DA269F"/>
    <w:rsid w:val="00DA26BE"/>
    <w:rsid w:val="00DA2E8E"/>
    <w:rsid w:val="00DA4C54"/>
    <w:rsid w:val="00DA68CE"/>
    <w:rsid w:val="00DA6D5F"/>
    <w:rsid w:val="00DA6EAF"/>
    <w:rsid w:val="00DA7705"/>
    <w:rsid w:val="00DB0DF8"/>
    <w:rsid w:val="00DB1301"/>
    <w:rsid w:val="00DB1A6E"/>
    <w:rsid w:val="00DB1A99"/>
    <w:rsid w:val="00DB273C"/>
    <w:rsid w:val="00DB2837"/>
    <w:rsid w:val="00DB34A3"/>
    <w:rsid w:val="00DB3764"/>
    <w:rsid w:val="00DB3788"/>
    <w:rsid w:val="00DB4F2B"/>
    <w:rsid w:val="00DB5467"/>
    <w:rsid w:val="00DB550A"/>
    <w:rsid w:val="00DB597C"/>
    <w:rsid w:val="00DB6CBA"/>
    <w:rsid w:val="00DB7852"/>
    <w:rsid w:val="00DB7B91"/>
    <w:rsid w:val="00DB7D3A"/>
    <w:rsid w:val="00DC0542"/>
    <w:rsid w:val="00DC1A69"/>
    <w:rsid w:val="00DC4986"/>
    <w:rsid w:val="00DC4F90"/>
    <w:rsid w:val="00DC5F8B"/>
    <w:rsid w:val="00DC672D"/>
    <w:rsid w:val="00DC6730"/>
    <w:rsid w:val="00DC6F9E"/>
    <w:rsid w:val="00DC7217"/>
    <w:rsid w:val="00DC78B0"/>
    <w:rsid w:val="00DC7EB1"/>
    <w:rsid w:val="00DD2DA9"/>
    <w:rsid w:val="00DD2FE5"/>
    <w:rsid w:val="00DD3764"/>
    <w:rsid w:val="00DD44CB"/>
    <w:rsid w:val="00DD55BE"/>
    <w:rsid w:val="00DD55CB"/>
    <w:rsid w:val="00DD5BA3"/>
    <w:rsid w:val="00DD61AF"/>
    <w:rsid w:val="00DD68C1"/>
    <w:rsid w:val="00DD70DA"/>
    <w:rsid w:val="00DD7132"/>
    <w:rsid w:val="00DD7D7C"/>
    <w:rsid w:val="00DE11A7"/>
    <w:rsid w:val="00DE143C"/>
    <w:rsid w:val="00DE14A5"/>
    <w:rsid w:val="00DE6E55"/>
    <w:rsid w:val="00DF029C"/>
    <w:rsid w:val="00DF0B41"/>
    <w:rsid w:val="00DF0BE1"/>
    <w:rsid w:val="00DF1C23"/>
    <w:rsid w:val="00DF3C67"/>
    <w:rsid w:val="00DF4491"/>
    <w:rsid w:val="00DF4BF4"/>
    <w:rsid w:val="00DF5DA3"/>
    <w:rsid w:val="00DF64B1"/>
    <w:rsid w:val="00E01284"/>
    <w:rsid w:val="00E017B8"/>
    <w:rsid w:val="00E01869"/>
    <w:rsid w:val="00E031BA"/>
    <w:rsid w:val="00E04B2D"/>
    <w:rsid w:val="00E0756E"/>
    <w:rsid w:val="00E07747"/>
    <w:rsid w:val="00E1087A"/>
    <w:rsid w:val="00E136D1"/>
    <w:rsid w:val="00E14036"/>
    <w:rsid w:val="00E14597"/>
    <w:rsid w:val="00E147B7"/>
    <w:rsid w:val="00E15400"/>
    <w:rsid w:val="00E1562A"/>
    <w:rsid w:val="00E176B7"/>
    <w:rsid w:val="00E178AC"/>
    <w:rsid w:val="00E2197E"/>
    <w:rsid w:val="00E21BE2"/>
    <w:rsid w:val="00E230F0"/>
    <w:rsid w:val="00E236DC"/>
    <w:rsid w:val="00E23CA0"/>
    <w:rsid w:val="00E26264"/>
    <w:rsid w:val="00E27B87"/>
    <w:rsid w:val="00E27FCD"/>
    <w:rsid w:val="00E3059C"/>
    <w:rsid w:val="00E31779"/>
    <w:rsid w:val="00E319F6"/>
    <w:rsid w:val="00E31BA3"/>
    <w:rsid w:val="00E31DF1"/>
    <w:rsid w:val="00E32216"/>
    <w:rsid w:val="00E3264F"/>
    <w:rsid w:val="00E36C8D"/>
    <w:rsid w:val="00E37673"/>
    <w:rsid w:val="00E400EF"/>
    <w:rsid w:val="00E40107"/>
    <w:rsid w:val="00E41330"/>
    <w:rsid w:val="00E4149D"/>
    <w:rsid w:val="00E41783"/>
    <w:rsid w:val="00E42B18"/>
    <w:rsid w:val="00E441A1"/>
    <w:rsid w:val="00E46707"/>
    <w:rsid w:val="00E46855"/>
    <w:rsid w:val="00E50DE5"/>
    <w:rsid w:val="00E5146A"/>
    <w:rsid w:val="00E51673"/>
    <w:rsid w:val="00E5190B"/>
    <w:rsid w:val="00E51C73"/>
    <w:rsid w:val="00E52222"/>
    <w:rsid w:val="00E52CD3"/>
    <w:rsid w:val="00E54221"/>
    <w:rsid w:val="00E54D4F"/>
    <w:rsid w:val="00E55E35"/>
    <w:rsid w:val="00E5659F"/>
    <w:rsid w:val="00E56B2E"/>
    <w:rsid w:val="00E57719"/>
    <w:rsid w:val="00E57E96"/>
    <w:rsid w:val="00E60603"/>
    <w:rsid w:val="00E61AAD"/>
    <w:rsid w:val="00E622CE"/>
    <w:rsid w:val="00E6237D"/>
    <w:rsid w:val="00E63866"/>
    <w:rsid w:val="00E64360"/>
    <w:rsid w:val="00E6439B"/>
    <w:rsid w:val="00E644B7"/>
    <w:rsid w:val="00E6581C"/>
    <w:rsid w:val="00E6673F"/>
    <w:rsid w:val="00E6798D"/>
    <w:rsid w:val="00E67CE3"/>
    <w:rsid w:val="00E7038A"/>
    <w:rsid w:val="00E70907"/>
    <w:rsid w:val="00E70ACE"/>
    <w:rsid w:val="00E71A87"/>
    <w:rsid w:val="00E726BB"/>
    <w:rsid w:val="00E72DAD"/>
    <w:rsid w:val="00E72F31"/>
    <w:rsid w:val="00E740E8"/>
    <w:rsid w:val="00E746C0"/>
    <w:rsid w:val="00E74A1C"/>
    <w:rsid w:val="00E76B15"/>
    <w:rsid w:val="00E76FD9"/>
    <w:rsid w:val="00E770E6"/>
    <w:rsid w:val="00E77DB1"/>
    <w:rsid w:val="00E8314F"/>
    <w:rsid w:val="00E83DBE"/>
    <w:rsid w:val="00E852A5"/>
    <w:rsid w:val="00E85EFF"/>
    <w:rsid w:val="00E86396"/>
    <w:rsid w:val="00E9034B"/>
    <w:rsid w:val="00E9159B"/>
    <w:rsid w:val="00E91A33"/>
    <w:rsid w:val="00E92456"/>
    <w:rsid w:val="00E9249E"/>
    <w:rsid w:val="00E92627"/>
    <w:rsid w:val="00E93547"/>
    <w:rsid w:val="00E953B2"/>
    <w:rsid w:val="00E95AA8"/>
    <w:rsid w:val="00E9723E"/>
    <w:rsid w:val="00EA03B3"/>
    <w:rsid w:val="00EA11DF"/>
    <w:rsid w:val="00EA2602"/>
    <w:rsid w:val="00EA345E"/>
    <w:rsid w:val="00EA4D17"/>
    <w:rsid w:val="00EA528C"/>
    <w:rsid w:val="00EA5E5E"/>
    <w:rsid w:val="00EA651A"/>
    <w:rsid w:val="00EB0767"/>
    <w:rsid w:val="00EB1A4B"/>
    <w:rsid w:val="00EB1FEB"/>
    <w:rsid w:val="00EB2F93"/>
    <w:rsid w:val="00EB37E2"/>
    <w:rsid w:val="00EB3F26"/>
    <w:rsid w:val="00EB3F4E"/>
    <w:rsid w:val="00EB41A8"/>
    <w:rsid w:val="00EB4E29"/>
    <w:rsid w:val="00EB519C"/>
    <w:rsid w:val="00EB63C7"/>
    <w:rsid w:val="00EB63D6"/>
    <w:rsid w:val="00EC0372"/>
    <w:rsid w:val="00EC0FD5"/>
    <w:rsid w:val="00EC17E0"/>
    <w:rsid w:val="00EC3C62"/>
    <w:rsid w:val="00EC643E"/>
    <w:rsid w:val="00EC66A3"/>
    <w:rsid w:val="00ED0693"/>
    <w:rsid w:val="00ED1279"/>
    <w:rsid w:val="00ED313E"/>
    <w:rsid w:val="00ED3DFB"/>
    <w:rsid w:val="00ED73C9"/>
    <w:rsid w:val="00ED75A2"/>
    <w:rsid w:val="00ED78BA"/>
    <w:rsid w:val="00ED7C84"/>
    <w:rsid w:val="00ED7CA2"/>
    <w:rsid w:val="00EE03F1"/>
    <w:rsid w:val="00EE1741"/>
    <w:rsid w:val="00EE2249"/>
    <w:rsid w:val="00EE2F56"/>
    <w:rsid w:val="00EE39AE"/>
    <w:rsid w:val="00EE43DC"/>
    <w:rsid w:val="00EE54AF"/>
    <w:rsid w:val="00EE76CD"/>
    <w:rsid w:val="00EE771E"/>
    <w:rsid w:val="00EE7D2D"/>
    <w:rsid w:val="00EF0110"/>
    <w:rsid w:val="00EF04F3"/>
    <w:rsid w:val="00EF0DB3"/>
    <w:rsid w:val="00EF1A19"/>
    <w:rsid w:val="00EF1BA5"/>
    <w:rsid w:val="00EF58BB"/>
    <w:rsid w:val="00EF600C"/>
    <w:rsid w:val="00F0013C"/>
    <w:rsid w:val="00F006E3"/>
    <w:rsid w:val="00F01168"/>
    <w:rsid w:val="00F0229E"/>
    <w:rsid w:val="00F023AF"/>
    <w:rsid w:val="00F025C8"/>
    <w:rsid w:val="00F037BC"/>
    <w:rsid w:val="00F03CED"/>
    <w:rsid w:val="00F04ED5"/>
    <w:rsid w:val="00F05150"/>
    <w:rsid w:val="00F05635"/>
    <w:rsid w:val="00F07126"/>
    <w:rsid w:val="00F07EFF"/>
    <w:rsid w:val="00F102E1"/>
    <w:rsid w:val="00F1045D"/>
    <w:rsid w:val="00F10497"/>
    <w:rsid w:val="00F12610"/>
    <w:rsid w:val="00F1287B"/>
    <w:rsid w:val="00F136BE"/>
    <w:rsid w:val="00F165E2"/>
    <w:rsid w:val="00F17D67"/>
    <w:rsid w:val="00F21ACD"/>
    <w:rsid w:val="00F2469B"/>
    <w:rsid w:val="00F24F8A"/>
    <w:rsid w:val="00F25622"/>
    <w:rsid w:val="00F264B9"/>
    <w:rsid w:val="00F265A0"/>
    <w:rsid w:val="00F26F2C"/>
    <w:rsid w:val="00F275FC"/>
    <w:rsid w:val="00F279D9"/>
    <w:rsid w:val="00F27BD7"/>
    <w:rsid w:val="00F307F4"/>
    <w:rsid w:val="00F31893"/>
    <w:rsid w:val="00F31C09"/>
    <w:rsid w:val="00F32035"/>
    <w:rsid w:val="00F34268"/>
    <w:rsid w:val="00F35963"/>
    <w:rsid w:val="00F35BF0"/>
    <w:rsid w:val="00F35C34"/>
    <w:rsid w:val="00F36D94"/>
    <w:rsid w:val="00F41421"/>
    <w:rsid w:val="00F42F50"/>
    <w:rsid w:val="00F42F66"/>
    <w:rsid w:val="00F46102"/>
    <w:rsid w:val="00F46449"/>
    <w:rsid w:val="00F472F0"/>
    <w:rsid w:val="00F475FA"/>
    <w:rsid w:val="00F50499"/>
    <w:rsid w:val="00F50A04"/>
    <w:rsid w:val="00F53CE7"/>
    <w:rsid w:val="00F55611"/>
    <w:rsid w:val="00F56770"/>
    <w:rsid w:val="00F57238"/>
    <w:rsid w:val="00F6168E"/>
    <w:rsid w:val="00F61D40"/>
    <w:rsid w:val="00F64322"/>
    <w:rsid w:val="00F648A7"/>
    <w:rsid w:val="00F64CB3"/>
    <w:rsid w:val="00F651C6"/>
    <w:rsid w:val="00F651F3"/>
    <w:rsid w:val="00F668B8"/>
    <w:rsid w:val="00F670B0"/>
    <w:rsid w:val="00F67B16"/>
    <w:rsid w:val="00F70E4E"/>
    <w:rsid w:val="00F70ED4"/>
    <w:rsid w:val="00F71107"/>
    <w:rsid w:val="00F716B8"/>
    <w:rsid w:val="00F7272C"/>
    <w:rsid w:val="00F74108"/>
    <w:rsid w:val="00F74755"/>
    <w:rsid w:val="00F749DB"/>
    <w:rsid w:val="00F74E2A"/>
    <w:rsid w:val="00F755F8"/>
    <w:rsid w:val="00F768B6"/>
    <w:rsid w:val="00F770F3"/>
    <w:rsid w:val="00F776AB"/>
    <w:rsid w:val="00F8024D"/>
    <w:rsid w:val="00F81263"/>
    <w:rsid w:val="00F81464"/>
    <w:rsid w:val="00F81EFF"/>
    <w:rsid w:val="00F82F99"/>
    <w:rsid w:val="00F83557"/>
    <w:rsid w:val="00F842E2"/>
    <w:rsid w:val="00F84ACF"/>
    <w:rsid w:val="00F8570D"/>
    <w:rsid w:val="00F859A6"/>
    <w:rsid w:val="00F86592"/>
    <w:rsid w:val="00F867FF"/>
    <w:rsid w:val="00F86F25"/>
    <w:rsid w:val="00F873D7"/>
    <w:rsid w:val="00F8780B"/>
    <w:rsid w:val="00F87BE1"/>
    <w:rsid w:val="00F87FE7"/>
    <w:rsid w:val="00F9058D"/>
    <w:rsid w:val="00F9094A"/>
    <w:rsid w:val="00F90D81"/>
    <w:rsid w:val="00F91CC3"/>
    <w:rsid w:val="00F92698"/>
    <w:rsid w:val="00F929DB"/>
    <w:rsid w:val="00F931D3"/>
    <w:rsid w:val="00F9350D"/>
    <w:rsid w:val="00F9490A"/>
    <w:rsid w:val="00F9679B"/>
    <w:rsid w:val="00F97976"/>
    <w:rsid w:val="00FA00F1"/>
    <w:rsid w:val="00FA11DE"/>
    <w:rsid w:val="00FA1B5D"/>
    <w:rsid w:val="00FA28A3"/>
    <w:rsid w:val="00FA2928"/>
    <w:rsid w:val="00FA35CC"/>
    <w:rsid w:val="00FA374A"/>
    <w:rsid w:val="00FA3AA7"/>
    <w:rsid w:val="00FA4382"/>
    <w:rsid w:val="00FA471E"/>
    <w:rsid w:val="00FA5FEC"/>
    <w:rsid w:val="00FB0E8E"/>
    <w:rsid w:val="00FB1728"/>
    <w:rsid w:val="00FB2C4A"/>
    <w:rsid w:val="00FB3F3D"/>
    <w:rsid w:val="00FB5DD7"/>
    <w:rsid w:val="00FB7EE2"/>
    <w:rsid w:val="00FC0673"/>
    <w:rsid w:val="00FC1182"/>
    <w:rsid w:val="00FC1E21"/>
    <w:rsid w:val="00FC3019"/>
    <w:rsid w:val="00FC5750"/>
    <w:rsid w:val="00FC5EB7"/>
    <w:rsid w:val="00FD01E0"/>
    <w:rsid w:val="00FD129E"/>
    <w:rsid w:val="00FD1D26"/>
    <w:rsid w:val="00FD24B2"/>
    <w:rsid w:val="00FD273F"/>
    <w:rsid w:val="00FD4BA6"/>
    <w:rsid w:val="00FD7537"/>
    <w:rsid w:val="00FE0BFF"/>
    <w:rsid w:val="00FE2C65"/>
    <w:rsid w:val="00FE30DB"/>
    <w:rsid w:val="00FE7B3B"/>
    <w:rsid w:val="00FE7BA1"/>
    <w:rsid w:val="00FE7BEA"/>
    <w:rsid w:val="00FF0436"/>
    <w:rsid w:val="00FF13AA"/>
    <w:rsid w:val="00FF150D"/>
    <w:rsid w:val="00FF1E74"/>
    <w:rsid w:val="00FF31EC"/>
    <w:rsid w:val="00FF3518"/>
    <w:rsid w:val="00FF45F2"/>
    <w:rsid w:val="00FF5ECD"/>
    <w:rsid w:val="00FF614D"/>
    <w:rsid w:val="00FF7DDC"/>
    <w:rsid w:val="00FF7EF2"/>
    <w:rsid w:val="02005D15"/>
    <w:rsid w:val="02E244FD"/>
    <w:rsid w:val="036D14B0"/>
    <w:rsid w:val="04002889"/>
    <w:rsid w:val="05CF4B22"/>
    <w:rsid w:val="07170A25"/>
    <w:rsid w:val="0A910AE1"/>
    <w:rsid w:val="0B180372"/>
    <w:rsid w:val="0B5F6F6E"/>
    <w:rsid w:val="0C6A6C81"/>
    <w:rsid w:val="0DC9348B"/>
    <w:rsid w:val="0EDD7A2F"/>
    <w:rsid w:val="0F5642E1"/>
    <w:rsid w:val="1528081B"/>
    <w:rsid w:val="15C43236"/>
    <w:rsid w:val="1A225CD7"/>
    <w:rsid w:val="20B14134"/>
    <w:rsid w:val="20BC5A14"/>
    <w:rsid w:val="235F15DF"/>
    <w:rsid w:val="24307A93"/>
    <w:rsid w:val="29DD0535"/>
    <w:rsid w:val="2A967F69"/>
    <w:rsid w:val="2C4825B2"/>
    <w:rsid w:val="2D481780"/>
    <w:rsid w:val="2D875119"/>
    <w:rsid w:val="30A126DC"/>
    <w:rsid w:val="330A288E"/>
    <w:rsid w:val="331D222F"/>
    <w:rsid w:val="334B607E"/>
    <w:rsid w:val="33874276"/>
    <w:rsid w:val="35C62C9E"/>
    <w:rsid w:val="3A284532"/>
    <w:rsid w:val="3A624E15"/>
    <w:rsid w:val="3A8B7EEF"/>
    <w:rsid w:val="3B941A74"/>
    <w:rsid w:val="3FCC10DF"/>
    <w:rsid w:val="422C6446"/>
    <w:rsid w:val="42F16B7A"/>
    <w:rsid w:val="45366C87"/>
    <w:rsid w:val="4C6438A2"/>
    <w:rsid w:val="5070562A"/>
    <w:rsid w:val="51C2379F"/>
    <w:rsid w:val="51D82128"/>
    <w:rsid w:val="535A224E"/>
    <w:rsid w:val="567D4613"/>
    <w:rsid w:val="58A74E08"/>
    <w:rsid w:val="5BE815B9"/>
    <w:rsid w:val="5E5F5967"/>
    <w:rsid w:val="609E3D99"/>
    <w:rsid w:val="61AD2867"/>
    <w:rsid w:val="620B3952"/>
    <w:rsid w:val="63AD1E78"/>
    <w:rsid w:val="6F9A2A97"/>
    <w:rsid w:val="731534B1"/>
    <w:rsid w:val="73184664"/>
    <w:rsid w:val="74837EFB"/>
    <w:rsid w:val="75A32AAD"/>
    <w:rsid w:val="75ED029E"/>
    <w:rsid w:val="75EE5FFD"/>
    <w:rsid w:val="778B1990"/>
    <w:rsid w:val="7A2657A7"/>
    <w:rsid w:val="7F2B2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27"/>
    <w:qFormat/>
    <w:uiPriority w:val="9"/>
    <w:pPr>
      <w:spacing w:before="100" w:beforeAutospacing="1" w:after="100" w:afterAutospacing="1"/>
      <w:outlineLvl w:val="0"/>
    </w:pPr>
    <w:rPr>
      <w:rFonts w:hint="eastAsia"/>
      <w:b/>
      <w:kern w:val="44"/>
      <w:sz w:val="48"/>
      <w:szCs w:val="48"/>
    </w:rPr>
  </w:style>
  <w:style w:type="paragraph" w:styleId="3">
    <w:name w:val="heading 2"/>
    <w:basedOn w:val="4"/>
    <w:next w:val="1"/>
    <w:link w:val="50"/>
    <w:qFormat/>
    <w:uiPriority w:val="0"/>
    <w:pPr>
      <w:ind w:firstLine="560"/>
      <w:outlineLvl w:val="1"/>
    </w:pPr>
    <w:rPr>
      <w:sz w:val="28"/>
    </w:rPr>
  </w:style>
  <w:style w:type="paragraph" w:styleId="4">
    <w:name w:val="heading 3"/>
    <w:basedOn w:val="1"/>
    <w:next w:val="1"/>
    <w:link w:val="51"/>
    <w:qFormat/>
    <w:uiPriority w:val="0"/>
    <w:pPr>
      <w:keepNext/>
      <w:keepLines/>
      <w:ind w:firstLine="482"/>
      <w:outlineLvl w:val="2"/>
    </w:pPr>
    <w:rPr>
      <w:b/>
      <w:bCs/>
      <w:szCs w:val="32"/>
    </w:rPr>
  </w:style>
  <w:style w:type="paragraph" w:styleId="5">
    <w:name w:val="heading 4"/>
    <w:basedOn w:val="1"/>
    <w:next w:val="1"/>
    <w:link w:val="64"/>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annotation text"/>
    <w:basedOn w:val="1"/>
    <w:link w:val="67"/>
    <w:qFormat/>
    <w:uiPriority w:val="0"/>
    <w:pPr>
      <w:widowControl w:val="0"/>
      <w:ind w:firstLine="562" w:firstLineChars="200"/>
    </w:pPr>
    <w:rPr>
      <w:rFonts w:ascii="Times New Roman" w:hAnsi="Times New Roman" w:cs="Times New Roman"/>
      <w:kern w:val="2"/>
      <w:szCs w:val="21"/>
    </w:rPr>
  </w:style>
  <w:style w:type="paragraph" w:styleId="8">
    <w:name w:val="toc 3"/>
    <w:basedOn w:val="1"/>
    <w:next w:val="1"/>
    <w:qFormat/>
    <w:uiPriority w:val="39"/>
    <w:pPr>
      <w:ind w:left="840" w:leftChars="400"/>
    </w:pPr>
  </w:style>
  <w:style w:type="paragraph" w:styleId="9">
    <w:name w:val="Date"/>
    <w:basedOn w:val="1"/>
    <w:next w:val="1"/>
    <w:link w:val="52"/>
    <w:qFormat/>
    <w:uiPriority w:val="0"/>
    <w:pPr>
      <w:ind w:left="100" w:leftChars="2500"/>
    </w:pPr>
  </w:style>
  <w:style w:type="paragraph" w:styleId="10">
    <w:name w:val="footer"/>
    <w:basedOn w:val="1"/>
    <w:link w:val="39"/>
    <w:qFormat/>
    <w:uiPriority w:val="0"/>
    <w:pPr>
      <w:tabs>
        <w:tab w:val="center" w:pos="4153"/>
        <w:tab w:val="right" w:pos="8306"/>
      </w:tabs>
      <w:snapToGrid w:val="0"/>
    </w:pPr>
    <w:rPr>
      <w:sz w:val="18"/>
      <w:szCs w:val="18"/>
    </w:rPr>
  </w:style>
  <w:style w:type="paragraph" w:styleId="11">
    <w:name w:val="header"/>
    <w:basedOn w:val="1"/>
    <w:link w:val="30"/>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Subtitle"/>
    <w:basedOn w:val="1"/>
    <w:next w:val="1"/>
    <w:link w:val="48"/>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4">
    <w:name w:val="toc 2"/>
    <w:basedOn w:val="1"/>
    <w:next w:val="1"/>
    <w:qFormat/>
    <w:uiPriority w:val="39"/>
    <w:pPr>
      <w:ind w:left="420" w:leftChars="200"/>
    </w:pPr>
  </w:style>
  <w:style w:type="paragraph" w:styleId="15">
    <w:name w:val="HTML Preformatted"/>
    <w:basedOn w:val="1"/>
    <w:link w:val="3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rPr>
  </w:style>
  <w:style w:type="paragraph" w:styleId="16">
    <w:name w:val="Normal (Web)"/>
    <w:basedOn w:val="1"/>
    <w:qFormat/>
    <w:uiPriority w:val="99"/>
    <w:pPr>
      <w:spacing w:before="100" w:beforeAutospacing="1" w:after="100" w:afterAutospacing="1"/>
    </w:pPr>
  </w:style>
  <w:style w:type="paragraph" w:styleId="17">
    <w:name w:val="Title"/>
    <w:basedOn w:val="1"/>
    <w:next w:val="1"/>
    <w:link w:val="37"/>
    <w:qFormat/>
    <w:uiPriority w:val="0"/>
    <w:pPr>
      <w:spacing w:before="240" w:after="60"/>
      <w:outlineLvl w:val="0"/>
    </w:pPr>
    <w:rPr>
      <w:b/>
      <w:bCs/>
      <w:sz w:val="28"/>
      <w:szCs w:val="32"/>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FollowedHyperlink"/>
    <w:unhideWhenUsed/>
    <w:qFormat/>
    <w:uiPriority w:val="99"/>
    <w:rPr>
      <w:color w:val="800080"/>
      <w:u w:val="single"/>
    </w:rPr>
  </w:style>
  <w:style w:type="character" w:styleId="23">
    <w:name w:val="Emphasis"/>
    <w:basedOn w:val="20"/>
    <w:qFormat/>
    <w:uiPriority w:val="0"/>
    <w:rPr>
      <w:i/>
      <w:iCs/>
    </w:rPr>
  </w:style>
  <w:style w:type="character" w:styleId="24">
    <w:name w:val="Hyperlink"/>
    <w:unhideWhenUsed/>
    <w:qFormat/>
    <w:uiPriority w:val="99"/>
    <w:rPr>
      <w:color w:val="0000FF"/>
      <w:u w:val="single"/>
    </w:rPr>
  </w:style>
  <w:style w:type="character" w:styleId="25">
    <w:name w:val="HTML Code"/>
    <w:qFormat/>
    <w:uiPriority w:val="99"/>
    <w:rPr>
      <w:rFonts w:ascii="Courier New" w:hAnsi="Courier New"/>
      <w:sz w:val="20"/>
    </w:rPr>
  </w:style>
  <w:style w:type="character" w:styleId="26">
    <w:name w:val="annotation reference"/>
    <w:basedOn w:val="20"/>
    <w:qFormat/>
    <w:uiPriority w:val="0"/>
    <w:rPr>
      <w:sz w:val="21"/>
      <w:szCs w:val="21"/>
    </w:rPr>
  </w:style>
  <w:style w:type="character" w:customStyle="1" w:styleId="27">
    <w:name w:val="标题 1 字符"/>
    <w:link w:val="2"/>
    <w:qFormat/>
    <w:uiPriority w:val="9"/>
    <w:rPr>
      <w:rFonts w:ascii="宋体" w:hAnsi="宋体"/>
      <w:b/>
      <w:kern w:val="44"/>
      <w:sz w:val="48"/>
      <w:szCs w:val="48"/>
    </w:rPr>
  </w:style>
  <w:style w:type="character" w:customStyle="1" w:styleId="28">
    <w:name w:val="comment"/>
    <w:qFormat/>
    <w:uiPriority w:val="0"/>
  </w:style>
  <w:style w:type="character" w:customStyle="1" w:styleId="29">
    <w:name w:val="literal"/>
    <w:qFormat/>
    <w:uiPriority w:val="0"/>
  </w:style>
  <w:style w:type="character" w:customStyle="1" w:styleId="30">
    <w:name w:val="页眉 字符"/>
    <w:link w:val="11"/>
    <w:qFormat/>
    <w:uiPriority w:val="0"/>
    <w:rPr>
      <w:kern w:val="2"/>
      <w:sz w:val="18"/>
      <w:szCs w:val="18"/>
    </w:rPr>
  </w:style>
  <w:style w:type="character" w:customStyle="1" w:styleId="31">
    <w:name w:val="keyword"/>
    <w:qFormat/>
    <w:uiPriority w:val="0"/>
  </w:style>
  <w:style w:type="character" w:customStyle="1" w:styleId="32">
    <w:name w:val="HTML 预设格式 字符"/>
    <w:link w:val="15"/>
    <w:qFormat/>
    <w:uiPriority w:val="99"/>
    <w:rPr>
      <w:rFonts w:ascii="宋体" w:hAnsi="宋体"/>
      <w:sz w:val="24"/>
      <w:szCs w:val="24"/>
    </w:rPr>
  </w:style>
  <w:style w:type="character" w:customStyle="1" w:styleId="33">
    <w:name w:val="string"/>
    <w:qFormat/>
    <w:uiPriority w:val="0"/>
  </w:style>
  <w:style w:type="character" w:customStyle="1" w:styleId="34">
    <w:name w:val="number"/>
    <w:qFormat/>
    <w:uiPriority w:val="0"/>
  </w:style>
  <w:style w:type="character" w:customStyle="1" w:styleId="35">
    <w:name w:val="identifier"/>
    <w:qFormat/>
    <w:uiPriority w:val="0"/>
  </w:style>
  <w:style w:type="character" w:customStyle="1" w:styleId="36">
    <w:name w:val="paren"/>
    <w:qFormat/>
    <w:uiPriority w:val="0"/>
  </w:style>
  <w:style w:type="character" w:customStyle="1" w:styleId="37">
    <w:name w:val="标题 字符"/>
    <w:link w:val="17"/>
    <w:qFormat/>
    <w:uiPriority w:val="0"/>
    <w:rPr>
      <w:b/>
      <w:bCs/>
      <w:kern w:val="2"/>
      <w:sz w:val="28"/>
      <w:szCs w:val="32"/>
    </w:rPr>
  </w:style>
  <w:style w:type="character" w:customStyle="1" w:styleId="38">
    <w:name w:val="operator"/>
    <w:qFormat/>
    <w:uiPriority w:val="0"/>
  </w:style>
  <w:style w:type="character" w:customStyle="1" w:styleId="39">
    <w:name w:val="页脚 字符"/>
    <w:link w:val="10"/>
    <w:qFormat/>
    <w:uiPriority w:val="0"/>
    <w:rPr>
      <w:kern w:val="2"/>
      <w:sz w:val="18"/>
      <w:szCs w:val="18"/>
    </w:rPr>
  </w:style>
  <w:style w:type="table" w:customStyle="1" w:styleId="40">
    <w:name w:val="网格型4"/>
    <w:basedOn w:val="18"/>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1">
    <w:name w:val="清单表 5 深色 - 着色 11"/>
    <w:basedOn w:val="18"/>
    <w:qFormat/>
    <w:uiPriority w:val="50"/>
    <w:rPr>
      <w:rFonts w:ascii="等线" w:hAnsi="等线" w:eastAsia="等线"/>
      <w:color w:val="FFFFFF"/>
      <w:kern w:val="2"/>
      <w:sz w:val="21"/>
      <w:szCs w:val="22"/>
    </w:rPr>
    <w:tblPr>
      <w:tblBorders>
        <w:top w:val="single" w:color="5B9BD5" w:sz="24" w:space="0"/>
        <w:left w:val="single" w:color="5B9BD5" w:sz="24" w:space="0"/>
        <w:bottom w:val="single" w:color="5B9BD5" w:sz="24" w:space="0"/>
        <w:right w:val="single" w:color="5B9BD5" w:sz="24" w:space="0"/>
      </w:tblBorders>
    </w:tblPr>
    <w:tcPr>
      <w:shd w:val="clear" w:color="auto" w:fill="5B9BD5"/>
    </w:tcPr>
    <w:tblStylePr w:type="firstRow">
      <w:rPr>
        <w:b/>
        <w:bCs/>
      </w:rPr>
      <w:tcPr>
        <w:tcBorders>
          <w:top w:val="nil"/>
          <w:left w:val="nil"/>
          <w:bottom w:val="single" w:color="FFFFFF" w:sz="18" w:space="0"/>
          <w:right w:val="nil"/>
          <w:insideH w:val="nil"/>
          <w:insideV w:val="nil"/>
          <w:tl2br w:val="nil"/>
          <w:tr2bl w:val="nil"/>
        </w:tcBorders>
      </w:tcPr>
    </w:tblStylePr>
    <w:tblStylePr w:type="lastRow">
      <w:rPr>
        <w:b/>
        <w:bCs/>
      </w:rPr>
      <w:tcPr>
        <w:tcBorders>
          <w:top w:val="single" w:color="FFFFFF" w:sz="4" w:space="0"/>
          <w:left w:val="nil"/>
          <w:bottom w:val="nil"/>
          <w:right w:val="nil"/>
          <w:insideH w:val="nil"/>
          <w:insideV w:val="nil"/>
          <w:tl2br w:val="nil"/>
          <w:tr2bl w:val="nil"/>
        </w:tcBorders>
      </w:tcPr>
    </w:tblStylePr>
    <w:tblStylePr w:type="firstCol">
      <w:rPr>
        <w:b/>
        <w:bCs/>
      </w:rPr>
      <w:tcPr>
        <w:tcBorders>
          <w:top w:val="nil"/>
          <w:left w:val="nil"/>
          <w:bottom w:val="nil"/>
          <w:right w:val="single" w:color="FFFFFF" w:sz="4" w:space="0"/>
          <w:insideH w:val="nil"/>
          <w:insideV w:val="nil"/>
          <w:tl2br w:val="nil"/>
          <w:tr2bl w:val="nil"/>
        </w:tcBorders>
      </w:tcPr>
    </w:tblStylePr>
    <w:tblStylePr w:type="lastCol">
      <w:rPr>
        <w:b/>
        <w:bCs/>
      </w:rPr>
      <w:tcPr>
        <w:tcBorders>
          <w:top w:val="nil"/>
          <w:left w:val="single" w:color="FFFFFF" w:sz="4" w:space="0"/>
          <w:bottom w:val="nil"/>
          <w:right w:val="nil"/>
          <w:insideH w:val="nil"/>
          <w:insideV w:val="nil"/>
          <w:tl2br w:val="nil"/>
          <w:tr2bl w:val="nil"/>
        </w:tcBorders>
      </w:tcPr>
    </w:tblStylePr>
    <w:tblStylePr w:type="band1Vert">
      <w:tcPr>
        <w:tcBorders>
          <w:top w:val="nil"/>
          <w:left w:val="single" w:color="FFFFFF" w:sz="4" w:space="0"/>
          <w:bottom w:val="nil"/>
          <w:right w:val="single" w:color="FFFFFF" w:sz="4" w:space="0"/>
          <w:insideH w:val="nil"/>
          <w:insideV w:val="nil"/>
          <w:tl2br w:val="nil"/>
          <w:tr2bl w:val="nil"/>
        </w:tcBorders>
      </w:tcPr>
    </w:tblStylePr>
    <w:tblStylePr w:type="band2Vert">
      <w:tcPr>
        <w:tcBorders>
          <w:top w:val="nil"/>
          <w:left w:val="single" w:color="FFFFFF" w:sz="4" w:space="0"/>
          <w:bottom w:val="nil"/>
          <w:right w:val="single" w:color="FFFFFF" w:sz="4" w:space="0"/>
          <w:insideH w:val="nil"/>
          <w:insideV w:val="nil"/>
          <w:tl2br w:val="nil"/>
          <w:tr2bl w:val="nil"/>
        </w:tcBorders>
      </w:tcPr>
    </w:tblStylePr>
    <w:tblStylePr w:type="band1Horz">
      <w:tcPr>
        <w:tcBorders>
          <w:top w:val="single" w:color="FFFFFF" w:sz="4" w:space="0"/>
          <w:left w:val="nil"/>
          <w:bottom w:val="single" w:color="FFFFFF" w:sz="4" w:space="0"/>
          <w:right w:val="nil"/>
          <w:insideH w:val="nil"/>
          <w:insideV w:val="nil"/>
          <w:tl2br w:val="nil"/>
          <w:tr2bl w:val="nil"/>
        </w:tcBorders>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tblStylePr w:type="seCell">
      <w:tcPr>
        <w:tcBorders>
          <w:top w:val="nil"/>
          <w:left w:val="nil"/>
          <w:bottom w:val="nil"/>
          <w:right w:val="nil"/>
          <w:insideH w:val="nil"/>
          <w:insideV w:val="nil"/>
          <w:tl2br w:val="nil"/>
          <w:tr2bl w:val="nil"/>
        </w:tcBorders>
      </w:tcPr>
    </w:tblStylePr>
    <w:tblStylePr w:type="swCell">
      <w:tcPr>
        <w:tcBorders>
          <w:top w:val="nil"/>
          <w:left w:val="nil"/>
          <w:bottom w:val="nil"/>
          <w:right w:val="nil"/>
          <w:insideH w:val="nil"/>
          <w:insideV w:val="nil"/>
          <w:tl2br w:val="nil"/>
          <w:tr2bl w:val="nil"/>
        </w:tcBorders>
      </w:tcPr>
    </w:tblStylePr>
  </w:style>
  <w:style w:type="table" w:customStyle="1" w:styleId="42">
    <w:name w:val="网格型3"/>
    <w:basedOn w:val="18"/>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网格型1"/>
    <w:basedOn w:val="18"/>
    <w:qFormat/>
    <w:uiPriority w:val="39"/>
    <w:rPr>
      <w:rFonts w:ascii="Calibri" w:hAnsi="Calibri" w:eastAsia="等线"/>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4">
    <w:name w:val="网格型2"/>
    <w:basedOn w:val="18"/>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5">
    <w:name w:val="List Paragraph"/>
    <w:basedOn w:val="1"/>
    <w:qFormat/>
    <w:uiPriority w:val="99"/>
    <w:pPr>
      <w:ind w:firstLine="420"/>
    </w:pPr>
  </w:style>
  <w:style w:type="paragraph" w:customStyle="1" w:styleId="46">
    <w:name w:val="书目1"/>
    <w:basedOn w:val="1"/>
    <w:next w:val="1"/>
    <w:unhideWhenUsed/>
    <w:qFormat/>
    <w:uiPriority w:val="37"/>
  </w:style>
  <w:style w:type="paragraph" w:customStyle="1" w:styleId="47">
    <w:name w:val="TOC 标题1"/>
    <w:basedOn w:val="2"/>
    <w:next w:val="1"/>
    <w:unhideWhenUsed/>
    <w:qFormat/>
    <w:uiPriority w:val="39"/>
    <w:pPr>
      <w:keepNext/>
      <w:keepLines/>
      <w:spacing w:before="240" w:beforeAutospacing="0" w:after="0" w:afterAutospacing="0" w:line="259" w:lineRule="auto"/>
      <w:outlineLvl w:val="9"/>
    </w:pPr>
    <w:rPr>
      <w:rFonts w:hint="default" w:asciiTheme="majorHAnsi" w:hAnsiTheme="majorHAnsi" w:eastAsiaTheme="majorEastAsia" w:cstheme="majorBidi"/>
      <w:b w:val="0"/>
      <w:color w:val="2F5597" w:themeColor="accent1" w:themeShade="BF"/>
      <w:kern w:val="0"/>
      <w:sz w:val="32"/>
      <w:szCs w:val="32"/>
    </w:rPr>
  </w:style>
  <w:style w:type="character" w:customStyle="1" w:styleId="48">
    <w:name w:val="副标题 字符"/>
    <w:basedOn w:val="20"/>
    <w:link w:val="13"/>
    <w:qFormat/>
    <w:uiPriority w:val="0"/>
    <w:rPr>
      <w:rFonts w:asciiTheme="minorHAnsi" w:hAnsiTheme="minorHAnsi" w:eastAsiaTheme="minorEastAsia" w:cstheme="minorBidi"/>
      <w:b/>
      <w:bCs/>
      <w:kern w:val="28"/>
      <w:sz w:val="32"/>
      <w:szCs w:val="32"/>
    </w:rPr>
  </w:style>
  <w:style w:type="character" w:customStyle="1" w:styleId="49">
    <w:name w:val="不明显强调1"/>
    <w:basedOn w:val="20"/>
    <w:qFormat/>
    <w:uiPriority w:val="19"/>
    <w:rPr>
      <w:i/>
      <w:iCs/>
      <w:color w:val="404040" w:themeColor="text1" w:themeTint="BF"/>
      <w14:textFill>
        <w14:solidFill>
          <w14:schemeClr w14:val="tx1">
            <w14:lumMod w14:val="75000"/>
            <w14:lumOff w14:val="25000"/>
          </w14:schemeClr>
        </w14:solidFill>
      </w14:textFill>
    </w:rPr>
  </w:style>
  <w:style w:type="character" w:customStyle="1" w:styleId="50">
    <w:name w:val="标题 2 字符"/>
    <w:basedOn w:val="20"/>
    <w:link w:val="3"/>
    <w:qFormat/>
    <w:uiPriority w:val="0"/>
    <w:rPr>
      <w:rFonts w:ascii="宋体" w:hAnsi="宋体" w:cs="宋体"/>
      <w:b/>
      <w:bCs/>
      <w:sz w:val="28"/>
      <w:szCs w:val="32"/>
    </w:rPr>
  </w:style>
  <w:style w:type="character" w:customStyle="1" w:styleId="51">
    <w:name w:val="标题 3 字符"/>
    <w:basedOn w:val="20"/>
    <w:link w:val="4"/>
    <w:qFormat/>
    <w:uiPriority w:val="0"/>
    <w:rPr>
      <w:rFonts w:ascii="宋体" w:hAnsi="宋体" w:cs="宋体"/>
      <w:b/>
      <w:bCs/>
      <w:sz w:val="24"/>
      <w:szCs w:val="32"/>
    </w:rPr>
  </w:style>
  <w:style w:type="character" w:customStyle="1" w:styleId="52">
    <w:name w:val="日期 字符"/>
    <w:basedOn w:val="20"/>
    <w:link w:val="9"/>
    <w:qFormat/>
    <w:uiPriority w:val="0"/>
    <w:rPr>
      <w:rFonts w:ascii="宋体" w:hAnsi="宋体" w:cs="宋体"/>
      <w:sz w:val="24"/>
      <w:szCs w:val="24"/>
    </w:rPr>
  </w:style>
  <w:style w:type="character" w:customStyle="1" w:styleId="53">
    <w:name w:val="special"/>
    <w:basedOn w:val="20"/>
    <w:qFormat/>
    <w:uiPriority w:val="0"/>
  </w:style>
  <w:style w:type="character" w:customStyle="1" w:styleId="54">
    <w:name w:val="n"/>
    <w:basedOn w:val="20"/>
    <w:qFormat/>
    <w:uiPriority w:val="0"/>
  </w:style>
  <w:style w:type="character" w:customStyle="1" w:styleId="55">
    <w:name w:val="o"/>
    <w:basedOn w:val="20"/>
    <w:qFormat/>
    <w:uiPriority w:val="0"/>
  </w:style>
  <w:style w:type="character" w:customStyle="1" w:styleId="56">
    <w:name w:val="p"/>
    <w:basedOn w:val="20"/>
    <w:qFormat/>
    <w:uiPriority w:val="0"/>
  </w:style>
  <w:style w:type="character" w:customStyle="1" w:styleId="57">
    <w:name w:val="s1"/>
    <w:basedOn w:val="20"/>
    <w:qFormat/>
    <w:uiPriority w:val="0"/>
  </w:style>
  <w:style w:type="character" w:customStyle="1" w:styleId="58">
    <w:name w:val="nb"/>
    <w:basedOn w:val="20"/>
    <w:qFormat/>
    <w:uiPriority w:val="0"/>
  </w:style>
  <w:style w:type="character" w:customStyle="1" w:styleId="59">
    <w:name w:val="k"/>
    <w:basedOn w:val="20"/>
    <w:qFormat/>
    <w:uiPriority w:val="0"/>
  </w:style>
  <w:style w:type="character" w:customStyle="1" w:styleId="60">
    <w:name w:val="ow"/>
    <w:basedOn w:val="20"/>
    <w:qFormat/>
    <w:uiPriority w:val="0"/>
  </w:style>
  <w:style w:type="character" w:customStyle="1" w:styleId="61">
    <w:name w:val="mi"/>
    <w:basedOn w:val="20"/>
    <w:qFormat/>
    <w:uiPriority w:val="0"/>
  </w:style>
  <w:style w:type="character" w:customStyle="1" w:styleId="62">
    <w:name w:val="s2"/>
    <w:basedOn w:val="20"/>
    <w:qFormat/>
    <w:uiPriority w:val="0"/>
  </w:style>
  <w:style w:type="paragraph" w:customStyle="1" w:styleId="63">
    <w:name w:val="alt"/>
    <w:basedOn w:val="1"/>
    <w:qFormat/>
    <w:uiPriority w:val="0"/>
    <w:pPr>
      <w:spacing w:before="100" w:beforeAutospacing="1" w:after="100" w:afterAutospacing="1"/>
    </w:pPr>
  </w:style>
  <w:style w:type="character" w:customStyle="1" w:styleId="64">
    <w:name w:val="标题 4 字符"/>
    <w:basedOn w:val="20"/>
    <w:link w:val="5"/>
    <w:qFormat/>
    <w:uiPriority w:val="0"/>
    <w:rPr>
      <w:rFonts w:asciiTheme="majorHAnsi" w:hAnsiTheme="majorHAnsi" w:eastAsiaTheme="majorEastAsia" w:cstheme="majorBidi"/>
      <w:b/>
      <w:bCs/>
      <w:sz w:val="28"/>
      <w:szCs w:val="28"/>
    </w:rPr>
  </w:style>
  <w:style w:type="table" w:customStyle="1" w:styleId="65">
    <w:name w:val="网格表 4 - 着色 31"/>
    <w:basedOn w:val="18"/>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customStyle="1" w:styleId="66">
    <w:name w:val="TOC 标题2"/>
    <w:basedOn w:val="2"/>
    <w:next w:val="1"/>
    <w:unhideWhenUsed/>
    <w:qFormat/>
    <w:uiPriority w:val="39"/>
    <w:pPr>
      <w:keepNext/>
      <w:keepLines/>
      <w:spacing w:before="240" w:beforeAutospacing="0" w:after="0" w:afterAutospacing="0" w:line="259" w:lineRule="auto"/>
      <w:outlineLvl w:val="9"/>
    </w:pPr>
    <w:rPr>
      <w:rFonts w:hint="default" w:asciiTheme="majorHAnsi" w:hAnsiTheme="majorHAnsi" w:eastAsiaTheme="majorEastAsia" w:cstheme="majorBidi"/>
      <w:b w:val="0"/>
      <w:color w:val="2F5597" w:themeColor="accent1" w:themeShade="BF"/>
      <w:kern w:val="0"/>
      <w:sz w:val="32"/>
      <w:szCs w:val="32"/>
    </w:rPr>
  </w:style>
  <w:style w:type="character" w:customStyle="1" w:styleId="67">
    <w:name w:val="批注文字 字符"/>
    <w:basedOn w:val="20"/>
    <w:link w:val="7"/>
    <w:qFormat/>
    <w:uiPriority w:val="0"/>
    <w:rPr>
      <w:kern w:val="2"/>
      <w:sz w:val="24"/>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wmf"/><Relationship Id="rId33" Type="http://schemas.openxmlformats.org/officeDocument/2006/relationships/oleObject" Target="embeddings/oleObject1.bin"/><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Dan</b:Tag>
    <b:SourceType>InternetSite</b:SourceType>
    <b:Guid>{E34D370A-E613-4B20-BF64-8C383161F1C4}</b:Guid>
    <b:Author>
      <b:Author>
        <b:NameList>
          <b:Person>
            <b:Last>Larionov</b:Last>
            <b:First>Daniil</b:First>
          </b:Person>
        </b:NameList>
      </b:Author>
    </b:Author>
    <b:Title>Morphological Postprocessing on Unet [LB 0.429]</b:Title>
    <b:InternetSiteTitle>Kaggle</b:InternetSiteTitle>
    <b:URL>https://www.kaggle.com/rexhaif/morphological-postprocessing-on-unet-lb-0-429</b:URL>
    <b:RefOrder>1</b:RefOrder>
  </b:Source>
  <b:Source xmlns:b="http://schemas.openxmlformats.org/officeDocument/2006/bibliography">
    <b:Tag>Tre18</b:Tag>
    <b:SourceType>InternetSite</b:SourceType>
    <b:Guid>{F2D75051-7905-4282-8528-DDDC5BDF8832}</b:Guid>
    <b:Title>Data Science Bowl Tutorial using CNN &amp; Tensorflow</b:Title>
    <b:Year>2018</b:Year>
    <b:Author>
      <b:Author>
        <b:NameList>
          <b:Person>
            <b:Last>TrevorNell</b:Last>
          </b:Person>
        </b:NameList>
      </b:Author>
    </b:Author>
    <b:InternetSiteTitle>Kaggle</b:InternetSiteTitle>
    <b:Month>3</b:Month>
    <b:URL>https://www.kaggle.com/mauddib/data-science-bowl-tutorial-using-cnn-tensorflow/notebook</b:URL>
    <b:RefOrder>2</b:RefOrder>
  </b:Source>
  <b:Source>
    <b:Tag>She18</b:Tag>
    <b:SourceType>InternetSite</b:SourceType>
    <b:Guid>{C4D768D0-554E-4EED-B0E3-032FB02EA51A}</b:Guid>
    <b:Author>
      <b:Author>
        <b:NameList>
          <b:Person>
            <b:Last>ShenShen</b:Last>
          </b:Person>
        </b:NameList>
      </b:Author>
    </b:Author>
    <b:Title>Data augmentation and Tensorflow U-Net</b:Title>
    <b:InternetSiteTitle>Kaggle</b:InternetSiteTitle>
    <b:Year>2018</b:Year>
    <b:Month>1</b:Month>
    <b:URL>https://www.kaggle.com/shenmbsw/data-augmentation-and-tensorflow-u-net/versions</b:URL>
    <b:RefOrder>3</b:RefOrder>
  </b:Source>
  <b:Source>
    <b:Tag>Kje18</b:Tag>
    <b:SourceType>InternetSite</b:SourceType>
    <b:Guid>{0C18E5BA-2976-4C96-B989-E3C020F19129}</b:Guid>
    <b:Author>
      <b:Author>
        <b:NameList>
          <b:Person>
            <b:Last>Åmdal-Sævik</b:Last>
            <b:First>Kjetil</b:First>
          </b:Person>
        </b:NameList>
      </b:Author>
    </b:Author>
    <b:Title>Keras U-Net starter - LB 0.277</b:Title>
    <b:InternetSiteTitle>Kaggle</b:InternetSiteTitle>
    <b:Year>2018</b:Year>
    <b:Month>1</b:Month>
    <b:URL>https://www.kaggle.com/keegil/keras-u-net-starter-lb-0-277?scriptVersionId=2164855/versions</b:URL>
    <b:RefOrder>4</b:RefOrder>
  </b:Source>
  <b:Source>
    <b:Tag>Ima</b:Tag>
    <b:SourceType>InternetSite</b:SourceType>
    <b:Guid>{BB47E046-E8BF-4D4D-9B34-6F92280255B2}</b:Guid>
    <b:Title>Image Segmentation with Watershed Algorithm</b:Title>
    <b:InternetSiteTitle>opencv-python-tutroals</b:InternetSiteTitl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B9404-E430-4025-A3B8-B27B8922D206}">
  <ds:schemaRefs/>
</ds:datastoreItem>
</file>

<file path=docProps/app.xml><?xml version="1.0" encoding="utf-8"?>
<Properties xmlns="http://schemas.openxmlformats.org/officeDocument/2006/extended-properties" xmlns:vt="http://schemas.openxmlformats.org/officeDocument/2006/docPropsVTypes">
  <Template>Normal</Template>
  <Pages>1</Pages>
  <Words>3956</Words>
  <Characters>22550</Characters>
  <Lines>187</Lines>
  <Paragraphs>52</Paragraphs>
  <TotalTime>1</TotalTime>
  <ScaleCrop>false</ScaleCrop>
  <LinksUpToDate>false</LinksUpToDate>
  <CharactersWithSpaces>26454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2020-11-04T03:44:00Z</dcterms:created>
  <dc:creator>lenovo</dc:creator>
  <cp:lastModifiedBy>傅凯龙</cp:lastModifiedBy>
  <dcterms:modified xsi:type="dcterms:W3CDTF">2022-01-10T15:43:49Z</dcterms:modified>
  <cp:revision>3369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MTWinEqns">
    <vt:bool>true</vt:bool>
  </property>
  <property fmtid="{D5CDD505-2E9C-101B-9397-08002B2CF9AE}" pid="4" name="ICV">
    <vt:lpwstr>E92C2BFBADED4414A43FB6D1A40CB8AB</vt:lpwstr>
  </property>
</Properties>
</file>