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E7B0" w14:textId="77777777" w:rsidR="00066496" w:rsidRDefault="00066496">
      <w:pPr>
        <w:rPr>
          <w:lang w:val="pt-PT"/>
        </w:rPr>
      </w:pPr>
    </w:p>
    <w:p w14:paraId="3D1D2C7F" w14:textId="3C070EC3" w:rsidR="00BE0EAA" w:rsidRDefault="001562E5">
      <w:pPr>
        <w:rPr>
          <w:lang w:val="pt-PT"/>
        </w:rPr>
      </w:pPr>
      <w:r>
        <w:rPr>
          <w:lang w:val="pt-PT"/>
        </w:rPr>
        <w:t xml:space="preserve">A biblioteca </w:t>
      </w:r>
      <w:proofErr w:type="spellStart"/>
      <w:r>
        <w:rPr>
          <w:lang w:val="pt-PT"/>
        </w:rPr>
        <w:t>githubGw</w:t>
      </w:r>
      <w:proofErr w:type="spellEnd"/>
      <w:r>
        <w:rPr>
          <w:lang w:val="pt-PT"/>
        </w:rPr>
        <w:t xml:space="preserve"> oferece </w:t>
      </w:r>
      <w:r w:rsidR="00117F9B">
        <w:rPr>
          <w:lang w:val="pt-PT"/>
        </w:rPr>
        <w:t xml:space="preserve">um modelo de domínio assíncrono sobre </w:t>
      </w:r>
      <w:r w:rsidR="008E556F">
        <w:rPr>
          <w:lang w:val="pt-PT"/>
        </w:rPr>
        <w:t xml:space="preserve">um </w:t>
      </w:r>
      <w:r w:rsidR="00117F9B">
        <w:rPr>
          <w:lang w:val="pt-PT"/>
        </w:rPr>
        <w:t xml:space="preserve">subconjunto de informação obtida da Web API do </w:t>
      </w:r>
      <w:proofErr w:type="spellStart"/>
      <w:r w:rsidR="00117F9B">
        <w:rPr>
          <w:lang w:val="pt-PT"/>
        </w:rPr>
        <w:t>Github</w:t>
      </w:r>
      <w:proofErr w:type="spellEnd"/>
      <w:r w:rsidR="00117F9B">
        <w:rPr>
          <w:lang w:val="pt-PT"/>
        </w:rPr>
        <w:t>.</w:t>
      </w:r>
      <w:r w:rsidR="00523D99">
        <w:rPr>
          <w:lang w:val="pt-PT"/>
        </w:rPr>
        <w:t xml:space="preserve"> </w:t>
      </w:r>
    </w:p>
    <w:p w14:paraId="2340CAA5" w14:textId="77777777" w:rsidR="00117F9B" w:rsidRDefault="00117F9B">
      <w:pPr>
        <w:rPr>
          <w:lang w:val="pt-PT"/>
        </w:rPr>
      </w:pPr>
    </w:p>
    <w:p w14:paraId="07AAF2DD" w14:textId="77777777" w:rsidR="00117F9B" w:rsidRDefault="00117F9B">
      <w:pPr>
        <w:rPr>
          <w:lang w:val="pt-PT"/>
        </w:rPr>
      </w:pPr>
      <w:r>
        <w:rPr>
          <w:lang w:val="pt-PT"/>
        </w:rPr>
        <w:t xml:space="preserve">Para realizar os pedidos à Web API do </w:t>
      </w:r>
      <w:proofErr w:type="spellStart"/>
      <w:r>
        <w:rPr>
          <w:lang w:val="pt-PT"/>
        </w:rPr>
        <w:t>Github</w:t>
      </w:r>
      <w:proofErr w:type="spellEnd"/>
      <w:r>
        <w:rPr>
          <w:lang w:val="pt-PT"/>
        </w:rPr>
        <w:t xml:space="preserve"> é disponibilizada a classe </w:t>
      </w:r>
      <w:proofErr w:type="spellStart"/>
      <w:r>
        <w:rPr>
          <w:lang w:val="pt-PT"/>
        </w:rPr>
        <w:t>GhApi</w:t>
      </w:r>
      <w:proofErr w:type="spellEnd"/>
      <w:r>
        <w:rPr>
          <w:lang w:val="pt-PT"/>
        </w:rPr>
        <w:t xml:space="preserve"> cujos métodos retornam informação </w:t>
      </w:r>
      <w:r w:rsidR="0059163F">
        <w:rPr>
          <w:lang w:val="pt-PT"/>
        </w:rPr>
        <w:t xml:space="preserve">na forma de </w:t>
      </w:r>
      <w:proofErr w:type="spellStart"/>
      <w:r w:rsidR="008E556F">
        <w:rPr>
          <w:lang w:val="pt-PT"/>
        </w:rPr>
        <w:t>objectos</w:t>
      </w:r>
      <w:proofErr w:type="spellEnd"/>
      <w:r w:rsidR="008E556F">
        <w:rPr>
          <w:lang w:val="pt-PT"/>
        </w:rPr>
        <w:t xml:space="preserve"> imutáveis do tipo </w:t>
      </w:r>
      <w:proofErr w:type="spellStart"/>
      <w:r>
        <w:rPr>
          <w:lang w:val="pt-PT"/>
        </w:rPr>
        <w:t>GhUserDto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GhRepoDto</w:t>
      </w:r>
      <w:proofErr w:type="spellEnd"/>
      <w:r>
        <w:rPr>
          <w:lang w:val="pt-PT"/>
        </w:rPr>
        <w:t>.</w:t>
      </w:r>
    </w:p>
    <w:p w14:paraId="4433B05F" w14:textId="3D82E3CC" w:rsidR="00117F9B" w:rsidRDefault="00117F9B">
      <w:pPr>
        <w:rPr>
          <w:lang w:val="pt-PT"/>
        </w:rPr>
      </w:pPr>
      <w:r>
        <w:rPr>
          <w:lang w:val="pt-PT"/>
        </w:rPr>
        <w:t xml:space="preserve">A classe </w:t>
      </w:r>
      <w:proofErr w:type="spellStart"/>
      <w:r w:rsidR="00BA0992">
        <w:rPr>
          <w:lang w:val="pt-PT"/>
        </w:rPr>
        <w:t>pt.isel.mpd.githubgw.webapi.</w:t>
      </w:r>
      <w:r>
        <w:rPr>
          <w:lang w:val="pt-PT"/>
        </w:rPr>
        <w:t>GhApi</w:t>
      </w:r>
      <w:proofErr w:type="spellEnd"/>
      <w:r>
        <w:rPr>
          <w:lang w:val="pt-PT"/>
        </w:rPr>
        <w:t xml:space="preserve"> depende da classe </w:t>
      </w:r>
      <w:proofErr w:type="spellStart"/>
      <w:r w:rsidR="00BA0992">
        <w:rPr>
          <w:lang w:val="pt-PT"/>
        </w:rPr>
        <w:t>pt.isel.mpd.util.</w:t>
      </w:r>
      <w:r>
        <w:rPr>
          <w:lang w:val="pt-PT"/>
        </w:rPr>
        <w:t>HttpGwAsync</w:t>
      </w:r>
      <w:r w:rsidR="001B4C79">
        <w:rPr>
          <w:lang w:val="pt-PT"/>
        </w:rPr>
        <w:t>Nio</w:t>
      </w:r>
      <w:proofErr w:type="spellEnd"/>
      <w:r>
        <w:rPr>
          <w:lang w:val="pt-PT"/>
        </w:rPr>
        <w:t xml:space="preserve"> para realizar pedidos </w:t>
      </w:r>
      <w:r w:rsidR="00983DCE">
        <w:rPr>
          <w:lang w:val="pt-PT"/>
        </w:rPr>
        <w:t xml:space="preserve">HTTP </w:t>
      </w:r>
      <w:r w:rsidR="00B1202C">
        <w:rPr>
          <w:lang w:val="pt-PT"/>
        </w:rPr>
        <w:t>assíncronos</w:t>
      </w:r>
      <w:r>
        <w:rPr>
          <w:lang w:val="pt-PT"/>
        </w:rPr>
        <w:t>.</w:t>
      </w:r>
    </w:p>
    <w:p w14:paraId="34686AA4" w14:textId="77777777" w:rsidR="00BF7A4D" w:rsidRDefault="00BF7A4D">
      <w:pPr>
        <w:rPr>
          <w:b/>
          <w:lang w:val="pt-PT"/>
        </w:rPr>
      </w:pPr>
    </w:p>
    <w:p w14:paraId="0E020D2C" w14:textId="6830B162" w:rsidR="005A2969" w:rsidRDefault="005A2969">
      <w:pPr>
        <w:rPr>
          <w:lang w:val="pt-PT"/>
        </w:rPr>
      </w:pPr>
      <w:r w:rsidRPr="0042250B">
        <w:rPr>
          <w:b/>
          <w:lang w:val="pt-PT"/>
        </w:rPr>
        <w:t>NOTA</w:t>
      </w:r>
      <w:r>
        <w:rPr>
          <w:lang w:val="pt-PT"/>
        </w:rPr>
        <w:t xml:space="preserve">: a classe </w:t>
      </w:r>
      <w:proofErr w:type="spellStart"/>
      <w:r>
        <w:rPr>
          <w:lang w:val="pt-PT"/>
        </w:rPr>
        <w:t>GhApi</w:t>
      </w:r>
      <w:proofErr w:type="spellEnd"/>
      <w:r>
        <w:rPr>
          <w:lang w:val="pt-PT"/>
        </w:rPr>
        <w:t xml:space="preserve"> necessita de um </w:t>
      </w:r>
      <w:proofErr w:type="spellStart"/>
      <w:r>
        <w:rPr>
          <w:lang w:val="pt-PT"/>
        </w:rPr>
        <w:t>token</w:t>
      </w:r>
      <w:proofErr w:type="spellEnd"/>
      <w:r>
        <w:rPr>
          <w:lang w:val="pt-PT"/>
        </w:rPr>
        <w:t xml:space="preserve"> de acesso à API Web do </w:t>
      </w:r>
      <w:proofErr w:type="spellStart"/>
      <w:r>
        <w:rPr>
          <w:lang w:val="pt-PT"/>
        </w:rPr>
        <w:t>Github</w:t>
      </w:r>
      <w:proofErr w:type="spellEnd"/>
      <w:r>
        <w:rPr>
          <w:lang w:val="pt-PT"/>
        </w:rPr>
        <w:t>.</w:t>
      </w:r>
    </w:p>
    <w:p w14:paraId="7FC01098" w14:textId="77777777" w:rsidR="00117F9B" w:rsidRDefault="008E556F">
      <w:pPr>
        <w:rPr>
          <w:lang w:val="pt-PT"/>
        </w:rPr>
      </w:pPr>
      <w:r>
        <w:rPr>
          <w:noProof/>
        </w:rPr>
        <w:drawing>
          <wp:inline distT="0" distB="0" distL="0" distR="0" wp14:anchorId="1593ACBB" wp14:editId="5D5640A6">
            <wp:extent cx="5603875" cy="1821815"/>
            <wp:effectExtent l="0" t="0" r="0" b="6985"/>
            <wp:docPr id="1" name="Picture 1" descr="C:\MyFolder\ISEL\Pg4 mpd - 2014-2015 2º sem\trabs\trab-final\gh-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Folder\ISEL\Pg4 mpd - 2014-2015 2º sem\trabs\trab-final\gh-ap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9F98" w14:textId="77777777" w:rsidR="00B1202C" w:rsidRDefault="00B1202C">
      <w:pPr>
        <w:rPr>
          <w:lang w:val="pt-PT"/>
        </w:rPr>
      </w:pPr>
    </w:p>
    <w:p w14:paraId="517C2DCF" w14:textId="1AE9F81D" w:rsidR="00B1202C" w:rsidRDefault="007A5B3F">
      <w:pPr>
        <w:rPr>
          <w:lang w:val="pt-PT"/>
        </w:rPr>
      </w:pPr>
      <w:r>
        <w:rPr>
          <w:lang w:val="pt-PT"/>
        </w:rPr>
        <w:t xml:space="preserve">O </w:t>
      </w:r>
      <w:r w:rsidR="007F4B8E">
        <w:rPr>
          <w:lang w:val="pt-PT"/>
        </w:rPr>
        <w:t xml:space="preserve">modelo de domínio assíncrono </w:t>
      </w:r>
      <w:r>
        <w:rPr>
          <w:lang w:val="pt-PT"/>
        </w:rPr>
        <w:t xml:space="preserve">obedece </w:t>
      </w:r>
      <w:r w:rsidR="007F4B8E">
        <w:rPr>
          <w:lang w:val="pt-PT"/>
        </w:rPr>
        <w:t>ao desenho das in</w:t>
      </w:r>
      <w:r w:rsidR="000E23EF">
        <w:rPr>
          <w:lang w:val="pt-PT"/>
        </w:rPr>
        <w:t xml:space="preserve">terfaces </w:t>
      </w:r>
      <w:proofErr w:type="spellStart"/>
      <w:r w:rsidR="000E23EF">
        <w:rPr>
          <w:lang w:val="pt-PT"/>
        </w:rPr>
        <w:t>IGhOrg</w:t>
      </w:r>
      <w:proofErr w:type="spellEnd"/>
      <w:r w:rsidR="000E23EF">
        <w:rPr>
          <w:lang w:val="pt-PT"/>
        </w:rPr>
        <w:t xml:space="preserve">, </w:t>
      </w:r>
      <w:proofErr w:type="spellStart"/>
      <w:r w:rsidR="000E23EF">
        <w:rPr>
          <w:lang w:val="pt-PT"/>
        </w:rPr>
        <w:t>IGhRepo</w:t>
      </w:r>
      <w:proofErr w:type="spellEnd"/>
      <w:r w:rsidR="000E23EF">
        <w:rPr>
          <w:lang w:val="pt-PT"/>
        </w:rPr>
        <w:t xml:space="preserve"> e </w:t>
      </w:r>
      <w:proofErr w:type="spellStart"/>
      <w:r w:rsidR="000E23EF">
        <w:rPr>
          <w:lang w:val="pt-PT"/>
        </w:rPr>
        <w:t>IGhUs</w:t>
      </w:r>
      <w:r w:rsidR="007F4B8E">
        <w:rPr>
          <w:lang w:val="pt-PT"/>
        </w:rPr>
        <w:t>er</w:t>
      </w:r>
      <w:proofErr w:type="spellEnd"/>
      <w:r w:rsidR="008E5766">
        <w:rPr>
          <w:lang w:val="pt-PT"/>
        </w:rPr>
        <w:t>.</w:t>
      </w:r>
    </w:p>
    <w:p w14:paraId="23F642C1" w14:textId="77777777" w:rsidR="005F316F" w:rsidRDefault="008D5EBF">
      <w:pPr>
        <w:rPr>
          <w:lang w:val="pt-PT"/>
        </w:rPr>
      </w:pPr>
      <w:r>
        <w:rPr>
          <w:noProof/>
        </w:rPr>
        <w:drawing>
          <wp:inline distT="0" distB="0" distL="0" distR="0" wp14:anchorId="50FAFB6B" wp14:editId="478C0CEA">
            <wp:extent cx="5610860" cy="2174875"/>
            <wp:effectExtent l="0" t="0" r="8890" b="0"/>
            <wp:docPr id="3" name="Picture 3" descr="C:\MyFolder\ISEL\Pg4 mpd - 2014-2015 2º sem\trabs\trab-final\gh-model-async-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Folder\ISEL\Pg4 mpd - 2014-2015 2º sem\trabs\trab-final\gh-model-async-p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B6D0" w14:textId="77777777" w:rsidR="008D5EBF" w:rsidRDefault="008D5EBF">
      <w:pPr>
        <w:rPr>
          <w:lang w:val="pt-PT"/>
        </w:rPr>
      </w:pPr>
    </w:p>
    <w:p w14:paraId="74511516" w14:textId="77777777" w:rsidR="009449BB" w:rsidRDefault="009449BB">
      <w:pPr>
        <w:rPr>
          <w:lang w:val="pt-PT"/>
        </w:rPr>
      </w:pPr>
      <w:r>
        <w:rPr>
          <w:lang w:val="pt-PT"/>
        </w:rPr>
        <w:t xml:space="preserve">Uma instância de </w:t>
      </w:r>
      <w:proofErr w:type="spellStart"/>
      <w:r>
        <w:rPr>
          <w:lang w:val="pt-PT"/>
        </w:rPr>
        <w:t>IGhOrg</w:t>
      </w:r>
      <w:proofErr w:type="spellEnd"/>
      <w:r>
        <w:rPr>
          <w:lang w:val="pt-PT"/>
        </w:rPr>
        <w:t xml:space="preserve"> representa uma organização sobre a qual podem ser obtidos uma sequência dos repositórios dessa organização. Por sua vez</w:t>
      </w:r>
      <w:r w:rsidR="00084A9F">
        <w:rPr>
          <w:lang w:val="pt-PT"/>
        </w:rPr>
        <w:t>,</w:t>
      </w:r>
      <w:r>
        <w:rPr>
          <w:lang w:val="pt-PT"/>
        </w:rPr>
        <w:t xml:space="preserve"> de cada instância de </w:t>
      </w:r>
      <w:proofErr w:type="spellStart"/>
      <w:r>
        <w:rPr>
          <w:lang w:val="pt-PT"/>
        </w:rPr>
        <w:t>IGhRepo</w:t>
      </w:r>
      <w:proofErr w:type="spellEnd"/>
      <w:r>
        <w:rPr>
          <w:lang w:val="pt-PT"/>
        </w:rPr>
        <w:t xml:space="preserve"> podem ser obtidos os seus </w:t>
      </w:r>
      <w:r w:rsidR="00942EF9">
        <w:rPr>
          <w:lang w:val="pt-PT"/>
        </w:rPr>
        <w:t>colaboradores (</w:t>
      </w:r>
      <w:proofErr w:type="spellStart"/>
      <w:r w:rsidR="00942EF9" w:rsidRPr="00942EF9">
        <w:rPr>
          <w:i/>
          <w:lang w:val="pt-PT"/>
        </w:rPr>
        <w:t>contributors</w:t>
      </w:r>
      <w:proofErr w:type="spellEnd"/>
      <w:r w:rsidR="00942EF9">
        <w:rPr>
          <w:lang w:val="pt-PT"/>
        </w:rPr>
        <w:t>)</w:t>
      </w:r>
      <w:r>
        <w:rPr>
          <w:lang w:val="pt-PT"/>
        </w:rPr>
        <w:t>.</w:t>
      </w:r>
    </w:p>
    <w:p w14:paraId="65A2F0CA" w14:textId="77777777" w:rsidR="00BA0992" w:rsidRDefault="00BA0992">
      <w:pPr>
        <w:rPr>
          <w:lang w:val="pt-PT"/>
        </w:rPr>
      </w:pPr>
      <w:r>
        <w:rPr>
          <w:lang w:val="pt-PT"/>
        </w:rPr>
        <w:t xml:space="preserve">Para obter a </w:t>
      </w:r>
      <w:proofErr w:type="spellStart"/>
      <w:r>
        <w:rPr>
          <w:lang w:val="pt-PT"/>
        </w:rPr>
        <w:t>raíz</w:t>
      </w:r>
      <w:proofErr w:type="spellEnd"/>
      <w:r>
        <w:rPr>
          <w:lang w:val="pt-PT"/>
        </w:rPr>
        <w:t xml:space="preserve"> deste agregado </w:t>
      </w:r>
      <w:r w:rsidR="00C733E6">
        <w:rPr>
          <w:lang w:val="pt-PT"/>
        </w:rPr>
        <w:t xml:space="preserve">implemente a classe </w:t>
      </w:r>
      <w:proofErr w:type="spellStart"/>
      <w:r w:rsidR="00C733E6">
        <w:rPr>
          <w:lang w:val="pt-PT"/>
        </w:rPr>
        <w:t>GhServiceAsync</w:t>
      </w:r>
      <w:proofErr w:type="spellEnd"/>
      <w:r w:rsidR="00C733E6">
        <w:rPr>
          <w:lang w:val="pt-PT"/>
        </w:rPr>
        <w:t>:</w:t>
      </w:r>
    </w:p>
    <w:p w14:paraId="36FC62B4" w14:textId="77777777" w:rsidR="00C733E6" w:rsidRDefault="00C733E6">
      <w:pPr>
        <w:rPr>
          <w:lang w:val="pt-PT"/>
        </w:rPr>
      </w:pPr>
    </w:p>
    <w:p w14:paraId="0B636DC2" w14:textId="77777777" w:rsidR="00C733E6" w:rsidRDefault="00F35D25">
      <w:pPr>
        <w:rPr>
          <w:lang w:val="pt-PT"/>
        </w:rPr>
      </w:pPr>
      <w:r>
        <w:rPr>
          <w:noProof/>
        </w:rPr>
        <w:drawing>
          <wp:inline distT="0" distB="0" distL="0" distR="0" wp14:anchorId="62D84D10" wp14:editId="1F1159C6">
            <wp:extent cx="4440212" cy="1336964"/>
            <wp:effectExtent l="0" t="0" r="0" b="0"/>
            <wp:docPr id="5" name="Picture 5" descr="C:\MyFolder\ISEL\Pg4 mpd - 2014-2015 2º sem\trabs\trab-final\gh-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Folder\ISEL\Pg4 mpd - 2014-2015 2º sem\trabs\trab-final\gh-servi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7"/>
                    <a:stretch/>
                  </pic:blipFill>
                  <pic:spPr bwMode="auto">
                    <a:xfrm>
                      <a:off x="0" y="0"/>
                      <a:ext cx="4441378" cy="133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66134" w14:textId="77777777" w:rsidR="00303388" w:rsidRDefault="00303388">
      <w:pPr>
        <w:rPr>
          <w:lang w:val="pt-PT"/>
        </w:rPr>
      </w:pPr>
    </w:p>
    <w:p w14:paraId="7E2FB380" w14:textId="77777777" w:rsidR="0005115C" w:rsidRDefault="0005115C">
      <w:pPr>
        <w:rPr>
          <w:b/>
          <w:lang w:val="pt-PT"/>
        </w:rPr>
      </w:pPr>
    </w:p>
    <w:p w14:paraId="587BC46E" w14:textId="55D597DC" w:rsidR="00303388" w:rsidRDefault="00303388">
      <w:pPr>
        <w:rPr>
          <w:lang w:val="pt-PT"/>
        </w:rPr>
      </w:pPr>
      <w:r w:rsidRPr="00303388">
        <w:rPr>
          <w:b/>
          <w:lang w:val="pt-PT"/>
        </w:rPr>
        <w:lastRenderedPageBreak/>
        <w:t>Nota</w:t>
      </w:r>
      <w:r>
        <w:rPr>
          <w:lang w:val="pt-PT"/>
        </w:rPr>
        <w:t xml:space="preserve">: </w:t>
      </w:r>
    </w:p>
    <w:p w14:paraId="1F2BA72D" w14:textId="4A4BE995" w:rsidR="00303388" w:rsidRDefault="00303388" w:rsidP="00303388">
      <w:pPr>
        <w:pStyle w:val="ListParagraph"/>
        <w:numPr>
          <w:ilvl w:val="0"/>
          <w:numId w:val="1"/>
        </w:numPr>
        <w:rPr>
          <w:lang w:val="pt-PT"/>
        </w:rPr>
      </w:pPr>
      <w:r w:rsidRPr="00303388">
        <w:rPr>
          <w:lang w:val="pt-PT"/>
        </w:rPr>
        <w:t xml:space="preserve">Todas as associações no modelo de domínio </w:t>
      </w:r>
      <w:r w:rsidR="008B7BCF">
        <w:rPr>
          <w:lang w:val="pt-PT"/>
        </w:rPr>
        <w:t xml:space="preserve">são </w:t>
      </w:r>
      <w:r w:rsidRPr="00303388">
        <w:rPr>
          <w:lang w:val="pt-PT"/>
        </w:rPr>
        <w:t xml:space="preserve">iniciadas </w:t>
      </w:r>
      <w:r w:rsidRPr="00E503D9">
        <w:rPr>
          <w:b/>
          <w:lang w:val="pt-PT"/>
        </w:rPr>
        <w:t>assincronamente</w:t>
      </w:r>
      <w:r w:rsidRPr="00303388">
        <w:rPr>
          <w:lang w:val="pt-PT"/>
        </w:rPr>
        <w:t xml:space="preserve"> no momento da instanciação de um </w:t>
      </w:r>
      <w:proofErr w:type="spellStart"/>
      <w:r w:rsidRPr="00303388">
        <w:rPr>
          <w:lang w:val="pt-PT"/>
        </w:rPr>
        <w:t>objecto</w:t>
      </w:r>
      <w:proofErr w:type="spellEnd"/>
      <w:r w:rsidRPr="00303388">
        <w:rPr>
          <w:lang w:val="pt-PT"/>
        </w:rPr>
        <w:t xml:space="preserve"> de domínio. Por exemplo, quando é obtida uma organização deve ser imediatamente pedidos os repositórios dessa organização. </w:t>
      </w:r>
      <w:r w:rsidR="005B5F5C">
        <w:rPr>
          <w:lang w:val="pt-PT"/>
        </w:rPr>
        <w:t>O exemplo seguinte demonstra esta abordagem:</w:t>
      </w:r>
    </w:p>
    <w:p w14:paraId="68B927E9" w14:textId="77777777" w:rsidR="005B5F5C" w:rsidRDefault="005B5F5C" w:rsidP="005B5F5C">
      <w:pPr>
        <w:pStyle w:val="ListParagraph"/>
        <w:rPr>
          <w:lang w:val="pt-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91CA1" w:rsidRPr="00B91CA1" w14:paraId="3AEA3E92" w14:textId="77777777" w:rsidTr="00B91CA1">
        <w:tc>
          <w:tcPr>
            <w:tcW w:w="11016" w:type="dxa"/>
          </w:tcPr>
          <w:p w14:paraId="223D0930" w14:textId="77777777" w:rsidR="00B91CA1" w:rsidRDefault="00B91CA1" w:rsidP="00B91C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</w:pPr>
            <w:r w:rsidRPr="00B91CA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0"/>
              </w:rPr>
              <w:t>try</w:t>
            </w:r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(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HttpGwAsync</w:t>
            </w:r>
            <w:r w:rsidR="001B4C79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Nio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httpGw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 = </w:t>
            </w:r>
            <w:r w:rsidRPr="00B91CA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0"/>
              </w:rPr>
              <w:t xml:space="preserve">new 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HttpGwAsync</w:t>
            </w:r>
            <w:r w:rsidR="001B4C79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Nio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 ()) {</w:t>
            </w:r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br/>
              <w:t xml:space="preserve">    </w:t>
            </w:r>
            <w:r w:rsidRPr="00B91CA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0"/>
              </w:rPr>
              <w:t xml:space="preserve">try </w:t>
            </w:r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(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GhServiceAsync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gh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 = </w:t>
            </w:r>
            <w:r w:rsidRPr="00B91CA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0"/>
              </w:rPr>
              <w:t xml:space="preserve">new 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GhServiceAsync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(</w:t>
            </w:r>
            <w:r w:rsidRPr="00B91CA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0"/>
              </w:rPr>
              <w:t xml:space="preserve">new 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GhApi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(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httpGw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))) {</w:t>
            </w:r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br/>
              <w:t xml:space="preserve">        Future&lt;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IGhOrg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&gt; org = 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gh.getOrg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(</w:t>
            </w:r>
            <w:r w:rsidRPr="00B91CA1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0"/>
              </w:rPr>
              <w:t>"</w:t>
            </w:r>
            <w:proofErr w:type="spellStart"/>
            <w:r w:rsidRPr="00B91CA1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0"/>
              </w:rPr>
              <w:t>zendframework</w:t>
            </w:r>
            <w:proofErr w:type="spellEnd"/>
            <w:r w:rsidRPr="00B91CA1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0"/>
              </w:rPr>
              <w:t>"</w:t>
            </w:r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);</w:t>
            </w:r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br/>
              <w:t xml:space="preserve">        </w:t>
            </w:r>
            <w:proofErr w:type="spellStart"/>
            <w:r w:rsidRPr="00B91CA1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20"/>
              </w:rPr>
              <w:t>assertEquals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(</w:t>
            </w:r>
            <w:r w:rsidRPr="00B91CA1">
              <w:rPr>
                <w:rFonts w:ascii="Courier New" w:eastAsia="Times New Roman" w:hAnsi="Courier New" w:cs="Courier New"/>
                <w:color w:val="0000FF"/>
                <w:sz w:val="16"/>
                <w:szCs w:val="20"/>
              </w:rPr>
              <w:t>1</w:t>
            </w:r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, 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httpGw.getNrOfRequests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()); </w:t>
            </w:r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t xml:space="preserve">// 1.a One request through </w:t>
            </w:r>
            <w:proofErr w:type="spellStart"/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t>GhApi.getUserInfo</w:t>
            </w:r>
            <w:proofErr w:type="spellEnd"/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br/>
              <w:t xml:space="preserve">        </w:t>
            </w:r>
            <w:proofErr w:type="spellStart"/>
            <w:r w:rsidRPr="00B91CA1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20"/>
              </w:rPr>
              <w:t>assertEquals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(</w:t>
            </w:r>
            <w:r w:rsidRPr="00B91CA1">
              <w:rPr>
                <w:rFonts w:ascii="Courier New" w:eastAsia="Times New Roman" w:hAnsi="Courier New" w:cs="Courier New"/>
                <w:color w:val="0000FF"/>
                <w:sz w:val="16"/>
                <w:szCs w:val="20"/>
              </w:rPr>
              <w:t>0</w:t>
            </w:r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, 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httpGw.getNrOfResponses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());</w:t>
            </w:r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br/>
            </w:r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br/>
              <w:t xml:space="preserve">        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org.get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(); </w:t>
            </w:r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t>// Wait for Response</w:t>
            </w:r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br/>
              <w:t xml:space="preserve">        </w:t>
            </w:r>
            <w:proofErr w:type="spellStart"/>
            <w:r w:rsidRPr="00B91CA1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20"/>
              </w:rPr>
              <w:t>assertEquals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(</w:t>
            </w:r>
            <w:r w:rsidRPr="00B91CA1">
              <w:rPr>
                <w:rFonts w:ascii="Courier New" w:eastAsia="Times New Roman" w:hAnsi="Courier New" w:cs="Courier New"/>
                <w:color w:val="0000FF"/>
                <w:sz w:val="16"/>
                <w:szCs w:val="20"/>
              </w:rPr>
              <w:t>1</w:t>
            </w:r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, 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httpGw.getNrOfResponses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()); </w:t>
            </w:r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t xml:space="preserve">// 1.b One response received for </w:t>
            </w:r>
            <w:proofErr w:type="spellStart"/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t>GhApi.getUserInfo</w:t>
            </w:r>
            <w:proofErr w:type="spellEnd"/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br/>
              <w:t xml:space="preserve">        </w:t>
            </w:r>
            <w:proofErr w:type="spellStart"/>
            <w:r w:rsidRPr="00B91CA1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20"/>
              </w:rPr>
              <w:t>assertEquals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(</w:t>
            </w:r>
            <w:r w:rsidRPr="00B91CA1">
              <w:rPr>
                <w:rFonts w:ascii="Courier New" w:eastAsia="Times New Roman" w:hAnsi="Courier New" w:cs="Courier New"/>
                <w:color w:val="0000FF"/>
                <w:sz w:val="16"/>
                <w:szCs w:val="20"/>
              </w:rPr>
              <w:t>2</w:t>
            </w:r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, 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httpGw.getNrOfRequests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());  </w:t>
            </w:r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t xml:space="preserve">// 2.a One request through </w:t>
            </w:r>
            <w:proofErr w:type="spellStart"/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t>GhApi.getOrgRepos</w:t>
            </w:r>
            <w:proofErr w:type="spellEnd"/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br/>
            </w:r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br/>
              <w:t xml:space="preserve">        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org.get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().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getRepos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(); </w:t>
            </w:r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t>// -&gt; Wait for Stream&lt;</w:t>
            </w:r>
            <w:proofErr w:type="spellStart"/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t>IGhRepo</w:t>
            </w:r>
            <w:proofErr w:type="spellEnd"/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t>&gt;</w:t>
            </w:r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br/>
              <w:t xml:space="preserve">        </w:t>
            </w:r>
            <w:proofErr w:type="spellStart"/>
            <w:r w:rsidRPr="00B91CA1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20"/>
              </w:rPr>
              <w:t>assertEquals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(</w:t>
            </w:r>
            <w:r w:rsidRPr="00B91CA1">
              <w:rPr>
                <w:rFonts w:ascii="Courier New" w:eastAsia="Times New Roman" w:hAnsi="Courier New" w:cs="Courier New"/>
                <w:color w:val="0000FF"/>
                <w:sz w:val="16"/>
                <w:szCs w:val="20"/>
              </w:rPr>
              <w:t>2</w:t>
            </w:r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, </w:t>
            </w:r>
            <w:proofErr w:type="spellStart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httpGw.getNrOfResponses</w:t>
            </w:r>
            <w:proofErr w:type="spellEnd"/>
            <w:r w:rsidRPr="00B91CA1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()); </w:t>
            </w:r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t xml:space="preserve">// 2.b One response received for </w:t>
            </w:r>
            <w:proofErr w:type="spellStart"/>
            <w:r w:rsidRPr="00B91CA1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t>GhApi.getOrgRepos</w:t>
            </w:r>
            <w:proofErr w:type="spellEnd"/>
          </w:p>
          <w:p w14:paraId="1A962D5D" w14:textId="77777777" w:rsidR="00B91CA1" w:rsidRPr="00B91CA1" w:rsidRDefault="00B91CA1" w:rsidP="00B91C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0"/>
              </w:rPr>
              <w:t xml:space="preserve">    </w:t>
            </w:r>
            <w:r>
              <w:rPr>
                <w:rFonts w:ascii="Courier New" w:eastAsia="Times New Roman" w:hAnsi="Courier New" w:cs="Courier New"/>
                <w:iCs/>
                <w:color w:val="808080"/>
                <w:sz w:val="16"/>
                <w:szCs w:val="20"/>
              </w:rPr>
              <w:t>}</w:t>
            </w:r>
          </w:p>
          <w:p w14:paraId="0E5701BC" w14:textId="77777777" w:rsidR="00B91CA1" w:rsidRPr="00B91CA1" w:rsidRDefault="00B91CA1" w:rsidP="00B91C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iCs/>
                <w:color w:val="808080"/>
                <w:sz w:val="16"/>
                <w:szCs w:val="20"/>
              </w:rPr>
              <w:t>}</w:t>
            </w:r>
          </w:p>
        </w:tc>
      </w:tr>
    </w:tbl>
    <w:p w14:paraId="476F467F" w14:textId="77777777" w:rsidR="005B5F5C" w:rsidRPr="00B91CA1" w:rsidRDefault="005B5F5C" w:rsidP="005B5F5C">
      <w:pPr>
        <w:pStyle w:val="ListParagraph"/>
      </w:pPr>
    </w:p>
    <w:p w14:paraId="12F05FB7" w14:textId="77777777" w:rsidR="00303388" w:rsidRDefault="00303388"/>
    <w:p w14:paraId="2A94A056" w14:textId="54EFF1F3" w:rsidR="001D057A" w:rsidRDefault="009947B9" w:rsidP="00296739">
      <w:pPr>
        <w:pStyle w:val="ListParagraph"/>
        <w:numPr>
          <w:ilvl w:val="0"/>
          <w:numId w:val="1"/>
        </w:numPr>
        <w:rPr>
          <w:lang w:val="pt-PT"/>
        </w:rPr>
      </w:pPr>
      <w:r w:rsidRPr="00296739">
        <w:rPr>
          <w:lang w:val="pt-PT"/>
        </w:rPr>
        <w:t xml:space="preserve">Os pedidos à Web API do </w:t>
      </w:r>
      <w:proofErr w:type="spellStart"/>
      <w:r w:rsidRPr="00296739">
        <w:rPr>
          <w:lang w:val="pt-PT"/>
        </w:rPr>
        <w:t>Github</w:t>
      </w:r>
      <w:proofErr w:type="spellEnd"/>
      <w:r w:rsidRPr="00296739">
        <w:rPr>
          <w:lang w:val="pt-PT"/>
        </w:rPr>
        <w:t xml:space="preserve"> que retornem múltiplos elementos são paginados em 30 elementos, por omissão. </w:t>
      </w:r>
      <w:r w:rsidR="00296739">
        <w:rPr>
          <w:lang w:val="pt-PT"/>
        </w:rPr>
        <w:t xml:space="preserve">As restantes páginas de uma associação múltipla </w:t>
      </w:r>
      <w:r w:rsidR="008B7BCF">
        <w:rPr>
          <w:lang w:val="pt-PT"/>
        </w:rPr>
        <w:t xml:space="preserve">são </w:t>
      </w:r>
      <w:r w:rsidR="00296739">
        <w:rPr>
          <w:lang w:val="pt-PT"/>
        </w:rPr>
        <w:t xml:space="preserve">obtidas de forma </w:t>
      </w:r>
      <w:proofErr w:type="spellStart"/>
      <w:r w:rsidR="00296739" w:rsidRPr="00296739">
        <w:rPr>
          <w:i/>
          <w:lang w:val="pt-PT"/>
        </w:rPr>
        <w:t>lazy</w:t>
      </w:r>
      <w:proofErr w:type="spellEnd"/>
      <w:r w:rsidR="00296739">
        <w:rPr>
          <w:lang w:val="pt-PT"/>
        </w:rPr>
        <w:t xml:space="preserve">. </w:t>
      </w:r>
    </w:p>
    <w:p w14:paraId="22D7C734" w14:textId="77777777" w:rsidR="009B730F" w:rsidRDefault="00BD636E" w:rsidP="009B730F">
      <w:pPr>
        <w:pStyle w:val="ListParagraph"/>
        <w:rPr>
          <w:lang w:val="pt-PT"/>
        </w:rPr>
      </w:pPr>
      <w:r>
        <w:rPr>
          <w:lang w:val="pt-PT"/>
        </w:rPr>
        <w:t xml:space="preserve">Por exemplo, na instanciação de um </w:t>
      </w:r>
      <w:proofErr w:type="spellStart"/>
      <w:r>
        <w:rPr>
          <w:lang w:val="pt-PT"/>
        </w:rPr>
        <w:t>IGhRepo</w:t>
      </w:r>
      <w:proofErr w:type="spellEnd"/>
      <w:r>
        <w:rPr>
          <w:lang w:val="pt-PT"/>
        </w:rPr>
        <w:t xml:space="preserve"> são obtidos os 30 primeiros repositórios, sendo obtidos os restantes apenas se iteramos além do 30º elemento e assim sucessivamente.</w:t>
      </w:r>
    </w:p>
    <w:p w14:paraId="4B01E610" w14:textId="77777777" w:rsidR="009F5D8A" w:rsidRPr="009F5D8A" w:rsidRDefault="009F5D8A" w:rsidP="009B730F">
      <w:pPr>
        <w:pStyle w:val="ListParagraph"/>
        <w:rPr>
          <w:lang w:val="pt-PT"/>
        </w:rPr>
      </w:pPr>
      <w:r>
        <w:rPr>
          <w:lang w:val="pt-PT"/>
        </w:rPr>
        <w:t xml:space="preserve">Poderá estender as funcionalidades de </w:t>
      </w:r>
      <w:proofErr w:type="spellStart"/>
      <w:r w:rsidRPr="009F5D8A">
        <w:rPr>
          <w:lang w:val="pt-PT"/>
        </w:rPr>
        <w:t>GhApi</w:t>
      </w:r>
      <w:proofErr w:type="spellEnd"/>
      <w:r>
        <w:rPr>
          <w:lang w:val="pt-PT"/>
        </w:rPr>
        <w:t xml:space="preserve"> de modo a parametrizar o número de elementos por página ou até obter informação dos cabeçalhos de resposta </w:t>
      </w:r>
      <w:proofErr w:type="spellStart"/>
      <w:r>
        <w:rPr>
          <w:lang w:val="pt-PT"/>
        </w:rPr>
        <w:t>http</w:t>
      </w:r>
      <w:proofErr w:type="spellEnd"/>
      <w:r>
        <w:rPr>
          <w:lang w:val="pt-PT"/>
        </w:rPr>
        <w:t>.</w:t>
      </w:r>
    </w:p>
    <w:p w14:paraId="22E3DB4A" w14:textId="77777777" w:rsidR="009B730F" w:rsidRDefault="009B730F" w:rsidP="009B730F">
      <w:pPr>
        <w:pStyle w:val="ListParagraph"/>
        <w:rPr>
          <w:lang w:val="pt-PT"/>
        </w:rPr>
      </w:pPr>
    </w:p>
    <w:p w14:paraId="1A6079CE" w14:textId="77777777" w:rsidR="00BD636E" w:rsidRPr="009B730F" w:rsidRDefault="00BD636E" w:rsidP="009B730F">
      <w:pPr>
        <w:pStyle w:val="ListParagraph"/>
        <w:numPr>
          <w:ilvl w:val="0"/>
          <w:numId w:val="1"/>
        </w:numPr>
        <w:rPr>
          <w:lang w:val="pt-PT"/>
        </w:rPr>
      </w:pPr>
      <w:r w:rsidRPr="009B730F">
        <w:rPr>
          <w:lang w:val="pt-PT"/>
        </w:rPr>
        <w:t xml:space="preserve">Numa segunda consulta dos repositórios da mesma organização, não deverão existir pedidos HTTP à Web API estando já os resultados </w:t>
      </w:r>
      <w:proofErr w:type="spellStart"/>
      <w:r w:rsidRPr="009B730F">
        <w:rPr>
          <w:i/>
          <w:lang w:val="pt-PT"/>
        </w:rPr>
        <w:t>cached</w:t>
      </w:r>
      <w:proofErr w:type="spellEnd"/>
      <w:r w:rsidRPr="009B730F">
        <w:rPr>
          <w:lang w:val="pt-PT"/>
        </w:rPr>
        <w:t>.</w:t>
      </w:r>
    </w:p>
    <w:p w14:paraId="022D981A" w14:textId="77777777" w:rsidR="008E06DA" w:rsidRDefault="008E06DA" w:rsidP="00BD636E">
      <w:pPr>
        <w:pStyle w:val="ListParagraph"/>
        <w:rPr>
          <w:lang w:val="pt-PT"/>
        </w:rPr>
      </w:pPr>
    </w:p>
    <w:p w14:paraId="2A30BCC4" w14:textId="664DCE92" w:rsidR="008E06DA" w:rsidRDefault="008E06DA" w:rsidP="008E06D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Existe uma referência circular de </w:t>
      </w:r>
      <w:proofErr w:type="spellStart"/>
      <w:r>
        <w:rPr>
          <w:lang w:val="pt-PT"/>
        </w:rPr>
        <w:t>IGhUser</w:t>
      </w:r>
      <w:proofErr w:type="spellEnd"/>
      <w:r>
        <w:rPr>
          <w:lang w:val="pt-PT"/>
        </w:rPr>
        <w:t xml:space="preserve"> para </w:t>
      </w:r>
      <w:proofErr w:type="spellStart"/>
      <w:r>
        <w:rPr>
          <w:lang w:val="pt-PT"/>
        </w:rPr>
        <w:t>IGhOrg</w:t>
      </w:r>
      <w:proofErr w:type="spellEnd"/>
      <w:r>
        <w:rPr>
          <w:lang w:val="pt-PT"/>
        </w:rPr>
        <w:t xml:space="preserve">, pelo que </w:t>
      </w:r>
      <w:r w:rsidR="00CC3530">
        <w:rPr>
          <w:lang w:val="pt-PT"/>
        </w:rPr>
        <w:t>é</w:t>
      </w:r>
      <w:r>
        <w:rPr>
          <w:lang w:val="pt-PT"/>
        </w:rPr>
        <w:t xml:space="preserve"> ser mantido um </w:t>
      </w:r>
      <w:proofErr w:type="spellStart"/>
      <w:r>
        <w:rPr>
          <w:lang w:val="pt-PT"/>
        </w:rPr>
        <w:t>identity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map</w:t>
      </w:r>
      <w:proofErr w:type="spellEnd"/>
      <w:r>
        <w:rPr>
          <w:lang w:val="pt-PT"/>
        </w:rPr>
        <w:t xml:space="preserve"> em </w:t>
      </w:r>
      <w:proofErr w:type="spellStart"/>
      <w:r>
        <w:rPr>
          <w:lang w:val="pt-PT"/>
        </w:rPr>
        <w:t>GhServiceAsync</w:t>
      </w:r>
      <w:proofErr w:type="spellEnd"/>
      <w:r>
        <w:rPr>
          <w:lang w:val="pt-PT"/>
        </w:rPr>
        <w:t xml:space="preserve"> que evit</w:t>
      </w:r>
      <w:r w:rsidR="0029467D">
        <w:rPr>
          <w:lang w:val="pt-PT"/>
        </w:rPr>
        <w:t>a</w:t>
      </w:r>
      <w:r>
        <w:rPr>
          <w:lang w:val="pt-PT"/>
        </w:rPr>
        <w:t xml:space="preserve"> que sejam duplicados </w:t>
      </w:r>
      <w:proofErr w:type="spellStart"/>
      <w:r>
        <w:rPr>
          <w:lang w:val="pt-PT"/>
        </w:rPr>
        <w:t>objectos</w:t>
      </w:r>
      <w:proofErr w:type="spellEnd"/>
      <w:r>
        <w:rPr>
          <w:lang w:val="pt-PT"/>
        </w:rPr>
        <w:t xml:space="preserve"> que representam a mesma identidade, neste caso a mesma organizaç</w:t>
      </w:r>
      <w:r w:rsidR="007933A8">
        <w:rPr>
          <w:lang w:val="pt-PT"/>
        </w:rPr>
        <w:t>ão.</w:t>
      </w:r>
    </w:p>
    <w:p w14:paraId="13728FE9" w14:textId="77777777" w:rsidR="00B21035" w:rsidRDefault="00B21035" w:rsidP="007933A8">
      <w:pPr>
        <w:pStyle w:val="ListParagraph"/>
        <w:rPr>
          <w:lang w:val="pt-PT"/>
        </w:rPr>
      </w:pPr>
    </w:p>
    <w:p w14:paraId="2D078C07" w14:textId="77777777" w:rsidR="00303388" w:rsidRPr="009947B9" w:rsidRDefault="00303388">
      <w:pPr>
        <w:rPr>
          <w:lang w:val="pt-PT"/>
        </w:rPr>
      </w:pPr>
    </w:p>
    <w:sectPr w:rsidR="00303388" w:rsidRPr="009947B9" w:rsidSect="00725472">
      <w:headerReference w:type="default" r:id="rId10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7B81" w14:textId="77777777" w:rsidR="00987179" w:rsidRDefault="00987179" w:rsidP="00F22427">
      <w:r>
        <w:separator/>
      </w:r>
    </w:p>
  </w:endnote>
  <w:endnote w:type="continuationSeparator" w:id="0">
    <w:p w14:paraId="6FEDCE84" w14:textId="77777777" w:rsidR="00987179" w:rsidRDefault="00987179" w:rsidP="00F22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8698" w14:textId="77777777" w:rsidR="00987179" w:rsidRDefault="00987179" w:rsidP="00F22427">
      <w:r>
        <w:separator/>
      </w:r>
    </w:p>
  </w:footnote>
  <w:footnote w:type="continuationSeparator" w:id="0">
    <w:p w14:paraId="5AB017EC" w14:textId="77777777" w:rsidR="00987179" w:rsidRDefault="00987179" w:rsidP="00F22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40B6" w14:textId="77777777" w:rsidR="00F22427" w:rsidRPr="002F443D" w:rsidRDefault="00F22427" w:rsidP="00F22427">
    <w:pPr>
      <w:pStyle w:val="Header"/>
      <w:pBdr>
        <w:bottom w:val="single" w:sz="4" w:space="1" w:color="auto"/>
      </w:pBdr>
      <w:tabs>
        <w:tab w:val="center" w:pos="4253"/>
      </w:tabs>
      <w:ind w:left="2268"/>
      <w:jc w:val="center"/>
      <w:rPr>
        <w:lang w:val="pt-PT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397F80C" wp14:editId="4813AFD0">
          <wp:simplePos x="0" y="0"/>
          <wp:positionH relativeFrom="column">
            <wp:posOffset>369570</wp:posOffset>
          </wp:positionH>
          <wp:positionV relativeFrom="paragraph">
            <wp:posOffset>-14605</wp:posOffset>
          </wp:positionV>
          <wp:extent cx="1317625" cy="530225"/>
          <wp:effectExtent l="0" t="0" r="0" b="317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625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443D">
      <w:rPr>
        <w:lang w:val="pt-PT"/>
      </w:rPr>
      <w:t>ISEL – ADEETC – LEIC</w:t>
    </w:r>
  </w:p>
  <w:p w14:paraId="77FA3D56" w14:textId="77777777" w:rsidR="00F22427" w:rsidRPr="002F443D" w:rsidRDefault="00F22427" w:rsidP="00F22427">
    <w:pPr>
      <w:pStyle w:val="Header"/>
      <w:pBdr>
        <w:bottom w:val="single" w:sz="4" w:space="1" w:color="auto"/>
      </w:pBdr>
      <w:tabs>
        <w:tab w:val="center" w:pos="4253"/>
      </w:tabs>
      <w:ind w:left="2268"/>
      <w:jc w:val="center"/>
      <w:rPr>
        <w:lang w:val="pt-PT"/>
      </w:rPr>
    </w:pPr>
    <w:r>
      <w:rPr>
        <w:b/>
        <w:sz w:val="24"/>
        <w:lang w:val="pt-PT"/>
      </w:rPr>
      <w:t>Modelação e Padrões de Desenho</w:t>
    </w:r>
  </w:p>
  <w:p w14:paraId="5610076C" w14:textId="3A6030E7" w:rsidR="00F22427" w:rsidRPr="002F443D" w:rsidRDefault="001562E5" w:rsidP="00F22427">
    <w:pPr>
      <w:pStyle w:val="Header"/>
      <w:pBdr>
        <w:bottom w:val="single" w:sz="4" w:space="1" w:color="auto"/>
      </w:pBdr>
      <w:tabs>
        <w:tab w:val="center" w:pos="5954"/>
      </w:tabs>
      <w:ind w:left="2268"/>
      <w:jc w:val="center"/>
      <w:rPr>
        <w:lang w:val="pt-PT"/>
      </w:rPr>
    </w:pPr>
    <w:r>
      <w:rPr>
        <w:lang w:val="pt-PT"/>
      </w:rPr>
      <w:t>Abril</w:t>
    </w:r>
    <w:r w:rsidR="00F22427">
      <w:rPr>
        <w:lang w:val="pt-PT"/>
      </w:rPr>
      <w:t xml:space="preserve"> de 2015</w:t>
    </w:r>
  </w:p>
  <w:p w14:paraId="3FF9ABC0" w14:textId="77777777" w:rsidR="00F22427" w:rsidRPr="00F22427" w:rsidRDefault="00F22427">
    <w:pPr>
      <w:pStyle w:val="Head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C7F"/>
    <w:multiLevelType w:val="hybridMultilevel"/>
    <w:tmpl w:val="A626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61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5F1"/>
    <w:rsid w:val="0005115C"/>
    <w:rsid w:val="00066496"/>
    <w:rsid w:val="00084A9F"/>
    <w:rsid w:val="000E23EF"/>
    <w:rsid w:val="00102458"/>
    <w:rsid w:val="00117F9B"/>
    <w:rsid w:val="001255F1"/>
    <w:rsid w:val="001562E5"/>
    <w:rsid w:val="001B0FE1"/>
    <w:rsid w:val="001B4C79"/>
    <w:rsid w:val="001C7A4C"/>
    <w:rsid w:val="001C7EC5"/>
    <w:rsid w:val="001D057A"/>
    <w:rsid w:val="0029467D"/>
    <w:rsid w:val="00296739"/>
    <w:rsid w:val="00303388"/>
    <w:rsid w:val="0031380A"/>
    <w:rsid w:val="0042250B"/>
    <w:rsid w:val="00422727"/>
    <w:rsid w:val="004311F0"/>
    <w:rsid w:val="00446FD9"/>
    <w:rsid w:val="004D0212"/>
    <w:rsid w:val="00523D99"/>
    <w:rsid w:val="00554425"/>
    <w:rsid w:val="0059163F"/>
    <w:rsid w:val="005A2969"/>
    <w:rsid w:val="005B5F5C"/>
    <w:rsid w:val="005F316F"/>
    <w:rsid w:val="00631BA0"/>
    <w:rsid w:val="00683FC3"/>
    <w:rsid w:val="006B229D"/>
    <w:rsid w:val="00725472"/>
    <w:rsid w:val="007765BF"/>
    <w:rsid w:val="007933A8"/>
    <w:rsid w:val="007A5B3F"/>
    <w:rsid w:val="007F4B8E"/>
    <w:rsid w:val="00834533"/>
    <w:rsid w:val="008A40D5"/>
    <w:rsid w:val="008B3E8D"/>
    <w:rsid w:val="008B7BCF"/>
    <w:rsid w:val="008D3125"/>
    <w:rsid w:val="008D5EBF"/>
    <w:rsid w:val="008E06DA"/>
    <w:rsid w:val="008E556F"/>
    <w:rsid w:val="008E5766"/>
    <w:rsid w:val="00942EF9"/>
    <w:rsid w:val="009449BB"/>
    <w:rsid w:val="00983DCE"/>
    <w:rsid w:val="00987179"/>
    <w:rsid w:val="009947B9"/>
    <w:rsid w:val="009B730F"/>
    <w:rsid w:val="009C705D"/>
    <w:rsid w:val="009F5D8A"/>
    <w:rsid w:val="00A34674"/>
    <w:rsid w:val="00AF6C28"/>
    <w:rsid w:val="00B1202C"/>
    <w:rsid w:val="00B21035"/>
    <w:rsid w:val="00B91CA1"/>
    <w:rsid w:val="00B93F92"/>
    <w:rsid w:val="00BA0992"/>
    <w:rsid w:val="00BC1316"/>
    <w:rsid w:val="00BD636E"/>
    <w:rsid w:val="00BE0EAA"/>
    <w:rsid w:val="00BF51DA"/>
    <w:rsid w:val="00BF799D"/>
    <w:rsid w:val="00BF7A4D"/>
    <w:rsid w:val="00BF7FC3"/>
    <w:rsid w:val="00C7101D"/>
    <w:rsid w:val="00C733E6"/>
    <w:rsid w:val="00C86BD0"/>
    <w:rsid w:val="00CC3530"/>
    <w:rsid w:val="00CF68AE"/>
    <w:rsid w:val="00D4417E"/>
    <w:rsid w:val="00E503D9"/>
    <w:rsid w:val="00F0258E"/>
    <w:rsid w:val="00F22427"/>
    <w:rsid w:val="00F35D25"/>
    <w:rsid w:val="00FA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1EE9"/>
  <w15:docId w15:val="{35C8ADC1-9E8B-4041-9D1E-635AF561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7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5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3388"/>
    <w:pPr>
      <w:ind w:left="720"/>
      <w:contextualSpacing/>
    </w:pPr>
  </w:style>
  <w:style w:type="table" w:styleId="TableGrid">
    <w:name w:val="Table Grid"/>
    <w:basedOn w:val="TableNormal"/>
    <w:uiPriority w:val="59"/>
    <w:rsid w:val="00B91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C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10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2242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F22427"/>
  </w:style>
  <w:style w:type="paragraph" w:styleId="Footer">
    <w:name w:val="footer"/>
    <w:basedOn w:val="Normal"/>
    <w:link w:val="FooterChar"/>
    <w:uiPriority w:val="99"/>
    <w:unhideWhenUsed/>
    <w:rsid w:val="00F2242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7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mcarvalho</dc:creator>
  <cp:keywords/>
  <dc:description/>
  <cp:lastModifiedBy>F. Miguel Gamboa de Carvalho</cp:lastModifiedBy>
  <cp:revision>80</cp:revision>
  <dcterms:created xsi:type="dcterms:W3CDTF">2015-06-08T16:05:00Z</dcterms:created>
  <dcterms:modified xsi:type="dcterms:W3CDTF">2023-03-20T15:38:00Z</dcterms:modified>
</cp:coreProperties>
</file>