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2B314C62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1D4C26CB" w14:textId="2A58EE8F" w:rsidR="00C274B1" w:rsidRDefault="00C274B1">
      <w:pPr>
        <w:jc w:val="center"/>
        <w:rPr>
          <w:sz w:val="24"/>
          <w:szCs w:val="24"/>
        </w:rPr>
      </w:pPr>
      <w:r>
        <w:rPr>
          <w:sz w:val="24"/>
          <w:szCs w:val="24"/>
        </w:rPr>
        <w:t>Ambientes Virtuais de Execução</w:t>
      </w:r>
    </w:p>
    <w:p w14:paraId="25D8258E" w14:textId="05D57DD0" w:rsidR="00801EC1" w:rsidRPr="00386F50" w:rsidRDefault="00386F50" w:rsidP="00386F5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97634C">
        <w:rPr>
          <w:sz w:val="24"/>
          <w:szCs w:val="24"/>
        </w:rPr>
        <w:t>20</w:t>
      </w:r>
    </w:p>
    <w:p w14:paraId="682E4CD1" w14:textId="57221413" w:rsidR="00386F50" w:rsidRDefault="00386F50"/>
    <w:p w14:paraId="75075F74" w14:textId="114B6F47" w:rsidR="0088711F" w:rsidRPr="00EC58B1" w:rsidRDefault="0088711F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C58B1">
        <w:rPr>
          <w:rFonts w:ascii="Segoe UI" w:hAnsi="Segoe UI" w:cs="Segoe UI"/>
          <w:color w:val="24292F"/>
        </w:rPr>
        <w:t>A biblioteca</w:t>
      </w:r>
      <w:r w:rsidR="00C274B1">
        <w:rPr>
          <w:rFonts w:ascii="Segoe UI" w:hAnsi="Segoe UI" w:cs="Segoe UI"/>
          <w:color w:val="24292F"/>
        </w:rPr>
        <w:t xml:space="preserve"> dotnet</w:t>
      </w:r>
      <w:r w:rsidRPr="00EC58B1">
        <w:rPr>
          <w:rFonts w:ascii="Segoe UI" w:hAnsi="Segoe UI" w:cs="Segoe UI"/>
          <w:color w:val="24292F"/>
        </w:rPr>
        <w:t> </w:t>
      </w:r>
      <w:r w:rsidRPr="00EC58B1">
        <w:rPr>
          <w:rStyle w:val="Strong"/>
          <w:rFonts w:ascii="Segoe UI" w:hAnsi="Segoe UI" w:cs="Segoe UI"/>
          <w:color w:val="24292F"/>
        </w:rPr>
        <w:t>Jsonzai</w:t>
      </w:r>
      <w:r w:rsidRPr="00EC58B1">
        <w:rPr>
          <w:rFonts w:ascii="Segoe UI" w:hAnsi="Segoe UI" w:cs="Segoe UI"/>
          <w:color w:val="24292F"/>
        </w:rPr>
        <w:t> para processamento de dados em formato JSON (</w:t>
      </w:r>
      <w:hyperlink r:id="rId5" w:history="1">
        <w:r w:rsidRPr="00EC58B1">
          <w:rPr>
            <w:rStyle w:val="Hyperlink"/>
            <w:rFonts w:ascii="Segoe UI" w:hAnsi="Segoe UI" w:cs="Segoe UI"/>
            <w:u w:val="none"/>
          </w:rPr>
          <w:t>https://www.json.org/</w:t>
        </w:r>
      </w:hyperlink>
      <w:r w:rsidRPr="00EC58B1">
        <w:rPr>
          <w:rFonts w:ascii="Segoe UI" w:hAnsi="Segoe UI" w:cs="Segoe UI"/>
          <w:color w:val="24292F"/>
        </w:rPr>
        <w:t>). Esta biblioteca disponibiliza uma classe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Pr="00EC58B1">
        <w:rPr>
          <w:rFonts w:ascii="Segoe UI" w:hAnsi="Segoe UI" w:cs="Segoe UI"/>
          <w:color w:val="24292F"/>
        </w:rPr>
        <w:t> que pode ser usada para transformação de uma </w:t>
      </w:r>
      <w:r w:rsidRPr="00EC58B1">
        <w:rPr>
          <w:rStyle w:val="Emphasis"/>
          <w:rFonts w:ascii="Segoe UI" w:hAnsi="Segoe UI" w:cs="Segoe UI"/>
          <w:color w:val="24292F"/>
        </w:rPr>
        <w:t>string</w:t>
      </w:r>
      <w:r w:rsidRPr="00EC58B1">
        <w:rPr>
          <w:rFonts w:ascii="Segoe UI" w:hAnsi="Segoe UI" w:cs="Segoe UI"/>
          <w:color w:val="24292F"/>
        </w:rPr>
        <w:t> JSON numa instância de uma classe compatível (e.g.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Student</w:t>
      </w:r>
      <w:r w:rsidRPr="00EC58B1">
        <w:rPr>
          <w:rFonts w:ascii="Segoe UI" w:hAnsi="Segoe UI" w:cs="Segoe UI"/>
          <w:color w:val="24292F"/>
        </w:rPr>
        <w:t>) conforme ilustrado no exemplo seguinte:</w:t>
      </w:r>
    </w:p>
    <w:p w14:paraId="2BB91344" w14:textId="77777777" w:rsidR="0088711F" w:rsidRPr="00C274B1" w:rsidRDefault="0088711F" w:rsidP="0088711F">
      <w:pPr>
        <w:pStyle w:val="HTMLPreformatted"/>
        <w:shd w:val="clear" w:color="auto" w:fill="FFFFFF"/>
        <w:rPr>
          <w:rStyle w:val="pl-k"/>
          <w:rFonts w:ascii="Consolas" w:hAnsi="Consolas"/>
          <w:color w:val="24292F"/>
          <w:sz w:val="24"/>
          <w:szCs w:val="24"/>
        </w:rPr>
      </w:pPr>
    </w:p>
    <w:p w14:paraId="36E5D9BB" w14:textId="6858A4D9" w:rsidR="0088711F" w:rsidRPr="00EC58B1" w:rsidRDefault="0088711F" w:rsidP="0088711F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  <w:lang w:val="en-US"/>
        </w:rPr>
      </w:pPr>
      <w:r w:rsidRPr="00EC58B1">
        <w:rPr>
          <w:rStyle w:val="pl-k"/>
          <w:rFonts w:ascii="Consolas" w:hAnsi="Consolas"/>
          <w:color w:val="24292F"/>
          <w:sz w:val="24"/>
          <w:szCs w:val="24"/>
          <w:lang w:val="en-US"/>
        </w:rPr>
        <w:t>string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src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Pr="00EC58B1">
        <w:rPr>
          <w:rStyle w:val="pl-k"/>
          <w:rFonts w:ascii="Consolas" w:hAnsi="Consolas"/>
          <w:color w:val="24292F"/>
          <w:sz w:val="24"/>
          <w:szCs w:val="24"/>
          <w:lang w:val="en-US"/>
        </w:rPr>
        <w:t>=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Pr="00EC58B1">
        <w:rPr>
          <w:rStyle w:val="pl-pds"/>
          <w:rFonts w:ascii="Consolas" w:hAnsi="Consolas"/>
          <w:color w:val="24292F"/>
          <w:sz w:val="24"/>
          <w:szCs w:val="24"/>
          <w:lang w:val="en-US"/>
        </w:rPr>
        <w:t>"</w:t>
      </w:r>
      <w:r w:rsidRPr="00EC58B1">
        <w:rPr>
          <w:rStyle w:val="pl-s"/>
          <w:rFonts w:ascii="Consolas" w:hAnsi="Consolas"/>
          <w:color w:val="24292F"/>
          <w:sz w:val="24"/>
          <w:szCs w:val="24"/>
          <w:lang w:val="en-US"/>
        </w:rPr>
        <w:t xml:space="preserve">{name: </w:t>
      </w:r>
      <w:r w:rsidRPr="00EC58B1">
        <w:rPr>
          <w:rStyle w:val="pl-cce"/>
          <w:rFonts w:ascii="Consolas" w:hAnsi="Consolas"/>
          <w:color w:val="24292F"/>
          <w:sz w:val="24"/>
          <w:szCs w:val="24"/>
          <w:lang w:val="en-US"/>
        </w:rPr>
        <w:t>\"</w:t>
      </w:r>
      <w:r w:rsidRPr="00EC58B1">
        <w:rPr>
          <w:rStyle w:val="pl-s"/>
          <w:rFonts w:ascii="Consolas" w:hAnsi="Consolas"/>
          <w:color w:val="24292F"/>
          <w:sz w:val="24"/>
          <w:szCs w:val="24"/>
          <w:lang w:val="en-US"/>
        </w:rPr>
        <w:t>Ze Manel</w:t>
      </w:r>
      <w:r w:rsidRPr="00EC58B1">
        <w:rPr>
          <w:rStyle w:val="pl-cce"/>
          <w:rFonts w:ascii="Consolas" w:hAnsi="Consolas"/>
          <w:color w:val="24292F"/>
          <w:sz w:val="24"/>
          <w:szCs w:val="24"/>
          <w:lang w:val="en-US"/>
        </w:rPr>
        <w:t>\"</w:t>
      </w:r>
      <w:r w:rsidRPr="00EC58B1">
        <w:rPr>
          <w:rStyle w:val="pl-s"/>
          <w:rFonts w:ascii="Consolas" w:hAnsi="Consolas"/>
          <w:color w:val="24292F"/>
          <w:sz w:val="24"/>
          <w:szCs w:val="24"/>
          <w:lang w:val="en-US"/>
        </w:rPr>
        <w:t>, nr: 6512, group: 11}</w:t>
      </w:r>
      <w:r w:rsidRPr="00EC58B1">
        <w:rPr>
          <w:rStyle w:val="pl-pds"/>
          <w:rFonts w:ascii="Consolas" w:hAnsi="Consolas"/>
          <w:color w:val="24292F"/>
          <w:sz w:val="24"/>
          <w:szCs w:val="24"/>
          <w:lang w:val="en-US"/>
        </w:rPr>
        <w:t>"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;</w:t>
      </w:r>
    </w:p>
    <w:p w14:paraId="2ADEA6B0" w14:textId="77777777" w:rsidR="0088711F" w:rsidRPr="00EC58B1" w:rsidRDefault="0088711F" w:rsidP="0088711F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  <w:lang w:val="en-US"/>
        </w:rPr>
      </w:pP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Student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std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Pr="00EC58B1">
        <w:rPr>
          <w:rStyle w:val="pl-k"/>
          <w:rFonts w:ascii="Consolas" w:hAnsi="Consolas"/>
          <w:color w:val="24292F"/>
          <w:sz w:val="24"/>
          <w:szCs w:val="24"/>
          <w:lang w:val="en-US"/>
        </w:rPr>
        <w:t>=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(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Student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)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JsonParser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Parse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src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, </w:t>
      </w:r>
      <w:r w:rsidRPr="00EC58B1">
        <w:rPr>
          <w:rStyle w:val="pl-k"/>
          <w:rFonts w:ascii="Consolas" w:hAnsi="Consolas"/>
          <w:color w:val="24292F"/>
          <w:sz w:val="24"/>
          <w:szCs w:val="24"/>
          <w:lang w:val="en-US"/>
        </w:rPr>
        <w:t>typeof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Student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));</w:t>
      </w:r>
    </w:p>
    <w:p w14:paraId="3AAD79EA" w14:textId="77777777" w:rsidR="0088711F" w:rsidRPr="00EC58B1" w:rsidRDefault="0088711F" w:rsidP="0088711F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  <w:lang w:val="en-US"/>
        </w:rPr>
      </w:pP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Assert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AreEqual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pds"/>
          <w:rFonts w:ascii="Consolas" w:hAnsi="Consolas"/>
          <w:color w:val="24292F"/>
          <w:sz w:val="24"/>
          <w:szCs w:val="24"/>
          <w:lang w:val="en-US"/>
        </w:rPr>
        <w:t>"</w:t>
      </w:r>
      <w:r w:rsidRPr="00EC58B1">
        <w:rPr>
          <w:rStyle w:val="pl-s"/>
          <w:rFonts w:ascii="Consolas" w:hAnsi="Consolas"/>
          <w:color w:val="24292F"/>
          <w:sz w:val="24"/>
          <w:szCs w:val="24"/>
          <w:lang w:val="en-US"/>
        </w:rPr>
        <w:t>Ze Manel</w:t>
      </w:r>
      <w:r w:rsidRPr="00EC58B1">
        <w:rPr>
          <w:rStyle w:val="pl-pds"/>
          <w:rFonts w:ascii="Consolas" w:hAnsi="Consolas"/>
          <w:color w:val="24292F"/>
          <w:sz w:val="24"/>
          <w:szCs w:val="24"/>
          <w:lang w:val="en-US"/>
        </w:rPr>
        <w:t>"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,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std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Name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);</w:t>
      </w:r>
    </w:p>
    <w:p w14:paraId="2C2AE6E4" w14:textId="77777777" w:rsidR="0088711F" w:rsidRPr="00EC58B1" w:rsidRDefault="0088711F" w:rsidP="0088711F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  <w:lang w:val="en-US"/>
        </w:rPr>
      </w:pP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Assert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AreEqual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c1"/>
          <w:rFonts w:ascii="Consolas" w:hAnsi="Consolas"/>
          <w:color w:val="24292F"/>
          <w:sz w:val="24"/>
          <w:szCs w:val="24"/>
          <w:lang w:val="en-US"/>
        </w:rPr>
        <w:t>6512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,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std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Nr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);</w:t>
      </w:r>
    </w:p>
    <w:p w14:paraId="04E88D5A" w14:textId="77777777" w:rsidR="0088711F" w:rsidRPr="00EC58B1" w:rsidRDefault="0088711F" w:rsidP="0088711F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  <w:lang w:val="en-US"/>
        </w:rPr>
      </w:pP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Assert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AreEqual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c1"/>
          <w:rFonts w:ascii="Consolas" w:hAnsi="Consolas"/>
          <w:color w:val="24292F"/>
          <w:sz w:val="24"/>
          <w:szCs w:val="24"/>
          <w:lang w:val="en-US"/>
        </w:rPr>
        <w:t>11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,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std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.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Group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);</w:t>
      </w:r>
    </w:p>
    <w:p w14:paraId="012E005D" w14:textId="77777777" w:rsidR="0088711F" w:rsidRPr="00C274B1" w:rsidRDefault="0088711F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</w:p>
    <w:p w14:paraId="688364F9" w14:textId="5CD0A129" w:rsidR="0088711F" w:rsidRPr="00EC58B1" w:rsidRDefault="0088711F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C58B1">
        <w:rPr>
          <w:rFonts w:ascii="Segoe UI" w:hAnsi="Segoe UI" w:cs="Segoe UI"/>
          <w:color w:val="24292F"/>
        </w:rPr>
        <w:t>A class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Pr="00EC58B1">
        <w:rPr>
          <w:rFonts w:ascii="Segoe UI" w:hAnsi="Segoe UI" w:cs="Segoe UI"/>
          <w:color w:val="24292F"/>
        </w:rPr>
        <w:t> usa uma instância de uma classe auxiliar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JsonTokens</w:t>
      </w:r>
      <w:r w:rsidRPr="00EC58B1">
        <w:rPr>
          <w:rFonts w:ascii="Segoe UI" w:hAnsi="Segoe UI" w:cs="Segoe UI"/>
          <w:color w:val="24292F"/>
        </w:rPr>
        <w:t> para percorrer os elementos da </w:t>
      </w:r>
      <w:r w:rsidRPr="00EC58B1">
        <w:rPr>
          <w:rStyle w:val="Emphasis"/>
          <w:rFonts w:ascii="Segoe UI" w:hAnsi="Segoe UI" w:cs="Segoe UI"/>
          <w:color w:val="24292F"/>
        </w:rPr>
        <w:t>String</w:t>
      </w:r>
      <w:r w:rsidRPr="00EC58B1">
        <w:rPr>
          <w:rFonts w:ascii="Segoe UI" w:hAnsi="Segoe UI" w:cs="Segoe UI"/>
          <w:color w:val="24292F"/>
        </w:rPr>
        <w:t> JSON fonte. O algoritmo de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Pr="00EC58B1">
        <w:rPr>
          <w:rFonts w:ascii="Segoe UI" w:hAnsi="Segoe UI" w:cs="Segoe UI"/>
          <w:color w:val="24292F"/>
        </w:rPr>
        <w:t xml:space="preserve"> é recursivo, criando instâncias de classes ou arrays e preenchendo respectivamente os seus campos ou elementos com valores primitivos ou instâncias de outras classes ou arrays e assim sucessivamente. </w:t>
      </w:r>
    </w:p>
    <w:p w14:paraId="76841CEB" w14:textId="77777777" w:rsidR="0088711F" w:rsidRPr="00EC58B1" w:rsidRDefault="0088711F" w:rsidP="008871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B3EC2F5" w14:textId="0A5EEBAE" w:rsidR="0088711F" w:rsidRPr="00EC58B1" w:rsidRDefault="0088711F" w:rsidP="008871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C58B1">
        <w:rPr>
          <w:rFonts w:ascii="Segoe UI" w:hAnsi="Segoe UI" w:cs="Segoe UI"/>
          <w:color w:val="24292F"/>
        </w:rPr>
        <w:t>O nome das propriedades JSON pode ser definido indiferentemente em maiúsculas ou minúsculas. A classe correspondente não pode ter propriedades com nomes que se distingam entre si apenas por terem letras maiúsculas ou minúsculas.</w:t>
      </w:r>
    </w:p>
    <w:p w14:paraId="1969A45E" w14:textId="4D3A8E7E" w:rsidR="0088711F" w:rsidRPr="00EC58B1" w:rsidRDefault="00B93BDB" w:rsidP="008871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C58B1">
        <w:rPr>
          <w:rFonts w:ascii="Segoe UI" w:hAnsi="Segoe UI" w:cs="Segoe UI"/>
          <w:color w:val="24292F"/>
        </w:rPr>
        <w:t>E</w:t>
      </w:r>
      <w:r w:rsidR="0088711F" w:rsidRPr="00EC58B1">
        <w:rPr>
          <w:rFonts w:ascii="Segoe UI" w:hAnsi="Segoe UI" w:cs="Segoe UI"/>
          <w:color w:val="24292F"/>
        </w:rPr>
        <w:t xml:space="preserve">xemplo </w:t>
      </w:r>
      <w:r w:rsidRPr="00EC58B1">
        <w:rPr>
          <w:rFonts w:ascii="Segoe UI" w:hAnsi="Segoe UI" w:cs="Segoe UI"/>
          <w:color w:val="24292F"/>
        </w:rPr>
        <w:t xml:space="preserve">de </w:t>
      </w:r>
      <w:r w:rsidR="0088711F" w:rsidRPr="00EC58B1">
        <w:rPr>
          <w:rFonts w:ascii="Segoe UI" w:hAnsi="Segoe UI" w:cs="Segoe UI"/>
          <w:color w:val="24292F"/>
        </w:rPr>
        <w:t xml:space="preserve">entidades de domínio </w:t>
      </w:r>
      <w:r w:rsidRPr="00EC58B1">
        <w:rPr>
          <w:rFonts w:ascii="Segoe UI" w:hAnsi="Segoe UI" w:cs="Segoe UI"/>
          <w:color w:val="24292F"/>
        </w:rPr>
        <w:t>dos testes</w:t>
      </w:r>
      <w:r w:rsidR="0088711F" w:rsidRPr="00EC58B1">
        <w:rPr>
          <w:rFonts w:ascii="Segoe UI" w:hAnsi="Segoe UI" w:cs="Segoe UI"/>
          <w:color w:val="24292F"/>
        </w:rPr>
        <w:t>:</w:t>
      </w:r>
    </w:p>
    <w:p w14:paraId="04D35E4D" w14:textId="77777777" w:rsidR="0088711F" w:rsidRPr="00EC58B1" w:rsidRDefault="0088711F" w:rsidP="0088711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  <w:sz w:val="24"/>
          <w:szCs w:val="24"/>
        </w:rPr>
      </w:pPr>
      <w:r w:rsidRPr="00EC58B1">
        <w:rPr>
          <w:rStyle w:val="HTMLCode"/>
          <w:rFonts w:ascii="Consolas" w:eastAsia="Calibri" w:hAnsi="Consolas"/>
          <w:color w:val="24292F"/>
          <w:sz w:val="24"/>
          <w:szCs w:val="24"/>
        </w:rPr>
        <w:t>Classroom</w:t>
      </w:r>
      <w:r w:rsidRPr="00EC58B1">
        <w:rPr>
          <w:rFonts w:ascii="Segoe UI" w:hAnsi="Segoe UI" w:cs="Segoe UI"/>
          <w:color w:val="24292F"/>
          <w:sz w:val="24"/>
          <w:szCs w:val="24"/>
        </w:rPr>
        <w:t> que agrega um conjunto de instâncias de </w:t>
      </w:r>
      <w:r w:rsidRPr="00EC58B1">
        <w:rPr>
          <w:rStyle w:val="HTMLCode"/>
          <w:rFonts w:ascii="Consolas" w:eastAsia="Calibri" w:hAnsi="Consolas"/>
          <w:color w:val="24292F"/>
          <w:sz w:val="24"/>
          <w:szCs w:val="24"/>
        </w:rPr>
        <w:t>Student</w:t>
      </w:r>
    </w:p>
    <w:p w14:paraId="3BD573A2" w14:textId="77777777" w:rsidR="0088711F" w:rsidRPr="00EC58B1" w:rsidRDefault="0088711F" w:rsidP="0088711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  <w:sz w:val="24"/>
          <w:szCs w:val="24"/>
        </w:rPr>
      </w:pPr>
      <w:r w:rsidRPr="00EC58B1">
        <w:rPr>
          <w:rStyle w:val="HTMLCode"/>
          <w:rFonts w:ascii="Consolas" w:eastAsia="Calibri" w:hAnsi="Consolas"/>
          <w:color w:val="24292F"/>
          <w:sz w:val="24"/>
          <w:szCs w:val="24"/>
        </w:rPr>
        <w:t>Account</w:t>
      </w:r>
      <w:r w:rsidRPr="00EC58B1">
        <w:rPr>
          <w:rFonts w:ascii="Segoe UI" w:hAnsi="Segoe UI" w:cs="Segoe UI"/>
          <w:color w:val="24292F"/>
          <w:sz w:val="24"/>
          <w:szCs w:val="24"/>
        </w:rPr>
        <w:t> com um saldo (</w:t>
      </w:r>
      <w:r w:rsidRPr="00EC58B1">
        <w:rPr>
          <w:rStyle w:val="Emphasis"/>
          <w:rFonts w:ascii="Segoe UI" w:hAnsi="Segoe UI" w:cs="Segoe UI"/>
          <w:color w:val="24292F"/>
          <w:sz w:val="24"/>
          <w:szCs w:val="24"/>
        </w:rPr>
        <w:t>balance</w:t>
      </w:r>
      <w:r w:rsidRPr="00EC58B1">
        <w:rPr>
          <w:rFonts w:ascii="Segoe UI" w:hAnsi="Segoe UI" w:cs="Segoe UI"/>
          <w:color w:val="24292F"/>
          <w:sz w:val="24"/>
          <w:szCs w:val="24"/>
        </w:rPr>
        <w:t>) e um conjunto de movimentos de conta (</w:t>
      </w:r>
      <w:r w:rsidRPr="00EC58B1">
        <w:rPr>
          <w:rStyle w:val="Emphasis"/>
          <w:rFonts w:ascii="Segoe UI" w:hAnsi="Segoe UI" w:cs="Segoe UI"/>
          <w:color w:val="24292F"/>
          <w:sz w:val="24"/>
          <w:szCs w:val="24"/>
        </w:rPr>
        <w:t>transactions</w:t>
      </w:r>
      <w:r w:rsidRPr="00EC58B1">
        <w:rPr>
          <w:rFonts w:ascii="Segoe UI" w:hAnsi="Segoe UI" w:cs="Segoe UI"/>
          <w:color w:val="24292F"/>
          <w:sz w:val="24"/>
          <w:szCs w:val="24"/>
        </w:rPr>
        <w:t>)</w:t>
      </w:r>
    </w:p>
    <w:p w14:paraId="06C1E885" w14:textId="77777777" w:rsidR="0088711F" w:rsidRPr="00EC58B1" w:rsidRDefault="0088711F" w:rsidP="0088711F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F"/>
          <w:sz w:val="24"/>
          <w:szCs w:val="24"/>
        </w:rPr>
      </w:pPr>
      <w:r w:rsidRPr="00EC58B1">
        <w:rPr>
          <w:rFonts w:ascii="Segoe UI" w:hAnsi="Segoe UI" w:cs="Segoe UI"/>
          <w:color w:val="24292F"/>
          <w:sz w:val="24"/>
          <w:szCs w:val="24"/>
        </w:rPr>
        <w:t>Um outro exemplo ao seu critério.</w:t>
      </w:r>
    </w:p>
    <w:p w14:paraId="5C237C49" w14:textId="65606065" w:rsidR="0088711F" w:rsidRPr="00EC58B1" w:rsidRDefault="00C84D98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C58B1">
        <w:rPr>
          <w:rFonts w:ascii="Segoe UI" w:hAnsi="Segoe UI" w:cs="Segoe UI"/>
          <w:color w:val="24292F"/>
        </w:rPr>
        <w:t xml:space="preserve">As </w:t>
      </w:r>
      <w:r w:rsidR="0088711F" w:rsidRPr="00EC58B1">
        <w:rPr>
          <w:rFonts w:ascii="Segoe UI" w:hAnsi="Segoe UI" w:cs="Segoe UI"/>
          <w:color w:val="24292F"/>
        </w:rPr>
        <w:t xml:space="preserve">propriedades da classe destino </w:t>
      </w:r>
      <w:r w:rsidRPr="00EC58B1">
        <w:rPr>
          <w:rFonts w:ascii="Segoe UI" w:hAnsi="Segoe UI" w:cs="Segoe UI"/>
          <w:color w:val="24292F"/>
        </w:rPr>
        <w:t xml:space="preserve">podem </w:t>
      </w:r>
      <w:r w:rsidR="0088711F" w:rsidRPr="00EC58B1">
        <w:rPr>
          <w:rFonts w:ascii="Segoe UI" w:hAnsi="Segoe UI" w:cs="Segoe UI"/>
          <w:color w:val="24292F"/>
        </w:rPr>
        <w:t>ter nomes distintos dos nomes usados na representação em JSON. Por exemplo, uma propriedade em JSON pode ter o nome </w:t>
      </w:r>
      <w:r w:rsidR="0088711F" w:rsidRPr="00EC58B1">
        <w:rPr>
          <w:rStyle w:val="HTMLCode"/>
          <w:rFonts w:ascii="Consolas" w:hAnsi="Consolas"/>
          <w:color w:val="24292F"/>
          <w:sz w:val="24"/>
          <w:szCs w:val="24"/>
        </w:rPr>
        <w:t>birth_date</w:t>
      </w:r>
      <w:r w:rsidR="0088711F" w:rsidRPr="00EC58B1">
        <w:rPr>
          <w:rFonts w:ascii="Segoe UI" w:hAnsi="Segoe UI" w:cs="Segoe UI"/>
          <w:color w:val="24292F"/>
        </w:rPr>
        <w:t> e em C# </w:t>
      </w:r>
      <w:r w:rsidR="0088711F" w:rsidRPr="00EC58B1">
        <w:rPr>
          <w:rStyle w:val="HTMLCode"/>
          <w:rFonts w:ascii="Consolas" w:hAnsi="Consolas"/>
          <w:color w:val="24292F"/>
          <w:sz w:val="24"/>
          <w:szCs w:val="24"/>
        </w:rPr>
        <w:t>BirthDate</w:t>
      </w:r>
      <w:r w:rsidR="0088711F" w:rsidRPr="00EC58B1">
        <w:rPr>
          <w:rFonts w:ascii="Segoe UI" w:hAnsi="Segoe UI" w:cs="Segoe UI"/>
          <w:color w:val="24292F"/>
        </w:rPr>
        <w:t xml:space="preserve">. Para resolver a correspondência entre propriedades de nome distinto </w:t>
      </w:r>
      <w:r w:rsidRPr="00EC58B1">
        <w:rPr>
          <w:rFonts w:ascii="Segoe UI" w:hAnsi="Segoe UI" w:cs="Segoe UI"/>
          <w:color w:val="24292F"/>
        </w:rPr>
        <w:t xml:space="preserve">existe </w:t>
      </w:r>
      <w:r w:rsidR="0088711F" w:rsidRPr="00EC58B1">
        <w:rPr>
          <w:rFonts w:ascii="Segoe UI" w:hAnsi="Segoe UI" w:cs="Segoe UI"/>
          <w:color w:val="24292F"/>
        </w:rPr>
        <w:t>uma anotação </w:t>
      </w:r>
      <w:r w:rsidR="0088711F" w:rsidRPr="00EC58B1">
        <w:rPr>
          <w:rStyle w:val="HTMLCode"/>
          <w:rFonts w:ascii="Consolas" w:hAnsi="Consolas"/>
          <w:color w:val="24292F"/>
          <w:sz w:val="24"/>
          <w:szCs w:val="24"/>
        </w:rPr>
        <w:t>JsonProperty</w:t>
      </w:r>
      <w:r w:rsidR="0088711F" w:rsidRPr="00EC58B1">
        <w:rPr>
          <w:rFonts w:ascii="Segoe UI" w:hAnsi="Segoe UI" w:cs="Segoe UI"/>
          <w:color w:val="24292F"/>
        </w:rPr>
        <w:t xml:space="preserve"> que </w:t>
      </w:r>
      <w:r w:rsidRPr="00EC58B1">
        <w:rPr>
          <w:rFonts w:ascii="Segoe UI" w:hAnsi="Segoe UI" w:cs="Segoe UI"/>
          <w:color w:val="24292F"/>
        </w:rPr>
        <w:t xml:space="preserve">pode </w:t>
      </w:r>
      <w:r w:rsidR="0088711F" w:rsidRPr="00EC58B1">
        <w:rPr>
          <w:rFonts w:ascii="Segoe UI" w:hAnsi="Segoe UI" w:cs="Segoe UI"/>
          <w:color w:val="24292F"/>
        </w:rPr>
        <w:t>ser usada sobre propriedades de uma classe em C# indicando o nome correspondente em JSON (e.g. </w:t>
      </w:r>
      <w:r w:rsidR="0088711F" w:rsidRPr="00EC58B1">
        <w:rPr>
          <w:rStyle w:val="HTMLCode"/>
          <w:rFonts w:ascii="Consolas" w:hAnsi="Consolas"/>
          <w:color w:val="24292F"/>
          <w:sz w:val="24"/>
          <w:szCs w:val="24"/>
        </w:rPr>
        <w:t>[JsonProperty(“birth_date”)</w:t>
      </w:r>
      <w:r w:rsidR="0088711F" w:rsidRPr="00EC58B1">
        <w:rPr>
          <w:rFonts w:ascii="Segoe UI" w:hAnsi="Segoe UI" w:cs="Segoe UI"/>
          <w:color w:val="24292F"/>
        </w:rPr>
        <w:t xml:space="preserve">]). </w:t>
      </w:r>
    </w:p>
    <w:p w14:paraId="3D5EE778" w14:textId="77777777" w:rsidR="00C84D98" w:rsidRPr="00EC58B1" w:rsidRDefault="00C84D98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863EE42" w14:textId="650EF847" w:rsidR="0088711F" w:rsidRPr="00EC58B1" w:rsidRDefault="0088711F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C58B1">
        <w:rPr>
          <w:rFonts w:ascii="Segoe UI" w:hAnsi="Segoe UI" w:cs="Segoe UI"/>
          <w:color w:val="24292F"/>
        </w:rPr>
        <w:t>Algumas classes como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DateTime</w:t>
      </w:r>
      <w:r w:rsidRPr="00EC58B1">
        <w:rPr>
          <w:rFonts w:ascii="Segoe UI" w:hAnsi="Segoe UI" w:cs="Segoe UI"/>
          <w:color w:val="24292F"/>
        </w:rPr>
        <w:t>,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Guid</w:t>
      </w:r>
      <w:r w:rsidRPr="00EC58B1">
        <w:rPr>
          <w:rFonts w:ascii="Segoe UI" w:hAnsi="Segoe UI" w:cs="Segoe UI"/>
          <w:color w:val="24292F"/>
        </w:rPr>
        <w:t> ou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Uri</w:t>
      </w:r>
      <w:r w:rsidRPr="00EC58B1">
        <w:rPr>
          <w:rFonts w:ascii="Segoe UI" w:hAnsi="Segoe UI" w:cs="Segoe UI"/>
          <w:color w:val="24292F"/>
        </w:rPr>
        <w:t xml:space="preserve"> não podem ser inicializadas através das suas propriedades. Para tal, </w:t>
      </w:r>
      <w:r w:rsidR="00C84D98" w:rsidRPr="00EC58B1">
        <w:rPr>
          <w:rFonts w:ascii="Segoe UI" w:hAnsi="Segoe UI" w:cs="Segoe UI"/>
          <w:color w:val="24292F"/>
        </w:rPr>
        <w:t xml:space="preserve">é </w:t>
      </w:r>
      <w:r w:rsidRPr="00EC58B1">
        <w:rPr>
          <w:rFonts w:ascii="Segoe UI" w:hAnsi="Segoe UI" w:cs="Segoe UI"/>
          <w:color w:val="24292F"/>
        </w:rPr>
        <w:t>disponibiliza</w:t>
      </w:r>
      <w:r w:rsidR="00C84D98" w:rsidRPr="00EC58B1">
        <w:rPr>
          <w:rFonts w:ascii="Segoe UI" w:hAnsi="Segoe UI" w:cs="Segoe UI"/>
          <w:color w:val="24292F"/>
        </w:rPr>
        <w:t>da</w:t>
      </w:r>
      <w:r w:rsidRPr="00EC58B1">
        <w:rPr>
          <w:rFonts w:ascii="Segoe UI" w:hAnsi="Segoe UI" w:cs="Segoe UI"/>
          <w:color w:val="24292F"/>
        </w:rPr>
        <w:t xml:space="preserve"> uma anotação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JsonConvert</w:t>
      </w:r>
      <w:r w:rsidRPr="00EC58B1">
        <w:rPr>
          <w:rFonts w:ascii="Segoe UI" w:hAnsi="Segoe UI" w:cs="Segoe UI"/>
          <w:color w:val="24292F"/>
        </w:rPr>
        <w:t> que permita estabelecer de que forma o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Pr="00EC58B1">
        <w:rPr>
          <w:rFonts w:ascii="Segoe UI" w:hAnsi="Segoe UI" w:cs="Segoe UI"/>
          <w:color w:val="24292F"/>
        </w:rPr>
        <w:t> deve instanciar estas classes. Por exemplo uma propriedade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DueDate</w:t>
      </w:r>
      <w:r w:rsidRPr="00EC58B1">
        <w:rPr>
          <w:rFonts w:ascii="Segoe UI" w:hAnsi="Segoe UI" w:cs="Segoe UI"/>
          <w:color w:val="24292F"/>
        </w:rPr>
        <w:t> do tipo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DateTime</w:t>
      </w:r>
      <w:r w:rsidRPr="00EC58B1">
        <w:rPr>
          <w:rFonts w:ascii="Segoe UI" w:hAnsi="Segoe UI" w:cs="Segoe UI"/>
          <w:color w:val="24292F"/>
        </w:rPr>
        <w:t> pode ter uma classe associada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JsonToDateTime</w:t>
      </w:r>
      <w:r w:rsidRPr="00EC58B1">
        <w:rPr>
          <w:rFonts w:ascii="Segoe UI" w:hAnsi="Segoe UI" w:cs="Segoe UI"/>
          <w:color w:val="24292F"/>
        </w:rPr>
        <w:t> que sabe criar uma instância de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DateTime</w:t>
      </w:r>
      <w:r w:rsidRPr="00EC58B1">
        <w:rPr>
          <w:rFonts w:ascii="Segoe UI" w:hAnsi="Segoe UI" w:cs="Segoe UI"/>
          <w:color w:val="24292F"/>
        </w:rPr>
        <w:t> a partir da sua representação em </w:t>
      </w:r>
      <w:r w:rsidRPr="00EC58B1">
        <w:rPr>
          <w:rStyle w:val="Emphasis"/>
          <w:rFonts w:ascii="Segoe UI" w:hAnsi="Segoe UI" w:cs="Segoe UI"/>
          <w:color w:val="24292F"/>
        </w:rPr>
        <w:t>string</w:t>
      </w:r>
      <w:r w:rsidRPr="00EC58B1">
        <w:rPr>
          <w:rFonts w:ascii="Segoe UI" w:hAnsi="Segoe UI" w:cs="Segoe UI"/>
          <w:color w:val="24292F"/>
        </w:rPr>
        <w:t>. Para tal a propriedade </w:t>
      </w:r>
      <w:r w:rsidRPr="00EC58B1">
        <w:rPr>
          <w:rStyle w:val="HTMLCode"/>
          <w:rFonts w:ascii="Consolas" w:hAnsi="Consolas"/>
          <w:color w:val="24292F"/>
          <w:sz w:val="24"/>
          <w:szCs w:val="24"/>
        </w:rPr>
        <w:t>DueDate</w:t>
      </w:r>
      <w:r w:rsidRPr="00EC58B1">
        <w:rPr>
          <w:rFonts w:ascii="Segoe UI" w:hAnsi="Segoe UI" w:cs="Segoe UI"/>
          <w:color w:val="24292F"/>
        </w:rPr>
        <w:t> pode indicar essa correspondência através da seguinte anotação:</w:t>
      </w:r>
    </w:p>
    <w:p w14:paraId="0CB84FD8" w14:textId="77777777" w:rsidR="0088711F" w:rsidRPr="00EC58B1" w:rsidRDefault="0088711F" w:rsidP="0088711F">
      <w:pPr>
        <w:pStyle w:val="HTMLPreformatted"/>
        <w:shd w:val="clear" w:color="auto" w:fill="FFFFFF"/>
        <w:rPr>
          <w:rFonts w:ascii="Consolas" w:hAnsi="Consolas"/>
          <w:color w:val="24292F"/>
          <w:sz w:val="24"/>
          <w:szCs w:val="24"/>
          <w:lang w:val="en-US"/>
        </w:rPr>
      </w:pPr>
      <w:r w:rsidRPr="00EC58B1">
        <w:rPr>
          <w:rFonts w:ascii="Consolas" w:hAnsi="Consolas"/>
          <w:color w:val="24292F"/>
          <w:sz w:val="24"/>
          <w:szCs w:val="24"/>
          <w:lang w:val="en-US"/>
        </w:rPr>
        <w:t>[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JsonConvert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k"/>
          <w:rFonts w:ascii="Consolas" w:hAnsi="Consolas"/>
          <w:color w:val="24292F"/>
          <w:sz w:val="24"/>
          <w:szCs w:val="24"/>
          <w:lang w:val="en-US"/>
        </w:rPr>
        <w:t>typeof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(</w:t>
      </w:r>
      <w:r w:rsidRPr="00EC58B1">
        <w:rPr>
          <w:rStyle w:val="pl-en"/>
          <w:rFonts w:ascii="Consolas" w:hAnsi="Consolas"/>
          <w:color w:val="24292F"/>
          <w:sz w:val="24"/>
          <w:szCs w:val="24"/>
          <w:lang w:val="en-US"/>
        </w:rPr>
        <w:t>JsonToDateTime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))]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DateTime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DueDate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 {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get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 xml:space="preserve">; </w:t>
      </w:r>
      <w:r w:rsidRPr="00EC58B1">
        <w:rPr>
          <w:rStyle w:val="pl-smi"/>
          <w:rFonts w:ascii="Consolas" w:hAnsi="Consolas"/>
          <w:color w:val="24292F"/>
          <w:sz w:val="24"/>
          <w:szCs w:val="24"/>
          <w:lang w:val="en-US"/>
        </w:rPr>
        <w:t>set</w:t>
      </w:r>
      <w:r w:rsidRPr="00EC58B1">
        <w:rPr>
          <w:rFonts w:ascii="Consolas" w:hAnsi="Consolas"/>
          <w:color w:val="24292F"/>
          <w:sz w:val="24"/>
          <w:szCs w:val="24"/>
          <w:lang w:val="en-US"/>
        </w:rPr>
        <w:t>; }</w:t>
      </w:r>
    </w:p>
    <w:p w14:paraId="632D7CB7" w14:textId="77777777" w:rsidR="00EC58B1" w:rsidRPr="00C274B1" w:rsidRDefault="00EC58B1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</w:p>
    <w:p w14:paraId="29843C15" w14:textId="63165E88" w:rsidR="0088711F" w:rsidRPr="00C274B1" w:rsidRDefault="0088711F" w:rsidP="0088711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</w:p>
    <w:p w14:paraId="4EED3A44" w14:textId="77777777" w:rsidR="00022138" w:rsidRDefault="00022138" w:rsidP="000221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22138">
        <w:rPr>
          <w:rFonts w:ascii="Segoe UI" w:hAnsi="Segoe UI" w:cs="Segoe UI"/>
          <w:color w:val="24292F"/>
        </w:rPr>
        <w:t>A classe </w:t>
      </w:r>
      <w:r w:rsidRPr="00022138">
        <w:rPr>
          <w:rStyle w:val="HTMLCode"/>
          <w:rFonts w:ascii="Consolas" w:hAnsi="Consolas"/>
          <w:color w:val="24292F"/>
          <w:sz w:val="24"/>
          <w:szCs w:val="24"/>
        </w:rPr>
        <w:t>JsonParsemit</w:t>
      </w:r>
      <w:r w:rsidRPr="00022138">
        <w:rPr>
          <w:rFonts w:ascii="Segoe UI" w:hAnsi="Segoe UI" w:cs="Segoe UI"/>
          <w:color w:val="24292F"/>
        </w:rPr>
        <w:t> tem o mesmo comportamento de </w:t>
      </w:r>
      <w:r w:rsidRPr="00022138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Pr="00022138">
        <w:rPr>
          <w:rFonts w:ascii="Segoe UI" w:hAnsi="Segoe UI" w:cs="Segoe UI"/>
          <w:color w:val="24292F"/>
        </w:rPr>
        <w:t xml:space="preserve">, mas </w:t>
      </w:r>
      <w:r w:rsidRPr="00022138">
        <w:rPr>
          <w:rStyle w:val="Strong"/>
          <w:rFonts w:ascii="Segoe UI" w:hAnsi="Segoe UI" w:cs="Segoe UI"/>
          <w:color w:val="24292F"/>
        </w:rPr>
        <w:t>NÃO usa reflexão na atribuição de valores às propriedades</w:t>
      </w:r>
      <w:r w:rsidRPr="00022138">
        <w:rPr>
          <w:rFonts w:ascii="Segoe UI" w:hAnsi="Segoe UI" w:cs="Segoe UI"/>
          <w:color w:val="24292F"/>
        </w:rPr>
        <w:t>. Note, que </w:t>
      </w:r>
      <w:r w:rsidRPr="00022138">
        <w:rPr>
          <w:rStyle w:val="Strong"/>
          <w:rFonts w:ascii="Segoe UI" w:hAnsi="Segoe UI" w:cs="Segoe UI"/>
          <w:color w:val="24292F"/>
        </w:rPr>
        <w:t xml:space="preserve">continua a ser usada reflexão na </w:t>
      </w:r>
      <w:r w:rsidRPr="00022138">
        <w:rPr>
          <w:rStyle w:val="Strong"/>
          <w:rFonts w:ascii="Segoe UI" w:hAnsi="Segoe UI" w:cs="Segoe UI"/>
          <w:color w:val="24292F"/>
        </w:rPr>
        <w:lastRenderedPageBreak/>
        <w:t>leitura</w:t>
      </w:r>
      <w:r w:rsidRPr="00022138">
        <w:rPr>
          <w:rFonts w:ascii="Segoe UI" w:hAnsi="Segoe UI" w:cs="Segoe UI"/>
          <w:color w:val="24292F"/>
        </w:rPr>
        <w:t> da </w:t>
      </w:r>
      <w:r w:rsidRPr="00022138">
        <w:rPr>
          <w:rStyle w:val="Emphasis"/>
          <w:rFonts w:ascii="Segoe UI" w:hAnsi="Segoe UI" w:cs="Segoe UI"/>
          <w:color w:val="24292F"/>
        </w:rPr>
        <w:t>metadata</w:t>
      </w:r>
      <w:r w:rsidRPr="00022138">
        <w:rPr>
          <w:rFonts w:ascii="Segoe UI" w:hAnsi="Segoe UI" w:cs="Segoe UI"/>
          <w:color w:val="24292F"/>
        </w:rPr>
        <w:t>, deixando apenas de ser usada reflexão em operações como </w:t>
      </w:r>
      <w:r w:rsidRPr="00022138">
        <w:rPr>
          <w:rStyle w:val="HTMLCode"/>
          <w:rFonts w:ascii="Consolas" w:hAnsi="Consolas"/>
          <w:color w:val="24292F"/>
          <w:sz w:val="24"/>
          <w:szCs w:val="24"/>
        </w:rPr>
        <w:t>&lt;property&gt;.SetValue(…)</w:t>
      </w:r>
      <w:r w:rsidRPr="00022138">
        <w:rPr>
          <w:rFonts w:ascii="Segoe UI" w:hAnsi="Segoe UI" w:cs="Segoe UI"/>
          <w:color w:val="24292F"/>
        </w:rPr>
        <w:t xml:space="preserve">. </w:t>
      </w:r>
    </w:p>
    <w:p w14:paraId="6742B364" w14:textId="4EA1FEFA" w:rsidR="00022138" w:rsidRPr="00022138" w:rsidRDefault="00022138" w:rsidP="000221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22138">
        <w:rPr>
          <w:rFonts w:ascii="Segoe UI" w:hAnsi="Segoe UI" w:cs="Segoe UI"/>
          <w:color w:val="24292F"/>
        </w:rPr>
        <w:t xml:space="preserve">A atribuição de valores a propriedades </w:t>
      </w:r>
      <w:r>
        <w:rPr>
          <w:rFonts w:ascii="Segoe UI" w:hAnsi="Segoe UI" w:cs="Segoe UI"/>
          <w:color w:val="24292F"/>
        </w:rPr>
        <w:t xml:space="preserve">é </w:t>
      </w:r>
      <w:r w:rsidRPr="00022138">
        <w:rPr>
          <w:rFonts w:ascii="Segoe UI" w:hAnsi="Segoe UI" w:cs="Segoe UI"/>
          <w:color w:val="24292F"/>
        </w:rPr>
        <w:t>realizada directamente com base em código IL emitido em tempo de execução através da API de </w:t>
      </w:r>
      <w:r w:rsidRPr="00022138">
        <w:rPr>
          <w:rStyle w:val="HTMLCode"/>
          <w:rFonts w:ascii="Consolas" w:hAnsi="Consolas"/>
          <w:color w:val="24292F"/>
          <w:sz w:val="24"/>
          <w:szCs w:val="24"/>
        </w:rPr>
        <w:t>System.Reflection.Emit</w:t>
      </w:r>
      <w:r w:rsidRPr="00022138">
        <w:rPr>
          <w:rFonts w:ascii="Segoe UI" w:hAnsi="Segoe UI" w:cs="Segoe UI"/>
          <w:color w:val="24292F"/>
        </w:rPr>
        <w:t>.</w:t>
      </w:r>
    </w:p>
    <w:p w14:paraId="04E8F406" w14:textId="4B5FCA70" w:rsidR="00022138" w:rsidRPr="00022138" w:rsidRDefault="00022138" w:rsidP="000221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22138">
        <w:rPr>
          <w:rFonts w:ascii="Segoe UI" w:hAnsi="Segoe UI" w:cs="Segoe UI"/>
          <w:color w:val="24292F"/>
        </w:rPr>
        <w:t>Para tal, </w:t>
      </w:r>
      <w:r w:rsidRPr="00022138">
        <w:rPr>
          <w:rStyle w:val="HTMLCode"/>
          <w:rFonts w:ascii="Consolas" w:hAnsi="Consolas"/>
          <w:color w:val="24292F"/>
          <w:sz w:val="24"/>
          <w:szCs w:val="24"/>
        </w:rPr>
        <w:t>JsonParsemit</w:t>
      </w:r>
      <w:r w:rsidRPr="00022138">
        <w:rPr>
          <w:rFonts w:ascii="Segoe UI" w:hAnsi="Segoe UI" w:cs="Segoe UI"/>
          <w:color w:val="24292F"/>
        </w:rPr>
        <w:t>  gera em tempo de execução implementações de classes, em que </w:t>
      </w:r>
      <w:r w:rsidRPr="00022138">
        <w:rPr>
          <w:rStyle w:val="Strong"/>
          <w:rFonts w:ascii="Segoe UI" w:hAnsi="Segoe UI" w:cs="Segoe UI"/>
          <w:color w:val="24292F"/>
        </w:rPr>
        <w:t>cada classe</w:t>
      </w:r>
      <w:r w:rsidRPr="00022138">
        <w:rPr>
          <w:rFonts w:ascii="Segoe UI" w:hAnsi="Segoe UI" w:cs="Segoe UI"/>
          <w:color w:val="24292F"/>
        </w:rPr>
        <w:t> tem a capacidade de fazer a </w:t>
      </w:r>
      <w:r w:rsidRPr="00022138">
        <w:rPr>
          <w:rStyle w:val="Strong"/>
          <w:rFonts w:ascii="Segoe UI" w:hAnsi="Segoe UI" w:cs="Segoe UI"/>
          <w:color w:val="24292F"/>
        </w:rPr>
        <w:t>atribuição de um valor a uma determinada propriedade</w:t>
      </w:r>
      <w:r w:rsidRPr="00022138">
        <w:rPr>
          <w:rFonts w:ascii="Segoe UI" w:hAnsi="Segoe UI" w:cs="Segoe UI"/>
          <w:color w:val="24292F"/>
        </w:rPr>
        <w:t>.</w:t>
      </w:r>
    </w:p>
    <w:p w14:paraId="7A3D8456" w14:textId="77777777" w:rsidR="009C1C9D" w:rsidRDefault="009C1C9D" w:rsidP="000221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7E644D8" w14:textId="6ECD6202" w:rsidR="00022138" w:rsidRPr="007D7540" w:rsidRDefault="009C1C9D" w:rsidP="000221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7D7540">
        <w:rPr>
          <w:rFonts w:ascii="Segoe UI" w:hAnsi="Segoe UI" w:cs="Segoe UI"/>
          <w:color w:val="24292F"/>
        </w:rPr>
        <w:t xml:space="preserve">A </w:t>
      </w:r>
      <w:r w:rsidR="00022138" w:rsidRPr="007D7540">
        <w:rPr>
          <w:rFonts w:ascii="Segoe UI" w:hAnsi="Segoe UI" w:cs="Segoe UI"/>
          <w:color w:val="24292F"/>
        </w:rPr>
        <w:t xml:space="preserve">aplicação consola </w:t>
      </w:r>
      <w:r w:rsidR="00022138" w:rsidRPr="007D7540">
        <w:rPr>
          <w:rStyle w:val="Strong"/>
          <w:rFonts w:ascii="Segoe UI" w:hAnsi="Segoe UI" w:cs="Segoe UI"/>
          <w:color w:val="24292F"/>
        </w:rPr>
        <w:t>JsonzaiBenchmark</w:t>
      </w:r>
      <w:r w:rsidR="00022138" w:rsidRPr="007D7540">
        <w:rPr>
          <w:rFonts w:ascii="Segoe UI" w:hAnsi="Segoe UI" w:cs="Segoe UI"/>
          <w:color w:val="24292F"/>
        </w:rPr>
        <w:t>  compara o desempenho do método </w:t>
      </w:r>
      <w:r w:rsidR="00022138" w:rsidRPr="007D7540">
        <w:rPr>
          <w:rStyle w:val="HTMLCode"/>
          <w:rFonts w:ascii="Consolas" w:hAnsi="Consolas"/>
          <w:color w:val="24292F"/>
          <w:sz w:val="24"/>
          <w:szCs w:val="24"/>
        </w:rPr>
        <w:t>Parse()</w:t>
      </w:r>
      <w:r w:rsidR="00022138" w:rsidRPr="007D7540">
        <w:rPr>
          <w:rFonts w:ascii="Segoe UI" w:hAnsi="Segoe UI" w:cs="Segoe UI"/>
          <w:color w:val="24292F"/>
        </w:rPr>
        <w:t> entre as classes </w:t>
      </w:r>
      <w:r w:rsidR="00022138" w:rsidRPr="007D7540">
        <w:rPr>
          <w:rStyle w:val="HTMLCode"/>
          <w:rFonts w:ascii="Consolas" w:hAnsi="Consolas"/>
          <w:color w:val="24292F"/>
          <w:sz w:val="24"/>
          <w:szCs w:val="24"/>
        </w:rPr>
        <w:t>JsonParsemit</w:t>
      </w:r>
      <w:r w:rsidR="00022138" w:rsidRPr="007D7540">
        <w:rPr>
          <w:rFonts w:ascii="Segoe UI" w:hAnsi="Segoe UI" w:cs="Segoe UI"/>
          <w:color w:val="24292F"/>
        </w:rPr>
        <w:t> e </w:t>
      </w:r>
      <w:r w:rsidR="00022138" w:rsidRPr="007D7540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="00022138" w:rsidRPr="007D7540">
        <w:rPr>
          <w:rFonts w:ascii="Segoe UI" w:hAnsi="Segoe UI" w:cs="Segoe UI"/>
          <w:color w:val="24292F"/>
        </w:rPr>
        <w:t>.</w:t>
      </w:r>
    </w:p>
    <w:p w14:paraId="5168EF2C" w14:textId="2CB30AEC" w:rsidR="00D00FF8" w:rsidRPr="007D7540" w:rsidRDefault="00D00FF8">
      <w:pPr>
        <w:rPr>
          <w:sz w:val="24"/>
          <w:szCs w:val="24"/>
        </w:rPr>
      </w:pPr>
    </w:p>
    <w:p w14:paraId="79359F16" w14:textId="0908D74A" w:rsidR="007D7540" w:rsidRPr="007D7540" w:rsidRDefault="00D2568C" w:rsidP="007D75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</w:t>
      </w:r>
      <w:r w:rsidR="007D7540" w:rsidRPr="007D7540">
        <w:rPr>
          <w:rFonts w:ascii="Segoe UI" w:hAnsi="Segoe UI" w:cs="Segoe UI"/>
          <w:color w:val="24292F"/>
        </w:rPr>
        <w:t xml:space="preserve"> método </w:t>
      </w:r>
      <w:r w:rsidR="007D7540" w:rsidRPr="007D7540">
        <w:rPr>
          <w:rStyle w:val="HTMLCode"/>
          <w:rFonts w:ascii="Consolas" w:hAnsi="Consolas"/>
          <w:color w:val="24292F"/>
          <w:sz w:val="24"/>
          <w:szCs w:val="24"/>
        </w:rPr>
        <w:t>IEnumerable SequenceFrom(string filename, Type klass)</w:t>
      </w:r>
      <w:r w:rsidR="007D7540" w:rsidRPr="007D7540">
        <w:rPr>
          <w:rFonts w:ascii="Segoe UI" w:hAnsi="Segoe UI" w:cs="Segoe UI"/>
          <w:color w:val="24292F"/>
        </w:rPr>
        <w:t>  retorna uma sequência </w:t>
      </w:r>
      <w:r w:rsidR="007D7540" w:rsidRPr="007D7540">
        <w:rPr>
          <w:rStyle w:val="Emphasis"/>
          <w:rFonts w:ascii="Segoe UI" w:hAnsi="Segoe UI" w:cs="Segoe UI"/>
          <w:color w:val="24292F"/>
        </w:rPr>
        <w:t>lazy</w:t>
      </w:r>
      <w:r w:rsidR="007D7540" w:rsidRPr="007D7540">
        <w:rPr>
          <w:rFonts w:ascii="Segoe UI" w:hAnsi="Segoe UI" w:cs="Segoe UI"/>
          <w:color w:val="24292F"/>
        </w:rPr>
        <w:t> para os dados JSON contidos no ficheiro </w:t>
      </w:r>
      <w:r w:rsidR="007D7540" w:rsidRPr="007D7540">
        <w:rPr>
          <w:rStyle w:val="HTMLCode"/>
          <w:rFonts w:ascii="Consolas" w:hAnsi="Consolas"/>
          <w:color w:val="24292F"/>
          <w:sz w:val="24"/>
          <w:szCs w:val="24"/>
        </w:rPr>
        <w:t>filename</w:t>
      </w:r>
      <w:r w:rsidR="007D7540" w:rsidRPr="007D7540">
        <w:rPr>
          <w:rFonts w:ascii="Segoe UI" w:hAnsi="Segoe UI" w:cs="Segoe UI"/>
          <w:color w:val="24292F"/>
        </w:rPr>
        <w:t>. Este método assume que o ficheiro fonte tem como elemento raíz um </w:t>
      </w:r>
      <w:r w:rsidR="007D7540" w:rsidRPr="007D7540">
        <w:rPr>
          <w:rStyle w:val="Emphasis"/>
          <w:rFonts w:ascii="Segoe UI" w:hAnsi="Segoe UI" w:cs="Segoe UI"/>
          <w:color w:val="24292F"/>
        </w:rPr>
        <w:t>array</w:t>
      </w:r>
      <w:r w:rsidR="007D7540" w:rsidRPr="007D7540">
        <w:rPr>
          <w:rFonts w:ascii="Segoe UI" w:hAnsi="Segoe UI" w:cs="Segoe UI"/>
          <w:color w:val="24292F"/>
        </w:rPr>
        <w:t> JSON, dando excepção caso o elemento raíz seja de outro tipo JSON, como por exemplo um objecto.</w:t>
      </w:r>
    </w:p>
    <w:p w14:paraId="7E44559C" w14:textId="77777777" w:rsidR="00F433AB" w:rsidRDefault="00F433AB" w:rsidP="007D75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8BBC73F" w14:textId="1FE0A917" w:rsidR="007D7540" w:rsidRPr="007D7540" w:rsidRDefault="007D7540" w:rsidP="007D75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7D7540">
        <w:rPr>
          <w:rFonts w:ascii="Segoe UI" w:hAnsi="Segoe UI" w:cs="Segoe UI"/>
          <w:color w:val="24292F"/>
        </w:rPr>
        <w:t>As configurações que são suportadas através do </w:t>
      </w:r>
      <w:r w:rsidRPr="007D7540">
        <w:rPr>
          <w:rStyle w:val="Emphasis"/>
          <w:rFonts w:ascii="Segoe UI" w:hAnsi="Segoe UI" w:cs="Segoe UI"/>
          <w:color w:val="24292F"/>
        </w:rPr>
        <w:t>custom attribute</w:t>
      </w:r>
      <w:r w:rsidRPr="007D7540">
        <w:rPr>
          <w:rFonts w:ascii="Segoe UI" w:hAnsi="Segoe UI" w:cs="Segoe UI"/>
          <w:color w:val="24292F"/>
        </w:rPr>
        <w:t> </w:t>
      </w:r>
      <w:r w:rsidRPr="007D7540">
        <w:rPr>
          <w:rStyle w:val="HTMLCode"/>
          <w:rFonts w:ascii="Consolas" w:hAnsi="Consolas"/>
          <w:color w:val="24292F"/>
          <w:sz w:val="24"/>
          <w:szCs w:val="24"/>
        </w:rPr>
        <w:t>JsonConvert</w:t>
      </w:r>
      <w:r w:rsidRPr="007D7540">
        <w:rPr>
          <w:rFonts w:ascii="Segoe UI" w:hAnsi="Segoe UI" w:cs="Segoe UI"/>
          <w:color w:val="24292F"/>
        </w:rPr>
        <w:t> </w:t>
      </w:r>
      <w:r w:rsidR="00F433AB">
        <w:rPr>
          <w:rFonts w:ascii="Segoe UI" w:hAnsi="Segoe UI" w:cs="Segoe UI"/>
          <w:color w:val="24292F"/>
        </w:rPr>
        <w:t xml:space="preserve">podem </w:t>
      </w:r>
      <w:r w:rsidRPr="007D7540">
        <w:rPr>
          <w:rFonts w:ascii="Segoe UI" w:hAnsi="Segoe UI" w:cs="Segoe UI"/>
          <w:color w:val="24292F"/>
        </w:rPr>
        <w:t>ser adicionadas também através de métodos públicos genéricos de </w:t>
      </w:r>
      <w:r w:rsidRPr="007D7540">
        <w:rPr>
          <w:rStyle w:val="HTMLCode"/>
          <w:rFonts w:ascii="Consolas" w:hAnsi="Consolas"/>
          <w:color w:val="24292F"/>
          <w:sz w:val="24"/>
          <w:szCs w:val="24"/>
        </w:rPr>
        <w:t>JsonParser</w:t>
      </w:r>
      <w:r w:rsidRPr="007D7540">
        <w:rPr>
          <w:rFonts w:ascii="Segoe UI" w:hAnsi="Segoe UI" w:cs="Segoe UI"/>
          <w:color w:val="24292F"/>
        </w:rPr>
        <w:t>:</w:t>
      </w:r>
    </w:p>
    <w:p w14:paraId="46D78A09" w14:textId="1D5431B4" w:rsidR="007D7540" w:rsidRPr="007D7540" w:rsidRDefault="007D7540" w:rsidP="007D754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F"/>
          <w:sz w:val="24"/>
          <w:szCs w:val="24"/>
        </w:rPr>
      </w:pPr>
      <w:r w:rsidRPr="007D7540">
        <w:rPr>
          <w:rFonts w:ascii="Segoe UI" w:hAnsi="Segoe UI" w:cs="Segoe UI"/>
          <w:color w:val="24292F"/>
          <w:sz w:val="24"/>
          <w:szCs w:val="24"/>
        </w:rPr>
        <w:t xml:space="preserve">Estes métodos </w:t>
      </w:r>
      <w:r w:rsidR="00F433AB">
        <w:rPr>
          <w:rFonts w:ascii="Segoe UI" w:hAnsi="Segoe UI" w:cs="Segoe UI"/>
          <w:color w:val="24292F"/>
          <w:sz w:val="24"/>
          <w:szCs w:val="24"/>
        </w:rPr>
        <w:t xml:space="preserve">são </w:t>
      </w:r>
      <w:r w:rsidRPr="007D7540">
        <w:rPr>
          <w:rFonts w:ascii="Segoe UI" w:hAnsi="Segoe UI" w:cs="Segoe UI"/>
          <w:color w:val="24292F"/>
          <w:sz w:val="24"/>
          <w:szCs w:val="24"/>
        </w:rPr>
        <w:t>genéricos em conformidade com o tipo das propriedades e dos conversores.</w:t>
      </w:r>
    </w:p>
    <w:p w14:paraId="55D7666A" w14:textId="7D53DF52" w:rsidR="007D7540" w:rsidRPr="007D7540" w:rsidRDefault="007D7540" w:rsidP="007D754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F"/>
          <w:sz w:val="24"/>
          <w:szCs w:val="24"/>
        </w:rPr>
      </w:pPr>
      <w:r w:rsidRPr="007D7540">
        <w:rPr>
          <w:rFonts w:ascii="Segoe UI" w:hAnsi="Segoe UI" w:cs="Segoe UI"/>
          <w:color w:val="24292F"/>
          <w:sz w:val="24"/>
          <w:szCs w:val="24"/>
        </w:rPr>
        <w:t xml:space="preserve">A operação de conversão </w:t>
      </w:r>
      <w:r w:rsidR="00DD34ED">
        <w:rPr>
          <w:rFonts w:ascii="Segoe UI" w:hAnsi="Segoe UI" w:cs="Segoe UI"/>
          <w:color w:val="24292F"/>
          <w:sz w:val="24"/>
          <w:szCs w:val="24"/>
        </w:rPr>
        <w:t xml:space="preserve">é </w:t>
      </w:r>
      <w:r w:rsidRPr="007D7540">
        <w:rPr>
          <w:rFonts w:ascii="Segoe UI" w:hAnsi="Segoe UI" w:cs="Segoe UI"/>
          <w:color w:val="24292F"/>
          <w:sz w:val="24"/>
          <w:szCs w:val="24"/>
        </w:rPr>
        <w:t>passada num parâmetro através de um </w:t>
      </w:r>
      <w:r w:rsidRPr="007D7540">
        <w:rPr>
          <w:rStyle w:val="Emphasis"/>
          <w:rFonts w:ascii="Segoe UI" w:hAnsi="Segoe UI" w:cs="Segoe UI"/>
          <w:color w:val="24292F"/>
          <w:sz w:val="24"/>
          <w:szCs w:val="24"/>
        </w:rPr>
        <w:t>delegate</w:t>
      </w:r>
      <w:r w:rsidRPr="007D7540">
        <w:rPr>
          <w:rFonts w:ascii="Segoe UI" w:hAnsi="Segoe UI" w:cs="Segoe UI"/>
          <w:color w:val="24292F"/>
          <w:sz w:val="24"/>
          <w:szCs w:val="24"/>
        </w:rPr>
        <w:t>.</w:t>
      </w:r>
    </w:p>
    <w:p w14:paraId="6BB6CCAF" w14:textId="77777777" w:rsidR="00DD1F82" w:rsidRPr="00022138" w:rsidRDefault="00DD1F82">
      <w:pPr>
        <w:rPr>
          <w:sz w:val="24"/>
          <w:szCs w:val="24"/>
        </w:rPr>
      </w:pPr>
    </w:p>
    <w:sectPr w:rsidR="00DD1F82" w:rsidRPr="00022138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255"/>
    <w:multiLevelType w:val="multilevel"/>
    <w:tmpl w:val="52E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4F6F08"/>
    <w:multiLevelType w:val="multilevel"/>
    <w:tmpl w:val="858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3448">
    <w:abstractNumId w:val="3"/>
  </w:num>
  <w:num w:numId="2" w16cid:durableId="6488296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1"/>
  </w:num>
  <w:num w:numId="5" w16cid:durableId="1175609057">
    <w:abstractNumId w:val="5"/>
  </w:num>
  <w:num w:numId="6" w16cid:durableId="188706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22138"/>
    <w:rsid w:val="00070144"/>
    <w:rsid w:val="000D0915"/>
    <w:rsid w:val="001A7E2C"/>
    <w:rsid w:val="001C3B58"/>
    <w:rsid w:val="001D5438"/>
    <w:rsid w:val="001F74E8"/>
    <w:rsid w:val="001F7DD6"/>
    <w:rsid w:val="00237E21"/>
    <w:rsid w:val="002431FB"/>
    <w:rsid w:val="0029110B"/>
    <w:rsid w:val="002912AB"/>
    <w:rsid w:val="002C230E"/>
    <w:rsid w:val="00357C27"/>
    <w:rsid w:val="00386F50"/>
    <w:rsid w:val="004354A4"/>
    <w:rsid w:val="0047070D"/>
    <w:rsid w:val="0050091F"/>
    <w:rsid w:val="005141E8"/>
    <w:rsid w:val="00525368"/>
    <w:rsid w:val="00577FD8"/>
    <w:rsid w:val="00653517"/>
    <w:rsid w:val="006852D2"/>
    <w:rsid w:val="006B57C3"/>
    <w:rsid w:val="00721392"/>
    <w:rsid w:val="007310DF"/>
    <w:rsid w:val="00742BC2"/>
    <w:rsid w:val="007D7540"/>
    <w:rsid w:val="00801EC1"/>
    <w:rsid w:val="00804540"/>
    <w:rsid w:val="00882BE1"/>
    <w:rsid w:val="0088711F"/>
    <w:rsid w:val="008A11B1"/>
    <w:rsid w:val="00943A37"/>
    <w:rsid w:val="00965323"/>
    <w:rsid w:val="0097634C"/>
    <w:rsid w:val="009A3069"/>
    <w:rsid w:val="009C1C9D"/>
    <w:rsid w:val="00A03A8A"/>
    <w:rsid w:val="00A10BA2"/>
    <w:rsid w:val="00AA77D9"/>
    <w:rsid w:val="00AE0610"/>
    <w:rsid w:val="00B93BDB"/>
    <w:rsid w:val="00BD438F"/>
    <w:rsid w:val="00C274B1"/>
    <w:rsid w:val="00C84D98"/>
    <w:rsid w:val="00CF078F"/>
    <w:rsid w:val="00D00FF8"/>
    <w:rsid w:val="00D2568C"/>
    <w:rsid w:val="00D520AA"/>
    <w:rsid w:val="00DA3328"/>
    <w:rsid w:val="00DD1F82"/>
    <w:rsid w:val="00DD34ED"/>
    <w:rsid w:val="00EA73FE"/>
    <w:rsid w:val="00EC58B1"/>
    <w:rsid w:val="00F433AB"/>
    <w:rsid w:val="00F60B58"/>
    <w:rsid w:val="00F873DE"/>
    <w:rsid w:val="00F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6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en">
    <w:name w:val="pl-en"/>
    <w:basedOn w:val="DefaultParagraphFont"/>
    <w:rsid w:val="00525368"/>
  </w:style>
  <w:style w:type="character" w:customStyle="1" w:styleId="pl-k">
    <w:name w:val="pl-k"/>
    <w:basedOn w:val="DefaultParagraphFont"/>
    <w:rsid w:val="00525368"/>
  </w:style>
  <w:style w:type="character" w:customStyle="1" w:styleId="pl-smi">
    <w:name w:val="pl-smi"/>
    <w:basedOn w:val="DefaultParagraphFont"/>
    <w:rsid w:val="00525368"/>
  </w:style>
  <w:style w:type="character" w:customStyle="1" w:styleId="pl-s">
    <w:name w:val="pl-s"/>
    <w:basedOn w:val="DefaultParagraphFont"/>
    <w:rsid w:val="00525368"/>
  </w:style>
  <w:style w:type="character" w:customStyle="1" w:styleId="pl-pds">
    <w:name w:val="pl-pds"/>
    <w:basedOn w:val="DefaultParagraphFont"/>
    <w:rsid w:val="00525368"/>
  </w:style>
  <w:style w:type="character" w:customStyle="1" w:styleId="pl-c1">
    <w:name w:val="pl-c1"/>
    <w:basedOn w:val="DefaultParagraphFont"/>
    <w:rsid w:val="00525368"/>
  </w:style>
  <w:style w:type="character" w:customStyle="1" w:styleId="pl-c">
    <w:name w:val="pl-c"/>
    <w:basedOn w:val="DefaultParagraphFont"/>
    <w:rsid w:val="00525368"/>
  </w:style>
  <w:style w:type="character" w:styleId="Strong">
    <w:name w:val="Strong"/>
    <w:basedOn w:val="DefaultParagraphFont"/>
    <w:uiPriority w:val="22"/>
    <w:qFormat/>
    <w:rsid w:val="00525368"/>
    <w:rPr>
      <w:b/>
      <w:bCs/>
    </w:rPr>
  </w:style>
  <w:style w:type="character" w:styleId="Emphasis">
    <w:name w:val="Emphasis"/>
    <w:basedOn w:val="DefaultParagraphFont"/>
    <w:uiPriority w:val="20"/>
    <w:qFormat/>
    <w:rsid w:val="001F74E8"/>
    <w:rPr>
      <w:i/>
      <w:iCs/>
    </w:rPr>
  </w:style>
  <w:style w:type="character" w:customStyle="1" w:styleId="pl-cce">
    <w:name w:val="pl-cce"/>
    <w:basedOn w:val="DefaultParagraphFont"/>
    <w:rsid w:val="0088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603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59</cp:revision>
  <dcterms:created xsi:type="dcterms:W3CDTF">2023-03-21T17:58:00Z</dcterms:created>
  <dcterms:modified xsi:type="dcterms:W3CDTF">2023-03-23T13:44:00Z</dcterms:modified>
</cp:coreProperties>
</file>