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Template SPJ Desa</w:t>
      </w:r>
    </w:p>
    <w:p>
      <w:r>
        <w:t>Dokumen ini adalah template SPJ yang valid dan siap digunakan.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