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方正仿宋_GBK" w:eastAsia="方正仿宋_GBK"/>
          <w:sz w:val="32"/>
          <w:szCs w:val="44"/>
        </w:rPr>
      </w:pP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_GBK" w:hAnsi="方正小标宋_GBK" w:eastAsia="方正小标宋_GBK" w:cs="方正小标宋_GBK"/>
          <w:color w:val="000000"/>
          <w:sz w:val="44"/>
          <w:szCs w:val="4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44"/>
          <w:szCs w:val="44"/>
          <w:lang w:val="en-US" w:eastAsia="zh-CN"/>
        </w:rPr>
        <w:t>西部（重庆）科学城经济工作会汇报材料</w:t>
      </w: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STZhongsong" w:hAnsi="STZhongsong" w:eastAsia="STZhongsong"/>
          <w:sz w:val="32"/>
          <w:szCs w:val="44"/>
        </w:rPr>
      </w:pPr>
      <w:r>
        <w:rPr>
          <w:rFonts w:hint="eastAsia" w:ascii="方正楷体_GBK" w:hAnsi="方正楷体_GBK" w:eastAsia="方正楷体_GBK" w:cs="方正楷体_GBK"/>
          <w:sz w:val="32"/>
          <w:szCs w:val="44"/>
        </w:rPr>
        <w:t>（招商公司）</w:t>
      </w: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60" w:lineRule="exact"/>
        <w:ind w:firstLine="648"/>
        <w:textAlignment w:val="auto"/>
        <w:rPr>
          <w:rFonts w:ascii="方正仿宋_GBK" w:eastAsia="方正仿宋_GBK"/>
          <w:sz w:val="32"/>
          <w:szCs w:val="44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>一、2021年工作</w:t>
      </w:r>
      <w:r>
        <w:rPr>
          <w:rFonts w:hint="eastAsia"/>
          <w:lang w:val="en-US" w:eastAsia="zh-CN"/>
        </w:rPr>
        <w:t>成效</w:t>
      </w: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方正楷体_GBK" w:hAnsi="方正楷体_GBK" w:eastAsia="方正楷体_GBK" w:cs="方正楷体_GBK"/>
          <w:sz w:val="32"/>
          <w:szCs w:val="44"/>
        </w:rPr>
      </w:pPr>
      <w:r>
        <w:rPr>
          <w:rFonts w:hint="eastAsia" w:ascii="方正楷体_GBK" w:hAnsi="方正楷体_GBK" w:eastAsia="方正楷体_GBK" w:cs="方正楷体_GBK"/>
          <w:sz w:val="32"/>
          <w:szCs w:val="44"/>
        </w:rPr>
        <w:t>（一）指标完成情况</w:t>
      </w: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>截至1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1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月底，高新区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预计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新签约正式合同项目1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44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个，合同投资额1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266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亿元，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同比增长43%，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完成全年目标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106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%。到位资金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</w:rPr>
        <w:t>2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54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亿元，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同比增长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240%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，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完成全年目标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105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%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，提前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完成全年目标任务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方正楷体_GBK" w:hAnsi="方正楷体_GBK" w:eastAsia="方正楷体_GBK" w:cs="方正楷体_GBK"/>
          <w:sz w:val="32"/>
          <w:szCs w:val="44"/>
        </w:rPr>
      </w:pPr>
      <w:r>
        <w:rPr>
          <w:rFonts w:hint="eastAsia" w:ascii="方正楷体_GBK" w:hAnsi="方正楷体_GBK" w:eastAsia="方正楷体_GBK" w:cs="方正楷体_GBK"/>
          <w:sz w:val="32"/>
          <w:szCs w:val="44"/>
        </w:rPr>
        <w:t>（二）主要成效</w:t>
      </w: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1.招大引强成果丰硕。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坚持科学城是“金篮子”要装“金鸡蛋”要求，紧盯世界500强、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中国500强、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央企、行业龙头等实施项目攻坚，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截至11月底，五十亿级项目6个，十亿级项目22个，新引进项目中世界及中国500强企业10家、上市企业12家，包括Cytiva（思拓凡）、华润微电子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等一批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知名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企业。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全年签约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大唐高鸿车联网总部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、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国电投医用同位素研发及生产基地、中国电信科学城数字产业化基地等3个百亿级项目。</w:t>
      </w:r>
    </w:p>
    <w:p>
      <w:pPr>
        <w:pStyle w:val="2"/>
        <w:keepNext w:val="0"/>
        <w:keepLines w:val="0"/>
        <w:pageBreakBefore w:val="0"/>
        <w:kinsoku/>
        <w:wordWrap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2.产业集群加速壮大。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践行</w:t>
      </w: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主导产业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系统化招商理念，精细化绘制产业招商图谱，找准赛道锁定标的企业，“挂图作战”实施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精准招商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，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主导产业项目签约数量占比达100%。截至11月底，引进大健康产业项目22个，合同投资额120亿元；引进新一代信息技术产业项目2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3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个，合同投资额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227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亿元；引进先进制造产业项目2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0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个，合同投资额2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12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亿元；引进高技术服务产业项目79个，合同投资额7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07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亿元。</w:t>
      </w: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3.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重大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项目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推进难点逐步攻克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。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截至11月底，今年新签约项目完成工商注册128个、落地率89%，正式开工93个、开工率65%。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紧盯重大项目落地过程中的难点问题，积极主动作为，靠前服务项目，光大人工智能产业基地项目一期主体建设提速，首批楼宇预计明年9月投用；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大唐高鸿车联网总部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项目公司取得营业执照，已到位资金7亿元；全力协调市委编办解决中国检科院西南分院项目事业单位注册问题；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平安大健康产业园项目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等一批重点项目进展顺利，建设施工如火如荼、初见成效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t>二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存在的问题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一是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项目载体严重不足，目前辖区内自有可供载体已基本用完，科学谷（一期）、金凤实验室等新建载体尚未投用，且周边缺乏交通、生活等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配套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对企业缺乏吸引力。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二是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投资对项目支撑力度不够，对比合肥等先进地区，国有投资平台参与项目投资的运作模式还不成熟，项目落地缺少天使轮、ABC轮等各类风投的介入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。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三是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招商工作机制有待完善，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“全员招商”虽然取得了一定成绩，但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也拉长了战线、分散了资源。其次，招商项目落地服务责任分工涉及多部门、多主体，项目落地全流程服务衔接还不够顺畅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。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</w:rPr>
        <w:t>三、2022年工作</w:t>
      </w:r>
      <w:r>
        <w:rPr>
          <w:rFonts w:hint="eastAsia"/>
          <w:lang w:val="en-US" w:eastAsia="zh-CN"/>
        </w:rPr>
        <w:t>计划及建议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default" w:ascii="方正楷体_GBK" w:hAnsi="方正楷体_GBK" w:eastAsia="方正楷体_GBK" w:cs="方正楷体_GBK"/>
          <w:sz w:val="32"/>
          <w:szCs w:val="44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32"/>
          <w:szCs w:val="44"/>
          <w:lang w:val="en-US" w:eastAsia="zh-CN"/>
        </w:rPr>
        <w:t>（一）总体工作思路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方正楷体_GBK" w:hAnsi="方正楷体_GBK" w:eastAsia="方正楷体_GBK" w:cs="方正楷体_GBK"/>
          <w:sz w:val="32"/>
          <w:szCs w:val="44"/>
          <w:lang w:val="en-US" w:eastAsia="zh-CN"/>
        </w:rPr>
      </w:pPr>
      <w:r>
        <w:rPr>
          <w:rFonts w:hint="eastAsia" w:ascii="方正仿宋_GBK" w:eastAsia="方正仿宋_GBK"/>
          <w:sz w:val="32"/>
          <w:szCs w:val="44"/>
          <w:lang w:val="en-US" w:eastAsia="zh-CN"/>
        </w:rPr>
        <w:t>2022年，招商公司将按照高新区党工委、管委会决策部署，积极发挥招商引资主力军作用，坚持精准化、专业化招商，全面落实“四个一批”项目滚动机制工作要求，紧盯500强企业、大型央企、行业领军企业，高起点谋划，聚焦项目统筹谋划、签约引进、开工建设等关键环节，高质量实施项目攻坚，力争2022年招商引资实现</w:t>
      </w:r>
      <w:r>
        <w:rPr>
          <w:rFonts w:hint="eastAsia" w:ascii="方正仿宋_GBK" w:eastAsia="方正仿宋_GBK"/>
          <w:sz w:val="32"/>
          <w:szCs w:val="44"/>
        </w:rPr>
        <w:t>合同投资额1300亿元</w:t>
      </w:r>
      <w:r>
        <w:rPr>
          <w:rFonts w:hint="eastAsia" w:ascii="方正仿宋_GBK" w:eastAsia="方正仿宋_GBK"/>
          <w:sz w:val="32"/>
          <w:szCs w:val="44"/>
          <w:lang w:eastAsia="zh-CN"/>
        </w:rPr>
        <w:t>、</w:t>
      </w:r>
      <w:r>
        <w:rPr>
          <w:rFonts w:hint="eastAsia" w:ascii="方正仿宋_GBK" w:eastAsia="方正仿宋_GBK"/>
          <w:sz w:val="32"/>
          <w:szCs w:val="44"/>
        </w:rPr>
        <w:t>到位资金</w:t>
      </w:r>
      <w:r>
        <w:rPr>
          <w:rFonts w:hint="eastAsia" w:ascii="方正仿宋_GBK" w:eastAsia="方正仿宋_GBK"/>
          <w:sz w:val="32"/>
          <w:szCs w:val="44"/>
          <w:lang w:val="en-US" w:eastAsia="zh-CN"/>
        </w:rPr>
        <w:t>286</w:t>
      </w:r>
      <w:r>
        <w:rPr>
          <w:rFonts w:hint="eastAsia" w:ascii="方正仿宋_GBK" w:eastAsia="方正仿宋_GBK"/>
          <w:sz w:val="32"/>
          <w:szCs w:val="44"/>
        </w:rPr>
        <w:t>亿元，签约百亿级项目</w:t>
      </w:r>
      <w:r>
        <w:rPr>
          <w:rFonts w:hint="eastAsia" w:ascii="方正仿宋_GBK" w:eastAsia="方正仿宋_GBK"/>
          <w:sz w:val="32"/>
          <w:szCs w:val="44"/>
          <w:lang w:val="en-US" w:eastAsia="zh-CN"/>
        </w:rPr>
        <w:t>不低于</w:t>
      </w:r>
      <w:r>
        <w:rPr>
          <w:rFonts w:hint="eastAsia" w:ascii="方正仿宋_GBK" w:eastAsia="方正仿宋_GBK"/>
          <w:sz w:val="32"/>
          <w:szCs w:val="44"/>
        </w:rPr>
        <w:t>3个</w:t>
      </w:r>
      <w:r>
        <w:rPr>
          <w:rFonts w:hint="eastAsia" w:ascii="方正仿宋_GBK" w:eastAsia="方正仿宋_GBK"/>
          <w:sz w:val="32"/>
          <w:szCs w:val="44"/>
          <w:lang w:eastAsia="zh-CN"/>
        </w:rPr>
        <w:t>，</w:t>
      </w:r>
      <w:r>
        <w:rPr>
          <w:rFonts w:hint="eastAsia" w:ascii="方正仿宋_GBK" w:eastAsia="方正仿宋_GBK"/>
          <w:sz w:val="32"/>
          <w:szCs w:val="44"/>
        </w:rPr>
        <w:t>项目落地开工率</w:t>
      </w:r>
      <w:r>
        <w:rPr>
          <w:rFonts w:hint="eastAsia" w:ascii="方正仿宋_GBK" w:eastAsia="方正仿宋_GBK"/>
          <w:sz w:val="32"/>
          <w:szCs w:val="44"/>
          <w:lang w:val="en-US" w:eastAsia="zh-CN"/>
        </w:rPr>
        <w:t>达</w:t>
      </w:r>
      <w:r>
        <w:rPr>
          <w:rFonts w:hint="eastAsia" w:ascii="方正仿宋_GBK" w:eastAsia="方正仿宋_GBK"/>
          <w:sz w:val="32"/>
          <w:szCs w:val="44"/>
        </w:rPr>
        <w:t>70%。</w:t>
      </w: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方正楷体_GBK" w:hAnsi="方正楷体_GBK" w:eastAsia="方正楷体_GBK" w:cs="方正楷体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val="en-US" w:eastAsia="zh-CN"/>
        </w:rPr>
        <w:t>（二）重点工作举措</w:t>
      </w: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ascii="方正仿宋_GBK" w:hAnsi="方正仿宋_GBK" w:eastAsia="方正仿宋_GBK" w:cs="方正仿宋_GBK"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1.聚焦“落地见效”加快签约项目开工投产。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全面落实重大项目专班负责制要求，组建服务专班，加快推动一批已签约项目开工建设。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全力协调区级相关部门，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抓好用地项目保障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，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推动赛迪信息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等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项目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尽快摘地动工建设。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坚持问题导向，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及时协调解决项目推进过程存在的问题，加快推动中国电子·重庆信创产业示范基地、国电投医用同位素研发及生产基地等重大项目开工建设。</w:t>
      </w: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ascii="方正仿宋_GBK" w:hAnsi="方正仿宋_GBK" w:eastAsia="方正仿宋_GBK" w:cs="方正仿宋_GBK"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2.坚持“挂图作战”狠抓在谈项目攻坚。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以“等不起、慢不得、坐不住”的紧迫感，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项目化、清单化倒排时间表，严格打卡推进，狠抓重点在谈项目攻坚。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建立“军令状”项目推进机制，由领导挂帅实施项目攻坚，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协调解决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项目推进中存在的卡点难点问题，全力推动中科院重庆科学中心汽车软件创新研究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院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eastAsia="zh-CN"/>
        </w:rPr>
        <w:t>、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比亚迪半导体12吋晶圆生产线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eastAsia="zh-CN"/>
        </w:rPr>
        <w:t>、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中科院硼中子肿瘤靶向治疗研发（BNCT）等项目完成签约。</w:t>
      </w: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kern w:val="32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3.瞄准“行业龙头”策划一批重大项目。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围绕主导产业，锁定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行业龙头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企业主动出击，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高起点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谋划储备一批重大项目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eastAsia="zh-CN"/>
        </w:rPr>
        <w:t>。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加快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集成电路产业“强链补链”，主动对接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一批行业头部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企业。聚焦生物药、化学药、医疗器械、精准医疗等赛道，全力推动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目标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企业落户。抢先布局绿色低碳领域，紧紧围绕“双碳”战略目标激发的投资需求，持续对接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宁德时代、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远景能源等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龙头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企业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eastAsia="zh-CN"/>
        </w:rPr>
        <w:t>，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以低碳示范区建设带动项目落地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eastAsia="zh-CN"/>
        </w:rPr>
        <w:t>。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着力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打造高技术服务业高地，聚焦研发孵化、数字内容、检验检测和总部经济等重点领域，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深化与</w:t>
      </w:r>
      <w:r>
        <w:rPr>
          <w:rFonts w:hint="eastAsia" w:ascii="方正仿宋_GBK" w:hAnsi="方正仿宋_GBK" w:eastAsia="方正仿宋_GBK" w:cs="方正仿宋_GBK"/>
          <w:bCs/>
          <w:color w:val="000000"/>
          <w:kern w:val="32"/>
          <w:sz w:val="32"/>
          <w:szCs w:val="32"/>
        </w:rPr>
        <w:t>中物院银河596科技园等企业对接</w:t>
      </w:r>
      <w:r>
        <w:rPr>
          <w:rFonts w:ascii="Times New Roman" w:hAnsi="Times New Roman" w:eastAsia="方正仿宋_GBK" w:cs="Times New Roman"/>
          <w:sz w:val="32"/>
          <w:szCs w:val="32"/>
        </w:rPr>
        <w:t>。</w:t>
      </w: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adjustRightInd/>
        <w:snapToGrid/>
        <w:spacing w:line="560" w:lineRule="exact"/>
        <w:ind w:firstLine="648"/>
        <w:textAlignment w:val="auto"/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val="en-US" w:eastAsia="zh-CN"/>
        </w:rPr>
        <w:t>（三）工作建议</w:t>
      </w: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adjustRightInd/>
        <w:snapToGrid/>
        <w:spacing w:line="560" w:lineRule="exact"/>
        <w:ind w:firstLine="648"/>
        <w:textAlignment w:val="auto"/>
        <w:rPr>
          <w:rFonts w:hint="eastAsia" w:ascii="Times New Roman" w:hAnsi="Times New Roman" w:eastAsia="仿宋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1.完善优化招商工作机制。</w:t>
      </w:r>
      <w:r>
        <w:rPr>
          <w:rFonts w:hint="eastAsia" w:ascii="方正仿宋_GBK" w:eastAsia="方正仿宋_GBK"/>
          <w:sz w:val="32"/>
          <w:szCs w:val="44"/>
          <w:lang w:val="en-US" w:eastAsia="zh-CN"/>
        </w:rPr>
        <w:t>结合今年全员招商及国有企业改革调整实际，进一步突出专业化招商，强化主要经济部门、平台公司的招商职能，</w:t>
      </w:r>
      <w:r>
        <w:rPr>
          <w:rFonts w:hint="eastAsia" w:ascii="Times New Roman" w:hAnsi="Times New Roman" w:eastAsia="仿宋" w:cs="方正仿宋_GBK"/>
          <w:sz w:val="32"/>
          <w:szCs w:val="32"/>
          <w:lang w:val="en-US" w:eastAsia="zh-CN"/>
        </w:rPr>
        <w:t>合理</w:t>
      </w:r>
      <w:r>
        <w:rPr>
          <w:rFonts w:hint="eastAsia" w:ascii="Times New Roman" w:hAnsi="Times New Roman" w:eastAsia="仿宋" w:cs="方正仿宋_GBK"/>
          <w:sz w:val="32"/>
          <w:szCs w:val="32"/>
        </w:rPr>
        <w:t>制定202</w:t>
      </w:r>
      <w:r>
        <w:rPr>
          <w:rFonts w:hint="eastAsia" w:ascii="Times New Roman" w:hAnsi="Times New Roman" w:eastAsia="仿宋" w:cs="方正仿宋_GBK"/>
          <w:sz w:val="32"/>
          <w:szCs w:val="32"/>
          <w:lang w:val="en-US" w:eastAsia="zh-CN"/>
        </w:rPr>
        <w:t>2</w:t>
      </w:r>
      <w:r>
        <w:rPr>
          <w:rFonts w:hint="eastAsia" w:ascii="Times New Roman" w:hAnsi="Times New Roman" w:eastAsia="仿宋" w:cs="方正仿宋_GBK"/>
          <w:sz w:val="32"/>
          <w:szCs w:val="32"/>
        </w:rPr>
        <w:t>年招商引资目标任务</w:t>
      </w:r>
      <w:r>
        <w:rPr>
          <w:rFonts w:hint="eastAsia" w:ascii="Times New Roman" w:hAnsi="Times New Roman" w:eastAsia="仿宋" w:cs="方正仿宋_GBK"/>
          <w:sz w:val="32"/>
          <w:szCs w:val="32"/>
          <w:lang w:val="en-US" w:eastAsia="zh-CN"/>
        </w:rPr>
        <w:t>分解</w:t>
      </w:r>
      <w:r>
        <w:rPr>
          <w:rFonts w:hint="eastAsia" w:ascii="Times New Roman" w:hAnsi="Times New Roman" w:eastAsia="仿宋" w:cs="方正仿宋_GBK"/>
          <w:sz w:val="32"/>
          <w:szCs w:val="32"/>
        </w:rPr>
        <w:t>和考核方案</w:t>
      </w:r>
      <w:r>
        <w:rPr>
          <w:rFonts w:hint="eastAsia" w:ascii="方正仿宋_GBK" w:eastAsia="方正仿宋_GBK"/>
          <w:sz w:val="32"/>
          <w:szCs w:val="44"/>
          <w:lang w:val="en-US" w:eastAsia="zh-CN"/>
        </w:rPr>
        <w:t>，压实项目招引、落地服务责任，提升项目落地转化率</w:t>
      </w:r>
      <w:r>
        <w:rPr>
          <w:rFonts w:hint="eastAsia" w:ascii="Times New Roman" w:hAnsi="Times New Roman" w:eastAsia="仿宋" w:cs="方正仿宋_GBK"/>
          <w:sz w:val="32"/>
          <w:szCs w:val="32"/>
        </w:rPr>
        <w:t>。</w:t>
      </w: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adjustRightInd/>
        <w:snapToGrid/>
        <w:spacing w:line="560" w:lineRule="exact"/>
        <w:ind w:firstLine="648"/>
        <w:textAlignment w:val="auto"/>
        <w:rPr>
          <w:rFonts w:hint="eastAsia" w:ascii="方正仿宋_GBK" w:eastAsia="方正仿宋_GBK"/>
          <w:sz w:val="32"/>
          <w:szCs w:val="44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2.高标准打造新建载体功能品质。</w:t>
      </w:r>
      <w:r>
        <w:rPr>
          <w:rFonts w:hint="eastAsia" w:ascii="方正仿宋_GBK" w:eastAsia="方正仿宋_GBK"/>
          <w:sz w:val="32"/>
          <w:szCs w:val="44"/>
          <w:lang w:val="en-US" w:eastAsia="zh-CN"/>
        </w:rPr>
        <w:t>明年将有科学谷等一批新建载体投用，建议以企业需求为导向，想企业之所想，引进优质物业管理方，打造便捷、舒适的办公环境，并同步完善载体周边公交线、咖啡厅、便利店等生活设施，提升对企业入驻的吸引力。</w:t>
      </w: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adjustRightInd/>
        <w:snapToGrid/>
        <w:spacing w:line="560" w:lineRule="exact"/>
        <w:ind w:firstLine="648"/>
        <w:textAlignment w:val="auto"/>
        <w:rPr>
          <w:rFonts w:hint="eastAsia" w:ascii="方正仿宋_GBK" w:eastAsia="方正仿宋_GBK"/>
          <w:sz w:val="32"/>
          <w:szCs w:val="44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3.加强投资对招商项目的支撑。</w:t>
      </w:r>
      <w:r>
        <w:rPr>
          <w:rFonts w:hint="eastAsia" w:ascii="方正仿宋_GBK" w:eastAsia="方正仿宋_GBK"/>
          <w:sz w:val="32"/>
          <w:szCs w:val="44"/>
          <w:lang w:val="en-US" w:eastAsia="zh-CN"/>
        </w:rPr>
        <w:t>加大与各类基金、投资人的交流合作，尽快做实做强区级投资平台，组建大健康、绿色低碳2支专项产业基金，构建“招商找标的、投资促落地”的良好机制。</w:t>
      </w: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adjustRightInd/>
        <w:snapToGrid/>
        <w:spacing w:line="560" w:lineRule="exact"/>
        <w:ind w:firstLine="648"/>
        <w:textAlignment w:val="auto"/>
        <w:rPr>
          <w:rFonts w:hint="default"/>
          <w:lang w:val="en-US" w:eastAsia="zh-CN"/>
        </w:rPr>
      </w:pPr>
      <w:r>
        <w:rPr>
          <w:rFonts w:hint="eastAsia" w:ascii="方正仿宋_GBK" w:eastAsia="方正仿宋_GBK"/>
          <w:b/>
          <w:bCs/>
          <w:sz w:val="32"/>
          <w:szCs w:val="44"/>
          <w:lang w:val="en-US" w:eastAsia="zh-CN"/>
        </w:rPr>
        <w:t>4.起步打造绿色低碳示范区。</w:t>
      </w:r>
      <w:r>
        <w:rPr>
          <w:rFonts w:hint="eastAsia" w:ascii="方正仿宋_GBK" w:eastAsia="方正仿宋_GBK"/>
          <w:sz w:val="32"/>
          <w:szCs w:val="44"/>
          <w:lang w:val="en-US" w:eastAsia="zh-CN"/>
        </w:rPr>
        <w:t>紧跟先进地区步伐，尽快编制十四五碳减排相关规划，研究制定示范区建设方案，出台光伏+储能专项扶持政策，释放屋顶光伏、分布式储能站、光充一体快充站、综合能源站等一批应用场景，启动综合能源管理平台建设，吸引一批绿色低碳龙头企业、独角兽企业落地。</w:t>
      </w:r>
    </w:p>
    <w:sectPr>
      <w:footerReference r:id="rId3" w:type="default"/>
      <w:footerReference r:id="rId4" w:type="even"/>
      <w:pgSz w:w="11906" w:h="16838"/>
      <w:pgMar w:top="2098" w:right="1531" w:bottom="1985" w:left="1531" w:header="851" w:footer="147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STZhongsong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楷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08656418"/>
    </w:sdtPr>
    <w:sdtEndPr>
      <w:rPr>
        <w:rFonts w:ascii="宋体" w:hAnsi="宋体" w:eastAsia="宋体"/>
        <w:sz w:val="28"/>
        <w:szCs w:val="28"/>
      </w:rPr>
    </w:sdtEndPr>
    <w:sdtContent>
      <w:p>
        <w:pPr>
          <w:pStyle w:val="8"/>
          <w:ind w:right="210" w:rightChars="100"/>
          <w:jc w:val="right"/>
          <w:rPr>
            <w:rFonts w:ascii="宋体" w:hAnsi="宋体" w:eastAsia="宋体"/>
            <w:sz w:val="28"/>
            <w:szCs w:val="28"/>
          </w:rPr>
        </w:pPr>
        <w:r>
          <w:rPr>
            <w:rFonts w:hint="eastAsia" w:ascii="宋体" w:hAnsi="宋体" w:eastAsia="宋体"/>
            <w:sz w:val="28"/>
            <w:szCs w:val="28"/>
          </w:rPr>
          <w:t>—</w:t>
        </w:r>
        <w:r>
          <w:rPr>
            <w:rFonts w:ascii="宋体" w:hAnsi="宋体" w:eastAsia="宋体"/>
            <w:sz w:val="28"/>
            <w:szCs w:val="28"/>
          </w:rPr>
          <w:t xml:space="preserve"> </w:t>
        </w:r>
        <w:r>
          <w:rPr>
            <w:rFonts w:ascii="宋体" w:hAnsi="宋体" w:eastAsia="宋体"/>
            <w:sz w:val="28"/>
            <w:szCs w:val="28"/>
          </w:rPr>
          <w:fldChar w:fldCharType="begin"/>
        </w:r>
        <w:r>
          <w:rPr>
            <w:rFonts w:ascii="宋体" w:hAnsi="宋体" w:eastAsia="宋体"/>
            <w:sz w:val="28"/>
            <w:szCs w:val="28"/>
          </w:rPr>
          <w:instrText xml:space="preserve">PAGE   \* MERGEFORMAT</w:instrText>
        </w:r>
        <w:r>
          <w:rPr>
            <w:rFonts w:ascii="宋体" w:hAnsi="宋体" w:eastAsia="宋体"/>
            <w:sz w:val="28"/>
            <w:szCs w:val="28"/>
          </w:rPr>
          <w:fldChar w:fldCharType="separate"/>
        </w:r>
        <w:r>
          <w:rPr>
            <w:rFonts w:ascii="宋体" w:hAnsi="宋体" w:eastAsia="宋体"/>
            <w:sz w:val="28"/>
            <w:szCs w:val="28"/>
            <w:lang w:val="zh-CN"/>
          </w:rPr>
          <w:t>3</w:t>
        </w:r>
        <w:r>
          <w:rPr>
            <w:rFonts w:ascii="宋体" w:hAnsi="宋体" w:eastAsia="宋体"/>
            <w:sz w:val="28"/>
            <w:szCs w:val="28"/>
          </w:rPr>
          <w:fldChar w:fldCharType="end"/>
        </w:r>
        <w:r>
          <w:rPr>
            <w:rFonts w:ascii="宋体" w:hAnsi="宋体" w:eastAsia="宋体"/>
            <w:sz w:val="28"/>
            <w:szCs w:val="28"/>
          </w:rPr>
          <w:t xml:space="preserve"> </w:t>
        </w:r>
        <w:r>
          <w:rPr>
            <w:rFonts w:hint="eastAsia" w:ascii="宋体" w:hAnsi="宋体" w:eastAsia="宋体"/>
            <w:sz w:val="28"/>
            <w:szCs w:val="28"/>
          </w:rPr>
          <w:t>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30627726"/>
    </w:sdtPr>
    <w:sdtEndPr>
      <w:rPr>
        <w:rFonts w:ascii="宋体" w:hAnsi="宋体" w:eastAsia="宋体"/>
        <w:sz w:val="28"/>
        <w:szCs w:val="28"/>
      </w:rPr>
    </w:sdtEndPr>
    <w:sdtContent>
      <w:p>
        <w:pPr>
          <w:pStyle w:val="8"/>
          <w:ind w:left="210" w:leftChars="100"/>
          <w:rPr>
            <w:rFonts w:ascii="宋体" w:hAnsi="宋体" w:eastAsia="宋体"/>
            <w:sz w:val="28"/>
            <w:szCs w:val="28"/>
          </w:rPr>
        </w:pPr>
        <w:r>
          <w:rPr>
            <w:rFonts w:hint="eastAsia" w:ascii="宋体" w:hAnsi="宋体" w:eastAsia="宋体"/>
            <w:sz w:val="28"/>
            <w:szCs w:val="28"/>
          </w:rPr>
          <w:t>—</w:t>
        </w:r>
        <w:r>
          <w:rPr>
            <w:rFonts w:ascii="宋体" w:hAnsi="宋体" w:eastAsia="宋体"/>
            <w:sz w:val="28"/>
            <w:szCs w:val="28"/>
          </w:rPr>
          <w:t xml:space="preserve"> </w:t>
        </w:r>
        <w:r>
          <w:rPr>
            <w:rFonts w:ascii="宋体" w:hAnsi="宋体" w:eastAsia="宋体"/>
            <w:sz w:val="28"/>
            <w:szCs w:val="28"/>
          </w:rPr>
          <w:fldChar w:fldCharType="begin"/>
        </w:r>
        <w:r>
          <w:rPr>
            <w:rFonts w:ascii="宋体" w:hAnsi="宋体" w:eastAsia="宋体"/>
            <w:sz w:val="28"/>
            <w:szCs w:val="28"/>
          </w:rPr>
          <w:instrText xml:space="preserve">PAGE   \* MERGEFORMAT</w:instrText>
        </w:r>
        <w:r>
          <w:rPr>
            <w:rFonts w:ascii="宋体" w:hAnsi="宋体" w:eastAsia="宋体"/>
            <w:sz w:val="28"/>
            <w:szCs w:val="28"/>
          </w:rPr>
          <w:fldChar w:fldCharType="separate"/>
        </w:r>
        <w:r>
          <w:rPr>
            <w:rFonts w:ascii="宋体" w:hAnsi="宋体" w:eastAsia="宋体"/>
            <w:sz w:val="28"/>
            <w:szCs w:val="28"/>
            <w:lang w:val="zh-CN"/>
          </w:rPr>
          <w:t>2</w:t>
        </w:r>
        <w:r>
          <w:rPr>
            <w:rFonts w:ascii="宋体" w:hAnsi="宋体" w:eastAsia="宋体"/>
            <w:sz w:val="28"/>
            <w:szCs w:val="28"/>
          </w:rPr>
          <w:fldChar w:fldCharType="end"/>
        </w:r>
        <w:r>
          <w:rPr>
            <w:rFonts w:ascii="宋体" w:hAnsi="宋体" w:eastAsia="宋体"/>
            <w:sz w:val="28"/>
            <w:szCs w:val="28"/>
          </w:rPr>
          <w:t xml:space="preserve"> </w:t>
        </w:r>
        <w:r>
          <w:rPr>
            <w:rFonts w:hint="eastAsia" w:ascii="宋体" w:hAnsi="宋体" w:eastAsia="宋体"/>
            <w:sz w:val="28"/>
            <w:szCs w:val="28"/>
          </w:rPr>
          <w:t>—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JjMmVmYzA2MTFiYTgxZTAxY2Q1MDYxZjgwN2ExYWQifQ=="/>
    <w:docVar w:name="KGWebUrl" w:val="http://36.133.109.219:8072/seeyon/officeservlet"/>
  </w:docVars>
  <w:rsids>
    <w:rsidRoot w:val="00A45B7D"/>
    <w:rsid w:val="00000D7B"/>
    <w:rsid w:val="000016EF"/>
    <w:rsid w:val="00002211"/>
    <w:rsid w:val="00003C49"/>
    <w:rsid w:val="00005B56"/>
    <w:rsid w:val="0001265D"/>
    <w:rsid w:val="000126D3"/>
    <w:rsid w:val="000127F6"/>
    <w:rsid w:val="00012944"/>
    <w:rsid w:val="0001545C"/>
    <w:rsid w:val="00016CEF"/>
    <w:rsid w:val="00017B4D"/>
    <w:rsid w:val="00021CF5"/>
    <w:rsid w:val="00024C73"/>
    <w:rsid w:val="00024FA5"/>
    <w:rsid w:val="00026BE1"/>
    <w:rsid w:val="00027597"/>
    <w:rsid w:val="00027F76"/>
    <w:rsid w:val="00030ABE"/>
    <w:rsid w:val="0003262C"/>
    <w:rsid w:val="00037BA6"/>
    <w:rsid w:val="00037D21"/>
    <w:rsid w:val="00040177"/>
    <w:rsid w:val="000407EB"/>
    <w:rsid w:val="00041547"/>
    <w:rsid w:val="00043226"/>
    <w:rsid w:val="00047A6A"/>
    <w:rsid w:val="00051B37"/>
    <w:rsid w:val="000556B2"/>
    <w:rsid w:val="0005638E"/>
    <w:rsid w:val="00056D8F"/>
    <w:rsid w:val="000573D1"/>
    <w:rsid w:val="0006042C"/>
    <w:rsid w:val="000608CA"/>
    <w:rsid w:val="00062765"/>
    <w:rsid w:val="000670E4"/>
    <w:rsid w:val="00072615"/>
    <w:rsid w:val="00072750"/>
    <w:rsid w:val="00076674"/>
    <w:rsid w:val="00080971"/>
    <w:rsid w:val="00084481"/>
    <w:rsid w:val="0008591E"/>
    <w:rsid w:val="000916EB"/>
    <w:rsid w:val="00092989"/>
    <w:rsid w:val="0009372F"/>
    <w:rsid w:val="000A00B1"/>
    <w:rsid w:val="000A25D6"/>
    <w:rsid w:val="000A6035"/>
    <w:rsid w:val="000A7858"/>
    <w:rsid w:val="000B0008"/>
    <w:rsid w:val="000C18D9"/>
    <w:rsid w:val="000C3FC2"/>
    <w:rsid w:val="000C40FE"/>
    <w:rsid w:val="000C7C6D"/>
    <w:rsid w:val="000D2273"/>
    <w:rsid w:val="000D3C5D"/>
    <w:rsid w:val="000D6186"/>
    <w:rsid w:val="000E14C9"/>
    <w:rsid w:val="000E2A08"/>
    <w:rsid w:val="000E2F0F"/>
    <w:rsid w:val="000E5489"/>
    <w:rsid w:val="000E64B2"/>
    <w:rsid w:val="000F27A0"/>
    <w:rsid w:val="000F5959"/>
    <w:rsid w:val="000F6544"/>
    <w:rsid w:val="000F72F4"/>
    <w:rsid w:val="000F7EAF"/>
    <w:rsid w:val="001007A9"/>
    <w:rsid w:val="00100AB0"/>
    <w:rsid w:val="0010243F"/>
    <w:rsid w:val="00103B25"/>
    <w:rsid w:val="00104388"/>
    <w:rsid w:val="00106F99"/>
    <w:rsid w:val="0010733C"/>
    <w:rsid w:val="00107F62"/>
    <w:rsid w:val="0011318F"/>
    <w:rsid w:val="001133F3"/>
    <w:rsid w:val="00116D71"/>
    <w:rsid w:val="00117875"/>
    <w:rsid w:val="00122121"/>
    <w:rsid w:val="0012439C"/>
    <w:rsid w:val="001268F5"/>
    <w:rsid w:val="00127F08"/>
    <w:rsid w:val="00130844"/>
    <w:rsid w:val="00130F91"/>
    <w:rsid w:val="0013123B"/>
    <w:rsid w:val="0013558B"/>
    <w:rsid w:val="00137397"/>
    <w:rsid w:val="0014125B"/>
    <w:rsid w:val="001425F1"/>
    <w:rsid w:val="00145D04"/>
    <w:rsid w:val="001471F2"/>
    <w:rsid w:val="00147F38"/>
    <w:rsid w:val="00152E8C"/>
    <w:rsid w:val="001655C2"/>
    <w:rsid w:val="0017378C"/>
    <w:rsid w:val="00174B28"/>
    <w:rsid w:val="001750E4"/>
    <w:rsid w:val="00177C32"/>
    <w:rsid w:val="00180329"/>
    <w:rsid w:val="001810E7"/>
    <w:rsid w:val="0018385A"/>
    <w:rsid w:val="00183A3D"/>
    <w:rsid w:val="00185427"/>
    <w:rsid w:val="001905E8"/>
    <w:rsid w:val="00192CC0"/>
    <w:rsid w:val="00193788"/>
    <w:rsid w:val="001960C2"/>
    <w:rsid w:val="001A0407"/>
    <w:rsid w:val="001A0E81"/>
    <w:rsid w:val="001A1542"/>
    <w:rsid w:val="001A174B"/>
    <w:rsid w:val="001A2A66"/>
    <w:rsid w:val="001A322E"/>
    <w:rsid w:val="001A7AD2"/>
    <w:rsid w:val="001B1174"/>
    <w:rsid w:val="001B133D"/>
    <w:rsid w:val="001B38A9"/>
    <w:rsid w:val="001B42DD"/>
    <w:rsid w:val="001B44D8"/>
    <w:rsid w:val="001C02D2"/>
    <w:rsid w:val="001C10B3"/>
    <w:rsid w:val="001C1E86"/>
    <w:rsid w:val="001D13B3"/>
    <w:rsid w:val="001D1AA7"/>
    <w:rsid w:val="001D2C65"/>
    <w:rsid w:val="001D5409"/>
    <w:rsid w:val="001D6D07"/>
    <w:rsid w:val="001D7488"/>
    <w:rsid w:val="001E2976"/>
    <w:rsid w:val="001E31BD"/>
    <w:rsid w:val="001E58AF"/>
    <w:rsid w:val="001E5C06"/>
    <w:rsid w:val="001F076E"/>
    <w:rsid w:val="001F1799"/>
    <w:rsid w:val="001F20BC"/>
    <w:rsid w:val="001F2D9B"/>
    <w:rsid w:val="001F2E7E"/>
    <w:rsid w:val="001F739F"/>
    <w:rsid w:val="00201A38"/>
    <w:rsid w:val="00201B6C"/>
    <w:rsid w:val="00204702"/>
    <w:rsid w:val="00204E99"/>
    <w:rsid w:val="00211521"/>
    <w:rsid w:val="00213C08"/>
    <w:rsid w:val="0021521B"/>
    <w:rsid w:val="0021590D"/>
    <w:rsid w:val="00216BC7"/>
    <w:rsid w:val="00217632"/>
    <w:rsid w:val="00220C9C"/>
    <w:rsid w:val="002227EF"/>
    <w:rsid w:val="00227A69"/>
    <w:rsid w:val="00230037"/>
    <w:rsid w:val="002302A3"/>
    <w:rsid w:val="00230BDB"/>
    <w:rsid w:val="0023188F"/>
    <w:rsid w:val="002352F7"/>
    <w:rsid w:val="00240B51"/>
    <w:rsid w:val="0024515C"/>
    <w:rsid w:val="00246C2F"/>
    <w:rsid w:val="00250700"/>
    <w:rsid w:val="002509A2"/>
    <w:rsid w:val="002531A6"/>
    <w:rsid w:val="00256A1D"/>
    <w:rsid w:val="00260D7E"/>
    <w:rsid w:val="00261DB7"/>
    <w:rsid w:val="00267C84"/>
    <w:rsid w:val="00270D67"/>
    <w:rsid w:val="002733A4"/>
    <w:rsid w:val="002755C8"/>
    <w:rsid w:val="00275A0A"/>
    <w:rsid w:val="00277157"/>
    <w:rsid w:val="00286EEF"/>
    <w:rsid w:val="00297F7A"/>
    <w:rsid w:val="002A27C5"/>
    <w:rsid w:val="002A344D"/>
    <w:rsid w:val="002A407B"/>
    <w:rsid w:val="002A681D"/>
    <w:rsid w:val="002B090F"/>
    <w:rsid w:val="002B1311"/>
    <w:rsid w:val="002B19AD"/>
    <w:rsid w:val="002B254F"/>
    <w:rsid w:val="002B262C"/>
    <w:rsid w:val="002B422B"/>
    <w:rsid w:val="002B6540"/>
    <w:rsid w:val="002C1EE4"/>
    <w:rsid w:val="002C267E"/>
    <w:rsid w:val="002C7B30"/>
    <w:rsid w:val="002D3259"/>
    <w:rsid w:val="002D3691"/>
    <w:rsid w:val="002D3DEA"/>
    <w:rsid w:val="002D6985"/>
    <w:rsid w:val="002D7AF1"/>
    <w:rsid w:val="002E0A94"/>
    <w:rsid w:val="002E252A"/>
    <w:rsid w:val="002E4C85"/>
    <w:rsid w:val="002E5DF7"/>
    <w:rsid w:val="002F0430"/>
    <w:rsid w:val="002F17EB"/>
    <w:rsid w:val="002F328D"/>
    <w:rsid w:val="002F564C"/>
    <w:rsid w:val="002F5D34"/>
    <w:rsid w:val="002F7851"/>
    <w:rsid w:val="002F7FAB"/>
    <w:rsid w:val="00303EC3"/>
    <w:rsid w:val="00304F13"/>
    <w:rsid w:val="00304F69"/>
    <w:rsid w:val="003079D3"/>
    <w:rsid w:val="0031120A"/>
    <w:rsid w:val="00311D8A"/>
    <w:rsid w:val="003132B4"/>
    <w:rsid w:val="00320A74"/>
    <w:rsid w:val="00321CCF"/>
    <w:rsid w:val="00323800"/>
    <w:rsid w:val="003327DB"/>
    <w:rsid w:val="00333CCF"/>
    <w:rsid w:val="003344A4"/>
    <w:rsid w:val="00334F81"/>
    <w:rsid w:val="0033552F"/>
    <w:rsid w:val="003404FE"/>
    <w:rsid w:val="0034672E"/>
    <w:rsid w:val="00347902"/>
    <w:rsid w:val="003510BA"/>
    <w:rsid w:val="00352DA7"/>
    <w:rsid w:val="00355F2A"/>
    <w:rsid w:val="0035676F"/>
    <w:rsid w:val="00356ABF"/>
    <w:rsid w:val="00356FEE"/>
    <w:rsid w:val="003570B3"/>
    <w:rsid w:val="003571C5"/>
    <w:rsid w:val="0035768C"/>
    <w:rsid w:val="00360419"/>
    <w:rsid w:val="00361960"/>
    <w:rsid w:val="00361EA0"/>
    <w:rsid w:val="003627A6"/>
    <w:rsid w:val="0036306D"/>
    <w:rsid w:val="00364B62"/>
    <w:rsid w:val="00366D14"/>
    <w:rsid w:val="00371D5E"/>
    <w:rsid w:val="0037201D"/>
    <w:rsid w:val="00375BB3"/>
    <w:rsid w:val="00376951"/>
    <w:rsid w:val="00376D08"/>
    <w:rsid w:val="00381403"/>
    <w:rsid w:val="0038778B"/>
    <w:rsid w:val="00387B5F"/>
    <w:rsid w:val="00393D0B"/>
    <w:rsid w:val="00393FEC"/>
    <w:rsid w:val="003975CE"/>
    <w:rsid w:val="003A05D7"/>
    <w:rsid w:val="003A4136"/>
    <w:rsid w:val="003A530A"/>
    <w:rsid w:val="003A570D"/>
    <w:rsid w:val="003B6A62"/>
    <w:rsid w:val="003C3A65"/>
    <w:rsid w:val="003D2E94"/>
    <w:rsid w:val="003D3416"/>
    <w:rsid w:val="003D5A3B"/>
    <w:rsid w:val="003D5A84"/>
    <w:rsid w:val="003D76B2"/>
    <w:rsid w:val="003E0694"/>
    <w:rsid w:val="003E4BFE"/>
    <w:rsid w:val="003E7A76"/>
    <w:rsid w:val="003F2400"/>
    <w:rsid w:val="003F50F8"/>
    <w:rsid w:val="003F72C3"/>
    <w:rsid w:val="004000A6"/>
    <w:rsid w:val="004011AF"/>
    <w:rsid w:val="004026D5"/>
    <w:rsid w:val="00410912"/>
    <w:rsid w:val="00414C92"/>
    <w:rsid w:val="0041734E"/>
    <w:rsid w:val="00421EB2"/>
    <w:rsid w:val="0042243F"/>
    <w:rsid w:val="00422E4B"/>
    <w:rsid w:val="00425E53"/>
    <w:rsid w:val="00430615"/>
    <w:rsid w:val="0043277D"/>
    <w:rsid w:val="004379DD"/>
    <w:rsid w:val="00442F0A"/>
    <w:rsid w:val="004437F7"/>
    <w:rsid w:val="00447A02"/>
    <w:rsid w:val="004560AA"/>
    <w:rsid w:val="00456DD3"/>
    <w:rsid w:val="00457875"/>
    <w:rsid w:val="00457AC9"/>
    <w:rsid w:val="00457CC1"/>
    <w:rsid w:val="00460561"/>
    <w:rsid w:val="00460E8D"/>
    <w:rsid w:val="004700E7"/>
    <w:rsid w:val="004716F6"/>
    <w:rsid w:val="00474790"/>
    <w:rsid w:val="0047558E"/>
    <w:rsid w:val="0048001A"/>
    <w:rsid w:val="00480062"/>
    <w:rsid w:val="00481A56"/>
    <w:rsid w:val="0048200B"/>
    <w:rsid w:val="00482B72"/>
    <w:rsid w:val="00483981"/>
    <w:rsid w:val="00491C6B"/>
    <w:rsid w:val="004A3D06"/>
    <w:rsid w:val="004A4568"/>
    <w:rsid w:val="004A4C67"/>
    <w:rsid w:val="004A5B86"/>
    <w:rsid w:val="004A70AE"/>
    <w:rsid w:val="004A74CC"/>
    <w:rsid w:val="004B05BD"/>
    <w:rsid w:val="004B23B6"/>
    <w:rsid w:val="004B6204"/>
    <w:rsid w:val="004B688A"/>
    <w:rsid w:val="004B6ED1"/>
    <w:rsid w:val="004C0C50"/>
    <w:rsid w:val="004C1BAE"/>
    <w:rsid w:val="004C32D8"/>
    <w:rsid w:val="004C4060"/>
    <w:rsid w:val="004C4A8A"/>
    <w:rsid w:val="004C56B9"/>
    <w:rsid w:val="004C7C8D"/>
    <w:rsid w:val="004D182B"/>
    <w:rsid w:val="004D6AAF"/>
    <w:rsid w:val="004D7954"/>
    <w:rsid w:val="004E13CE"/>
    <w:rsid w:val="004E22C5"/>
    <w:rsid w:val="004E2A00"/>
    <w:rsid w:val="004E42B9"/>
    <w:rsid w:val="004E5850"/>
    <w:rsid w:val="004E7EE4"/>
    <w:rsid w:val="004F1DEF"/>
    <w:rsid w:val="004F2F3E"/>
    <w:rsid w:val="004F367B"/>
    <w:rsid w:val="00503D53"/>
    <w:rsid w:val="005046C8"/>
    <w:rsid w:val="00506740"/>
    <w:rsid w:val="0051131F"/>
    <w:rsid w:val="00512992"/>
    <w:rsid w:val="00515B5C"/>
    <w:rsid w:val="00516085"/>
    <w:rsid w:val="00517370"/>
    <w:rsid w:val="00520261"/>
    <w:rsid w:val="00527AD5"/>
    <w:rsid w:val="0053141C"/>
    <w:rsid w:val="00534A23"/>
    <w:rsid w:val="00537783"/>
    <w:rsid w:val="005410B6"/>
    <w:rsid w:val="00542A6B"/>
    <w:rsid w:val="00543FD9"/>
    <w:rsid w:val="00544515"/>
    <w:rsid w:val="005468D3"/>
    <w:rsid w:val="00547D0C"/>
    <w:rsid w:val="005543C2"/>
    <w:rsid w:val="00554E40"/>
    <w:rsid w:val="00556D09"/>
    <w:rsid w:val="005575A8"/>
    <w:rsid w:val="00561D70"/>
    <w:rsid w:val="00562ECF"/>
    <w:rsid w:val="00562EEE"/>
    <w:rsid w:val="005631EC"/>
    <w:rsid w:val="005648AE"/>
    <w:rsid w:val="00565A54"/>
    <w:rsid w:val="0056660E"/>
    <w:rsid w:val="00567057"/>
    <w:rsid w:val="00567A19"/>
    <w:rsid w:val="00571E2A"/>
    <w:rsid w:val="0057220E"/>
    <w:rsid w:val="005755E8"/>
    <w:rsid w:val="00582941"/>
    <w:rsid w:val="00585B4B"/>
    <w:rsid w:val="00590697"/>
    <w:rsid w:val="0059197B"/>
    <w:rsid w:val="0059566F"/>
    <w:rsid w:val="005A1DF9"/>
    <w:rsid w:val="005A25F6"/>
    <w:rsid w:val="005A4EF5"/>
    <w:rsid w:val="005A6191"/>
    <w:rsid w:val="005B2F33"/>
    <w:rsid w:val="005B58DA"/>
    <w:rsid w:val="005B7FDC"/>
    <w:rsid w:val="005C793D"/>
    <w:rsid w:val="005D04D9"/>
    <w:rsid w:val="005D0635"/>
    <w:rsid w:val="005D3D9D"/>
    <w:rsid w:val="005E2465"/>
    <w:rsid w:val="005E4185"/>
    <w:rsid w:val="005F1166"/>
    <w:rsid w:val="005F1599"/>
    <w:rsid w:val="005F2FAA"/>
    <w:rsid w:val="00602F5F"/>
    <w:rsid w:val="00605AAA"/>
    <w:rsid w:val="00611CAC"/>
    <w:rsid w:val="00615AEB"/>
    <w:rsid w:val="006306F3"/>
    <w:rsid w:val="00637391"/>
    <w:rsid w:val="0064113F"/>
    <w:rsid w:val="00643163"/>
    <w:rsid w:val="006456D7"/>
    <w:rsid w:val="00647078"/>
    <w:rsid w:val="00651FC5"/>
    <w:rsid w:val="0065282A"/>
    <w:rsid w:val="006553E1"/>
    <w:rsid w:val="006562F9"/>
    <w:rsid w:val="00662205"/>
    <w:rsid w:val="006643BC"/>
    <w:rsid w:val="0066690B"/>
    <w:rsid w:val="00667BEB"/>
    <w:rsid w:val="00667E4B"/>
    <w:rsid w:val="006701A0"/>
    <w:rsid w:val="006749E1"/>
    <w:rsid w:val="006751E8"/>
    <w:rsid w:val="00675708"/>
    <w:rsid w:val="00675A9E"/>
    <w:rsid w:val="00676083"/>
    <w:rsid w:val="006769E5"/>
    <w:rsid w:val="00676EEE"/>
    <w:rsid w:val="0068049A"/>
    <w:rsid w:val="006832A5"/>
    <w:rsid w:val="00683347"/>
    <w:rsid w:val="006844A1"/>
    <w:rsid w:val="006848B5"/>
    <w:rsid w:val="00691A2A"/>
    <w:rsid w:val="0069289F"/>
    <w:rsid w:val="00693DC8"/>
    <w:rsid w:val="00696CE5"/>
    <w:rsid w:val="006A0C57"/>
    <w:rsid w:val="006A0F7B"/>
    <w:rsid w:val="006A1161"/>
    <w:rsid w:val="006A1B80"/>
    <w:rsid w:val="006A45D1"/>
    <w:rsid w:val="006A495A"/>
    <w:rsid w:val="006A6DA9"/>
    <w:rsid w:val="006A7BA1"/>
    <w:rsid w:val="006B4266"/>
    <w:rsid w:val="006C15AC"/>
    <w:rsid w:val="006C3FEE"/>
    <w:rsid w:val="006C6CE7"/>
    <w:rsid w:val="006D0DE3"/>
    <w:rsid w:val="006E029E"/>
    <w:rsid w:val="006E1D64"/>
    <w:rsid w:val="006E5A70"/>
    <w:rsid w:val="006E7BE0"/>
    <w:rsid w:val="006F2296"/>
    <w:rsid w:val="006F6C69"/>
    <w:rsid w:val="007021ED"/>
    <w:rsid w:val="007025F0"/>
    <w:rsid w:val="00702FB5"/>
    <w:rsid w:val="00703CDB"/>
    <w:rsid w:val="00706B94"/>
    <w:rsid w:val="00706F3E"/>
    <w:rsid w:val="00710EDF"/>
    <w:rsid w:val="0071250F"/>
    <w:rsid w:val="00713962"/>
    <w:rsid w:val="007139B6"/>
    <w:rsid w:val="007158ED"/>
    <w:rsid w:val="00715FFF"/>
    <w:rsid w:val="00717690"/>
    <w:rsid w:val="0072532D"/>
    <w:rsid w:val="00726074"/>
    <w:rsid w:val="0072777A"/>
    <w:rsid w:val="00727F71"/>
    <w:rsid w:val="007311FA"/>
    <w:rsid w:val="007333AD"/>
    <w:rsid w:val="00737929"/>
    <w:rsid w:val="00737EBA"/>
    <w:rsid w:val="007400D6"/>
    <w:rsid w:val="00740BDA"/>
    <w:rsid w:val="00743205"/>
    <w:rsid w:val="00757EAC"/>
    <w:rsid w:val="0076181B"/>
    <w:rsid w:val="00770758"/>
    <w:rsid w:val="00770F8C"/>
    <w:rsid w:val="00774D27"/>
    <w:rsid w:val="007751BF"/>
    <w:rsid w:val="00783023"/>
    <w:rsid w:val="0078388F"/>
    <w:rsid w:val="00795EBD"/>
    <w:rsid w:val="00797707"/>
    <w:rsid w:val="007A26DB"/>
    <w:rsid w:val="007A30C9"/>
    <w:rsid w:val="007A58A3"/>
    <w:rsid w:val="007A6242"/>
    <w:rsid w:val="007B13E2"/>
    <w:rsid w:val="007B593D"/>
    <w:rsid w:val="007B666B"/>
    <w:rsid w:val="007C58EC"/>
    <w:rsid w:val="007C75C8"/>
    <w:rsid w:val="007D126D"/>
    <w:rsid w:val="007D352F"/>
    <w:rsid w:val="007D59DD"/>
    <w:rsid w:val="007D7993"/>
    <w:rsid w:val="007E3715"/>
    <w:rsid w:val="007E491C"/>
    <w:rsid w:val="007F12FE"/>
    <w:rsid w:val="007F738B"/>
    <w:rsid w:val="00801906"/>
    <w:rsid w:val="00802134"/>
    <w:rsid w:val="008034D4"/>
    <w:rsid w:val="00811E17"/>
    <w:rsid w:val="00812C3D"/>
    <w:rsid w:val="00815DFB"/>
    <w:rsid w:val="008179A2"/>
    <w:rsid w:val="00822676"/>
    <w:rsid w:val="008256EE"/>
    <w:rsid w:val="00827792"/>
    <w:rsid w:val="00830BE0"/>
    <w:rsid w:val="008310AA"/>
    <w:rsid w:val="00832A70"/>
    <w:rsid w:val="00833243"/>
    <w:rsid w:val="0083381B"/>
    <w:rsid w:val="0083489B"/>
    <w:rsid w:val="00835564"/>
    <w:rsid w:val="008366EF"/>
    <w:rsid w:val="0084371E"/>
    <w:rsid w:val="008470BE"/>
    <w:rsid w:val="008502E8"/>
    <w:rsid w:val="00855BE8"/>
    <w:rsid w:val="008564D5"/>
    <w:rsid w:val="008574C5"/>
    <w:rsid w:val="0086141F"/>
    <w:rsid w:val="00861D8B"/>
    <w:rsid w:val="008630D9"/>
    <w:rsid w:val="00870501"/>
    <w:rsid w:val="00871C66"/>
    <w:rsid w:val="00874527"/>
    <w:rsid w:val="00875732"/>
    <w:rsid w:val="00875BF4"/>
    <w:rsid w:val="008770F9"/>
    <w:rsid w:val="008800D9"/>
    <w:rsid w:val="00881562"/>
    <w:rsid w:val="00881EBF"/>
    <w:rsid w:val="008829DD"/>
    <w:rsid w:val="008910BF"/>
    <w:rsid w:val="008934FA"/>
    <w:rsid w:val="008940E6"/>
    <w:rsid w:val="00894590"/>
    <w:rsid w:val="00894764"/>
    <w:rsid w:val="0089675A"/>
    <w:rsid w:val="008A12A5"/>
    <w:rsid w:val="008A32F0"/>
    <w:rsid w:val="008A379B"/>
    <w:rsid w:val="008A3EF0"/>
    <w:rsid w:val="008A6B53"/>
    <w:rsid w:val="008B6205"/>
    <w:rsid w:val="008B71DC"/>
    <w:rsid w:val="008B7E5A"/>
    <w:rsid w:val="008C480A"/>
    <w:rsid w:val="008C4C63"/>
    <w:rsid w:val="008C561A"/>
    <w:rsid w:val="008C7EF4"/>
    <w:rsid w:val="008D04B7"/>
    <w:rsid w:val="008D4723"/>
    <w:rsid w:val="008E0CDB"/>
    <w:rsid w:val="008E16D0"/>
    <w:rsid w:val="008E21C3"/>
    <w:rsid w:val="008E5DD4"/>
    <w:rsid w:val="008E7AB8"/>
    <w:rsid w:val="008F00F0"/>
    <w:rsid w:val="008F3EB3"/>
    <w:rsid w:val="008F6A45"/>
    <w:rsid w:val="008F7EF4"/>
    <w:rsid w:val="009004D2"/>
    <w:rsid w:val="00904494"/>
    <w:rsid w:val="00905FCF"/>
    <w:rsid w:val="00906093"/>
    <w:rsid w:val="00906A37"/>
    <w:rsid w:val="00915933"/>
    <w:rsid w:val="00915AAD"/>
    <w:rsid w:val="0092216B"/>
    <w:rsid w:val="00924BBD"/>
    <w:rsid w:val="00924EF9"/>
    <w:rsid w:val="00925578"/>
    <w:rsid w:val="00925FB0"/>
    <w:rsid w:val="009279BF"/>
    <w:rsid w:val="00933F3A"/>
    <w:rsid w:val="009478A8"/>
    <w:rsid w:val="00950DC3"/>
    <w:rsid w:val="009557B8"/>
    <w:rsid w:val="00955DCB"/>
    <w:rsid w:val="00955F89"/>
    <w:rsid w:val="00957121"/>
    <w:rsid w:val="00962B4D"/>
    <w:rsid w:val="00972700"/>
    <w:rsid w:val="009768AF"/>
    <w:rsid w:val="00980546"/>
    <w:rsid w:val="00981C29"/>
    <w:rsid w:val="0098216F"/>
    <w:rsid w:val="00982ECB"/>
    <w:rsid w:val="00983256"/>
    <w:rsid w:val="009836A9"/>
    <w:rsid w:val="00983A1E"/>
    <w:rsid w:val="00986ABC"/>
    <w:rsid w:val="00986B3C"/>
    <w:rsid w:val="00992844"/>
    <w:rsid w:val="00995298"/>
    <w:rsid w:val="009A1851"/>
    <w:rsid w:val="009A193F"/>
    <w:rsid w:val="009A228F"/>
    <w:rsid w:val="009A2DCC"/>
    <w:rsid w:val="009A59F9"/>
    <w:rsid w:val="009B2F78"/>
    <w:rsid w:val="009B5143"/>
    <w:rsid w:val="009B5D8A"/>
    <w:rsid w:val="009C0B90"/>
    <w:rsid w:val="009C240C"/>
    <w:rsid w:val="009C4256"/>
    <w:rsid w:val="009C6CF3"/>
    <w:rsid w:val="009D4CCC"/>
    <w:rsid w:val="009D4FC9"/>
    <w:rsid w:val="009D64F9"/>
    <w:rsid w:val="009E077E"/>
    <w:rsid w:val="009E0E23"/>
    <w:rsid w:val="009E4E22"/>
    <w:rsid w:val="009E7901"/>
    <w:rsid w:val="009F2C55"/>
    <w:rsid w:val="009F2CB5"/>
    <w:rsid w:val="009F46B9"/>
    <w:rsid w:val="009F4781"/>
    <w:rsid w:val="009F581E"/>
    <w:rsid w:val="00A03BF9"/>
    <w:rsid w:val="00A067DE"/>
    <w:rsid w:val="00A1259A"/>
    <w:rsid w:val="00A16CEB"/>
    <w:rsid w:val="00A212B6"/>
    <w:rsid w:val="00A216FD"/>
    <w:rsid w:val="00A319FD"/>
    <w:rsid w:val="00A33384"/>
    <w:rsid w:val="00A33CCB"/>
    <w:rsid w:val="00A376E5"/>
    <w:rsid w:val="00A43CF1"/>
    <w:rsid w:val="00A45B7D"/>
    <w:rsid w:val="00A46B1B"/>
    <w:rsid w:val="00A46CE8"/>
    <w:rsid w:val="00A50319"/>
    <w:rsid w:val="00A5195A"/>
    <w:rsid w:val="00A52635"/>
    <w:rsid w:val="00A526FA"/>
    <w:rsid w:val="00A55191"/>
    <w:rsid w:val="00A63598"/>
    <w:rsid w:val="00A6381F"/>
    <w:rsid w:val="00A6483E"/>
    <w:rsid w:val="00A64E06"/>
    <w:rsid w:val="00A6627F"/>
    <w:rsid w:val="00A67405"/>
    <w:rsid w:val="00A67E4D"/>
    <w:rsid w:val="00A765B3"/>
    <w:rsid w:val="00A77C16"/>
    <w:rsid w:val="00A82253"/>
    <w:rsid w:val="00A82EF8"/>
    <w:rsid w:val="00A84454"/>
    <w:rsid w:val="00A853B1"/>
    <w:rsid w:val="00A857EC"/>
    <w:rsid w:val="00A92D97"/>
    <w:rsid w:val="00A956A4"/>
    <w:rsid w:val="00A967BD"/>
    <w:rsid w:val="00AA0E79"/>
    <w:rsid w:val="00AA42D7"/>
    <w:rsid w:val="00AA59E8"/>
    <w:rsid w:val="00AA64D3"/>
    <w:rsid w:val="00AA72C9"/>
    <w:rsid w:val="00AB3D3A"/>
    <w:rsid w:val="00AB4D6C"/>
    <w:rsid w:val="00AC2CA8"/>
    <w:rsid w:val="00AC4ACA"/>
    <w:rsid w:val="00AC5D0B"/>
    <w:rsid w:val="00AC78CC"/>
    <w:rsid w:val="00AC7C7A"/>
    <w:rsid w:val="00AC7C9E"/>
    <w:rsid w:val="00AD08F9"/>
    <w:rsid w:val="00AD0BD9"/>
    <w:rsid w:val="00AD1E43"/>
    <w:rsid w:val="00AD3E78"/>
    <w:rsid w:val="00AD7063"/>
    <w:rsid w:val="00AE163B"/>
    <w:rsid w:val="00AE60F2"/>
    <w:rsid w:val="00AE6623"/>
    <w:rsid w:val="00AE74B4"/>
    <w:rsid w:val="00AF1E75"/>
    <w:rsid w:val="00AF36C0"/>
    <w:rsid w:val="00AF5232"/>
    <w:rsid w:val="00AF72B5"/>
    <w:rsid w:val="00AF7DA4"/>
    <w:rsid w:val="00B06C94"/>
    <w:rsid w:val="00B10735"/>
    <w:rsid w:val="00B11B1C"/>
    <w:rsid w:val="00B11FA5"/>
    <w:rsid w:val="00B13758"/>
    <w:rsid w:val="00B15E8A"/>
    <w:rsid w:val="00B16444"/>
    <w:rsid w:val="00B167F9"/>
    <w:rsid w:val="00B168DF"/>
    <w:rsid w:val="00B200F3"/>
    <w:rsid w:val="00B21174"/>
    <w:rsid w:val="00B24699"/>
    <w:rsid w:val="00B24AF3"/>
    <w:rsid w:val="00B26AD8"/>
    <w:rsid w:val="00B30B55"/>
    <w:rsid w:val="00B30D36"/>
    <w:rsid w:val="00B342B4"/>
    <w:rsid w:val="00B40B07"/>
    <w:rsid w:val="00B41F4D"/>
    <w:rsid w:val="00B44023"/>
    <w:rsid w:val="00B457FC"/>
    <w:rsid w:val="00B51583"/>
    <w:rsid w:val="00B52A41"/>
    <w:rsid w:val="00B61DB6"/>
    <w:rsid w:val="00B6233B"/>
    <w:rsid w:val="00B6286D"/>
    <w:rsid w:val="00B64300"/>
    <w:rsid w:val="00B70407"/>
    <w:rsid w:val="00B70B48"/>
    <w:rsid w:val="00B7160F"/>
    <w:rsid w:val="00B71911"/>
    <w:rsid w:val="00B728AD"/>
    <w:rsid w:val="00B7723B"/>
    <w:rsid w:val="00B8028D"/>
    <w:rsid w:val="00B80AC1"/>
    <w:rsid w:val="00B82D3E"/>
    <w:rsid w:val="00B85C0C"/>
    <w:rsid w:val="00B90B4A"/>
    <w:rsid w:val="00B92793"/>
    <w:rsid w:val="00BA0AA6"/>
    <w:rsid w:val="00BA44E7"/>
    <w:rsid w:val="00BA51D5"/>
    <w:rsid w:val="00BB1E09"/>
    <w:rsid w:val="00BB4A53"/>
    <w:rsid w:val="00BB51DD"/>
    <w:rsid w:val="00BB6A09"/>
    <w:rsid w:val="00BC42D1"/>
    <w:rsid w:val="00BC6731"/>
    <w:rsid w:val="00BC7006"/>
    <w:rsid w:val="00BD0196"/>
    <w:rsid w:val="00BD0741"/>
    <w:rsid w:val="00BD42F1"/>
    <w:rsid w:val="00BD5995"/>
    <w:rsid w:val="00BD5F13"/>
    <w:rsid w:val="00BE0287"/>
    <w:rsid w:val="00BE499F"/>
    <w:rsid w:val="00BE4FFC"/>
    <w:rsid w:val="00BF054A"/>
    <w:rsid w:val="00BF20D9"/>
    <w:rsid w:val="00BF3DDD"/>
    <w:rsid w:val="00C00F23"/>
    <w:rsid w:val="00C05346"/>
    <w:rsid w:val="00C10540"/>
    <w:rsid w:val="00C12CA2"/>
    <w:rsid w:val="00C14A19"/>
    <w:rsid w:val="00C21C76"/>
    <w:rsid w:val="00C224D4"/>
    <w:rsid w:val="00C238FD"/>
    <w:rsid w:val="00C307A3"/>
    <w:rsid w:val="00C37B4A"/>
    <w:rsid w:val="00C43222"/>
    <w:rsid w:val="00C46D71"/>
    <w:rsid w:val="00C46F73"/>
    <w:rsid w:val="00C4732D"/>
    <w:rsid w:val="00C502B4"/>
    <w:rsid w:val="00C52B96"/>
    <w:rsid w:val="00C54151"/>
    <w:rsid w:val="00C548D3"/>
    <w:rsid w:val="00C54C32"/>
    <w:rsid w:val="00C55F0B"/>
    <w:rsid w:val="00C57C65"/>
    <w:rsid w:val="00C60006"/>
    <w:rsid w:val="00C62118"/>
    <w:rsid w:val="00C633E1"/>
    <w:rsid w:val="00C64A3D"/>
    <w:rsid w:val="00C6507D"/>
    <w:rsid w:val="00C660E4"/>
    <w:rsid w:val="00C66A16"/>
    <w:rsid w:val="00C66A73"/>
    <w:rsid w:val="00C70145"/>
    <w:rsid w:val="00C706B2"/>
    <w:rsid w:val="00C71EB9"/>
    <w:rsid w:val="00C734A3"/>
    <w:rsid w:val="00C76814"/>
    <w:rsid w:val="00C775BA"/>
    <w:rsid w:val="00C82658"/>
    <w:rsid w:val="00C82B0D"/>
    <w:rsid w:val="00C82CD7"/>
    <w:rsid w:val="00C85038"/>
    <w:rsid w:val="00C852A4"/>
    <w:rsid w:val="00C86063"/>
    <w:rsid w:val="00C879A2"/>
    <w:rsid w:val="00C91941"/>
    <w:rsid w:val="00C91994"/>
    <w:rsid w:val="00C940F8"/>
    <w:rsid w:val="00C95C3D"/>
    <w:rsid w:val="00C96261"/>
    <w:rsid w:val="00C97A48"/>
    <w:rsid w:val="00C97D1A"/>
    <w:rsid w:val="00CA1F9A"/>
    <w:rsid w:val="00CA4076"/>
    <w:rsid w:val="00CA460E"/>
    <w:rsid w:val="00CA4691"/>
    <w:rsid w:val="00CA4EEE"/>
    <w:rsid w:val="00CA5EDE"/>
    <w:rsid w:val="00CA6D00"/>
    <w:rsid w:val="00CB3ECC"/>
    <w:rsid w:val="00CB4B32"/>
    <w:rsid w:val="00CB588F"/>
    <w:rsid w:val="00CB6EDB"/>
    <w:rsid w:val="00CB721A"/>
    <w:rsid w:val="00CC04C1"/>
    <w:rsid w:val="00CC1727"/>
    <w:rsid w:val="00CC2EA9"/>
    <w:rsid w:val="00CC7D23"/>
    <w:rsid w:val="00CD2CCB"/>
    <w:rsid w:val="00CD3BA9"/>
    <w:rsid w:val="00CD608C"/>
    <w:rsid w:val="00CD6D88"/>
    <w:rsid w:val="00CE10C3"/>
    <w:rsid w:val="00CE3D47"/>
    <w:rsid w:val="00CE48F8"/>
    <w:rsid w:val="00CF703C"/>
    <w:rsid w:val="00D068F6"/>
    <w:rsid w:val="00D07849"/>
    <w:rsid w:val="00D112BB"/>
    <w:rsid w:val="00D11356"/>
    <w:rsid w:val="00D1435E"/>
    <w:rsid w:val="00D148DE"/>
    <w:rsid w:val="00D15022"/>
    <w:rsid w:val="00D164ED"/>
    <w:rsid w:val="00D20DBD"/>
    <w:rsid w:val="00D22263"/>
    <w:rsid w:val="00D22A19"/>
    <w:rsid w:val="00D2339E"/>
    <w:rsid w:val="00D24432"/>
    <w:rsid w:val="00D24A63"/>
    <w:rsid w:val="00D24FD0"/>
    <w:rsid w:val="00D25BE1"/>
    <w:rsid w:val="00D25C11"/>
    <w:rsid w:val="00D306A4"/>
    <w:rsid w:val="00D333C4"/>
    <w:rsid w:val="00D371B9"/>
    <w:rsid w:val="00D37493"/>
    <w:rsid w:val="00D41496"/>
    <w:rsid w:val="00D44D71"/>
    <w:rsid w:val="00D45C9D"/>
    <w:rsid w:val="00D46CF2"/>
    <w:rsid w:val="00D57894"/>
    <w:rsid w:val="00D60779"/>
    <w:rsid w:val="00D60C61"/>
    <w:rsid w:val="00D61000"/>
    <w:rsid w:val="00D6229F"/>
    <w:rsid w:val="00D62C06"/>
    <w:rsid w:val="00D64105"/>
    <w:rsid w:val="00D6566D"/>
    <w:rsid w:val="00D740CA"/>
    <w:rsid w:val="00D74336"/>
    <w:rsid w:val="00D76012"/>
    <w:rsid w:val="00D83462"/>
    <w:rsid w:val="00D86784"/>
    <w:rsid w:val="00D871D8"/>
    <w:rsid w:val="00D9449B"/>
    <w:rsid w:val="00D964A7"/>
    <w:rsid w:val="00DA08D3"/>
    <w:rsid w:val="00DA200C"/>
    <w:rsid w:val="00DA5DBF"/>
    <w:rsid w:val="00DA6BA2"/>
    <w:rsid w:val="00DA6DB4"/>
    <w:rsid w:val="00DB087A"/>
    <w:rsid w:val="00DB4291"/>
    <w:rsid w:val="00DB434A"/>
    <w:rsid w:val="00DB4893"/>
    <w:rsid w:val="00DC0346"/>
    <w:rsid w:val="00DC18A0"/>
    <w:rsid w:val="00DC2A56"/>
    <w:rsid w:val="00DC2F5E"/>
    <w:rsid w:val="00DC4B47"/>
    <w:rsid w:val="00DC54E1"/>
    <w:rsid w:val="00DC59C3"/>
    <w:rsid w:val="00DD04DB"/>
    <w:rsid w:val="00DD5569"/>
    <w:rsid w:val="00DE15DB"/>
    <w:rsid w:val="00DE2548"/>
    <w:rsid w:val="00DE2AF2"/>
    <w:rsid w:val="00DE58FD"/>
    <w:rsid w:val="00DE5BE9"/>
    <w:rsid w:val="00DF0DC2"/>
    <w:rsid w:val="00DF15B1"/>
    <w:rsid w:val="00DF2C66"/>
    <w:rsid w:val="00DF3646"/>
    <w:rsid w:val="00DF3FD9"/>
    <w:rsid w:val="00DF4C00"/>
    <w:rsid w:val="00DF5021"/>
    <w:rsid w:val="00E00684"/>
    <w:rsid w:val="00E008AA"/>
    <w:rsid w:val="00E0094D"/>
    <w:rsid w:val="00E00A21"/>
    <w:rsid w:val="00E00BD9"/>
    <w:rsid w:val="00E01A84"/>
    <w:rsid w:val="00E13BCE"/>
    <w:rsid w:val="00E1441E"/>
    <w:rsid w:val="00E17116"/>
    <w:rsid w:val="00E20ABC"/>
    <w:rsid w:val="00E21185"/>
    <w:rsid w:val="00E24ABA"/>
    <w:rsid w:val="00E309E1"/>
    <w:rsid w:val="00E32599"/>
    <w:rsid w:val="00E3313F"/>
    <w:rsid w:val="00E35D90"/>
    <w:rsid w:val="00E35FE7"/>
    <w:rsid w:val="00E37A85"/>
    <w:rsid w:val="00E437EF"/>
    <w:rsid w:val="00E447CD"/>
    <w:rsid w:val="00E450A1"/>
    <w:rsid w:val="00E457DE"/>
    <w:rsid w:val="00E472EA"/>
    <w:rsid w:val="00E50DE6"/>
    <w:rsid w:val="00E52046"/>
    <w:rsid w:val="00E551CC"/>
    <w:rsid w:val="00E56686"/>
    <w:rsid w:val="00E56942"/>
    <w:rsid w:val="00E60404"/>
    <w:rsid w:val="00E618C4"/>
    <w:rsid w:val="00E639ED"/>
    <w:rsid w:val="00E64480"/>
    <w:rsid w:val="00E654A0"/>
    <w:rsid w:val="00E65B97"/>
    <w:rsid w:val="00E65E80"/>
    <w:rsid w:val="00E66AD7"/>
    <w:rsid w:val="00E66B8A"/>
    <w:rsid w:val="00E7199B"/>
    <w:rsid w:val="00E71E71"/>
    <w:rsid w:val="00E74139"/>
    <w:rsid w:val="00E760C3"/>
    <w:rsid w:val="00E76E9E"/>
    <w:rsid w:val="00E844CC"/>
    <w:rsid w:val="00E85BC5"/>
    <w:rsid w:val="00E87930"/>
    <w:rsid w:val="00E879AE"/>
    <w:rsid w:val="00E87EBF"/>
    <w:rsid w:val="00E91512"/>
    <w:rsid w:val="00E916AA"/>
    <w:rsid w:val="00E93482"/>
    <w:rsid w:val="00E93792"/>
    <w:rsid w:val="00E94313"/>
    <w:rsid w:val="00E9598B"/>
    <w:rsid w:val="00E96676"/>
    <w:rsid w:val="00EA1471"/>
    <w:rsid w:val="00EA1C80"/>
    <w:rsid w:val="00EA620F"/>
    <w:rsid w:val="00EB314C"/>
    <w:rsid w:val="00EB61A7"/>
    <w:rsid w:val="00EB63A9"/>
    <w:rsid w:val="00EC1E25"/>
    <w:rsid w:val="00EC3718"/>
    <w:rsid w:val="00EC55D8"/>
    <w:rsid w:val="00EC73C8"/>
    <w:rsid w:val="00EC7BC2"/>
    <w:rsid w:val="00EC7FA5"/>
    <w:rsid w:val="00ED0C05"/>
    <w:rsid w:val="00ED3107"/>
    <w:rsid w:val="00ED3F06"/>
    <w:rsid w:val="00EE2124"/>
    <w:rsid w:val="00EE3610"/>
    <w:rsid w:val="00EE4985"/>
    <w:rsid w:val="00F02052"/>
    <w:rsid w:val="00F03AB5"/>
    <w:rsid w:val="00F108A8"/>
    <w:rsid w:val="00F11488"/>
    <w:rsid w:val="00F156B5"/>
    <w:rsid w:val="00F176AD"/>
    <w:rsid w:val="00F21E49"/>
    <w:rsid w:val="00F22B2E"/>
    <w:rsid w:val="00F23D2C"/>
    <w:rsid w:val="00F23DF8"/>
    <w:rsid w:val="00F316B6"/>
    <w:rsid w:val="00F31D6B"/>
    <w:rsid w:val="00F31DF1"/>
    <w:rsid w:val="00F33A7A"/>
    <w:rsid w:val="00F35741"/>
    <w:rsid w:val="00F35C52"/>
    <w:rsid w:val="00F36A7F"/>
    <w:rsid w:val="00F37F9E"/>
    <w:rsid w:val="00F426E0"/>
    <w:rsid w:val="00F4294E"/>
    <w:rsid w:val="00F440A4"/>
    <w:rsid w:val="00F46041"/>
    <w:rsid w:val="00F46ABE"/>
    <w:rsid w:val="00F46E53"/>
    <w:rsid w:val="00F47575"/>
    <w:rsid w:val="00F47967"/>
    <w:rsid w:val="00F500B1"/>
    <w:rsid w:val="00F51D6A"/>
    <w:rsid w:val="00F561A0"/>
    <w:rsid w:val="00F57979"/>
    <w:rsid w:val="00F57AA0"/>
    <w:rsid w:val="00F65EDD"/>
    <w:rsid w:val="00F71875"/>
    <w:rsid w:val="00F7327E"/>
    <w:rsid w:val="00F735FC"/>
    <w:rsid w:val="00F75F4E"/>
    <w:rsid w:val="00F7763B"/>
    <w:rsid w:val="00F77A05"/>
    <w:rsid w:val="00F820A7"/>
    <w:rsid w:val="00F83EC7"/>
    <w:rsid w:val="00F8660C"/>
    <w:rsid w:val="00F90D0D"/>
    <w:rsid w:val="00F93112"/>
    <w:rsid w:val="00F96337"/>
    <w:rsid w:val="00F97709"/>
    <w:rsid w:val="00FA3A43"/>
    <w:rsid w:val="00FA5422"/>
    <w:rsid w:val="00FA5BEF"/>
    <w:rsid w:val="00FA5C8D"/>
    <w:rsid w:val="00FA5CA6"/>
    <w:rsid w:val="00FA66FD"/>
    <w:rsid w:val="00FA7177"/>
    <w:rsid w:val="00FB16A8"/>
    <w:rsid w:val="00FB25E0"/>
    <w:rsid w:val="00FB37CE"/>
    <w:rsid w:val="00FB44B2"/>
    <w:rsid w:val="00FC3494"/>
    <w:rsid w:val="00FC4279"/>
    <w:rsid w:val="00FC4689"/>
    <w:rsid w:val="00FC4EB9"/>
    <w:rsid w:val="00FC59E7"/>
    <w:rsid w:val="00FC5A79"/>
    <w:rsid w:val="00FD062E"/>
    <w:rsid w:val="00FD0B8B"/>
    <w:rsid w:val="00FD114F"/>
    <w:rsid w:val="00FD1BE8"/>
    <w:rsid w:val="00FD2625"/>
    <w:rsid w:val="00FD4B2A"/>
    <w:rsid w:val="00FD57C5"/>
    <w:rsid w:val="00FD791B"/>
    <w:rsid w:val="00FE02FC"/>
    <w:rsid w:val="00FE0F63"/>
    <w:rsid w:val="00FE30DD"/>
    <w:rsid w:val="00FE5F02"/>
    <w:rsid w:val="00FE7C18"/>
    <w:rsid w:val="00FF1442"/>
    <w:rsid w:val="00FF41EE"/>
    <w:rsid w:val="00FF5D2B"/>
    <w:rsid w:val="00FF797B"/>
    <w:rsid w:val="00FF7A49"/>
    <w:rsid w:val="010D2C89"/>
    <w:rsid w:val="0139769B"/>
    <w:rsid w:val="01536058"/>
    <w:rsid w:val="016D0F55"/>
    <w:rsid w:val="01CA0117"/>
    <w:rsid w:val="01DC216B"/>
    <w:rsid w:val="023A2057"/>
    <w:rsid w:val="023B3B4A"/>
    <w:rsid w:val="031F7060"/>
    <w:rsid w:val="03E07A16"/>
    <w:rsid w:val="041B112F"/>
    <w:rsid w:val="04544A49"/>
    <w:rsid w:val="04804B27"/>
    <w:rsid w:val="04A97FD2"/>
    <w:rsid w:val="04BE006D"/>
    <w:rsid w:val="05175D4D"/>
    <w:rsid w:val="052A28C4"/>
    <w:rsid w:val="05520B93"/>
    <w:rsid w:val="055240E3"/>
    <w:rsid w:val="057B795C"/>
    <w:rsid w:val="05953240"/>
    <w:rsid w:val="05B71824"/>
    <w:rsid w:val="05E003FC"/>
    <w:rsid w:val="06122DFC"/>
    <w:rsid w:val="06330AB1"/>
    <w:rsid w:val="068419CB"/>
    <w:rsid w:val="06B86857"/>
    <w:rsid w:val="06C356F6"/>
    <w:rsid w:val="07001ED2"/>
    <w:rsid w:val="071F5504"/>
    <w:rsid w:val="079A0E7C"/>
    <w:rsid w:val="083162B4"/>
    <w:rsid w:val="08470AB8"/>
    <w:rsid w:val="08475B33"/>
    <w:rsid w:val="085E0FDF"/>
    <w:rsid w:val="087B1409"/>
    <w:rsid w:val="08F06241"/>
    <w:rsid w:val="094712DD"/>
    <w:rsid w:val="094972B8"/>
    <w:rsid w:val="09A26714"/>
    <w:rsid w:val="09BB4530"/>
    <w:rsid w:val="09C83EE2"/>
    <w:rsid w:val="09C857C7"/>
    <w:rsid w:val="09F47347"/>
    <w:rsid w:val="0A4F29B2"/>
    <w:rsid w:val="0A776703"/>
    <w:rsid w:val="0AB54B35"/>
    <w:rsid w:val="0AC927E7"/>
    <w:rsid w:val="0B222D54"/>
    <w:rsid w:val="0B2B7515"/>
    <w:rsid w:val="0B442B4E"/>
    <w:rsid w:val="0B4552BF"/>
    <w:rsid w:val="0B536EEE"/>
    <w:rsid w:val="0BCE563B"/>
    <w:rsid w:val="0BFC3231"/>
    <w:rsid w:val="0C020EE9"/>
    <w:rsid w:val="0C0E30A1"/>
    <w:rsid w:val="0C2D6777"/>
    <w:rsid w:val="0C6E44FE"/>
    <w:rsid w:val="0CB02755"/>
    <w:rsid w:val="0CBC7BA1"/>
    <w:rsid w:val="0D30367D"/>
    <w:rsid w:val="0D563FD1"/>
    <w:rsid w:val="0DBA54B2"/>
    <w:rsid w:val="0E422C32"/>
    <w:rsid w:val="0E766F50"/>
    <w:rsid w:val="0EB82B9A"/>
    <w:rsid w:val="0F1956D0"/>
    <w:rsid w:val="0F1D2C30"/>
    <w:rsid w:val="0F33323B"/>
    <w:rsid w:val="0F404ABB"/>
    <w:rsid w:val="0F427D8F"/>
    <w:rsid w:val="0FF435E5"/>
    <w:rsid w:val="100448A8"/>
    <w:rsid w:val="10513783"/>
    <w:rsid w:val="11074CCC"/>
    <w:rsid w:val="11197B05"/>
    <w:rsid w:val="112C3E5B"/>
    <w:rsid w:val="11E57432"/>
    <w:rsid w:val="12970E7C"/>
    <w:rsid w:val="133206C4"/>
    <w:rsid w:val="13460202"/>
    <w:rsid w:val="134D0B36"/>
    <w:rsid w:val="137531A6"/>
    <w:rsid w:val="137A3E75"/>
    <w:rsid w:val="139A74E7"/>
    <w:rsid w:val="13FE3454"/>
    <w:rsid w:val="14097D8D"/>
    <w:rsid w:val="140C0CF1"/>
    <w:rsid w:val="14122608"/>
    <w:rsid w:val="141D5E50"/>
    <w:rsid w:val="14401B86"/>
    <w:rsid w:val="145312F4"/>
    <w:rsid w:val="145B4A52"/>
    <w:rsid w:val="145E000B"/>
    <w:rsid w:val="1475116C"/>
    <w:rsid w:val="14AD5DAF"/>
    <w:rsid w:val="14C45368"/>
    <w:rsid w:val="14D44E4A"/>
    <w:rsid w:val="14F431DA"/>
    <w:rsid w:val="152545CD"/>
    <w:rsid w:val="1562761A"/>
    <w:rsid w:val="158131B5"/>
    <w:rsid w:val="1586729F"/>
    <w:rsid w:val="15B33AEB"/>
    <w:rsid w:val="1636290F"/>
    <w:rsid w:val="16560D71"/>
    <w:rsid w:val="166B1E67"/>
    <w:rsid w:val="16737E24"/>
    <w:rsid w:val="17243F13"/>
    <w:rsid w:val="17543B77"/>
    <w:rsid w:val="17B128AA"/>
    <w:rsid w:val="17BF5AE4"/>
    <w:rsid w:val="17DA3362"/>
    <w:rsid w:val="181100F9"/>
    <w:rsid w:val="18A8178C"/>
    <w:rsid w:val="18B64C1E"/>
    <w:rsid w:val="18D4576C"/>
    <w:rsid w:val="18D550F9"/>
    <w:rsid w:val="18F63D5E"/>
    <w:rsid w:val="19136956"/>
    <w:rsid w:val="19684A1B"/>
    <w:rsid w:val="19A81099"/>
    <w:rsid w:val="19BF4389"/>
    <w:rsid w:val="1AA723FF"/>
    <w:rsid w:val="1ABD5621"/>
    <w:rsid w:val="1B991F65"/>
    <w:rsid w:val="1B9B6B32"/>
    <w:rsid w:val="1BB26611"/>
    <w:rsid w:val="1BDE240F"/>
    <w:rsid w:val="1BEA53C9"/>
    <w:rsid w:val="1C6C27A8"/>
    <w:rsid w:val="1C7570A4"/>
    <w:rsid w:val="1CAC0E21"/>
    <w:rsid w:val="1CEE6672"/>
    <w:rsid w:val="1D3E75BF"/>
    <w:rsid w:val="1D9A39B5"/>
    <w:rsid w:val="1DC51F0C"/>
    <w:rsid w:val="1E236F6A"/>
    <w:rsid w:val="1E44065B"/>
    <w:rsid w:val="1E9858A1"/>
    <w:rsid w:val="1EB26C5B"/>
    <w:rsid w:val="1ECE0C3B"/>
    <w:rsid w:val="1F221DC7"/>
    <w:rsid w:val="1FC9054C"/>
    <w:rsid w:val="1FE8563E"/>
    <w:rsid w:val="1FF41D68"/>
    <w:rsid w:val="20094249"/>
    <w:rsid w:val="20252971"/>
    <w:rsid w:val="205F40A2"/>
    <w:rsid w:val="20900D5E"/>
    <w:rsid w:val="20966A52"/>
    <w:rsid w:val="20BB1A1A"/>
    <w:rsid w:val="20D74E24"/>
    <w:rsid w:val="210428C4"/>
    <w:rsid w:val="211F4525"/>
    <w:rsid w:val="21817D21"/>
    <w:rsid w:val="21867DDA"/>
    <w:rsid w:val="21AA705A"/>
    <w:rsid w:val="21AE5EFA"/>
    <w:rsid w:val="21E87C33"/>
    <w:rsid w:val="21EC3F70"/>
    <w:rsid w:val="21F82F64"/>
    <w:rsid w:val="226B2F2B"/>
    <w:rsid w:val="22870DE5"/>
    <w:rsid w:val="22C30548"/>
    <w:rsid w:val="22E96C26"/>
    <w:rsid w:val="22ED26A2"/>
    <w:rsid w:val="233E7510"/>
    <w:rsid w:val="234C14C5"/>
    <w:rsid w:val="23587263"/>
    <w:rsid w:val="246869DF"/>
    <w:rsid w:val="247811D9"/>
    <w:rsid w:val="24DD15D9"/>
    <w:rsid w:val="253C580A"/>
    <w:rsid w:val="256E7642"/>
    <w:rsid w:val="259B0322"/>
    <w:rsid w:val="25A830A2"/>
    <w:rsid w:val="25AF4401"/>
    <w:rsid w:val="264728ED"/>
    <w:rsid w:val="267C1CA3"/>
    <w:rsid w:val="26926B25"/>
    <w:rsid w:val="269E379C"/>
    <w:rsid w:val="270F7867"/>
    <w:rsid w:val="27234F3E"/>
    <w:rsid w:val="272474C4"/>
    <w:rsid w:val="27680D01"/>
    <w:rsid w:val="278D666F"/>
    <w:rsid w:val="27B25A8D"/>
    <w:rsid w:val="27BC2353"/>
    <w:rsid w:val="27CD3B72"/>
    <w:rsid w:val="27D00CEC"/>
    <w:rsid w:val="27EB3348"/>
    <w:rsid w:val="27FD7BA1"/>
    <w:rsid w:val="28313231"/>
    <w:rsid w:val="28445E68"/>
    <w:rsid w:val="28506116"/>
    <w:rsid w:val="28647605"/>
    <w:rsid w:val="28A8176C"/>
    <w:rsid w:val="28A9354E"/>
    <w:rsid w:val="29311E91"/>
    <w:rsid w:val="29771816"/>
    <w:rsid w:val="29B14C05"/>
    <w:rsid w:val="2A48468F"/>
    <w:rsid w:val="2AB62368"/>
    <w:rsid w:val="2ADB411A"/>
    <w:rsid w:val="2B4214AE"/>
    <w:rsid w:val="2B671973"/>
    <w:rsid w:val="2BE63953"/>
    <w:rsid w:val="2C3400C7"/>
    <w:rsid w:val="2C520C19"/>
    <w:rsid w:val="2C532856"/>
    <w:rsid w:val="2C7F23B0"/>
    <w:rsid w:val="2C9045C6"/>
    <w:rsid w:val="2C9D5F1C"/>
    <w:rsid w:val="2CCF233E"/>
    <w:rsid w:val="2CFF66FC"/>
    <w:rsid w:val="2D314AB5"/>
    <w:rsid w:val="2D3356ED"/>
    <w:rsid w:val="2D3D1D31"/>
    <w:rsid w:val="2D563B97"/>
    <w:rsid w:val="2DB271C8"/>
    <w:rsid w:val="2E33326F"/>
    <w:rsid w:val="2E42050A"/>
    <w:rsid w:val="2E5074B5"/>
    <w:rsid w:val="2E780907"/>
    <w:rsid w:val="2EA50B88"/>
    <w:rsid w:val="2F0C2E61"/>
    <w:rsid w:val="2F5C1B55"/>
    <w:rsid w:val="2F6C348A"/>
    <w:rsid w:val="2F9734E2"/>
    <w:rsid w:val="2FD225AD"/>
    <w:rsid w:val="2FF6630D"/>
    <w:rsid w:val="300B50A9"/>
    <w:rsid w:val="30201868"/>
    <w:rsid w:val="307A6ACE"/>
    <w:rsid w:val="30A94B17"/>
    <w:rsid w:val="30D34628"/>
    <w:rsid w:val="310E72CF"/>
    <w:rsid w:val="311F2E93"/>
    <w:rsid w:val="315E70BB"/>
    <w:rsid w:val="31A06250"/>
    <w:rsid w:val="31B92999"/>
    <w:rsid w:val="31C934CD"/>
    <w:rsid w:val="32071041"/>
    <w:rsid w:val="32326F2C"/>
    <w:rsid w:val="325F256D"/>
    <w:rsid w:val="328363C7"/>
    <w:rsid w:val="32A128A5"/>
    <w:rsid w:val="32F86CC2"/>
    <w:rsid w:val="33246C2C"/>
    <w:rsid w:val="332D77A1"/>
    <w:rsid w:val="33BE716E"/>
    <w:rsid w:val="33C05155"/>
    <w:rsid w:val="341F7061"/>
    <w:rsid w:val="34CE75A7"/>
    <w:rsid w:val="35347E44"/>
    <w:rsid w:val="35A70F5E"/>
    <w:rsid w:val="35BB2256"/>
    <w:rsid w:val="35C02D04"/>
    <w:rsid w:val="35CB0B0E"/>
    <w:rsid w:val="35E10C08"/>
    <w:rsid w:val="35E21810"/>
    <w:rsid w:val="35FF1336"/>
    <w:rsid w:val="36057DCE"/>
    <w:rsid w:val="366552A1"/>
    <w:rsid w:val="3681044A"/>
    <w:rsid w:val="368645BC"/>
    <w:rsid w:val="368F0114"/>
    <w:rsid w:val="36BE0B28"/>
    <w:rsid w:val="36DB69A9"/>
    <w:rsid w:val="36E443A4"/>
    <w:rsid w:val="36EE1289"/>
    <w:rsid w:val="3789792A"/>
    <w:rsid w:val="37B879AE"/>
    <w:rsid w:val="37D22047"/>
    <w:rsid w:val="37F07ECD"/>
    <w:rsid w:val="37F327B0"/>
    <w:rsid w:val="38174766"/>
    <w:rsid w:val="38A35CE9"/>
    <w:rsid w:val="38AE3DC6"/>
    <w:rsid w:val="39DF27D0"/>
    <w:rsid w:val="39EF1CB2"/>
    <w:rsid w:val="39FE38E8"/>
    <w:rsid w:val="3A145300"/>
    <w:rsid w:val="3AB71440"/>
    <w:rsid w:val="3AC615A4"/>
    <w:rsid w:val="3AF52A6F"/>
    <w:rsid w:val="3B085423"/>
    <w:rsid w:val="3B457FB0"/>
    <w:rsid w:val="3BDD64BE"/>
    <w:rsid w:val="3C020132"/>
    <w:rsid w:val="3C4C43D7"/>
    <w:rsid w:val="3C6E360D"/>
    <w:rsid w:val="3C722C97"/>
    <w:rsid w:val="3CB50C58"/>
    <w:rsid w:val="3CF317C4"/>
    <w:rsid w:val="3D276393"/>
    <w:rsid w:val="3D4E0C48"/>
    <w:rsid w:val="3D7124FA"/>
    <w:rsid w:val="3D744C50"/>
    <w:rsid w:val="3D745D34"/>
    <w:rsid w:val="3D9070BD"/>
    <w:rsid w:val="3E365245"/>
    <w:rsid w:val="3E78651F"/>
    <w:rsid w:val="3E7D58AE"/>
    <w:rsid w:val="3E855C35"/>
    <w:rsid w:val="3E9C07C9"/>
    <w:rsid w:val="3EA66234"/>
    <w:rsid w:val="3ED30D1D"/>
    <w:rsid w:val="3F6A6BCB"/>
    <w:rsid w:val="3F7A4958"/>
    <w:rsid w:val="3FD20B13"/>
    <w:rsid w:val="3FD27A2F"/>
    <w:rsid w:val="403B3F48"/>
    <w:rsid w:val="403E2A90"/>
    <w:rsid w:val="406B3042"/>
    <w:rsid w:val="409303E6"/>
    <w:rsid w:val="40F10A39"/>
    <w:rsid w:val="41825B28"/>
    <w:rsid w:val="41B02C94"/>
    <w:rsid w:val="41F84848"/>
    <w:rsid w:val="4226673F"/>
    <w:rsid w:val="424B5579"/>
    <w:rsid w:val="426867FB"/>
    <w:rsid w:val="429E16B8"/>
    <w:rsid w:val="42AF2AF6"/>
    <w:rsid w:val="42B8407B"/>
    <w:rsid w:val="42D44708"/>
    <w:rsid w:val="42E322BB"/>
    <w:rsid w:val="42EE456B"/>
    <w:rsid w:val="432F5765"/>
    <w:rsid w:val="43A04D47"/>
    <w:rsid w:val="43AB1D5A"/>
    <w:rsid w:val="43C931D4"/>
    <w:rsid w:val="43DA5AE4"/>
    <w:rsid w:val="444B5240"/>
    <w:rsid w:val="449F19A7"/>
    <w:rsid w:val="44E01457"/>
    <w:rsid w:val="455B4EBD"/>
    <w:rsid w:val="455D78E8"/>
    <w:rsid w:val="459E1FEE"/>
    <w:rsid w:val="45A371A6"/>
    <w:rsid w:val="45DD3A88"/>
    <w:rsid w:val="45DE4C6D"/>
    <w:rsid w:val="45E7277B"/>
    <w:rsid w:val="467B54C5"/>
    <w:rsid w:val="4682797A"/>
    <w:rsid w:val="47075CF0"/>
    <w:rsid w:val="47182247"/>
    <w:rsid w:val="47321A00"/>
    <w:rsid w:val="47546D10"/>
    <w:rsid w:val="47723EB9"/>
    <w:rsid w:val="48430F35"/>
    <w:rsid w:val="485B5BBA"/>
    <w:rsid w:val="48A63847"/>
    <w:rsid w:val="48EE1ED3"/>
    <w:rsid w:val="495E2215"/>
    <w:rsid w:val="496202CC"/>
    <w:rsid w:val="496B4F2F"/>
    <w:rsid w:val="49863048"/>
    <w:rsid w:val="49C27073"/>
    <w:rsid w:val="49C64F37"/>
    <w:rsid w:val="49C652CC"/>
    <w:rsid w:val="49E23926"/>
    <w:rsid w:val="49EE330A"/>
    <w:rsid w:val="4A2344ED"/>
    <w:rsid w:val="4A50474B"/>
    <w:rsid w:val="4A7E52F8"/>
    <w:rsid w:val="4AB22255"/>
    <w:rsid w:val="4AD50D00"/>
    <w:rsid w:val="4B496AE3"/>
    <w:rsid w:val="4B5F6685"/>
    <w:rsid w:val="4BBB3A23"/>
    <w:rsid w:val="4C124799"/>
    <w:rsid w:val="4CFE428E"/>
    <w:rsid w:val="4D072DAC"/>
    <w:rsid w:val="4D174D03"/>
    <w:rsid w:val="4D3255D9"/>
    <w:rsid w:val="4D6E1965"/>
    <w:rsid w:val="4D75077D"/>
    <w:rsid w:val="4DE917EC"/>
    <w:rsid w:val="4E4A5D3D"/>
    <w:rsid w:val="4E980B5E"/>
    <w:rsid w:val="4EB03A06"/>
    <w:rsid w:val="4EC129A5"/>
    <w:rsid w:val="4F961922"/>
    <w:rsid w:val="4FB414CB"/>
    <w:rsid w:val="4FBC2DDF"/>
    <w:rsid w:val="4FD2036A"/>
    <w:rsid w:val="501F3E9D"/>
    <w:rsid w:val="5083744D"/>
    <w:rsid w:val="50AB46D5"/>
    <w:rsid w:val="50E154C2"/>
    <w:rsid w:val="5108709F"/>
    <w:rsid w:val="511959D7"/>
    <w:rsid w:val="513959BC"/>
    <w:rsid w:val="513A3975"/>
    <w:rsid w:val="515A0A02"/>
    <w:rsid w:val="517E62E8"/>
    <w:rsid w:val="51C21BDC"/>
    <w:rsid w:val="51CB35E1"/>
    <w:rsid w:val="51CE4BD9"/>
    <w:rsid w:val="51E71E11"/>
    <w:rsid w:val="51F2103A"/>
    <w:rsid w:val="51F61DD6"/>
    <w:rsid w:val="523D01D2"/>
    <w:rsid w:val="52651C60"/>
    <w:rsid w:val="52D2325E"/>
    <w:rsid w:val="52E43F49"/>
    <w:rsid w:val="52FE1D43"/>
    <w:rsid w:val="53171A30"/>
    <w:rsid w:val="53224BC8"/>
    <w:rsid w:val="539C5688"/>
    <w:rsid w:val="53B45DFA"/>
    <w:rsid w:val="53CF13C4"/>
    <w:rsid w:val="53D26E5A"/>
    <w:rsid w:val="53E32E91"/>
    <w:rsid w:val="542162BE"/>
    <w:rsid w:val="54454077"/>
    <w:rsid w:val="544A0B44"/>
    <w:rsid w:val="545A4544"/>
    <w:rsid w:val="549C73A5"/>
    <w:rsid w:val="54BD4751"/>
    <w:rsid w:val="54C10059"/>
    <w:rsid w:val="54ED1AF3"/>
    <w:rsid w:val="552E380B"/>
    <w:rsid w:val="55300F46"/>
    <w:rsid w:val="558A083D"/>
    <w:rsid w:val="55CC6B59"/>
    <w:rsid w:val="55DA2FBC"/>
    <w:rsid w:val="55E83D19"/>
    <w:rsid w:val="55EF0B12"/>
    <w:rsid w:val="55F624B9"/>
    <w:rsid w:val="560F26D6"/>
    <w:rsid w:val="56174FDF"/>
    <w:rsid w:val="568F6098"/>
    <w:rsid w:val="56BE0FA4"/>
    <w:rsid w:val="572F6411"/>
    <w:rsid w:val="57C2066D"/>
    <w:rsid w:val="57C51714"/>
    <w:rsid w:val="57D24CD6"/>
    <w:rsid w:val="57EC4DCF"/>
    <w:rsid w:val="58030D90"/>
    <w:rsid w:val="581836B8"/>
    <w:rsid w:val="5823688B"/>
    <w:rsid w:val="58252C1F"/>
    <w:rsid w:val="583811BB"/>
    <w:rsid w:val="589917F8"/>
    <w:rsid w:val="58C72F94"/>
    <w:rsid w:val="58CA08BF"/>
    <w:rsid w:val="58E47EDD"/>
    <w:rsid w:val="590315A0"/>
    <w:rsid w:val="592124FE"/>
    <w:rsid w:val="592A4B66"/>
    <w:rsid w:val="59AC2264"/>
    <w:rsid w:val="59C83988"/>
    <w:rsid w:val="59E03D35"/>
    <w:rsid w:val="5A0A1D87"/>
    <w:rsid w:val="5A115EFA"/>
    <w:rsid w:val="5A286DA4"/>
    <w:rsid w:val="5A530616"/>
    <w:rsid w:val="5AD61604"/>
    <w:rsid w:val="5AE151AA"/>
    <w:rsid w:val="5B466A56"/>
    <w:rsid w:val="5B5A0976"/>
    <w:rsid w:val="5C0810BA"/>
    <w:rsid w:val="5C5A1418"/>
    <w:rsid w:val="5C7229CC"/>
    <w:rsid w:val="5CF73D67"/>
    <w:rsid w:val="5D00153C"/>
    <w:rsid w:val="5D2439C0"/>
    <w:rsid w:val="5D2450E1"/>
    <w:rsid w:val="5D465928"/>
    <w:rsid w:val="5D59705E"/>
    <w:rsid w:val="5DBF4B3D"/>
    <w:rsid w:val="5DD659A7"/>
    <w:rsid w:val="5DF273B5"/>
    <w:rsid w:val="5E292053"/>
    <w:rsid w:val="5E5C2CF4"/>
    <w:rsid w:val="5E842DC4"/>
    <w:rsid w:val="5F6429A2"/>
    <w:rsid w:val="5FB01BF3"/>
    <w:rsid w:val="5FC2734F"/>
    <w:rsid w:val="5FC33420"/>
    <w:rsid w:val="60336A47"/>
    <w:rsid w:val="60E856AD"/>
    <w:rsid w:val="61641572"/>
    <w:rsid w:val="61A874BA"/>
    <w:rsid w:val="61AE7501"/>
    <w:rsid w:val="61EF1AFE"/>
    <w:rsid w:val="61FD6E1D"/>
    <w:rsid w:val="6211469C"/>
    <w:rsid w:val="621540C3"/>
    <w:rsid w:val="62535E5C"/>
    <w:rsid w:val="62BE2D41"/>
    <w:rsid w:val="630B0CA6"/>
    <w:rsid w:val="63234324"/>
    <w:rsid w:val="6337436A"/>
    <w:rsid w:val="635354E9"/>
    <w:rsid w:val="63A76C0A"/>
    <w:rsid w:val="63BA4BE6"/>
    <w:rsid w:val="63E94F64"/>
    <w:rsid w:val="63EA1F06"/>
    <w:rsid w:val="63F04AE7"/>
    <w:rsid w:val="64091C85"/>
    <w:rsid w:val="64120962"/>
    <w:rsid w:val="64470381"/>
    <w:rsid w:val="64F61ACF"/>
    <w:rsid w:val="652F5430"/>
    <w:rsid w:val="65490440"/>
    <w:rsid w:val="65CA351F"/>
    <w:rsid w:val="65DD21DB"/>
    <w:rsid w:val="66074091"/>
    <w:rsid w:val="66276741"/>
    <w:rsid w:val="6649049A"/>
    <w:rsid w:val="66617030"/>
    <w:rsid w:val="668E6DF7"/>
    <w:rsid w:val="66C85FD0"/>
    <w:rsid w:val="66F54EFB"/>
    <w:rsid w:val="67463C18"/>
    <w:rsid w:val="674D6223"/>
    <w:rsid w:val="676A299F"/>
    <w:rsid w:val="67702120"/>
    <w:rsid w:val="67915FA7"/>
    <w:rsid w:val="67A43410"/>
    <w:rsid w:val="67AC4292"/>
    <w:rsid w:val="67C875B4"/>
    <w:rsid w:val="67CF4037"/>
    <w:rsid w:val="68056448"/>
    <w:rsid w:val="684F3EE1"/>
    <w:rsid w:val="685E649C"/>
    <w:rsid w:val="68635C4A"/>
    <w:rsid w:val="68CC42D0"/>
    <w:rsid w:val="68F75D21"/>
    <w:rsid w:val="690B46CE"/>
    <w:rsid w:val="69104B10"/>
    <w:rsid w:val="691A1663"/>
    <w:rsid w:val="692F717C"/>
    <w:rsid w:val="6940704E"/>
    <w:rsid w:val="69727B29"/>
    <w:rsid w:val="69912D7D"/>
    <w:rsid w:val="69CB5833"/>
    <w:rsid w:val="69FD61DC"/>
    <w:rsid w:val="6A280DE0"/>
    <w:rsid w:val="6AC207D1"/>
    <w:rsid w:val="6AE3452B"/>
    <w:rsid w:val="6B0F2345"/>
    <w:rsid w:val="6B0F704C"/>
    <w:rsid w:val="6B1B5B09"/>
    <w:rsid w:val="6B5048CF"/>
    <w:rsid w:val="6C0320CB"/>
    <w:rsid w:val="6CA12DC0"/>
    <w:rsid w:val="6CD25208"/>
    <w:rsid w:val="6CDD4F5D"/>
    <w:rsid w:val="6D3D00C9"/>
    <w:rsid w:val="6D6444CC"/>
    <w:rsid w:val="6E16506B"/>
    <w:rsid w:val="6E5A3D02"/>
    <w:rsid w:val="6EE163A4"/>
    <w:rsid w:val="6F1D5D74"/>
    <w:rsid w:val="6F8A414B"/>
    <w:rsid w:val="6FAF0090"/>
    <w:rsid w:val="6FE24C00"/>
    <w:rsid w:val="6FE70A3F"/>
    <w:rsid w:val="70177EBE"/>
    <w:rsid w:val="709C0424"/>
    <w:rsid w:val="70C87EB6"/>
    <w:rsid w:val="70DB64F5"/>
    <w:rsid w:val="710567D6"/>
    <w:rsid w:val="710E19E2"/>
    <w:rsid w:val="715F05BA"/>
    <w:rsid w:val="71823561"/>
    <w:rsid w:val="71A268DB"/>
    <w:rsid w:val="71D36C61"/>
    <w:rsid w:val="7270262C"/>
    <w:rsid w:val="72985A6D"/>
    <w:rsid w:val="729A5878"/>
    <w:rsid w:val="72BB7C51"/>
    <w:rsid w:val="72CA5913"/>
    <w:rsid w:val="7336384E"/>
    <w:rsid w:val="733A3020"/>
    <w:rsid w:val="73450BB4"/>
    <w:rsid w:val="736010E5"/>
    <w:rsid w:val="739B5620"/>
    <w:rsid w:val="73E932A4"/>
    <w:rsid w:val="73F9712B"/>
    <w:rsid w:val="743E269C"/>
    <w:rsid w:val="744907B2"/>
    <w:rsid w:val="7487054C"/>
    <w:rsid w:val="74902F61"/>
    <w:rsid w:val="74906921"/>
    <w:rsid w:val="74962A3B"/>
    <w:rsid w:val="74BE6AB0"/>
    <w:rsid w:val="74C36750"/>
    <w:rsid w:val="75064C11"/>
    <w:rsid w:val="75456036"/>
    <w:rsid w:val="75726F3D"/>
    <w:rsid w:val="758B58F8"/>
    <w:rsid w:val="75A71116"/>
    <w:rsid w:val="7603537B"/>
    <w:rsid w:val="763E4402"/>
    <w:rsid w:val="76AE51B0"/>
    <w:rsid w:val="76D975D6"/>
    <w:rsid w:val="76EB0BA1"/>
    <w:rsid w:val="76FA4977"/>
    <w:rsid w:val="771404EE"/>
    <w:rsid w:val="772F5850"/>
    <w:rsid w:val="77790540"/>
    <w:rsid w:val="78011435"/>
    <w:rsid w:val="78C25666"/>
    <w:rsid w:val="78EA73AF"/>
    <w:rsid w:val="79480FDC"/>
    <w:rsid w:val="795A1B1F"/>
    <w:rsid w:val="79BD51B8"/>
    <w:rsid w:val="7AA23267"/>
    <w:rsid w:val="7AAE3428"/>
    <w:rsid w:val="7ABD71DF"/>
    <w:rsid w:val="7AC66CF8"/>
    <w:rsid w:val="7AEF7E83"/>
    <w:rsid w:val="7B557523"/>
    <w:rsid w:val="7C696E55"/>
    <w:rsid w:val="7C781A4C"/>
    <w:rsid w:val="7C953393"/>
    <w:rsid w:val="7C9D60C8"/>
    <w:rsid w:val="7CAC67B3"/>
    <w:rsid w:val="7CB44B9F"/>
    <w:rsid w:val="7CCE1AA6"/>
    <w:rsid w:val="7CE075F2"/>
    <w:rsid w:val="7D3E1329"/>
    <w:rsid w:val="7D407ABB"/>
    <w:rsid w:val="7D6A02BE"/>
    <w:rsid w:val="7D6A5DF2"/>
    <w:rsid w:val="7D710849"/>
    <w:rsid w:val="7DE728A6"/>
    <w:rsid w:val="7E142F75"/>
    <w:rsid w:val="7E775F94"/>
    <w:rsid w:val="7E8A5EBF"/>
    <w:rsid w:val="7E8B0AB1"/>
    <w:rsid w:val="7F267C0C"/>
    <w:rsid w:val="7F7F3425"/>
    <w:rsid w:val="7F964F83"/>
    <w:rsid w:val="7FFE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nhideWhenUsed="0" w:uiPriority="0" w:semiHidden="0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3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authorities"/>
    <w:basedOn w:val="1"/>
    <w:next w:val="1"/>
    <w:autoRedefine/>
    <w:qFormat/>
    <w:uiPriority w:val="0"/>
    <w:pPr>
      <w:ind w:left="420" w:leftChars="200"/>
    </w:pPr>
    <w:rPr>
      <w:rFonts w:ascii="Calibri" w:hAnsi="Calibri" w:eastAsia="宋体" w:cs="Times New Roman"/>
    </w:rPr>
  </w:style>
  <w:style w:type="paragraph" w:styleId="5">
    <w:name w:val="annotation text"/>
    <w:basedOn w:val="1"/>
    <w:link w:val="19"/>
    <w:semiHidden/>
    <w:unhideWhenUsed/>
    <w:qFormat/>
    <w:uiPriority w:val="99"/>
    <w:pPr>
      <w:jc w:val="left"/>
    </w:pPr>
  </w:style>
  <w:style w:type="paragraph" w:styleId="6">
    <w:name w:val="Date"/>
    <w:basedOn w:val="1"/>
    <w:next w:val="1"/>
    <w:link w:val="23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annotation subject"/>
    <w:basedOn w:val="5"/>
    <w:next w:val="5"/>
    <w:link w:val="20"/>
    <w:semiHidden/>
    <w:unhideWhenUsed/>
    <w:qFormat/>
    <w:uiPriority w:val="99"/>
    <w:rPr>
      <w:b/>
      <w:bCs/>
    </w:rPr>
  </w:style>
  <w:style w:type="character" w:styleId="14">
    <w:name w:val="Strong"/>
    <w:basedOn w:val="13"/>
    <w:autoRedefine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0"/>
    <w:rPr>
      <w:color w:val="0000FF"/>
      <w:u w:val="single"/>
    </w:rPr>
  </w:style>
  <w:style w:type="character" w:styleId="16">
    <w:name w:val="annotation reference"/>
    <w:basedOn w:val="13"/>
    <w:autoRedefine/>
    <w:semiHidden/>
    <w:unhideWhenUsed/>
    <w:qFormat/>
    <w:uiPriority w:val="99"/>
    <w:rPr>
      <w:sz w:val="21"/>
      <w:szCs w:val="21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批注框文本字符"/>
    <w:basedOn w:val="13"/>
    <w:link w:val="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批注文字字符"/>
    <w:basedOn w:val="13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0">
    <w:name w:val="批注主题字符"/>
    <w:basedOn w:val="19"/>
    <w:link w:val="11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customStyle="1" w:styleId="21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2">
    <w:name w:val="标题 3字符"/>
    <w:basedOn w:val="13"/>
    <w:link w:val="4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23">
    <w:name w:val="日期字符"/>
    <w:basedOn w:val="13"/>
    <w:link w:val="6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4">
    <w:name w:val="页脚字符"/>
    <w:basedOn w:val="13"/>
    <w:link w:val="8"/>
    <w:qFormat/>
    <w:uiPriority w:val="99"/>
    <w:rPr>
      <w:rFonts w:asciiTheme="minorHAnsi" w:hAnsiTheme="minorHAnsi" w:eastAsiaTheme="minorEastAsia" w:cstheme="minorBidi"/>
      <w:kern w:val="2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528</Words>
  <Characters>3012</Characters>
  <Lines>25</Lines>
  <Paragraphs>7</Paragraphs>
  <TotalTime>2</TotalTime>
  <ScaleCrop>false</ScaleCrop>
  <LinksUpToDate>false</LinksUpToDate>
  <CharactersWithSpaces>3533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2021-11-12T10:37:00Z</dcterms:created>
  <dc:creator>Administrator</dc:creator>
  <cp:lastModifiedBy>ts</cp:lastModifiedBy>
  <cp:lastPrinted>2021-12-15T11:14:00Z</cp:lastPrinted>
  <dcterms:modified xsi:type="dcterms:W3CDTF">2024-04-04T03:58:23Z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74835B6203F947B8A90E9F754DB6CE55</vt:lpwstr>
  </property>
</Properties>
</file>