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38DE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This test consists of two parts.  Part 1, Developing a Web Application and Part 2, Technical Questions. You will have </w:t>
      </w:r>
      <w:r w:rsidR="00AF46CC">
        <w:rPr>
          <w:rFonts w:ascii="Calibri" w:hAnsi="Calibri" w:cs="Calibri"/>
          <w:color w:val="000000"/>
          <w:sz w:val="22"/>
          <w:szCs w:val="22"/>
          <w:lang w:val="en-GB" w:eastAsia="en-US"/>
        </w:rPr>
        <w:t>3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hours to complete both parts.</w:t>
      </w:r>
    </w:p>
    <w:p w14:paraId="3225B107" w14:textId="77777777" w:rsidR="001600A7" w:rsidRPr="001600A7" w:rsidRDefault="001600A7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 w:eastAsia="en-US"/>
        </w:rPr>
      </w:pPr>
    </w:p>
    <w:p w14:paraId="7F77E727" w14:textId="77777777" w:rsidR="001600A7" w:rsidRP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>Part 1, Developing a Web Application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 xml:space="preserve"> (120 points)</w:t>
      </w:r>
    </w:p>
    <w:p w14:paraId="6F6419B0" w14:textId="77777777" w:rsidR="000B6A15" w:rsidRDefault="000B6A15" w:rsidP="00D17ED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general purpose of </w:t>
      </w:r>
      <w:r w:rsidR="008943FB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web application is to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process MS Word (</w:t>
      </w:r>
      <w:proofErr w:type="spellStart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document using Lucene.NET and generate comments with number of occurrences for every paragraph appearing more than once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.</w:t>
      </w:r>
    </w:p>
    <w:p w14:paraId="74EE712F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B968279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Functional requirements:</w:t>
      </w:r>
    </w:p>
    <w:p w14:paraId="16621A84" w14:textId="77777777" w:rsidR="00D17EDC" w:rsidRDefault="000B6A15" w:rsidP="000B6A15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As a user I would like to </w:t>
      </w:r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upload MS Word (</w:t>
      </w:r>
      <w:proofErr w:type="spellStart"/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file</w:t>
      </w:r>
    </w:p>
    <w:p w14:paraId="3C59131C" w14:textId="5A1AEE08" w:rsidR="00D17EDC" w:rsidRDefault="479D41D6" w:rsidP="479D41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As a user I would like to have my file processed using Lucene.NET in a way that every paragraph repeated several times in the document gets a comment added to it with the number of occurrences.</w:t>
      </w:r>
    </w:p>
    <w:p w14:paraId="5D002AB6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Technical requirements:</w:t>
      </w:r>
    </w:p>
    <w:p w14:paraId="69B1500C" w14:textId="6F5BB752" w:rsidR="000B6A15" w:rsidRPr="000B6A15" w:rsidRDefault="479D41D6" w:rsidP="479D41D6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Use ASP.NET MVC (with C#) framework to create the web application</w:t>
      </w:r>
    </w:p>
    <w:p w14:paraId="485AC2CC" w14:textId="77777777" w:rsidR="000B6A15" w:rsidRDefault="000B6A15" w:rsidP="00D17EDC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Lucene.NET for full text indexing and search</w:t>
      </w:r>
      <w:r w:rsidR="00266C0D">
        <w:rPr>
          <w:rFonts w:ascii="Calibri" w:hAnsi="Calibri" w:cs="Calibri"/>
          <w:color w:val="000000"/>
          <w:sz w:val="22"/>
          <w:szCs w:val="22"/>
          <w:lang w:val="en-GB" w:eastAsia="en-US"/>
        </w:rPr>
        <w:t>ing</w:t>
      </w:r>
    </w:p>
    <w:p w14:paraId="2045757E" w14:textId="77777777" w:rsidR="00D17EDC" w:rsidRPr="000B6A15" w:rsidRDefault="00D17EDC" w:rsidP="00D17EDC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OpenXML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SDK for MS Word (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) processing</w:t>
      </w:r>
    </w:p>
    <w:p w14:paraId="46B591E2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61F416DF" w14:textId="77777777" w:rsidR="000B6A15" w:rsidRPr="000B6A15" w:rsidRDefault="000B6A15" w:rsidP="001600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The </w:t>
      </w:r>
      <w:r w:rsidR="001600A7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application</w:t>
      </w: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 will be assessed based on the following criteria:</w:t>
      </w:r>
    </w:p>
    <w:p w14:paraId="136FBEC7" w14:textId="4DBEE70A" w:rsidR="000B6A15" w:rsidRPr="000B6A15" w:rsidRDefault="646B0185" w:rsidP="646B018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Each requirement will be scored based on completeness and correctness. Each requirement is worth 50 points, for a total of 100 points</w:t>
      </w:r>
    </w:p>
    <w:p w14:paraId="45B11A16" w14:textId="0EA06E78" w:rsidR="000B6A15" w:rsidRPr="000B6A15" w:rsidRDefault="646B0185" w:rsidP="646B018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 xml:space="preserve">Organization of components – how well was the software designed according to object oriented design </w:t>
      </w:r>
      <w:proofErr w:type="gramStart"/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principles(</w:t>
      </w:r>
      <w:proofErr w:type="gramEnd"/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DRY, SOLID), consistent naming conventions and aesthetics of application (10 points)</w:t>
      </w:r>
    </w:p>
    <w:p w14:paraId="2856ADDA" w14:textId="77777777" w:rsidR="000B6A15" w:rsidRDefault="000B6A15" w:rsidP="000B6A1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– no login is required, however, there should not be any potential security flaws (10 points)</w:t>
      </w:r>
    </w:p>
    <w:p w14:paraId="2D1E1D9E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6BAD90C5" w14:textId="77777777" w:rsidR="001600A7" w:rsidRDefault="001600A7" w:rsidP="00D90E2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Part </w:t>
      </w:r>
      <w:r>
        <w:rPr>
          <w:rFonts w:ascii="Calibri" w:hAnsi="Calibri" w:cs="Calibri"/>
          <w:b/>
          <w:bCs/>
          <w:color w:val="000000"/>
          <w:lang w:val="en-GB" w:eastAsia="en-US"/>
        </w:rPr>
        <w:t>2</w:t>
      </w: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, </w:t>
      </w:r>
      <w:r>
        <w:rPr>
          <w:rFonts w:ascii="Calibri" w:hAnsi="Calibri" w:cs="Calibri"/>
          <w:b/>
          <w:bCs/>
          <w:color w:val="000000"/>
          <w:lang w:val="en-GB" w:eastAsia="en-US"/>
        </w:rPr>
        <w:t>Technical Questions</w:t>
      </w:r>
      <w:r w:rsidR="00D70725">
        <w:rPr>
          <w:rFonts w:ascii="Calibri" w:hAnsi="Calibri" w:cs="Calibri"/>
          <w:b/>
          <w:bCs/>
          <w:color w:val="000000"/>
          <w:lang w:val="en-GB" w:eastAsia="en-US"/>
        </w:rPr>
        <w:t xml:space="preserve"> 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>(80 points)</w:t>
      </w:r>
    </w:p>
    <w:p w14:paraId="2CC2EDE2" w14:textId="0974FA0C" w:rsidR="001600A7" w:rsidRPr="00F46BD5" w:rsidRDefault="001600A7" w:rsidP="00F46BD5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>When developing a web application that will be accessed by users in different locations</w:t>
      </w:r>
      <w:r w:rsidR="00D70725"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>/time zones</w:t>
      </w: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, what considerations would you take when planning the application </w:t>
      </w:r>
      <w:r w:rsidR="00D70725"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design and </w:t>
      </w: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>infrastructure?</w:t>
      </w:r>
      <w:r w:rsidR="00D70725"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(20 points)</w:t>
      </w:r>
    </w:p>
    <w:p w14:paraId="66F96A6E" w14:textId="0188D55A" w:rsidR="00F46BD5" w:rsidRDefault="00F46BD5" w:rsidP="00F46BD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796D9151" w14:textId="03EA120C" w:rsidR="00F46BD5" w:rsidRDefault="00521750" w:rsidP="00F46BD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b/>
          <w:color w:val="000000"/>
          <w:sz w:val="22"/>
          <w:szCs w:val="22"/>
          <w:lang w:val="en-GB" w:eastAsia="en-US"/>
        </w:rPr>
        <w:t>Answer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:</w:t>
      </w:r>
    </w:p>
    <w:p w14:paraId="45C3144A" w14:textId="5F4B587D" w:rsidR="00521750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Availability should be taken into consideration, as users will access the application at different times. Even more important is establish a consistent model to 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save </w:t>
      </w:r>
      <w:r w:rsidRPr="002128C6"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  <w:t>Datetime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variables, for example saving all times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Utc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Datetime.</w:t>
      </w:r>
    </w:p>
    <w:p w14:paraId="49CEB088" w14:textId="2E21F38A" w:rsidR="002128C6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For countries using characters in the Unicode spectrum to display correctly web pages we should consider a page encoding appropriate, generally UTF-8.</w:t>
      </w:r>
    </w:p>
    <w:p w14:paraId="6788CD9F" w14:textId="746539FA" w:rsidR="002128C6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For display Arabic right-to-left text probably a custom view is needed.</w:t>
      </w:r>
    </w:p>
    <w:p w14:paraId="6A6E0EF3" w14:textId="19850A25" w:rsidR="002128C6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Chinese/Japanese can read up-to-down or left-to-right (even if they read the page last-to-first) so probably web page should stick with left-to-right.</w:t>
      </w:r>
    </w:p>
    <w:p w14:paraId="1FE2EA83" w14:textId="77777777" w:rsidR="002128C6" w:rsidRPr="002128C6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25ACF3F6" w14:textId="77777777" w:rsidR="00D70725" w:rsidRDefault="00D70725" w:rsidP="00D7072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2960AF5" w14:textId="4A1ED87F" w:rsidR="001600A7" w:rsidRDefault="001600A7" w:rsidP="002128C6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Describe the most common </w:t>
      </w:r>
      <w:r w:rsidR="00D90E24"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vulnerabilitie</w:t>
      </w: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 to a web application and how you can </w:t>
      </w:r>
      <w:r w:rsidR="00D90E24"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>prevent</w:t>
      </w: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them</w:t>
      </w:r>
      <w:r w:rsidR="00D70725"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 w:rsidR="00A95F46"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="00D70725"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 </w:t>
      </w:r>
    </w:p>
    <w:p w14:paraId="1C645DA6" w14:textId="77777777" w:rsidR="002128C6" w:rsidRPr="002128C6" w:rsidRDefault="002128C6" w:rsidP="002128C6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2FB75734" w14:textId="77777777" w:rsidR="004B2955" w:rsidRDefault="002128C6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The most common security threats in web application are: injection and cross-site scripting. SQL injection</w:t>
      </w:r>
      <w:r w:rsidR="004B295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when threating untrusted data without decoding/parsing</w:t>
      </w:r>
      <w:r w:rsidR="004B2955"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  <w:t>.</w:t>
      </w:r>
    </w:p>
    <w:p w14:paraId="412C5225" w14:textId="18088898" w:rsidR="002128C6" w:rsidRDefault="004B2955" w:rsidP="002128C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Cross Site Request Forgery can be mitigated adding random token to the request.</w:t>
      </w:r>
      <w:r w:rsid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</w:t>
      </w:r>
    </w:p>
    <w:p w14:paraId="2FCE36A5" w14:textId="77777777" w:rsidR="002128C6" w:rsidRPr="002128C6" w:rsidRDefault="002128C6" w:rsidP="002128C6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401A5944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713F57A1" w14:textId="77777777" w:rsidR="00A95F46" w:rsidRPr="00D70725" w:rsidRDefault="00A95F46" w:rsidP="00A95F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(3) Describe the most common approaches used for MS Word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 files processing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</w:t>
      </w:r>
    </w:p>
    <w:p w14:paraId="1B94CFB5" w14:textId="1D33F03B" w:rsidR="00A95F46" w:rsidRDefault="00A95F46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614F7528" w14:textId="77777777" w:rsidR="004B2955" w:rsidRPr="00D70725" w:rsidRDefault="004B2955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1867355" w14:textId="1B44C281" w:rsidR="001600A7" w:rsidRPr="00D70725" w:rsidRDefault="479D41D6" w:rsidP="479D41D6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(4) Describe multi-tenancy and how it could be useful for a project which is offering SaaS (Software as a Service) (20 points)</w:t>
      </w:r>
    </w:p>
    <w:p w14:paraId="7B8C7D15" w14:textId="1BE29CD8" w:rsidR="001600A7" w:rsidRPr="004B2955" w:rsidRDefault="004B2955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Multi-tenancy means using a single database for various installation. It can be useful in the sense that it limits the maintenance of different installations but limit the capability of customization.</w:t>
      </w:r>
    </w:p>
    <w:p w14:paraId="7E47A258" w14:textId="77777777" w:rsidR="004B2955" w:rsidRPr="00D70725" w:rsidRDefault="004B2955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22EA3141" w14:textId="77777777" w:rsidR="001600A7" w:rsidRPr="00D70725" w:rsidRDefault="00D70725" w:rsidP="00D90E2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(5) </w:t>
      </w:r>
      <w:r w:rsidR="00C966B8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Have you ever used an O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RM? If so, which one(s). Provide characteristics of the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ORMS you have used. 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(e.g. benefits/disadvantages) (10 points)</w:t>
      </w:r>
    </w:p>
    <w:p w14:paraId="6AA6CB7E" w14:textId="4B449F0A" w:rsidR="001600A7" w:rsidRPr="004B2955" w:rsidRDefault="004B2955" w:rsidP="001600A7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sz w:val="22"/>
          <w:szCs w:val="22"/>
          <w:u w:val="single"/>
          <w:lang w:val="en-GB" w:eastAsia="en-US"/>
        </w:rPr>
      </w:pPr>
      <w:r w:rsidRPr="004B2955"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>I have</w:t>
      </w:r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 xml:space="preserve"> used Entity Framework Code First. The advantage is a rapid life-cycle of changes, at the cost of less control over the queries. It accepts raw SQL or can execute custom store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>procesures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 xml:space="preserve"> though.</w:t>
      </w:r>
      <w:bookmarkStart w:id="0" w:name="_GoBack"/>
      <w:bookmarkEnd w:id="0"/>
    </w:p>
    <w:p w14:paraId="72A9E8E0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3AB6C73B" w14:textId="77777777" w:rsidR="00D90E24" w:rsidRDefault="00D90E24">
      <w:pP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br w:type="page"/>
      </w:r>
    </w:p>
    <w:p w14:paraId="7419690F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lastRenderedPageBreak/>
        <w:t>Delivery Protocol:</w:t>
      </w:r>
    </w:p>
    <w:p w14:paraId="3C7C0346" w14:textId="235F9CA4" w:rsidR="000B6A15" w:rsidRPr="000B6A15" w:rsidRDefault="479D41D6" w:rsidP="479D41D6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Zip your solution and name the file firstname_lastname.zip.  For example, if your name is Mary Smith, the file should be named </w:t>
      </w:r>
      <w:r w:rsidRPr="479D41D6"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  <w:t>mary_smith.zip</w:t>
      </w:r>
    </w:p>
    <w:p w14:paraId="3DB962F3" w14:textId="3EC46F3D" w:rsidR="000B6A15" w:rsidRDefault="479D41D6" w:rsidP="479D41D6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In the zip file include a backup of any databases which might be needed</w:t>
      </w:r>
    </w:p>
    <w:p w14:paraId="2B80464C" w14:textId="4B6ED89B" w:rsidR="479D41D6" w:rsidRDefault="479D41D6" w:rsidP="479D41D6">
      <w:pPr>
        <w:pStyle w:val="Paragrafoelenco"/>
        <w:numPr>
          <w:ilvl w:val="0"/>
          <w:numId w:val="4"/>
        </w:numPr>
        <w:rPr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Include answers to the five questions in the email </w:t>
      </w:r>
    </w:p>
    <w:p w14:paraId="3A9739FF" w14:textId="32E920C1" w:rsidR="00A43FFF" w:rsidRDefault="479D41D6" w:rsidP="00C07B34">
      <w:pPr>
        <w:pStyle w:val="Paragrafoelenco"/>
        <w:numPr>
          <w:ilvl w:val="0"/>
          <w:numId w:val="4"/>
        </w:numPr>
        <w:autoSpaceDE w:val="0"/>
        <w:autoSpaceDN w:val="0"/>
        <w:adjustRightInd w:val="0"/>
      </w:pP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be sure to email whatever you have completed as soon as the allotted time is up.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You may continue to work afterwards and provide a more complete solution later. However, the work that was delivered at the deadline will be considered first.</w:t>
      </w:r>
    </w:p>
    <w:p w14:paraId="747F61B9" w14:textId="0BF8EA3E" w:rsidR="479D41D6" w:rsidRDefault="479D41D6" w:rsidP="479D41D6">
      <w:pPr>
        <w:pStyle w:val="Paragrafoelenco"/>
        <w:numPr>
          <w:ilvl w:val="0"/>
          <w:numId w:val="4"/>
        </w:numPr>
        <w:rPr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Upload the zip file(s) to the location specified in the email you received.  </w:t>
      </w: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do not replace files which were already uploaded, as we will check the dates to ensure that they were delivered on time.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 You can of course continue to upload files with another name.</w:t>
      </w:r>
    </w:p>
    <w:sectPr w:rsidR="479D41D6" w:rsidSect="00D70725">
      <w:pgSz w:w="12240" w:h="15840"/>
      <w:pgMar w:top="851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453"/>
    <w:multiLevelType w:val="hybridMultilevel"/>
    <w:tmpl w:val="AB26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9FC"/>
    <w:multiLevelType w:val="hybridMultilevel"/>
    <w:tmpl w:val="248EB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6E20"/>
    <w:multiLevelType w:val="hybridMultilevel"/>
    <w:tmpl w:val="941203E6"/>
    <w:lvl w:ilvl="0" w:tplc="BDCCC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489"/>
    <w:multiLevelType w:val="hybridMultilevel"/>
    <w:tmpl w:val="D3329B6C"/>
    <w:lvl w:ilvl="0" w:tplc="CBC87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B4AEF"/>
    <w:multiLevelType w:val="hybridMultilevel"/>
    <w:tmpl w:val="FF868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06BD"/>
    <w:multiLevelType w:val="hybridMultilevel"/>
    <w:tmpl w:val="7D1AB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A15"/>
    <w:rsid w:val="000B6A15"/>
    <w:rsid w:val="000D5829"/>
    <w:rsid w:val="001600A7"/>
    <w:rsid w:val="001A2AF4"/>
    <w:rsid w:val="002128C6"/>
    <w:rsid w:val="00266C0D"/>
    <w:rsid w:val="003F760D"/>
    <w:rsid w:val="004A0A20"/>
    <w:rsid w:val="004B2955"/>
    <w:rsid w:val="00521750"/>
    <w:rsid w:val="008943FB"/>
    <w:rsid w:val="00A43FFF"/>
    <w:rsid w:val="00A95F46"/>
    <w:rsid w:val="00AF46CC"/>
    <w:rsid w:val="00C966B8"/>
    <w:rsid w:val="00D17EDC"/>
    <w:rsid w:val="00D70725"/>
    <w:rsid w:val="00D90E24"/>
    <w:rsid w:val="00F46BD5"/>
    <w:rsid w:val="479D41D6"/>
    <w:rsid w:val="646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98B97"/>
  <w15:docId w15:val="{D09B3A66-C4E4-44D4-91F9-E831C555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UNOV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Meierotto</dc:creator>
  <cp:lastModifiedBy>Riccardo Della Santa</cp:lastModifiedBy>
  <cp:revision>8</cp:revision>
  <cp:lastPrinted>2016-06-20T06:58:00Z</cp:lastPrinted>
  <dcterms:created xsi:type="dcterms:W3CDTF">2016-07-18T09:01:00Z</dcterms:created>
  <dcterms:modified xsi:type="dcterms:W3CDTF">2017-12-29T11:00:00Z</dcterms:modified>
</cp:coreProperties>
</file>