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140"/>
        <w:tblW w:w="13178" w:type="dxa"/>
        <w:tblLayout w:type="fixed"/>
        <w:tblLook w:val="0000"/>
      </w:tblPr>
      <w:tblGrid>
        <w:gridCol w:w="558"/>
        <w:gridCol w:w="2414"/>
        <w:gridCol w:w="2824"/>
        <w:gridCol w:w="5882"/>
        <w:gridCol w:w="750"/>
        <w:gridCol w:w="750"/>
      </w:tblGrid>
      <w:tr w:rsidR="00FE321C" w:rsidRPr="00287B43" w:rsidTr="000C7EFC">
        <w:trPr>
          <w:cantSplit/>
          <w:tblHeader/>
        </w:trPr>
        <w:tc>
          <w:tcPr>
            <w:tcW w:w="13178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tabs>
                <w:tab w:val="left" w:pos="288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/>
                <w:sz w:val="40"/>
                <w:szCs w:val="24"/>
              </w:rPr>
              <w:t>Test Case 3</w:t>
            </w:r>
            <w:r w:rsidRPr="002E72D2">
              <w:rPr>
                <w:b/>
                <w:color w:val="000000"/>
                <w:sz w:val="40"/>
                <w:szCs w:val="24"/>
              </w:rPr>
              <w:t xml:space="preserve"> – Reported Bug </w:t>
            </w:r>
            <w:r>
              <w:rPr>
                <w:b/>
                <w:color w:val="000000"/>
                <w:sz w:val="40"/>
                <w:szCs w:val="24"/>
              </w:rPr>
              <w:t>3</w:t>
            </w:r>
          </w:p>
        </w:tc>
      </w:tr>
      <w:tr w:rsidR="00FE321C" w:rsidRPr="00287B43" w:rsidTr="00FE321C">
        <w:trPr>
          <w:cantSplit/>
          <w:tblHeader/>
        </w:trPr>
        <w:tc>
          <w:tcPr>
            <w:tcW w:w="29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321C" w:rsidRPr="00287B43" w:rsidRDefault="00FE321C" w:rsidP="00FE321C">
            <w:pPr>
              <w:pStyle w:val="bp"/>
              <w:rPr>
                <w:b/>
                <w:color w:val="000000" w:themeColor="text1"/>
              </w:rPr>
            </w:pPr>
            <w:r w:rsidRPr="00287B43">
              <w:rPr>
                <w:b/>
                <w:color w:val="000000" w:themeColor="text1"/>
              </w:rPr>
              <w:t>Test Name</w:t>
            </w:r>
          </w:p>
        </w:tc>
        <w:tc>
          <w:tcPr>
            <w:tcW w:w="10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tabs>
                <w:tab w:val="left" w:pos="2880"/>
              </w:tabs>
              <w:rPr>
                <w:color w:val="000000" w:themeColor="text1"/>
                <w:sz w:val="24"/>
                <w:szCs w:val="24"/>
              </w:rPr>
            </w:pPr>
            <w:r w:rsidRPr="00287B43">
              <w:rPr>
                <w:color w:val="000000" w:themeColor="text1"/>
                <w:sz w:val="24"/>
                <w:szCs w:val="24"/>
              </w:rPr>
              <w:t xml:space="preserve">Game win Ratio Test </w:t>
            </w:r>
          </w:p>
        </w:tc>
      </w:tr>
      <w:tr w:rsidR="00FE321C" w:rsidRPr="00287B43" w:rsidTr="00FE321C">
        <w:trPr>
          <w:cantSplit/>
          <w:tblHeader/>
        </w:trPr>
        <w:tc>
          <w:tcPr>
            <w:tcW w:w="29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321C" w:rsidRPr="00287B43" w:rsidRDefault="00FE321C" w:rsidP="00FE321C">
            <w:pPr>
              <w:pStyle w:val="bp"/>
              <w:rPr>
                <w:b/>
                <w:color w:val="000000" w:themeColor="text1"/>
              </w:rPr>
            </w:pPr>
            <w:r w:rsidRPr="00287B43">
              <w:rPr>
                <w:b/>
                <w:color w:val="000000" w:themeColor="text1"/>
              </w:rPr>
              <w:t>Use Case Tested:</w:t>
            </w:r>
          </w:p>
        </w:tc>
        <w:tc>
          <w:tcPr>
            <w:tcW w:w="10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287B43">
              <w:rPr>
                <w:color w:val="000000" w:themeColor="text1"/>
                <w:sz w:val="24"/>
                <w:szCs w:val="24"/>
              </w:rPr>
              <w:t>winRatio_check</w:t>
            </w:r>
          </w:p>
        </w:tc>
      </w:tr>
      <w:tr w:rsidR="00FE321C" w:rsidRPr="00287B43" w:rsidTr="00FE321C">
        <w:trPr>
          <w:cantSplit/>
          <w:trHeight w:val="711"/>
          <w:tblHeader/>
        </w:trPr>
        <w:tc>
          <w:tcPr>
            <w:tcW w:w="29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321C" w:rsidRPr="00287B43" w:rsidRDefault="00FE321C" w:rsidP="00FE321C">
            <w:pPr>
              <w:pStyle w:val="bp"/>
              <w:rPr>
                <w:b/>
                <w:color w:val="000000" w:themeColor="text1"/>
              </w:rPr>
            </w:pPr>
            <w:r w:rsidRPr="00287B43">
              <w:rPr>
                <w:b/>
                <w:color w:val="000000" w:themeColor="text1"/>
              </w:rPr>
              <w:t>Test Description:</w:t>
            </w:r>
          </w:p>
        </w:tc>
        <w:tc>
          <w:tcPr>
            <w:tcW w:w="10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 w:rsidRPr="00287B43">
              <w:rPr>
                <w:color w:val="000000" w:themeColor="text1"/>
                <w:sz w:val="24"/>
                <w:szCs w:val="24"/>
              </w:rPr>
              <w:t xml:space="preserve">This test will determine if the game will provide the correct win ratio which should be approximate to 0.42. </w:t>
            </w:r>
          </w:p>
        </w:tc>
      </w:tr>
      <w:tr w:rsidR="00FE321C" w:rsidRPr="00287B43" w:rsidTr="00FE321C">
        <w:trPr>
          <w:cantSplit/>
          <w:tblHeader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321C" w:rsidRPr="00287B43" w:rsidRDefault="00FE321C" w:rsidP="00FE321C">
            <w:pPr>
              <w:pStyle w:val="bp"/>
              <w:rPr>
                <w:b/>
                <w:color w:val="000000" w:themeColor="text1"/>
              </w:rPr>
            </w:pPr>
            <w:r w:rsidRPr="00287B43">
              <w:rPr>
                <w:b/>
                <w:color w:val="000000" w:themeColor="text1"/>
              </w:rPr>
              <w:t>Pre-conditions</w:t>
            </w:r>
          </w:p>
        </w:tc>
        <w:tc>
          <w:tcPr>
            <w:tcW w:w="10206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287B43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581900" cy="3000794"/>
                  <wp:effectExtent l="0" t="0" r="0" b="9525"/>
                  <wp:docPr id="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21C" w:rsidRPr="00287B43" w:rsidTr="00FE321C">
        <w:trPr>
          <w:cantSplit/>
          <w:tblHeader/>
        </w:trPr>
        <w:tc>
          <w:tcPr>
            <w:tcW w:w="29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321C" w:rsidRPr="00287B43" w:rsidRDefault="00FE321C" w:rsidP="00FE321C">
            <w:pPr>
              <w:pStyle w:val="bp"/>
              <w:rPr>
                <w:b/>
                <w:color w:val="000000" w:themeColor="text1"/>
              </w:rPr>
            </w:pPr>
            <w:r w:rsidRPr="00287B43">
              <w:rPr>
                <w:b/>
                <w:color w:val="000000" w:themeColor="text1"/>
              </w:rPr>
              <w:t>Post-conditions</w:t>
            </w:r>
          </w:p>
        </w:tc>
        <w:tc>
          <w:tcPr>
            <w:tcW w:w="10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rPr>
                <w:color w:val="000000" w:themeColor="text1"/>
                <w:sz w:val="24"/>
                <w:szCs w:val="24"/>
              </w:rPr>
            </w:pPr>
            <w:r w:rsidRPr="00287B43">
              <w:rPr>
                <w:rFonts w:ascii="Consolas" w:eastAsiaTheme="minorHAnsi" w:hAnsi="Consolas" w:cs="Consolas"/>
                <w:color w:val="000000" w:themeColor="text1"/>
                <w:sz w:val="20"/>
                <w:lang w:val="en-AU"/>
              </w:rPr>
              <w:t>Win count = 1806, Lose Count = 2772, 0.41</w:t>
            </w:r>
          </w:p>
        </w:tc>
      </w:tr>
      <w:tr w:rsidR="00FE321C" w:rsidRPr="00287B43" w:rsidTr="00FE321C">
        <w:trPr>
          <w:cantSplit/>
          <w:tblHeader/>
        </w:trPr>
        <w:tc>
          <w:tcPr>
            <w:tcW w:w="29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321C" w:rsidRPr="00287B43" w:rsidRDefault="00FE321C" w:rsidP="00FE321C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287B43">
              <w:rPr>
                <w:b/>
                <w:color w:val="000000" w:themeColor="text1"/>
              </w:rPr>
              <w:t>Notes:</w:t>
            </w:r>
          </w:p>
        </w:tc>
        <w:tc>
          <w:tcPr>
            <w:tcW w:w="102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  <w:r w:rsidRPr="00287B43">
              <w:rPr>
                <w:b/>
                <w:bCs/>
                <w:color w:val="000000" w:themeColor="text1"/>
                <w:sz w:val="24"/>
              </w:rPr>
              <w:t>Overall Win Ratio should be approximate to 0.42</w:t>
            </w:r>
          </w:p>
          <w:p w:rsidR="00FE321C" w:rsidRPr="00287B43" w:rsidRDefault="00FE321C" w:rsidP="00FE321C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</w:p>
        </w:tc>
      </w:tr>
      <w:tr w:rsidR="00FE321C" w:rsidRPr="00287B43" w:rsidTr="00FE321C">
        <w:trPr>
          <w:cantSplit/>
          <w:trHeight w:val="2598"/>
          <w:tblHeader/>
        </w:trPr>
        <w:tc>
          <w:tcPr>
            <w:tcW w:w="29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E321C" w:rsidRPr="00287B43" w:rsidRDefault="00FE321C" w:rsidP="00FE321C">
            <w:pPr>
              <w:pStyle w:val="bp"/>
              <w:spacing w:before="0" w:after="0"/>
              <w:rPr>
                <w:b/>
                <w:color w:val="000000" w:themeColor="text1"/>
              </w:rPr>
            </w:pPr>
            <w:r w:rsidRPr="00287B43">
              <w:rPr>
                <w:b/>
                <w:color w:val="000000" w:themeColor="text1"/>
              </w:rPr>
              <w:t>Result (Pass/Fail/Warning/Incomplete)</w:t>
            </w:r>
          </w:p>
        </w:tc>
        <w:tc>
          <w:tcPr>
            <w:tcW w:w="1020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bp"/>
              <w:rPr>
                <w:b/>
                <w:bCs/>
                <w:color w:val="000000" w:themeColor="text1"/>
                <w:sz w:val="24"/>
              </w:rPr>
            </w:pPr>
            <w:r w:rsidRPr="00287B43">
              <w:rPr>
                <w:b/>
                <w:bCs/>
                <w:color w:val="000000" w:themeColor="text1"/>
                <w:sz w:val="24"/>
              </w:rPr>
              <w:t>Fail</w:t>
            </w:r>
          </w:p>
        </w:tc>
      </w:tr>
      <w:tr w:rsidR="00FE321C" w:rsidRPr="00287B43" w:rsidTr="00FE32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E321C" w:rsidRPr="00287B43" w:rsidRDefault="00FE321C" w:rsidP="00FE321C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E321C" w:rsidRPr="00287B43" w:rsidRDefault="00FE321C" w:rsidP="00FE321C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287B43">
              <w:rPr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882" w:type="dxa"/>
            <w:shd w:val="clear" w:color="auto" w:fill="C0C0C0"/>
          </w:tcPr>
          <w:p w:rsidR="00FE321C" w:rsidRPr="00287B43" w:rsidRDefault="00FE321C" w:rsidP="00FE321C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287B43">
              <w:rPr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50" w:type="dxa"/>
            <w:shd w:val="clear" w:color="auto" w:fill="C0C0C0"/>
          </w:tcPr>
          <w:p w:rsidR="00FE321C" w:rsidRPr="00287B43" w:rsidRDefault="00FE321C" w:rsidP="00FE321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87B43">
              <w:rPr>
                <w:rFonts w:ascii="Times New Roman" w:hAnsi="Times New Roman"/>
                <w:color w:val="000000" w:themeColor="text1"/>
                <w:sz w:val="22"/>
              </w:rPr>
              <w:t>P</w:t>
            </w:r>
          </w:p>
        </w:tc>
        <w:tc>
          <w:tcPr>
            <w:tcW w:w="750" w:type="dxa"/>
            <w:shd w:val="clear" w:color="auto" w:fill="C0C0C0"/>
          </w:tcPr>
          <w:p w:rsidR="00FE321C" w:rsidRPr="00287B43" w:rsidRDefault="00FE321C" w:rsidP="00FE321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287B43">
              <w:rPr>
                <w:rFonts w:ascii="Times New Roman" w:hAnsi="Times New Roman"/>
                <w:color w:val="000000" w:themeColor="text1"/>
                <w:sz w:val="22"/>
              </w:rPr>
              <w:t>F</w:t>
            </w:r>
          </w:p>
        </w:tc>
      </w:tr>
      <w:tr w:rsidR="00FE321C" w:rsidRPr="00287B43" w:rsidTr="00FE321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E321C" w:rsidRPr="00287B43" w:rsidRDefault="00FE321C" w:rsidP="00FE321C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523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E321C" w:rsidRPr="00287B43" w:rsidRDefault="00FE321C" w:rsidP="00FE321C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287B43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581900" cy="3000794"/>
                  <wp:effectExtent l="0" t="0" r="0" b="9525"/>
                  <wp:docPr id="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2" w:type="dxa"/>
          </w:tcPr>
          <w:p w:rsidR="00FE321C" w:rsidRPr="00287B43" w:rsidRDefault="00FE321C" w:rsidP="00FE321C">
            <w:pPr>
              <w:pStyle w:val="bp"/>
              <w:rPr>
                <w:color w:val="000000" w:themeColor="text1"/>
                <w:sz w:val="24"/>
              </w:rPr>
            </w:pPr>
            <w:r w:rsidRPr="00287B43">
              <w:rPr>
                <w:noProof/>
                <w:color w:val="000000" w:themeColor="text1"/>
                <w:sz w:val="24"/>
              </w:rPr>
              <w:drawing>
                <wp:inline distT="0" distB="0" distL="0" distR="0">
                  <wp:extent cx="3597910" cy="3323590"/>
                  <wp:effectExtent l="0" t="0" r="2540" b="0"/>
                  <wp:docPr id="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1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E321C" w:rsidRPr="00287B43" w:rsidRDefault="00FE321C" w:rsidP="00FE321C">
            <w:pPr>
              <w:pStyle w:val="RowHeadings"/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750" w:type="dxa"/>
          </w:tcPr>
          <w:p w:rsidR="00FE321C" w:rsidRPr="00287B43" w:rsidRDefault="00FE321C" w:rsidP="00FE321C">
            <w:pPr>
              <w:pStyle w:val="RowHeadings"/>
              <w:spacing w:before="80" w:after="80"/>
              <w:rPr>
                <w:color w:val="000000" w:themeColor="text1"/>
              </w:rPr>
            </w:pPr>
            <w:r w:rsidRPr="00287B43">
              <w:rPr>
                <w:color w:val="000000" w:themeColor="text1"/>
              </w:rPr>
              <w:t>F</w:t>
            </w:r>
          </w:p>
        </w:tc>
      </w:tr>
    </w:tbl>
    <w:p w:rsidR="000E2CDE" w:rsidRDefault="000E2CDE" w:rsidP="00FE321C">
      <w:pPr>
        <w:tabs>
          <w:tab w:val="left" w:pos="180"/>
        </w:tabs>
      </w:pPr>
    </w:p>
    <w:p w:rsidR="000E2CDE" w:rsidRDefault="000E2CDE">
      <w:r>
        <w:br w:type="page"/>
      </w:r>
    </w:p>
    <w:p w:rsidR="00000000" w:rsidRDefault="00C4691A" w:rsidP="000E2CDE">
      <w:pPr>
        <w:tabs>
          <w:tab w:val="left" w:pos="180"/>
        </w:tabs>
        <w:ind w:left="720"/>
      </w:pPr>
    </w:p>
    <w:p w:rsidR="000E2CDE" w:rsidRDefault="000E2CDE" w:rsidP="000E2CDE">
      <w:pPr>
        <w:tabs>
          <w:tab w:val="left" w:pos="180"/>
        </w:tabs>
        <w:ind w:left="720"/>
      </w:pPr>
    </w:p>
    <w:p w:rsidR="000E2CDE" w:rsidRDefault="000E2CDE" w:rsidP="000E2CDE">
      <w:pPr>
        <w:tabs>
          <w:tab w:val="left" w:pos="1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pt;margin-top:223.5pt;width:227.15pt;height:0;z-index:251658240" o:connectortype="straight" strokecolor="red" strokeweight="2pt"/>
        </w:pict>
      </w:r>
      <w:r>
        <w:rPr>
          <w:noProof/>
        </w:rPr>
        <w:pict>
          <v:shape id="_x0000_s1027" type="#_x0000_t32" style="position:absolute;margin-left:27.15pt;margin-top:209.25pt;width:228pt;height:0;z-index:251659264" o:connectortype="straight" strokecolor="red" strokeweight="2pt"/>
        </w:pict>
      </w:r>
      <w:r w:rsidRPr="000E2CDE">
        <w:drawing>
          <wp:inline distT="0" distB="0" distL="0" distR="0">
            <wp:extent cx="3155640" cy="2852654"/>
            <wp:effectExtent l="19050" t="0" r="6660" b="0"/>
            <wp:docPr id="79" name="Picture 2" descr="E:\PratikCSU\ITC515\Assignment IV\UR_BUG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ikCSU\ITC515\Assignment IV\UR_BUG5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0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40" cy="285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CDE" w:rsidSect="000E2CDE">
      <w:pgSz w:w="15840" w:h="12240" w:orient="landscape"/>
      <w:pgMar w:top="180" w:right="1350" w:bottom="27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91A" w:rsidRPr="00B6360D" w:rsidRDefault="00C4691A" w:rsidP="00EC2CE3">
      <w:pPr>
        <w:pStyle w:val="Header"/>
      </w:pPr>
      <w:r>
        <w:separator/>
      </w:r>
    </w:p>
  </w:endnote>
  <w:endnote w:type="continuationSeparator" w:id="1">
    <w:p w:rsidR="00C4691A" w:rsidRPr="00B6360D" w:rsidRDefault="00C4691A" w:rsidP="00EC2CE3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91A" w:rsidRPr="00B6360D" w:rsidRDefault="00C4691A" w:rsidP="00EC2CE3">
      <w:pPr>
        <w:pStyle w:val="Header"/>
      </w:pPr>
      <w:r>
        <w:separator/>
      </w:r>
    </w:p>
  </w:footnote>
  <w:footnote w:type="continuationSeparator" w:id="1">
    <w:p w:rsidR="00C4691A" w:rsidRPr="00B6360D" w:rsidRDefault="00C4691A" w:rsidP="00EC2CE3">
      <w:pPr>
        <w:pStyle w:val="Head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2CE3"/>
    <w:rsid w:val="000E2CDE"/>
    <w:rsid w:val="00C4691A"/>
    <w:rsid w:val="00EC2CE3"/>
    <w:rsid w:val="00FE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CE3"/>
  </w:style>
  <w:style w:type="paragraph" w:styleId="Footer">
    <w:name w:val="footer"/>
    <w:basedOn w:val="Normal"/>
    <w:link w:val="FooterChar"/>
    <w:uiPriority w:val="99"/>
    <w:semiHidden/>
    <w:unhideWhenUsed/>
    <w:rsid w:val="00EC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CE3"/>
  </w:style>
  <w:style w:type="paragraph" w:customStyle="1" w:styleId="bp">
    <w:name w:val="bp"/>
    <w:basedOn w:val="Normal"/>
    <w:rsid w:val="00FE321C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FE321C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FE321C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3</cp:revision>
  <dcterms:created xsi:type="dcterms:W3CDTF">2017-10-13T14:18:00Z</dcterms:created>
  <dcterms:modified xsi:type="dcterms:W3CDTF">2017-10-13T14:33:00Z</dcterms:modified>
</cp:coreProperties>
</file>