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unidad-1-clase-1-fundamentos-del-testing"/>
    <w:p>
      <w:pPr>
        <w:pStyle w:val="Heading1"/>
      </w:pPr>
      <w:r>
        <w:t xml:space="preserve">Unidad 1 — Clase 1: Fundamentos del Testing</w:t>
      </w:r>
    </w:p>
    <w:p>
      <w:pPr>
        <w:pStyle w:val="FirstParagraph"/>
      </w:pPr>
      <w:r>
        <w:rPr>
          <w:b/>
          <w:bCs/>
        </w:rPr>
        <w:t xml:space="preserve">Materia:</w:t>
      </w:r>
      <w:r>
        <w:t xml:space="preserve"> </w:t>
      </w:r>
      <w:r>
        <w:t xml:space="preserve">Diseño según Plataformas de Juego</w:t>
      </w:r>
      <w:r>
        <w:t xml:space="preserve"> </w:t>
      </w:r>
      <w:r>
        <w:rPr>
          <w:b/>
          <w:bCs/>
        </w:rPr>
        <w:t xml:space="preserve">Carrera:</w:t>
      </w:r>
      <w:r>
        <w:t xml:space="preserve"> </w:t>
      </w:r>
      <w:r>
        <w:t xml:space="preserve">Tecnicatura Universitaria en Diseño Integral de Videojuegos (Plan 2020)</w:t>
      </w:r>
      <w:r>
        <w:t xml:space="preserve"> </w:t>
      </w:r>
      <w:r>
        <w:rPr>
          <w:b/>
          <w:bCs/>
        </w:rPr>
        <w:t xml:space="preserve">Docente:</w:t>
      </w:r>
      <w:r>
        <w:t xml:space="preserve"> </w:t>
      </w:r>
      <w:r>
        <w:t xml:space="preserve">Ing. Elsa Daniela Ramírez</w:t>
      </w:r>
      <w:r>
        <w:t xml:space="preserve"> </w:t>
      </w:r>
      <w:r>
        <w:rPr>
          <w:b/>
          <w:bCs/>
        </w:rPr>
        <w:t xml:space="preserve">Ciclo lectivo:</w:t>
      </w:r>
      <w:r>
        <w:t xml:space="preserve"> </w:t>
      </w:r>
      <w:r>
        <w:t xml:space="preserve">2026</w:t>
      </w:r>
      <w:r>
        <w:t xml:space="preserve"> </w:t>
      </w:r>
      <w:r>
        <w:rPr>
          <w:b/>
          <w:bCs/>
        </w:rPr>
        <w:t xml:space="preserve">Unidad:</w:t>
      </w:r>
      <w:r>
        <w:t xml:space="preserve"> </w:t>
      </w:r>
      <w:r>
        <w:t xml:space="preserve">1 — Fundamentos, Tipos y Técnicas de diseño de testing</w:t>
      </w:r>
      <w:r>
        <w:t xml:space="preserve"> </w:t>
      </w:r>
      <w:r>
        <w:rPr>
          <w:b/>
          <w:bCs/>
        </w:rPr>
        <w:t xml:space="preserve">Clase:</w:t>
      </w:r>
      <w:r>
        <w:t xml:space="preserve"> </w:t>
      </w:r>
      <w:r>
        <w:t xml:space="preserve">1 de 2 (corresponde a la Semana 1 del programa analítico)</w:t>
      </w:r>
      <w:r>
        <w:t xml:space="preserve"> </w:t>
      </w:r>
      <w:r>
        <w:rPr>
          <w:b/>
          <w:bCs/>
        </w:rPr>
        <w:t xml:space="preserve">Duración:</w:t>
      </w:r>
      <w:r>
        <w:t xml:space="preserve"> </w:t>
      </w:r>
      <w:r>
        <w:t xml:space="preserve">90 minutos</w:t>
      </w:r>
    </w:p>
    <w:p>
      <w:pPr>
        <w:pStyle w:val="BodyText"/>
      </w:pPr>
      <w:r>
        <w:rPr>
          <w:b/>
          <w:bCs/>
        </w:rPr>
        <w:t xml:space="preserve">Resultado de aprendizaje vinculado:</w:t>
      </w:r>
      <w:r>
        <w:t xml:space="preserve"> </w:t>
      </w:r>
      <w:r>
        <w:t xml:space="preserve">RA01 — Analiza y compara las características técnicas y de usabilidad de distintas plataformas de videojuegos, identificando criterios de diseño adecuados (aplicado aquí a criterios de calidad y testing).</w:t>
      </w:r>
      <w:r>
        <w:t xml:space="preserve"> </w:t>
      </w:r>
      <w:r>
        <w:rPr>
          <w:b/>
          <w:bCs/>
        </w:rPr>
        <w:t xml:space="preserve">Competencias específicas vinculadas:</w:t>
      </w:r>
      <w:r>
        <w:t xml:space="preserve"> </w:t>
      </w:r>
      <w:r>
        <w:t xml:space="preserve">CE01 (interpretar y planificar mecánicas/dinámicas), CE02 (implementar y documentar), CE05 (diseñar casos de prueba — se introduce en esta clase, se profundiza en Unidad 2).</w:t>
      </w:r>
    </w:p>
    <w:p>
      <w:pPr>
        <w:pStyle w:val="BlockText"/>
      </w:pPr>
      <w:r>
        <w:rPr>
          <w:b/>
          <w:bCs/>
        </w:rPr>
        <w:t xml:space="preserve">Nota de fuentes:</w:t>
      </w:r>
      <w:r>
        <w:t xml:space="preserve"> </w:t>
      </w:r>
      <w:r>
        <w:t xml:space="preserve">el contenido marcado</w:t>
      </w:r>
      <w:r>
        <w:t xml:space="preserve"> </w:t>
      </w:r>
      <w:r>
        <w:rPr>
          <w:b/>
          <w:bCs/>
        </w:rPr>
        <w:t xml:space="preserve">[RECICLADO]</w:t>
      </w:r>
      <w:r>
        <w:t xml:space="preserve"> </w:t>
      </w:r>
      <w:r>
        <w:t xml:space="preserve">proviene de las diapositivas 2025 (</w:t>
      </w:r>
      <w:r>
        <w:rPr>
          <w:rStyle w:val="VerbatimChar"/>
        </w:rPr>
        <w:t xml:space="preserve">Fundamentos del Testing-. 1era parte.pdf</w:t>
      </w:r>
      <w:r>
        <w:t xml:space="preserve"> </w:t>
      </w:r>
      <w:r>
        <w:t xml:space="preserve">= PDF1,</w:t>
      </w:r>
      <w:r>
        <w:t xml:space="preserve"> </w:t>
      </w:r>
      <w:r>
        <w:rPr>
          <w:rStyle w:val="VerbatimChar"/>
        </w:rPr>
        <w:t xml:space="preserve">Fundamentos del Testing - Parte 2.pdf</w:t>
      </w:r>
      <w:r>
        <w:t xml:space="preserve"> </w:t>
      </w:r>
      <w:r>
        <w:t xml:space="preserve">= PDF2, con número de página de origen). El contenido marcado</w:t>
      </w:r>
      <w:r>
        <w:t xml:space="preserve"> </w:t>
      </w:r>
      <w:r>
        <w:rPr>
          <w:b/>
          <w:bCs/>
        </w:rPr>
        <w:t xml:space="preserve">[NUEVO 2026]</w:t>
      </w:r>
      <w:r>
        <w:t xml:space="preserve"> </w:t>
      </w:r>
      <w:r>
        <w:t xml:space="preserve">no estaba en las diapositivas viejas y se agrega porque lo exige el programa analítico oficial (anexo del docx de planificación de cátedra).</w:t>
      </w:r>
    </w:p>
    <w:p>
      <w:r>
        <w:pict>
          <v:rect style="width:0;height:1.5pt" o:hralign="center" o:hrstd="t" o:hr="t"/>
        </w:pict>
      </w:r>
    </w:p>
    <w:bookmarkStart w:id="9" w:name="objetivos-de-la-clase"/>
    <w:p>
      <w:pPr>
        <w:pStyle w:val="Heading2"/>
      </w:pPr>
      <w:r>
        <w:t xml:space="preserve">1. Objetivos de la clase</w:t>
      </w:r>
    </w:p>
    <w:p>
      <w:pPr>
        <w:pStyle w:val="FirstParagraph"/>
      </w:pPr>
      <w:r>
        <w:t xml:space="preserve">Al finalizar la clase, el estudiante debe poder:</w:t>
      </w:r>
    </w:p>
    <w:p>
      <w:pPr>
        <w:pStyle w:val="Compact"/>
        <w:numPr>
          <w:ilvl w:val="0"/>
          <w:numId w:val="1001"/>
        </w:numPr>
      </w:pPr>
      <w:r>
        <w:t xml:space="preserve">Explicar con sus palabras qué es el testing de software y por qué es necesario, citando al menos una fuente (Myers o ISTQB).</w:t>
      </w:r>
    </w:p>
    <w:p>
      <w:pPr>
        <w:pStyle w:val="Compact"/>
        <w:numPr>
          <w:ilvl w:val="0"/>
          <w:numId w:val="1001"/>
        </w:numPr>
      </w:pPr>
      <w:r>
        <w:t xml:space="preserve">Distinguir la relación entre Testing y QA (Quality Assurance): cuál es subconjunto de cuál y por qué importa la diferencia.</w:t>
      </w:r>
    </w:p>
    <w:p>
      <w:pPr>
        <w:pStyle w:val="Compact"/>
        <w:numPr>
          <w:ilvl w:val="0"/>
          <w:numId w:val="1001"/>
        </w:numPr>
      </w:pPr>
      <w:r>
        <w:t xml:space="preserve">Diferenciar</w:t>
      </w:r>
      <w:r>
        <w:t xml:space="preserve"> </w:t>
      </w:r>
      <w:r>
        <w:rPr>
          <w:b/>
          <w:bCs/>
        </w:rPr>
        <w:t xml:space="preserve">error</w:t>
      </w:r>
      <w:r>
        <w:t xml:space="preserve">,</w:t>
      </w:r>
      <w:r>
        <w:t xml:space="preserve"> </w:t>
      </w:r>
      <w:r>
        <w:rPr>
          <w:b/>
          <w:bCs/>
        </w:rPr>
        <w:t xml:space="preserve">defecto</w:t>
      </w:r>
      <w:r>
        <w:t xml:space="preserve">,</w:t>
      </w:r>
      <w:r>
        <w:t xml:space="preserve"> </w:t>
      </w:r>
      <w:r>
        <w:rPr>
          <w:b/>
          <w:bCs/>
        </w:rPr>
        <w:t xml:space="preserve">fallo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causa raíz</w:t>
      </w:r>
      <w:r>
        <w:t xml:space="preserve"> </w:t>
      </w:r>
      <w:r>
        <w:t xml:space="preserve">aplicando el concepto a un ejemplo propio (no el del programador visto en clase).</w:t>
      </w:r>
    </w:p>
    <w:p>
      <w:pPr>
        <w:pStyle w:val="Compact"/>
        <w:numPr>
          <w:ilvl w:val="0"/>
          <w:numId w:val="1001"/>
        </w:numPr>
      </w:pPr>
      <w:r>
        <w:t xml:space="preserve">Clasificar un caso de testing según su</w:t>
      </w:r>
      <w:r>
        <w:t xml:space="preserve"> </w:t>
      </w:r>
      <w:r>
        <w:rPr>
          <w:b/>
          <w:bCs/>
        </w:rPr>
        <w:t xml:space="preserve">tipo</w:t>
      </w:r>
      <w:r>
        <w:t xml:space="preserve"> </w:t>
      </w:r>
      <w:r>
        <w:t xml:space="preserve">(funcional/no funcional, manual/automatizado) y su</w:t>
      </w:r>
      <w:r>
        <w:t xml:space="preserve"> </w:t>
      </w:r>
      <w:r>
        <w:rPr>
          <w:b/>
          <w:bCs/>
        </w:rPr>
        <w:t xml:space="preserve">nivel</w:t>
      </w:r>
      <w:r>
        <w:t xml:space="preserve"> </w:t>
      </w:r>
      <w:r>
        <w:t xml:space="preserve">(unitario/integración/sistema/aceptación).</w:t>
      </w:r>
    </w:p>
    <w:p>
      <w:pPr>
        <w:pStyle w:val="Compact"/>
        <w:numPr>
          <w:ilvl w:val="0"/>
          <w:numId w:val="1001"/>
        </w:numPr>
      </w:pPr>
      <w:r>
        <w:t xml:space="preserve">Redactar un</w:t>
      </w:r>
      <w:r>
        <w:t xml:space="preserve"> </w:t>
      </w:r>
      <w:r>
        <w:rPr>
          <w:b/>
          <w:bCs/>
        </w:rPr>
        <w:t xml:space="preserve">test case</w:t>
      </w:r>
      <w:r>
        <w:t xml:space="preserve"> </w:t>
      </w:r>
      <w:r>
        <w:t xml:space="preserve">básico con su estructura mínima (identificador, descripción, pasos, resultado esperado).</w:t>
      </w:r>
    </w:p>
    <w:p>
      <w:pPr>
        <w:pStyle w:val="Compact"/>
        <w:numPr>
          <w:ilvl w:val="0"/>
          <w:numId w:val="1001"/>
        </w:numPr>
      </w:pPr>
      <w:r>
        <w:t xml:space="preserve">Enunciar los 7 principios del testing y dar un ejemplo de videojuego para al menos 3 de ellos.</w:t>
      </w:r>
    </w:p>
    <w:p>
      <w:r>
        <w:pict>
          <v:rect style="width:0;height:1.5pt" o:hralign="center" o:hrstd="t" o:hr="t"/>
        </w:pict>
      </w:r>
    </w:p>
    <w:bookmarkEnd w:id="9"/>
    <w:bookmarkStart w:id="10" w:name="guía-de-tiempos-90-min"/>
    <w:p>
      <w:pPr>
        <w:pStyle w:val="Heading2"/>
      </w:pPr>
      <w:r>
        <w:t xml:space="preserve">2. Guía de tiempos (90 min)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"/>
        <w:gridCol w:w="808"/>
        <w:gridCol w:w="1293"/>
        <w:gridCol w:w="3555"/>
        <w:gridCol w:w="17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Bloque</w:t>
            </w:r>
          </w:p>
        </w:tc>
        <w:tc>
          <w:tcPr/>
          <w:p>
            <w:pPr>
              <w:pStyle w:val="Compact"/>
            </w:pPr>
            <w:r>
              <w:t xml:space="preserve">Objetivo del bloque</w:t>
            </w:r>
          </w:p>
        </w:tc>
        <w:tc>
          <w:tcPr/>
          <w:p>
            <w:pPr>
              <w:pStyle w:val="Compact"/>
            </w:pPr>
            <w:r>
              <w:t xml:space="preserve">Modalidad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0–5</w:t>
            </w:r>
          </w:p>
        </w:tc>
        <w:tc>
          <w:tcPr/>
          <w:p>
            <w:pPr>
              <w:pStyle w:val="Compact"/>
            </w:pPr>
            <w:r>
              <w:t xml:space="preserve">Apertura y enganche: bugs reales con impacto</w:t>
            </w:r>
          </w:p>
        </w:tc>
        <w:tc>
          <w:tcPr/>
          <w:p>
            <w:pPr>
              <w:pStyle w:val="Compact"/>
            </w:pPr>
            <w:r>
              <w:t xml:space="preserve">Motivar, mostrar que testing importa fuera del aula</w:t>
            </w:r>
          </w:p>
        </w:tc>
        <w:tc>
          <w:tcPr/>
          <w:p>
            <w:pPr>
              <w:pStyle w:val="Compact"/>
            </w:pPr>
            <w:r>
              <w:t xml:space="preserve">Expositiva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5–15</w:t>
            </w:r>
          </w:p>
        </w:tc>
        <w:tc>
          <w:tcPr/>
          <w:p>
            <w:pPr>
              <w:pStyle w:val="Compact"/>
            </w:pPr>
            <w:r>
              <w:t xml:space="preserve">¿Qué es la calidad? ¿Qué es el testing y por qué es necesario?</w:t>
            </w:r>
          </w:p>
        </w:tc>
        <w:tc>
          <w:tcPr/>
          <w:p>
            <w:pPr>
              <w:pStyle w:val="Compact"/>
            </w:pPr>
            <w:r>
              <w:t xml:space="preserve">Instalar definiciones base citando fuentes</w:t>
            </w:r>
          </w:p>
        </w:tc>
        <w:tc>
          <w:tcPr/>
          <w:p>
            <w:pPr>
              <w:pStyle w:val="Compact"/>
            </w:pPr>
            <w:r>
              <w:t xml:space="preserve">Expositiva + pregunta disparadora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15–25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[NUEVO]</w:t>
            </w:r>
            <w:r>
              <w:t xml:space="preserve"> </w:t>
            </w:r>
            <w:r>
              <w:t xml:space="preserve">Relación Testing–QA + Objetivos del testing</w:t>
            </w:r>
          </w:p>
        </w:tc>
        <w:tc>
          <w:tcPr/>
          <w:p>
            <w:pPr>
              <w:pStyle w:val="Compact"/>
            </w:pPr>
            <w:r>
              <w:t xml:space="preserve">Ubicar el testing dentro de un marco más amplio de calidad</w:t>
            </w:r>
          </w:p>
        </w:tc>
        <w:tc>
          <w:tcPr/>
          <w:p>
            <w:pPr>
              <w:pStyle w:val="Compact"/>
            </w:pPr>
            <w:r>
              <w:t xml:space="preserve">Expositiva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25–40</w:t>
            </w:r>
          </w:p>
        </w:tc>
        <w:tc>
          <w:tcPr/>
          <w:p>
            <w:pPr>
              <w:pStyle w:val="Compact"/>
            </w:pPr>
            <w:r>
              <w:t xml:space="preserve">Errores, defectos, fallos y causa raíz</w:t>
            </w:r>
          </w:p>
        </w:tc>
        <w:tc>
          <w:tcPr/>
          <w:p>
            <w:pPr>
              <w:pStyle w:val="Compact"/>
            </w:pPr>
            <w:r>
              <w:t xml:space="preserve">Distinguir los 4 conceptos con un caso narrativo</w:t>
            </w:r>
          </w:p>
        </w:tc>
        <w:tc>
          <w:tcPr/>
          <w:p>
            <w:pPr>
              <w:pStyle w:val="Compact"/>
            </w:pPr>
            <w:r>
              <w:t xml:space="preserve">Expositiva + mini-actividad individual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40–55</w:t>
            </w:r>
          </w:p>
        </w:tc>
        <w:tc>
          <w:tcPr/>
          <w:p>
            <w:pPr>
              <w:pStyle w:val="Compact"/>
            </w:pPr>
            <w:r>
              <w:t xml:space="preserve">Test del lápiz aplicado a videojuegos</w:t>
            </w:r>
          </w:p>
        </w:tc>
        <w:tc>
          <w:tcPr/>
          <w:p>
            <w:pPr>
              <w:pStyle w:val="Compact"/>
            </w:pPr>
            <w:r>
              <w:t xml:space="preserve">Practicar pensar atributos de calidad más allá de</w:t>
            </w:r>
            <w:r>
              <w:t xml:space="preserve"> </w:t>
            </w:r>
            <w:r>
              <w:t xml:space="preserve">“funciona/no funciona”</w:t>
            </w:r>
          </w:p>
        </w:tc>
        <w:tc>
          <w:tcPr/>
          <w:p>
            <w:pPr>
              <w:pStyle w:val="Compact"/>
            </w:pPr>
            <w:r>
              <w:t xml:space="preserve">Actividad grupal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55–70</w:t>
            </w:r>
          </w:p>
        </w:tc>
        <w:tc>
          <w:tcPr/>
          <w:p>
            <w:pPr>
              <w:pStyle w:val="Compact"/>
            </w:pPr>
            <w:r>
              <w:t xml:space="preserve">Tipos y</w:t>
            </w:r>
            <w:r>
              <w:t xml:space="preserve"> </w:t>
            </w:r>
            <w:r>
              <w:rPr>
                <w:b/>
                <w:bCs/>
              </w:rPr>
              <w:t xml:space="preserve">[NUEVO]</w:t>
            </w:r>
            <w:r>
              <w:t xml:space="preserve"> </w:t>
            </w:r>
            <w:r>
              <w:t xml:space="preserve">niveles de testing</w:t>
            </w:r>
          </w:p>
        </w:tc>
        <w:tc>
          <w:tcPr/>
          <w:p>
            <w:pPr>
              <w:pStyle w:val="Compact"/>
            </w:pPr>
            <w:r>
              <w:t xml:space="preserve">Clasificar testing por tipo y por nivel, con ejemplos de videojuegos</w:t>
            </w:r>
          </w:p>
        </w:tc>
        <w:tc>
          <w:tcPr/>
          <w:p>
            <w:pPr>
              <w:pStyle w:val="Compact"/>
            </w:pPr>
            <w:r>
              <w:t xml:space="preserve">Expositiva + ejemplos guiados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70–80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[NUEVO]</w:t>
            </w:r>
            <w:r>
              <w:t xml:space="preserve"> </w:t>
            </w:r>
            <w:r>
              <w:t xml:space="preserve">Test cases y test suites</w:t>
            </w:r>
          </w:p>
        </w:tc>
        <w:tc>
          <w:tcPr/>
          <w:p>
            <w:pPr>
              <w:pStyle w:val="Compact"/>
            </w:pPr>
            <w:r>
              <w:t xml:space="preserve">Aprender la estructura formal de un caso de prueba</w:t>
            </w:r>
          </w:p>
        </w:tc>
        <w:tc>
          <w:tcPr/>
          <w:p>
            <w:pPr>
              <w:pStyle w:val="Compact"/>
            </w:pPr>
            <w:r>
              <w:t xml:space="preserve">Expositiva + ejercicio guiado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80–88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[NUEVO]</w:t>
            </w:r>
            <w:r>
              <w:t xml:space="preserve"> </w:t>
            </w:r>
            <w:r>
              <w:t xml:space="preserve">Los 7 principios del testing</w:t>
            </w:r>
          </w:p>
        </w:tc>
        <w:tc>
          <w:tcPr/>
          <w:p>
            <w:pPr>
              <w:pStyle w:val="Compact"/>
            </w:pPr>
            <w:r>
              <w:t xml:space="preserve">Cerrar con los principios que enmarcan todo lo anterior</w:t>
            </w:r>
          </w:p>
        </w:tc>
        <w:tc>
          <w:tcPr/>
          <w:p>
            <w:pPr>
              <w:pStyle w:val="Compact"/>
            </w:pPr>
            <w:r>
              <w:t xml:space="preserve">Expositiva + participación rápida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88–90</w:t>
            </w:r>
          </w:p>
        </w:tc>
        <w:tc>
          <w:tcPr/>
          <w:p>
            <w:pPr>
              <w:pStyle w:val="Compact"/>
            </w:pPr>
            <w:r>
              <w:t xml:space="preserve">Cierre y preview de la próxima clase</w:t>
            </w:r>
          </w:p>
        </w:tc>
        <w:tc>
          <w:tcPr/>
          <w:p>
            <w:pPr>
              <w:pStyle w:val="Compact"/>
            </w:pPr>
            <w:r>
              <w:t xml:space="preserve">Sintetizar y conectar con Semana 2 y el TP N°1</w:t>
            </w:r>
          </w:p>
        </w:tc>
        <w:tc>
          <w:tcPr/>
          <w:p>
            <w:pPr>
              <w:pStyle w:val="Compact"/>
            </w:pPr>
            <w:r>
              <w:t xml:space="preserve">Expositiva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90 minutos.</w:t>
      </w:r>
    </w:p>
    <w:p>
      <w:r>
        <w:pict>
          <v:rect style="width:0;height:1.5pt" o:hralign="center" o:hrstd="t" o:hr="t"/>
        </w:pict>
      </w:r>
    </w:p>
    <w:bookmarkEnd w:id="10"/>
    <w:bookmarkStart w:id="20" w:name="desarrollo-por-bloque"/>
    <w:p>
      <w:pPr>
        <w:pStyle w:val="Heading2"/>
      </w:pPr>
      <w:r>
        <w:t xml:space="preserve">3. Desarrollo por bloque</w:t>
      </w:r>
    </w:p>
    <w:bookmarkStart w:id="11" w:name="X9884687e4d2810da52b93f5907647a97a3e1af9"/>
    <w:p>
      <w:pPr>
        <w:pStyle w:val="Heading3"/>
      </w:pPr>
      <w:r>
        <w:t xml:space="preserve">Bloque 1 (0–5 min) — Apertura: bugs reales con impacto</w:t>
      </w:r>
    </w:p>
    <w:p>
      <w:pPr>
        <w:pStyle w:val="FirstParagraph"/>
      </w:pPr>
      <w:r>
        <w:rPr>
          <w:b/>
          <w:bCs/>
        </w:rPr>
        <w:t xml:space="preserve">[RECICLADO — PDF1 p.4, p.6]</w:t>
      </w:r>
    </w:p>
    <w:p>
      <w:pPr>
        <w:pStyle w:val="BodyText"/>
      </w:pPr>
      <w:r>
        <w:t xml:space="preserve">Arrancar mostrando 3 imágenes sin mucho preámbulo, dejar que los estudiantes reaccionen:</w:t>
      </w:r>
    </w:p>
    <w:p>
      <w:pPr>
        <w:pStyle w:val="Compact"/>
        <w:numPr>
          <w:ilvl w:val="0"/>
          <w:numId w:val="1002"/>
        </w:numPr>
      </w:pPr>
      <w:r>
        <w:t xml:space="preserve">Diálogo de error crítico falso usado como estafa (</w:t>
      </w:r>
      <w:r>
        <w:t xml:space="preserve">“League of Legends Critical Error Fix”</w:t>
      </w:r>
      <w:r>
        <w:t xml:space="preserve">) superpuesto a una captura de Clash of Clans — para generar la pregunta</w:t>
      </w:r>
      <w:r>
        <w:t xml:space="preserve"> </w:t>
      </w:r>
      <w:r>
        <w:t xml:space="preserve">“¿esto es un bug real o no?”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Titular de Forbes:</w:t>
      </w:r>
      <w:r>
        <w:t xml:space="preserve"> </w:t>
      </w:r>
      <w:r>
        <w:rPr>
          <w:i/>
          <w:iCs/>
        </w:rPr>
        <w:t xml:space="preserve">“New York Stock Exchange’s</w:t>
      </w:r>
      <w:r>
        <w:rPr>
          <w:i/>
          <w:iCs/>
        </w:rPr>
        <w:t xml:space="preserve"> </w:t>
      </w:r>
      <w:r>
        <w:rPr>
          <w:i/>
          <w:iCs/>
        </w:rPr>
        <w:t xml:space="preserve">‘Manual Error’</w:t>
      </w:r>
      <w:r>
        <w:rPr>
          <w:i/>
          <w:iCs/>
        </w:rPr>
        <w:t xml:space="preserve"> </w:t>
      </w:r>
      <w:r>
        <w:rPr>
          <w:i/>
          <w:iCs/>
        </w:rPr>
        <w:t xml:space="preserve">Briefly Wiped Billions Of Dollars In Market Value”</w:t>
      </w:r>
      <w:r>
        <w:t xml:space="preserve"> </w:t>
      </w:r>
      <w:r>
        <w:t xml:space="preserve">(2023).</w:t>
      </w:r>
    </w:p>
    <w:p>
      <w:pPr>
        <w:pStyle w:val="Compact"/>
        <w:numPr>
          <w:ilvl w:val="0"/>
          <w:numId w:val="1002"/>
        </w:numPr>
      </w:pPr>
      <w:r>
        <w:t xml:space="preserve">Titular sobre el crash del Boeing 737 MAX y la pregunta</w:t>
      </w:r>
      <w:r>
        <w:t xml:space="preserve"> </w:t>
      </w:r>
      <w:r>
        <w:t xml:space="preserve">“¿el QA de software podría haberlo evitado?”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Pregunta disparadora:</w:t>
      </w:r>
      <w:r>
        <w:t xml:space="preserve"> </w:t>
      </w:r>
      <w:r>
        <w:t xml:space="preserve">“¿Qué tienen en común estos tres casos? Ninguno es un videojuego, pero los tres tienen algo que ver con lo que van a aprender hoy.”</w:t>
      </w:r>
    </w:p>
    <w:p>
      <w:pPr>
        <w:pStyle w:val="BodyText"/>
      </w:pPr>
      <w:r>
        <w:rPr>
          <w:b/>
          <w:bCs/>
        </w:rPr>
        <w:t xml:space="preserve">Gancho a la clase:</w:t>
      </w:r>
      <w:r>
        <w:t xml:space="preserve"> </w:t>
      </w:r>
      <w:r>
        <w:t xml:space="preserve">el testing no es exclusivo de los videojuegos — es lo mismo que evita pérdidas económicas, de reputación, o en casos extremos, pone en riesgo vidas.</w:t>
      </w:r>
    </w:p>
    <w:p>
      <w:r>
        <w:pict>
          <v:rect style="width:0;height:1.5pt" o:hralign="center" o:hrstd="t" o:hr="t"/>
        </w:pict>
      </w:r>
    </w:p>
    <w:bookmarkEnd w:id="11"/>
    <w:bookmarkStart w:id="12" w:name="X4b0fa33a2baf283860a201633bf1f086353c009"/>
    <w:p>
      <w:pPr>
        <w:pStyle w:val="Heading3"/>
      </w:pPr>
      <w:r>
        <w:t xml:space="preserve">Bloque 2 (5–15 min) — ¿Qué es la calidad? ¿Qué es el testing y por qué es necesario?</w:t>
      </w:r>
    </w:p>
    <w:p>
      <w:pPr>
        <w:pStyle w:val="FirstParagraph"/>
      </w:pPr>
      <w:r>
        <w:rPr>
          <w:b/>
          <w:bCs/>
        </w:rPr>
        <w:t xml:space="preserve">[RECICLADO — PDF1 p.2, p.3, p.5]</w:t>
      </w:r>
    </w:p>
    <w:p>
      <w:pPr>
        <w:pStyle w:val="BodyText"/>
      </w:pPr>
      <w:r>
        <w:rPr>
          <w:b/>
          <w:bCs/>
        </w:rPr>
        <w:t xml:space="preserve">Calidad:</w:t>
      </w:r>
      <w:r>
        <w:t xml:space="preserve"> </w:t>
      </w:r>
      <w:r>
        <w:t xml:space="preserve">- La calidad de un videojuego es, principalmente, la</w:t>
      </w:r>
      <w:r>
        <w:t xml:space="preserve"> </w:t>
      </w:r>
      <w:r>
        <w:rPr>
          <w:b/>
          <w:bCs/>
        </w:rPr>
        <w:t xml:space="preserve">ausencia de bugs</w:t>
      </w:r>
      <w:r>
        <w:t xml:space="preserve"> </w:t>
      </w:r>
      <w:r>
        <w:t xml:space="preserve">— pero hay que gestionar las</w:t>
      </w:r>
      <w:r>
        <w:t xml:space="preserve"> </w:t>
      </w:r>
      <w:r>
        <w:rPr>
          <w:b/>
          <w:bCs/>
        </w:rPr>
        <w:t xml:space="preserve">expectativas del jugador</w:t>
      </w:r>
      <w:r>
        <w:t xml:space="preserve">.</w:t>
      </w:r>
      <w:r>
        <w:t xml:space="preserve"> </w:t>
      </w:r>
      <w:r>
        <w:t xml:space="preserve">- Un</w:t>
      </w:r>
      <w:r>
        <w:t xml:space="preserve"> </w:t>
      </w:r>
      <w:r>
        <w:rPr>
          <w:b/>
          <w:bCs/>
        </w:rPr>
        <w:t xml:space="preserve">bug</w:t>
      </w:r>
      <w:r>
        <w:t xml:space="preserve"> </w:t>
      </w:r>
      <w:r>
        <w:t xml:space="preserve">es un comportamiento que se sale de las expectativas del jugador.</w:t>
      </w:r>
      <w:r>
        <w:t xml:space="preserve"> </w:t>
      </w:r>
      <w:r>
        <w:t xml:space="preserve">- Un videojuego sin ningún bug puede ser extremadamente aburrido — eso tampoco está en las expectativas del jugador. La calidad no es</w:t>
      </w:r>
      <w:r>
        <w:t xml:space="preserve"> </w:t>
      </w:r>
      <w:r>
        <w:t xml:space="preserve">“cero bugs”</w:t>
      </w:r>
      <w:r>
        <w:t xml:space="preserve">, es</w:t>
      </w:r>
      <w:r>
        <w:t xml:space="preserve"> </w:t>
      </w:r>
      <w:r>
        <w:t xml:space="preserve">“cumplir o superar la expectativa”</w:t>
      </w:r>
      <w:r>
        <w:t xml:space="preserve">.</w:t>
      </w:r>
      <w:r>
        <w:t xml:space="preserve"> </w:t>
      </w:r>
      <w:r>
        <w:t xml:space="preserve">- Ejemplos visuales: un mundo generado de Minecraft (funciona como se espera) vs. un bug de modelado en Cyberpunk 2077 (rompe la expectativa).</w:t>
      </w:r>
    </w:p>
    <w:p>
      <w:pPr>
        <w:pStyle w:val="BodyText"/>
      </w:pPr>
      <w:r>
        <w:rPr>
          <w:b/>
          <w:bCs/>
        </w:rPr>
        <w:t xml:space="preserve">Qué es el testing:</w:t>
      </w:r>
    </w:p>
    <w:p>
      <w:pPr>
        <w:pStyle w:val="BlockText"/>
      </w:pPr>
      <w:r>
        <w:t xml:space="preserve">“Las pruebas de software son un proceso, o una serie de procesos, diseñados para garantizar que el código informático hace lo que debe hacer y, a la inversa, que no hace nada no previsto. El software debe ser predecible y coherente, sin sorpresas para los usuarios.”</w:t>
      </w:r>
      <w:r>
        <w:t xml:space="preserve"> </w:t>
      </w:r>
      <w:r>
        <w:t xml:space="preserve">— J. Myers, 2011, p. 2</w:t>
      </w:r>
    </w:p>
    <w:p>
      <w:pPr>
        <w:pStyle w:val="BlockText"/>
      </w:pPr>
      <w:r>
        <w:t xml:space="preserve">“El testing de software es un conjunto de actividades para descubrir defectos y evaluar la calidad de los artefactos del software.”</w:t>
      </w:r>
      <w:r>
        <w:t xml:space="preserve"> </w:t>
      </w:r>
      <w:r>
        <w:t xml:space="preserve">— ISTQB, 2023, p. 16</w:t>
      </w:r>
    </w:p>
    <w:p>
      <w:pPr>
        <w:pStyle w:val="FirstParagraph"/>
      </w:pPr>
      <w:r>
        <w:rPr>
          <w:b/>
          <w:bCs/>
        </w:rPr>
        <w:t xml:space="preserve">Por qué es necesario:</w:t>
      </w:r>
      <w:r>
        <w:t xml:space="preserve"> </w:t>
      </w:r>
      <w:r>
        <w:t xml:space="preserve">un software que falla puede causar pérdidas económicas, de tiempo, de reputación, y en casos extremos, lesiones o muerte (conectar con los ejemplos del Bloque 1: NYSE, Boeing).</w:t>
      </w:r>
    </w:p>
    <w:p>
      <w:pPr>
        <w:pStyle w:val="BodyText"/>
      </w:pPr>
      <w:r>
        <w:rPr>
          <w:b/>
          <w:bCs/>
        </w:rPr>
        <w:t xml:space="preserve">Pregunta disparadora:</w:t>
      </w:r>
      <w:r>
        <w:t xml:space="preserve"> </w:t>
      </w:r>
      <w:r>
        <w:t xml:space="preserve">“¿Alguna vez un bug les arruinó una partida o los hizo perder algo (tiempo, un logro, una partida de ranked)? ¿Cómo se sintieron respecto a las expectativas que tenían del juego?”</w:t>
      </w:r>
    </w:p>
    <w:p>
      <w:r>
        <w:pict>
          <v:rect style="width:0;height:1.5pt" o:hralign="center" o:hrstd="t" o:hr="t"/>
        </w:pict>
      </w:r>
    </w:p>
    <w:bookmarkEnd w:id="12"/>
    <w:bookmarkStart w:id="13" w:name="X12ddf9fac941f2619ab30e1b37668ab620d34b2"/>
    <w:p>
      <w:pPr>
        <w:pStyle w:val="Heading3"/>
      </w:pPr>
      <w:r>
        <w:t xml:space="preserve">Bloque 3 (15–25 min) — Relación Testing–QA + Objetivos del testing</w:t>
      </w:r>
    </w:p>
    <w:p>
      <w:pPr>
        <w:pStyle w:val="FirstParagraph"/>
      </w:pPr>
      <w:r>
        <w:rPr>
          <w:b/>
          <w:bCs/>
        </w:rPr>
        <w:t xml:space="preserve">[NUEVO 2026]</w:t>
      </w:r>
      <w:r>
        <w:t xml:space="preserve"> </w:t>
      </w:r>
      <w:r>
        <w:t xml:space="preserve">Relación entre Testing y QA: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QA (Quality Assurance / Aseguramiento de la Calidad)</w:t>
      </w:r>
      <w:r>
        <w:t xml:space="preserve"> </w:t>
      </w:r>
      <w:r>
        <w:t xml:space="preserve">es el marco más amplio: un conjunto de actividades y procesos orientados a</w:t>
      </w:r>
      <w:r>
        <w:t xml:space="preserve"> </w:t>
      </w:r>
      <w:r>
        <w:rPr>
          <w:b/>
          <w:bCs/>
        </w:rPr>
        <w:t xml:space="preserve">prevenir</w:t>
      </w:r>
      <w:r>
        <w:t xml:space="preserve"> </w:t>
      </w:r>
      <w:r>
        <w:t xml:space="preserve">que los defectos ocurran (procesos de desarrollo, estándares de código, revisiones, capacitación del equipo).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Testing</w:t>
      </w:r>
      <w:r>
        <w:t xml:space="preserve"> </w:t>
      </w:r>
      <w:r>
        <w:t xml:space="preserve">es una de las actividades dentro de QA, enfocada en</w:t>
      </w:r>
      <w:r>
        <w:t xml:space="preserve"> </w:t>
      </w:r>
      <w:r>
        <w:rPr>
          <w:b/>
          <w:bCs/>
        </w:rPr>
        <w:t xml:space="preserve">detectar</w:t>
      </w:r>
      <w:r>
        <w:t xml:space="preserve"> </w:t>
      </w:r>
      <w:r>
        <w:t xml:space="preserve">defectos ya presentes en el producto, ejecutando el software y observando su comportamiento.</w:t>
      </w:r>
    </w:p>
    <w:p>
      <w:pPr>
        <w:pStyle w:val="Compact"/>
        <w:numPr>
          <w:ilvl w:val="0"/>
          <w:numId w:val="1003"/>
        </w:numPr>
      </w:pPr>
      <w:r>
        <w:t xml:space="preserve">Analogía simple: QA es como cuidar la alimentación y el entrenamiento de un equipo de fútbol para que no se lesionen (prevención); testing es como el chequeo médico antes de cada partido para detectar si algo ya está mal (detección).</w:t>
      </w:r>
    </w:p>
    <w:p>
      <w:pPr>
        <w:pStyle w:val="Compact"/>
        <w:numPr>
          <w:ilvl w:val="0"/>
          <w:numId w:val="1003"/>
        </w:numPr>
      </w:pPr>
      <w:r>
        <w:t xml:space="preserve">Consecuencia práctica para el estudiante: como</w:t>
      </w:r>
      <w:r>
        <w:t xml:space="preserve"> </w:t>
      </w:r>
      <w:r>
        <w:rPr>
          <w:i/>
          <w:iCs/>
        </w:rPr>
        <w:t xml:space="preserve">tester</w:t>
      </w:r>
      <w:r>
        <w:t xml:space="preserve">, van a encontrar defectos, pero como parte de un equipo de</w:t>
      </w:r>
      <w:r>
        <w:t xml:space="preserve"> </w:t>
      </w:r>
      <w:r>
        <w:rPr>
          <w:i/>
          <w:iCs/>
        </w:rPr>
        <w:t xml:space="preserve">QA</w:t>
      </w:r>
      <w:r>
        <w:t xml:space="preserve">, también van a poder proponer mejoras de proceso para que esos defectos no se repitan.</w:t>
      </w:r>
    </w:p>
    <w:p>
      <w:pPr>
        <w:pStyle w:val="FirstParagraph"/>
      </w:pPr>
      <w:r>
        <w:rPr>
          <w:b/>
          <w:bCs/>
        </w:rPr>
        <w:t xml:space="preserve">[RECICLADO — PDF1 p.7]</w:t>
      </w:r>
      <w:r>
        <w:t xml:space="preserve"> </w:t>
      </w:r>
      <w:r>
        <w:t xml:space="preserve">Objetivos del testing (ISTQB):</w:t>
      </w:r>
    </w:p>
    <w:p>
      <w:pPr>
        <w:pStyle w:val="Compact"/>
        <w:numPr>
          <w:ilvl w:val="0"/>
          <w:numId w:val="1004"/>
        </w:numPr>
      </w:pPr>
      <w:r>
        <w:t xml:space="preserve">Evaluar productos de trabajo (requisitos, historias de usuario, diseños, código).</w:t>
      </w:r>
    </w:p>
    <w:p>
      <w:pPr>
        <w:pStyle w:val="Compact"/>
        <w:numPr>
          <w:ilvl w:val="0"/>
          <w:numId w:val="1004"/>
        </w:numPr>
      </w:pPr>
      <w:r>
        <w:t xml:space="preserve">Provocar fallos y encontrar defectos.</w:t>
      </w:r>
    </w:p>
    <w:p>
      <w:pPr>
        <w:pStyle w:val="Compact"/>
        <w:numPr>
          <w:ilvl w:val="0"/>
          <w:numId w:val="1004"/>
        </w:numPr>
      </w:pPr>
      <w:r>
        <w:t xml:space="preserve">Asegurar la cobertura necesaria de un objeto de prueba.</w:t>
      </w:r>
    </w:p>
    <w:p>
      <w:pPr>
        <w:pStyle w:val="Compact"/>
        <w:numPr>
          <w:ilvl w:val="0"/>
          <w:numId w:val="1004"/>
        </w:numPr>
      </w:pPr>
      <w:r>
        <w:t xml:space="preserve">Reducir el riesgo asociado a una calidad inadecuada.</w:t>
      </w:r>
    </w:p>
    <w:p>
      <w:pPr>
        <w:pStyle w:val="Compact"/>
        <w:numPr>
          <w:ilvl w:val="0"/>
          <w:numId w:val="1004"/>
        </w:numPr>
      </w:pPr>
      <w:r>
        <w:t xml:space="preserve">Verificar que se cumplen los requisitos especificados, contractuales, legales y normativos.</w:t>
      </w:r>
    </w:p>
    <w:p>
      <w:pPr>
        <w:pStyle w:val="Compact"/>
        <w:numPr>
          <w:ilvl w:val="0"/>
          <w:numId w:val="1004"/>
        </w:numPr>
      </w:pPr>
      <w:r>
        <w:t xml:space="preserve">Dar información a los implicados para tomar decisiones informadas.</w:t>
      </w:r>
    </w:p>
    <w:p>
      <w:pPr>
        <w:pStyle w:val="Compact"/>
        <w:numPr>
          <w:ilvl w:val="0"/>
          <w:numId w:val="1004"/>
        </w:numPr>
      </w:pPr>
      <w:r>
        <w:t xml:space="preserve">Generar confianza en la calidad del objeto de prueba.</w:t>
      </w:r>
    </w:p>
    <w:p>
      <w:pPr>
        <w:pStyle w:val="Compact"/>
        <w:numPr>
          <w:ilvl w:val="0"/>
          <w:numId w:val="1004"/>
        </w:numPr>
      </w:pPr>
      <w:r>
        <w:t xml:space="preserve">Validar que el objeto de prueba funciona como esperaban los implicados.</w:t>
      </w:r>
    </w:p>
    <w:p>
      <w:pPr>
        <w:pStyle w:val="FirstParagraph"/>
      </w:pPr>
      <w:r>
        <w:rPr>
          <w:b/>
          <w:bCs/>
        </w:rPr>
        <w:t xml:space="preserve">Punto de énfasis:</w:t>
      </w:r>
      <w:r>
        <w:t xml:space="preserve"> </w:t>
      </w:r>
      <w:r>
        <w:t xml:space="preserve">testing no es solo</w:t>
      </w:r>
      <w:r>
        <w:t xml:space="preserve"> </w:t>
      </w:r>
      <w:r>
        <w:t xml:space="preserve">“buscar bugs”</w:t>
      </w:r>
      <w:r>
        <w:t xml:space="preserve"> </w:t>
      </w:r>
      <w:r>
        <w:t xml:space="preserve">— también es generar</w:t>
      </w:r>
      <w:r>
        <w:t xml:space="preserve"> </w:t>
      </w:r>
      <w:r>
        <w:rPr>
          <w:b/>
          <w:bCs/>
        </w:rPr>
        <w:t xml:space="preserve">información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confianza</w:t>
      </w:r>
      <w:r>
        <w:t xml:space="preserve"> </w:t>
      </w:r>
      <w:r>
        <w:t xml:space="preserve">para que el equipo tome decisiones (ej.</w:t>
      </w:r>
      <w:r>
        <w:t xml:space="preserve"> </w:t>
      </w:r>
      <w:r>
        <w:t xml:space="preserve">“¿lanzamos el juego esta semana o no?”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3"/>
    <w:bookmarkStart w:id="14" w:name="Xa33467ccba8fcf3951dbad96c75cd327ba3a8f1"/>
    <w:p>
      <w:pPr>
        <w:pStyle w:val="Heading3"/>
      </w:pPr>
      <w:r>
        <w:t xml:space="preserve">Bloque 4 (25–40 min) — Errores, defectos, fallos y causa raíz</w:t>
      </w:r>
    </w:p>
    <w:p>
      <w:pPr>
        <w:pStyle w:val="FirstParagraph"/>
      </w:pPr>
      <w:r>
        <w:rPr>
          <w:b/>
          <w:bCs/>
        </w:rPr>
        <w:t xml:space="preserve">[RECICLADO — PDF1 p.8-9]</w:t>
      </w:r>
    </w:p>
    <w:p>
      <w:pPr>
        <w:pStyle w:val="BodyText"/>
      </w:pPr>
      <w:r>
        <w:t xml:space="preserve">Cuatro conceptos con tarjetas/diagrama: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Lo que hace un ser humano al equivocarse (ej. piensa mal la lógica del código que está programando). Produce uno o varios defectos.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Defecto</w:t>
            </w:r>
          </w:p>
        </w:tc>
        <w:tc>
          <w:tcPr/>
          <w:p>
            <w:pPr>
              <w:pStyle w:val="Compact"/>
            </w:pPr>
            <w:r>
              <w:t xml:space="preserve">Algo incorrecto creado por un ser humano. Puede producir un fallo.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Fallo</w:t>
            </w:r>
          </w:p>
        </w:tc>
        <w:tc>
          <w:tcPr/>
          <w:p>
            <w:pPr>
              <w:pStyle w:val="Compact"/>
            </w:pPr>
            <w:r>
              <w:t xml:space="preserve">Si se ejecuta un código con un defecto, produce un fallo. También puede ocurrir por otros motivos (CPU defectuosa, sobrecalentamiento).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Causa raíz</w:t>
            </w:r>
          </w:p>
        </w:tc>
        <w:tc>
          <w:tcPr/>
          <w:p>
            <w:pPr>
              <w:pStyle w:val="Compact"/>
            </w:pPr>
            <w:r>
              <w:t xml:space="preserve">La causa original por la que se produce un error.</w:t>
            </w:r>
          </w:p>
        </w:tc>
      </w:tr>
    </w:tbl>
    <w:p>
      <w:pPr>
        <w:pStyle w:val="BodyText"/>
      </w:pPr>
      <w:r>
        <w:rPr>
          <w:b/>
          <w:bCs/>
        </w:rPr>
        <w:t xml:space="preserve">Ejemplo narrativo (PDF1 p.9):</w:t>
      </w:r>
    </w:p>
    <w:p>
      <w:pPr>
        <w:pStyle w:val="Compact"/>
        <w:numPr>
          <w:ilvl w:val="0"/>
          <w:numId w:val="1005"/>
        </w:numPr>
      </w:pPr>
      <w:r>
        <w:t xml:space="preserve">Un programador sufre una ruptura amorosa (</w:t>
      </w:r>
      <w:r>
        <w:rPr>
          <w:b/>
          <w:bCs/>
        </w:rPr>
        <w:t xml:space="preserve">causa raíz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Al estar desconcentrado, comete un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al pensar la lógica del código.</w:t>
      </w:r>
    </w:p>
    <w:p>
      <w:pPr>
        <w:pStyle w:val="Compact"/>
        <w:numPr>
          <w:ilvl w:val="0"/>
          <w:numId w:val="1005"/>
        </w:numPr>
      </w:pPr>
      <w:r>
        <w:t xml:space="preserve">Ese error se traduce en un</w:t>
      </w:r>
      <w:r>
        <w:t xml:space="preserve"> </w:t>
      </w:r>
      <w:r>
        <w:rPr>
          <w:b/>
          <w:bCs/>
        </w:rPr>
        <w:t xml:space="preserve">defecto</w:t>
      </w:r>
      <w:r>
        <w:t xml:space="preserve">: escribe</w:t>
      </w:r>
      <w:r>
        <w:t xml:space="preserve"> </w:t>
      </w:r>
      <w:r>
        <w:rPr>
          <w:rStyle w:val="VerbatimChar"/>
        </w:rPr>
        <w:t xml:space="preserve">&lt;0</w:t>
      </w:r>
      <w:r>
        <w:t xml:space="preserve"> </w:t>
      </w:r>
      <w:r>
        <w:t xml:space="preserve">en vez de</w:t>
      </w:r>
      <w:r>
        <w:t xml:space="preserve"> </w:t>
      </w:r>
      <w:r>
        <w:rPr>
          <w:rStyle w:val="VerbatimChar"/>
        </w:rPr>
        <w:t xml:space="preserve">&lt;=0</w:t>
      </w:r>
      <w:r>
        <w:t xml:space="preserve"> </w:t>
      </w:r>
      <w:r>
        <w:t xml:space="preserve">en una comparación.</w:t>
      </w:r>
    </w:p>
    <w:p>
      <w:pPr>
        <w:pStyle w:val="Compact"/>
        <w:numPr>
          <w:ilvl w:val="0"/>
          <w:numId w:val="1005"/>
        </w:numPr>
      </w:pPr>
      <w:r>
        <w:t xml:space="preserve">Cuando el código se ejecuta y la variable toma el valor</w:t>
      </w:r>
      <w:r>
        <w:t xml:space="preserve"> </w:t>
      </w:r>
      <w:r>
        <w:rPr>
          <w:rStyle w:val="VerbatimChar"/>
        </w:rPr>
        <w:t xml:space="preserve">0</w:t>
      </w:r>
      <w:r>
        <w:t xml:space="preserve">, se produce un</w:t>
      </w:r>
      <w:r>
        <w:t xml:space="preserve"> </w:t>
      </w:r>
      <w:r>
        <w:rPr>
          <w:b/>
          <w:bCs/>
        </w:rPr>
        <w:t xml:space="preserve">fallo</w:t>
      </w:r>
      <w:r>
        <w:t xml:space="preserve"> </w:t>
      </w:r>
      <w:r>
        <w:t xml:space="preserve">(el comportamiento real no coincide con el esperado).</w:t>
      </w:r>
    </w:p>
    <w:p>
      <w:pPr>
        <w:pStyle w:val="FirstParagraph"/>
      </w:pPr>
      <w:r>
        <w:rPr>
          <w:b/>
          <w:bCs/>
        </w:rPr>
        <w:t xml:space="preserve">Mini-actividad individual (5 min):</w:t>
      </w:r>
      <w:r>
        <w:t xml:space="preserve"> </w:t>
      </w:r>
      <w:r>
        <w:t xml:space="preserve">cada estudiante escribe en el chat/aula virtual un ejemplo propio (real o inventado) de error → defecto → fallo → causa raíz, aplicado a un videojuego que conozca. Se leen 2-3 al azar.</w:t>
      </w:r>
    </w:p>
    <w:p>
      <w:r>
        <w:pict>
          <v:rect style="width:0;height:1.5pt" o:hralign="center" o:hrstd="t" o:hr="t"/>
        </w:pict>
      </w:r>
    </w:p>
    <w:bookmarkEnd w:id="14"/>
    <w:bookmarkStart w:id="15" w:name="X4e18f664c57a6593735f06466495f25e3b47d2a"/>
    <w:p>
      <w:pPr>
        <w:pStyle w:val="Heading3"/>
      </w:pPr>
      <w:r>
        <w:t xml:space="preserve">Bloque 5 (40–55 min) — Test del lápiz aplicado a videojuegos</w:t>
      </w:r>
    </w:p>
    <w:p>
      <w:pPr>
        <w:pStyle w:val="FirstParagraph"/>
      </w:pPr>
      <w:r>
        <w:rPr>
          <w:b/>
          <w:bCs/>
        </w:rPr>
        <w:t xml:space="preserve">[RECICLADO — PDF1 p.10-11]</w:t>
      </w:r>
    </w:p>
    <w:p>
      <w:pPr>
        <w:pStyle w:val="BodyText"/>
      </w:pPr>
      <w:r>
        <w:t xml:space="preserve">Introducir la pregunta:</w:t>
      </w:r>
      <w:r>
        <w:t xml:space="preserve"> </w:t>
      </w:r>
      <w:r>
        <w:t xml:space="preserve">“¿Es esto (un lápiz) algo sencillo de testear?”</w:t>
      </w:r>
      <w:r>
        <w:t xml:space="preserve"> </w:t>
      </w:r>
      <w:r>
        <w:t xml:space="preserve">— dejar que los estudiantes digan que sí, y después mostrar que no.</w:t>
      </w:r>
    </w:p>
    <w:p>
      <w:pPr>
        <w:pStyle w:val="BodyText"/>
      </w:pPr>
      <w:r>
        <w:rPr>
          <w:b/>
          <w:bCs/>
        </w:rPr>
        <w:t xml:space="preserve">Dimensiones de testing del lápiz (ejemplo del docente):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Funcionalidad básica:</w:t>
      </w:r>
      <w:r>
        <w:t xml:space="preserve"> </w:t>
      </w:r>
      <w:r>
        <w:t xml:space="preserve">debería escribir.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Condiciones límite:</w:t>
      </w:r>
      <w:r>
        <w:t xml:space="preserve"> </w:t>
      </w:r>
      <w:r>
        <w:t xml:space="preserve">la mina debería estar presente dentro de la madera.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Condiciones de estrés:</w:t>
      </w:r>
      <w:r>
        <w:t xml:space="preserve"> </w:t>
      </w:r>
      <w:r>
        <w:t xml:space="preserve">el lápiz no se rompe al ser sujetado o caer al suelo.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Usabilidad:</w:t>
      </w:r>
      <w:r>
        <w:t xml:space="preserve"> </w:t>
      </w:r>
      <w:r>
        <w:t xml:space="preserve">el lápiz es fácil de agarrar.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Seguridad (security):</w:t>
      </w:r>
      <w:r>
        <w:t xml:space="preserve"> </w:t>
      </w:r>
      <w:r>
        <w:t xml:space="preserve">agarrar el lápiz no es perjudicial para la salud.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Accesibilidad:</w:t>
      </w:r>
      <w:r>
        <w:t xml:space="preserve"> </w:t>
      </w:r>
      <w:r>
        <w:t xml:space="preserve">¿puede la gente daltónica leer el texto escrito en lápiz?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Testing de edad:</w:t>
      </w:r>
      <w:r>
        <w:t xml:space="preserve"> </w:t>
      </w:r>
      <w:r>
        <w:t xml:space="preserve">¿puedo seguir usando el lápiz en 2030?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Experiencia de usuario:</w:t>
      </w:r>
      <w:r>
        <w:t xml:space="preserve"> </w:t>
      </w:r>
      <w:r>
        <w:t xml:space="preserve">¿puedo coger el lápiz cómodamente?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Eficiencia:</w:t>
      </w:r>
      <w:r>
        <w:t xml:space="preserve"> </w:t>
      </w:r>
      <w:r>
        <w:t xml:space="preserve">¿cuánto puedo escribir hasta que la mina se termine?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Interfaz de usuario:</w:t>
      </w:r>
      <w:r>
        <w:t xml:space="preserve"> </w:t>
      </w:r>
      <w:r>
        <w:t xml:space="preserve">¿tiene el lápiz las dimensiones esperadas?</w:t>
      </w:r>
    </w:p>
    <w:p>
      <w:pPr>
        <w:pStyle w:val="FirstParagraph"/>
      </w:pPr>
      <w:r>
        <w:rPr>
          <w:b/>
          <w:bCs/>
        </w:rPr>
        <w:t xml:space="preserve">Actividad grupal (12 min):</w:t>
      </w:r>
      <w:r>
        <w:t xml:space="preserve"> </w:t>
      </w:r>
      <w:r>
        <w:t xml:space="preserve">en grupos de 3-4, elegir un elemento de un videojuego conocido (un botón de menú, un ítem de inventario, una mecánica de salto, un arma) y repetir el mismo ejercicio: pensar al menos 6 de las 10 dimensiones anteriores aplicadas a ese elemento. Cada grupo comparte 1 dimensión que les resultó sorprendente o no obvia.</w:t>
      </w:r>
    </w:p>
    <w:p>
      <w:pPr>
        <w:pStyle w:val="BodyText"/>
      </w:pPr>
      <w:r>
        <w:rPr>
          <w:b/>
          <w:bCs/>
        </w:rPr>
        <w:t xml:space="preserve">Cierre del bloque:</w:t>
      </w:r>
      <w:r>
        <w:t xml:space="preserve"> </w:t>
      </w:r>
      <w:r>
        <w:t xml:space="preserve">esto es la semilla de lo que en el Bloque 7 vamos a convertir en un test case formal.</w:t>
      </w:r>
    </w:p>
    <w:p>
      <w:r>
        <w:pict>
          <v:rect style="width:0;height:1.5pt" o:hralign="center" o:hrstd="t" o:hr="t"/>
        </w:pict>
      </w:r>
    </w:p>
    <w:bookmarkEnd w:id="15"/>
    <w:bookmarkStart w:id="16" w:name="X0b238fc6a72b4d537d3e0d9555a3f7de3a5279b"/>
    <w:p>
      <w:pPr>
        <w:pStyle w:val="Heading3"/>
      </w:pPr>
      <w:r>
        <w:t xml:space="preserve">Bloque 6 (55–70 min) — Tipos y niveles de testing</w:t>
      </w:r>
    </w:p>
    <w:p>
      <w:pPr>
        <w:pStyle w:val="FirstParagraph"/>
      </w:pPr>
      <w:r>
        <w:rPr>
          <w:b/>
          <w:bCs/>
        </w:rPr>
        <w:t xml:space="preserve">Tipos de testing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[RECICLADO — PDF1 p.17, p.19]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Funcional:</w:t>
      </w:r>
      <w:r>
        <w:t xml:space="preserve"> </w:t>
      </w:r>
      <w:r>
        <w:t xml:space="preserve">evalúa las funciones que debe realizar el objeto de prueba —</w:t>
      </w:r>
      <w:r>
        <w:t xml:space="preserve"> </w:t>
      </w:r>
      <w:r>
        <w:t xml:space="preserve">“aquello que debe hacer”</w:t>
      </w:r>
      <w:r>
        <w:t xml:space="preserve"> </w:t>
      </w:r>
      <w:r>
        <w:t xml:space="preserve">(ISTQB, 2023, p.33).</w:t>
      </w:r>
    </w:p>
    <w:p>
      <w:pPr>
        <w:pStyle w:val="Compact"/>
        <w:numPr>
          <w:ilvl w:val="1"/>
          <w:numId w:val="1008"/>
        </w:numPr>
      </w:pPr>
      <w:r>
        <w:t xml:space="preserve">Ejemplos: pulsar</w:t>
      </w:r>
      <w:r>
        <w:t xml:space="preserve"> </w:t>
      </w:r>
      <w:r>
        <w:t xml:space="preserve">“guardar”</w:t>
      </w:r>
      <w:r>
        <w:t xml:space="preserve"> </w:t>
      </w:r>
      <w:r>
        <w:t xml:space="preserve">guarda la partida; recoger 3 manzanas en Minecraft suma 3 unidades al inventario.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funcional:</w:t>
      </w:r>
      <w:r>
        <w:t xml:space="preserve"> </w:t>
      </w:r>
      <w:r>
        <w:t xml:space="preserve">evalúa atributos distintos de las funciones —</w:t>
      </w:r>
      <w:r>
        <w:t xml:space="preserve"> </w:t>
      </w:r>
      <w:r>
        <w:t xml:space="preserve">“qué tan bien”</w:t>
      </w:r>
      <w:r>
        <w:t xml:space="preserve"> </w:t>
      </w:r>
      <w:r>
        <w:t xml:space="preserve">se comporta el sistema (ISTQB, 2023, p.33; ISO/IEC 25010). Categorías: eficiencia de desempeño, compatibilidad, usabilidad, fiabilidad, seguridad, mantenibilidad, portabilidad.</w:t>
      </w:r>
    </w:p>
    <w:p>
      <w:pPr>
        <w:pStyle w:val="Compact"/>
        <w:numPr>
          <w:ilvl w:val="1"/>
          <w:numId w:val="1009"/>
        </w:numPr>
      </w:pPr>
      <w:r>
        <w:t xml:space="preserve">Conectar con el test del lápiz: usabilidad, eficiencia, seguridad ya aparecieron ahí.</w:t>
      </w:r>
    </w:p>
    <w:p>
      <w:pPr>
        <w:pStyle w:val="FirstParagraph"/>
      </w:pPr>
      <w:r>
        <w:rPr>
          <w:b/>
          <w:bCs/>
        </w:rPr>
        <w:t xml:space="preserve">[NUEVO 2026]</w:t>
      </w:r>
      <w:r>
        <w:t xml:space="preserve"> </w:t>
      </w:r>
      <w:r>
        <w:t xml:space="preserve">Manual vs. automatizado: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Manual:</w:t>
      </w:r>
      <w:r>
        <w:t xml:space="preserve"> </w:t>
      </w:r>
      <w:r>
        <w:t xml:space="preserve">una persona ejecuta los pasos del caso de prueba y compara el resultado real contra el esperado.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Automatizado:</w:t>
      </w:r>
      <w:r>
        <w:t xml:space="preserve"> </w:t>
      </w:r>
      <w:r>
        <w:t xml:space="preserve">un script o herramienta ejecuta los pasos y compara automáticamente (ej. Unity Test Runner, que se va a ver en Unidad 3).</w:t>
      </w:r>
    </w:p>
    <w:p>
      <w:pPr>
        <w:pStyle w:val="Compact"/>
        <w:numPr>
          <w:ilvl w:val="0"/>
          <w:numId w:val="1010"/>
        </w:numPr>
      </w:pPr>
      <w:r>
        <w:t xml:space="preserve">No son excluyentes: un buen plan de testing combina ambos según el caso.</w:t>
      </w:r>
    </w:p>
    <w:p>
      <w:pPr>
        <w:pStyle w:val="FirstParagraph"/>
      </w:pPr>
      <w:r>
        <w:rPr>
          <w:b/>
          <w:bCs/>
        </w:rPr>
        <w:t xml:space="preserve">[NUEVO 2026]</w:t>
      </w:r>
      <w:r>
        <w:t xml:space="preserve"> </w:t>
      </w:r>
      <w:r>
        <w:t xml:space="preserve">Niveles de testing: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Qué prueba</w:t>
            </w:r>
          </w:p>
        </w:tc>
        <w:tc>
          <w:tcPr/>
          <w:p>
            <w:pPr>
              <w:pStyle w:val="Compact"/>
            </w:pPr>
            <w:r>
              <w:t xml:space="preserve">Ejemplo en un videojuego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Unitario</w:t>
            </w:r>
          </w:p>
        </w:tc>
        <w:tc>
          <w:tcPr/>
          <w:p>
            <w:pPr>
              <w:pStyle w:val="Compact"/>
            </w:pPr>
            <w:r>
              <w:t xml:space="preserve">Una unidad de código aislada (una función, un método)</w:t>
            </w:r>
          </w:p>
        </w:tc>
        <w:tc>
          <w:tcPr/>
          <w:p>
            <w:pPr>
              <w:pStyle w:val="Compact"/>
            </w:pPr>
            <w:r>
              <w:t xml:space="preserve">Probar que la función</w:t>
            </w:r>
            <w:r>
              <w:t xml:space="preserve"> </w:t>
            </w:r>
            <w:r>
              <w:rPr>
                <w:rStyle w:val="VerbatimChar"/>
              </w:rPr>
              <w:t xml:space="preserve">CalcularDaño(ataque, defensa)</w:t>
            </w:r>
            <w:r>
              <w:t xml:space="preserve"> </w:t>
            </w:r>
            <w:r>
              <w:t xml:space="preserve">devuelve el valor correcto para distintos inputs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Integración</w:t>
            </w:r>
          </w:p>
        </w:tc>
        <w:tc>
          <w:tcPr/>
          <w:p>
            <w:pPr>
              <w:pStyle w:val="Compact"/>
            </w:pPr>
            <w:r>
              <w:t xml:space="preserve">La interacción entre dos o más unidades/módulos</w:t>
            </w:r>
          </w:p>
        </w:tc>
        <w:tc>
          <w:tcPr/>
          <w:p>
            <w:pPr>
              <w:pStyle w:val="Compact"/>
            </w:pPr>
            <w:r>
              <w:t xml:space="preserve">Probar que el sistema de inventario actualiza correctamente la UI cuando el sistema de combate agrega un ítem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El sistema completo, de punta a punta</w:t>
            </w:r>
          </w:p>
        </w:tc>
        <w:tc>
          <w:tcPr/>
          <w:p>
            <w:pPr>
              <w:pStyle w:val="Compact"/>
            </w:pPr>
            <w:r>
              <w:t xml:space="preserve">Jugar un nivel completo y verificar que todas las mecánicas conviven sin romperse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Aceptación</w:t>
            </w:r>
          </w:p>
        </w:tc>
        <w:tc>
          <w:tcPr/>
          <w:p>
            <w:pPr>
              <w:pStyle w:val="Compact"/>
            </w:pPr>
            <w:r>
              <w:t xml:space="preserve">Si el sistema cumple lo que el cliente/stakeholder espera</w:t>
            </w:r>
          </w:p>
        </w:tc>
        <w:tc>
          <w:tcPr/>
          <w:p>
            <w:pPr>
              <w:pStyle w:val="Compact"/>
            </w:pPr>
            <w:r>
              <w:t xml:space="preserve">El productor del juego juega la build y valida que cumple el Game Design Document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Pregunta disparadora:</w:t>
      </w:r>
      <w:r>
        <w:t xml:space="preserve"> </w:t>
      </w:r>
      <w:r>
        <w:t xml:space="preserve">“El test del lápiz que hicieron antes, ¿en qué nivel estaba? ¿Y si en cambio probáramos solo la función que calcula cuánto dura la mina?”</w:t>
      </w:r>
    </w:p>
    <w:p>
      <w:r>
        <w:pict>
          <v:rect style="width:0;height:1.5pt" o:hralign="center" o:hrstd="t" o:hr="t"/>
        </w:pict>
      </w:r>
    </w:p>
    <w:bookmarkEnd w:id="16"/>
    <w:bookmarkStart w:id="17" w:name="Xef2e875a8fac884a608ecbaf109d00b14ac3785"/>
    <w:p>
      <w:pPr>
        <w:pStyle w:val="Heading3"/>
      </w:pPr>
      <w:r>
        <w:t xml:space="preserve">Bloque 7 (70–80 min) — Test cases y test suites</w:t>
      </w:r>
    </w:p>
    <w:p>
      <w:pPr>
        <w:pStyle w:val="FirstParagraph"/>
      </w:pPr>
      <w:r>
        <w:rPr>
          <w:b/>
          <w:bCs/>
        </w:rPr>
        <w:t xml:space="preserve">[NUEVO 2026]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 case (caso de prueba):</w:t>
      </w:r>
      <w:r>
        <w:t xml:space="preserve"> </w:t>
      </w:r>
      <w:r>
        <w:t xml:space="preserve">un conjunto documentado de condiciones, pasos de ejecución y datos de entrada, con un resultado esperado, que permite verificar si una función del software cumple con lo requerido.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 suite (suite de pruebas):</w:t>
      </w:r>
      <w:r>
        <w:t xml:space="preserve"> </w:t>
      </w:r>
      <w:r>
        <w:t xml:space="preserve">un conjunto de test cases agrupados por algún criterio común (una funcionalidad, un módulo, un nivel de testing).</w:t>
      </w:r>
    </w:p>
    <w:p>
      <w:pPr>
        <w:pStyle w:val="FirstParagraph"/>
      </w:pPr>
      <w:r>
        <w:rPr>
          <w:b/>
          <w:bCs/>
        </w:rPr>
        <w:t xml:space="preserve">Estructura mínima de un test case</w:t>
      </w:r>
      <w:r>
        <w:t xml:space="preserve"> </w:t>
      </w:r>
      <w:r>
        <w:t xml:space="preserve">(se profundiza en Unidad 2, acá se introduce):</w:t>
      </w:r>
    </w:p>
    <w:p>
      <w:pPr>
        <w:pStyle w:val="Compact"/>
        <w:numPr>
          <w:ilvl w:val="0"/>
          <w:numId w:val="1012"/>
        </w:numPr>
      </w:pPr>
      <w:r>
        <w:t xml:space="preserve">Identificador</w:t>
      </w:r>
    </w:p>
    <w:p>
      <w:pPr>
        <w:pStyle w:val="Compact"/>
        <w:numPr>
          <w:ilvl w:val="0"/>
          <w:numId w:val="1012"/>
        </w:numPr>
      </w:pPr>
      <w:r>
        <w:t xml:space="preserve">Descripción</w:t>
      </w:r>
    </w:p>
    <w:p>
      <w:pPr>
        <w:pStyle w:val="Compact"/>
        <w:numPr>
          <w:ilvl w:val="0"/>
          <w:numId w:val="1012"/>
        </w:numPr>
      </w:pPr>
      <w:r>
        <w:t xml:space="preserve">Condiciones previas (pre-requisitos)</w:t>
      </w:r>
    </w:p>
    <w:p>
      <w:pPr>
        <w:pStyle w:val="Compact"/>
        <w:numPr>
          <w:ilvl w:val="0"/>
          <w:numId w:val="1012"/>
        </w:numPr>
      </w:pPr>
      <w:r>
        <w:t xml:space="preserve">Pasos de ejecución</w:t>
      </w:r>
    </w:p>
    <w:p>
      <w:pPr>
        <w:pStyle w:val="Compact"/>
        <w:numPr>
          <w:ilvl w:val="0"/>
          <w:numId w:val="1012"/>
        </w:numPr>
      </w:pPr>
      <w:r>
        <w:t xml:space="preserve">Datos de entrada</w:t>
      </w:r>
    </w:p>
    <w:p>
      <w:pPr>
        <w:pStyle w:val="Compact"/>
        <w:numPr>
          <w:ilvl w:val="0"/>
          <w:numId w:val="1012"/>
        </w:numPr>
      </w:pPr>
      <w:r>
        <w:t xml:space="preserve">Resultado esperado</w:t>
      </w:r>
    </w:p>
    <w:p>
      <w:pPr>
        <w:pStyle w:val="Compact"/>
        <w:numPr>
          <w:ilvl w:val="0"/>
          <w:numId w:val="1012"/>
        </w:numPr>
      </w:pPr>
      <w:r>
        <w:t xml:space="preserve">Resultado real / Estado (Pasado / Fallido)</w:t>
      </w:r>
    </w:p>
    <w:p>
      <w:pPr>
        <w:pStyle w:val="FirstParagraph"/>
      </w:pPr>
      <w:r>
        <w:rPr>
          <w:b/>
          <w:bCs/>
        </w:rPr>
        <w:t xml:space="preserve">Ejercicio guiado (10 min):</w:t>
      </w:r>
      <w:r>
        <w:t xml:space="preserve"> </w:t>
      </w:r>
      <w:r>
        <w:t xml:space="preserve">retomar el elemento del videojuego elegido en el Bloque 5 (test del lápiz aplicado) y convertir UNA de las dimensiones exploradas en un test case formal con esta estructura, usando una tabla simple. El docente resuelve un ejemplo en el pizarrón (ej. sobre</w:t>
      </w:r>
      <w:r>
        <w:t xml:space="preserve"> </w:t>
      </w:r>
      <w:r>
        <w:t xml:space="preserve">“botón guardar partida”</w:t>
      </w:r>
      <w:r>
        <w:t xml:space="preserve">) y cada grupo redacta el suyo.</w:t>
      </w:r>
    </w:p>
    <w:p>
      <w:pPr>
        <w:pStyle w:val="BodyText"/>
      </w:pPr>
      <w:r>
        <w:rPr>
          <w:b/>
          <w:bCs/>
        </w:rPr>
        <w:t xml:space="preserve">Ejemplo resuelto (para el pizarrón):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TC-001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Verificar que el botón</w:t>
            </w:r>
            <w:r>
              <w:t xml:space="preserve"> </w:t>
            </w:r>
            <w:r>
              <w:t xml:space="preserve">“Guardar”</w:t>
            </w:r>
            <w:r>
              <w:t xml:space="preserve"> </w:t>
            </w:r>
            <w:r>
              <w:t xml:space="preserve">guarda la partida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Condición previa</w:t>
            </w:r>
          </w:p>
        </w:tc>
        <w:tc>
          <w:tcPr/>
          <w:p>
            <w:pPr>
              <w:pStyle w:val="Compact"/>
            </w:pPr>
            <w:r>
              <w:t xml:space="preserve">Jugador con partida en curso, en el menú de pausa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1. Abrir menú de pausa. 2. Pulsar</w:t>
            </w:r>
            <w:r>
              <w:t xml:space="preserve"> </w:t>
            </w:r>
            <w:r>
              <w:t xml:space="preserve">“Guardar”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 de entrada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Se genera/actualiza el archivo de guardado y aparece confirmación en pantalla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 real</w:t>
            </w:r>
          </w:p>
        </w:tc>
        <w:tc>
          <w:tcPr/>
          <w:p>
            <w:pPr>
              <w:pStyle w:val="Compact"/>
            </w:pPr>
            <w:r>
              <w:t xml:space="preserve">(a completar al ejecutar)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(Pasado/Fallido)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bfd09b46f8e1bc413a895f434079aea95d6341f"/>
    <w:p>
      <w:pPr>
        <w:pStyle w:val="Heading3"/>
      </w:pPr>
      <w:r>
        <w:t xml:space="preserve">Bloque 8 (80–88 min) — Los 7 principios del testing</w:t>
      </w:r>
    </w:p>
    <w:p>
      <w:pPr>
        <w:pStyle w:val="FirstParagraph"/>
      </w:pPr>
      <w:r>
        <w:rPr>
          <w:b/>
          <w:bCs/>
        </w:rPr>
        <w:t xml:space="preserve">[NUEVO 2026]</w:t>
      </w:r>
      <w:r>
        <w:t xml:space="preserve"> </w:t>
      </w:r>
      <w:r>
        <w:t xml:space="preserve">(ISTQB — principios clásicos del testing de software)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Las pruebas muestran la presencia de defectos, no su ausencia.</w:t>
      </w:r>
      <w:r>
        <w:t xml:space="preserve"> </w:t>
      </w:r>
      <w:r>
        <w:t xml:space="preserve">Testear un juego y no encontrar bugs no significa que no los tenga.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Las pruebas exhaustivas son imposibles.</w:t>
      </w:r>
      <w:r>
        <w:t xml:space="preserve"> </w:t>
      </w:r>
      <w:r>
        <w:t xml:space="preserve">No se puede probar todas las combinaciones posibles de inputs en un juego con física, IA y multijugador — hay que priorizar (esto conecta con las técnicas combinatorias de la próxima clase).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Cuanto antes, mejor (testing temprano).</w:t>
      </w:r>
      <w:r>
        <w:t xml:space="preserve"> </w:t>
      </w:r>
      <w:r>
        <w:t xml:space="preserve">Encontrar un bug de diseño en el GDD es mucho más barato que encontrarlo con el juego ya publicado.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Agrupación de defectos (Pareto).</w:t>
      </w:r>
      <w:r>
        <w:t xml:space="preserve"> </w:t>
      </w:r>
      <w:r>
        <w:t xml:space="preserve">Un pequeño número de módulos suele concentrar la mayoría de los bugs (ej. el sistema de físicas o el multijugador online).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Paradoja del pesticida.</w:t>
      </w:r>
      <w:r>
        <w:t xml:space="preserve"> </w:t>
      </w:r>
      <w:r>
        <w:t xml:space="preserve">Si siempre se ejecutan los mismos test cases, dejan de encontrar bugs nuevos — hay que revisar y variar las pruebas.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El testing depende del contexto.</w:t>
      </w:r>
      <w:r>
        <w:t xml:space="preserve"> </w:t>
      </w:r>
      <w:r>
        <w:t xml:space="preserve">No se testea igual un juego mobile casual que un shooter competitivo online.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Falacia de ausencia de errores.</w:t>
      </w:r>
      <w:r>
        <w:t xml:space="preserve"> </w:t>
      </w:r>
      <w:r>
        <w:t xml:space="preserve">Un juego sin bugs conocidos igual puede fracasar si no cumple lo que el jugador espera (conecta directo con el Bloque 2: calidad = expectativas).</w:t>
      </w:r>
    </w:p>
    <w:p>
      <w:pPr>
        <w:pStyle w:val="FirstParagraph"/>
      </w:pPr>
      <w:r>
        <w:rPr>
          <w:b/>
          <w:bCs/>
        </w:rPr>
        <w:t xml:space="preserve">Actividad rápida (participación oral, sin preparación):</w:t>
      </w:r>
      <w:r>
        <w:t xml:space="preserve"> </w:t>
      </w:r>
      <w:r>
        <w:t xml:space="preserve">el docente tira 3-4 principios al azar y pide a distintos estudiantes que propongan un ejemplo de videojuego en el momento.</w:t>
      </w:r>
    </w:p>
    <w:p>
      <w:r>
        <w:pict>
          <v:rect style="width:0;height:1.5pt" o:hralign="center" o:hrstd="t" o:hr="t"/>
        </w:pict>
      </w:r>
    </w:p>
    <w:bookmarkEnd w:id="18"/>
    <w:bookmarkStart w:id="19" w:name="Xe7d3a53f1a14c75f881d643344d03bab4173f3d"/>
    <w:p>
      <w:pPr>
        <w:pStyle w:val="Heading3"/>
      </w:pPr>
      <w:r>
        <w:t xml:space="preserve">Bloque 9 (88–90 min) — Cierre y preview de la próxima clase</w:t>
      </w:r>
    </w:p>
    <w:p>
      <w:pPr>
        <w:pStyle w:val="Compact"/>
        <w:numPr>
          <w:ilvl w:val="0"/>
          <w:numId w:val="1014"/>
        </w:numPr>
      </w:pPr>
      <w:r>
        <w:t xml:space="preserve">Síntesis en una frase por bloque (recorrido relámpago de los 8 bloques).</w:t>
      </w:r>
    </w:p>
    <w:p>
      <w:pPr>
        <w:pStyle w:val="Compact"/>
        <w:numPr>
          <w:ilvl w:val="0"/>
          <w:numId w:val="1014"/>
        </w:numPr>
      </w:pPr>
      <w:r>
        <w:t xml:space="preserve">Preview Semana 2 (Clase 2 de Unidad 1): técnicas clásicas de testing (ad hoc/exploratory, reproducción de fallos, partición de equivalencia, análisis de valores frontera, testing negativo) y técnicas basadas en modelos y combinatorias (estados y transiciones, pairwise testing, árboles de clasificación, tablas de decisión).</w:t>
      </w:r>
    </w:p>
    <w:p>
      <w:pPr>
        <w:pStyle w:val="Compact"/>
        <w:numPr>
          <w:ilvl w:val="0"/>
          <w:numId w:val="1014"/>
        </w:numPr>
      </w:pPr>
      <w:r>
        <w:t xml:space="preserve">Recordatorio: el</w:t>
      </w:r>
      <w:r>
        <w:t xml:space="preserve"> </w:t>
      </w:r>
      <w:r>
        <w:rPr>
          <w:b/>
          <w:bCs/>
        </w:rPr>
        <w:t xml:space="preserve">Trabajo Práctico N°1</w:t>
      </w:r>
      <w:r>
        <w:t xml:space="preserve"> </w:t>
      </w:r>
      <w:r>
        <w:t xml:space="preserve">(individual y/o grupal) arranca la semana que viene y abarca toda la Unidad 1 y 2 — el test case que redactaron hoy en el Bloque 7 es la base de ese TP.</w:t>
      </w:r>
    </w:p>
    <w:p>
      <w:pPr>
        <w:pStyle w:val="Compact"/>
        <w:numPr>
          <w:ilvl w:val="0"/>
          <w:numId w:val="1014"/>
        </w:numPr>
      </w:pPr>
      <w:r>
        <w:t xml:space="preserve">Recordatorio de actividad obligatoria de aula virtual de esta semana (video + apunte + actividad autoevaluativa).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actividad-práctica-en-clase-resumen"/>
    <w:p>
      <w:pPr>
        <w:pStyle w:val="Heading2"/>
      </w:pPr>
      <w:r>
        <w:t xml:space="preserve">4. Actividad práctica en clase (resumen)</w:t>
      </w:r>
    </w:p>
    <w:p>
      <w:pPr>
        <w:pStyle w:val="FirstParagraph"/>
      </w:pPr>
      <w:r>
        <w:t xml:space="preserve">Encadenada a lo largo de la clase, no es un bloque aislado: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Bloque 5:</w:t>
      </w:r>
      <w:r>
        <w:t xml:space="preserve"> </w:t>
      </w:r>
      <w:r>
        <w:t xml:space="preserve">en grupos, aplicar las 10 dimensiones del test del lápiz a un elemento de un videojuego elegido por el grupo.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Bloque 7:</w:t>
      </w:r>
      <w:r>
        <w:t xml:space="preserve"> </w:t>
      </w:r>
      <w:r>
        <w:t xml:space="preserve">convertir una de esas dimensiones en un test case formal con la estructura vista.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Puente al TP N°1:</w:t>
      </w:r>
      <w:r>
        <w:t xml:space="preserve"> </w:t>
      </w:r>
      <w:r>
        <w:t xml:space="preserve">ese test case queda como punto de partida documentado para la primera entrega práctica de la cátedra (que integra Unidad 1 y 2).</w:t>
      </w:r>
    </w:p>
    <w:p>
      <w:r>
        <w:pict>
          <v:rect style="width:0;height:1.5pt" o:hralign="center" o:hrstd="t" o:hr="t"/>
        </w:pict>
      </w:r>
    </w:p>
    <w:bookmarkEnd w:id="21"/>
    <w:bookmarkStart w:id="22" w:name="notas-para-la-conversión-a-powerpoint"/>
    <w:p>
      <w:pPr>
        <w:pStyle w:val="Heading2"/>
      </w:pPr>
      <w:r>
        <w:t xml:space="preserve">5. Notas para la conversión a PowerPoint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Bloque de la clase</w:t>
            </w:r>
          </w:p>
        </w:tc>
        <w:tc>
          <w:tcPr/>
          <w:p>
            <w:pPr>
              <w:pStyle w:val="Compact"/>
            </w:pPr>
            <w:r>
              <w:t xml:space="preserve">Diapositivas reutilizables (origen)</w:t>
            </w:r>
          </w:p>
        </w:tc>
        <w:tc>
          <w:tcPr/>
          <w:p>
            <w:pPr>
              <w:pStyle w:val="Compact"/>
            </w:pPr>
            <w:r>
              <w:t xml:space="preserve">Diapositivas nuevas a diseñar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Apertura</w:t>
            </w:r>
          </w:p>
        </w:tc>
        <w:tc>
          <w:tcPr/>
          <w:p>
            <w:pPr>
              <w:pStyle w:val="Compact"/>
            </w:pPr>
            <w:r>
              <w:t xml:space="preserve">PDF1 p.4 (imagen error falso + Clash of Clans), PDF1 p.6 (Forbes NYSE + Boeing)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Calidad y testing</w:t>
            </w:r>
          </w:p>
        </w:tc>
        <w:tc>
          <w:tcPr/>
          <w:p>
            <w:pPr>
              <w:pStyle w:val="Compact"/>
            </w:pPr>
            <w:r>
              <w:t xml:space="preserve">PDF1 p.2 (¿Qué es la calidad?), PDF1 p.3 y p.5 (¿Qué es el testing?)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Testing–QA + objetivos</w:t>
            </w:r>
          </w:p>
        </w:tc>
        <w:tc>
          <w:tcPr/>
          <w:p>
            <w:pPr>
              <w:pStyle w:val="Compact"/>
            </w:pPr>
            <w:r>
              <w:t xml:space="preserve">PDF1 p.7 (Objetivos del testing)</w:t>
            </w:r>
          </w:p>
        </w:tc>
        <w:tc>
          <w:tcPr/>
          <w:p>
            <w:pPr>
              <w:pStyle w:val="Compact"/>
            </w:pPr>
            <w:r>
              <w:t xml:space="preserve">1 slide nueva: relación Testing–QA (diagrama prevención vs. detección)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Error/defecto/fallo/causa raíz</w:t>
            </w:r>
          </w:p>
        </w:tc>
        <w:tc>
          <w:tcPr/>
          <w:p>
            <w:pPr>
              <w:pStyle w:val="Compact"/>
            </w:pPr>
            <w:r>
              <w:t xml:space="preserve">PDF1 p.8 (las 4 tarjetas), PDF1 p.9 (ejemplo narrativo)</w:t>
            </w:r>
          </w:p>
        </w:tc>
        <w:tc>
          <w:tcPr/>
          <w:p>
            <w:pPr>
              <w:pStyle w:val="Compact"/>
            </w:pPr>
            <w:r>
              <w:t xml:space="preserve">1 slide de consigna para la mini-actividad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Test del lápiz</w:t>
            </w:r>
          </w:p>
        </w:tc>
        <w:tc>
          <w:tcPr/>
          <w:p>
            <w:pPr>
              <w:pStyle w:val="Compact"/>
            </w:pPr>
            <w:r>
              <w:t xml:space="preserve">PDF1 p.10 (portada), PDF1 p.11 (las 10 dimensiones)</w:t>
            </w:r>
          </w:p>
        </w:tc>
        <w:tc>
          <w:tcPr/>
          <w:p>
            <w:pPr>
              <w:pStyle w:val="Compact"/>
            </w:pPr>
            <w:r>
              <w:t xml:space="preserve">1 slide de consigna de la actividad grupal aplicada a videojuegos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Tipos y niveles</w:t>
            </w:r>
          </w:p>
        </w:tc>
        <w:tc>
          <w:tcPr/>
          <w:p>
            <w:pPr>
              <w:pStyle w:val="Compact"/>
            </w:pPr>
            <w:r>
              <w:t xml:space="preserve">PDF1 p.17 (funcional), PDF1 p.19 (no funcional)</w:t>
            </w:r>
          </w:p>
        </w:tc>
        <w:tc>
          <w:tcPr/>
          <w:p>
            <w:pPr>
              <w:pStyle w:val="Compact"/>
            </w:pPr>
            <w:r>
              <w:t xml:space="preserve">2-3 slides nuevas: manual vs. automatizado, tabla de niveles de testing con ejemplos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Test cases/suites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 slides nuevas: definiciones + estructura, más la tabla del ejemplo resuelto (TC-001)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7 principios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1-2 slides nuevas: los 7 principios con íconos, ejemplos gamer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Cierre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 slide de síntesis + 1 slide de preview de la clase siguiente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las diapositivas de PDF1 p.15-16 (caja negra/caja blanca) y PDF2 completo (BVA, testing negativo, pairwise, árboles de clasificación, tablas de decisión) NO se usan en esta clase — quedan reservadas para la Clase 2 (Semana 2), que es donde el programa analítico las ubica.</w:t>
      </w:r>
    </w:p>
    <w:p>
      <w:r>
        <w:pict>
          <v:rect style="width:0;height:1.5pt" o:hralign="center" o:hrstd="t" o:hr="t"/>
        </w:pict>
      </w:r>
    </w:p>
    <w:bookmarkEnd w:id="22"/>
    <w:bookmarkStart w:id="23" w:name="bibliografía-citada"/>
    <w:p>
      <w:pPr>
        <w:pStyle w:val="Heading2"/>
      </w:pPr>
      <w:r>
        <w:t xml:space="preserve">6. Bibliografía citada</w:t>
      </w:r>
    </w:p>
    <w:p>
      <w:pPr>
        <w:pStyle w:val="Compact"/>
        <w:numPr>
          <w:ilvl w:val="0"/>
          <w:numId w:val="1016"/>
        </w:numPr>
      </w:pPr>
      <w:r>
        <w:t xml:space="preserve">Myers, G. (J.). (2011).</w:t>
      </w:r>
      <w:r>
        <w:t xml:space="preserve"> </w:t>
      </w:r>
      <w:r>
        <w:rPr>
          <w:i/>
          <w:iCs/>
        </w:rPr>
        <w:t xml:space="preserve">The Art of Software Testing</w:t>
      </w:r>
      <w:r>
        <w:t xml:space="preserve">. p. 2.</w:t>
      </w:r>
    </w:p>
    <w:p>
      <w:pPr>
        <w:pStyle w:val="Compact"/>
        <w:numPr>
          <w:ilvl w:val="0"/>
          <w:numId w:val="1016"/>
        </w:numPr>
      </w:pPr>
      <w:r>
        <w:t xml:space="preserve">ISTQB. (2023).</w:t>
      </w:r>
      <w:r>
        <w:t xml:space="preserve"> </w:t>
      </w:r>
      <w:r>
        <w:rPr>
          <w:i/>
          <w:iCs/>
        </w:rPr>
        <w:t xml:space="preserve">Foundation Level Syllabus</w:t>
      </w:r>
      <w:r>
        <w:t xml:space="preserve">. pp. 16, 33, 46, 48-49.</w:t>
      </w:r>
    </w:p>
    <w:p>
      <w:pPr>
        <w:pStyle w:val="Compact"/>
        <w:numPr>
          <w:ilvl w:val="0"/>
          <w:numId w:val="1016"/>
        </w:numPr>
      </w:pPr>
      <w:r>
        <w:t xml:space="preserve">ISO/IEC 25010 — Modelo de calidad de producto software (características no funcionales).</w:t>
      </w:r>
    </w:p>
    <w:p>
      <w:pPr>
        <w:pStyle w:val="Compact"/>
        <w:numPr>
          <w:ilvl w:val="0"/>
          <w:numId w:val="1016"/>
        </w:numPr>
      </w:pPr>
      <w:r>
        <w:t xml:space="preserve">Kaner, C., Falk, J., &amp; Nguyen, H. Q. (2009).</w:t>
      </w:r>
      <w:r>
        <w:t xml:space="preserve"> </w:t>
      </w:r>
      <w:r>
        <w:rPr>
          <w:i/>
          <w:iCs/>
        </w:rPr>
        <w:t xml:space="preserve">Testing de Software</w:t>
      </w:r>
      <w:r>
        <w:t xml:space="preserve">. Ediciones Ra-ma. (Bibliografía básica de la cátedra, Unidad 1-2).</w:t>
      </w:r>
    </w:p>
    <w:p>
      <w:pPr>
        <w:pStyle w:val="Compact"/>
        <w:numPr>
          <w:ilvl w:val="0"/>
          <w:numId w:val="1016"/>
        </w:numPr>
      </w:pPr>
      <w:r>
        <w:t xml:space="preserve">Stumpe, J. (2018).</w:t>
      </w:r>
      <w:r>
        <w:t xml:space="preserve"> </w:t>
      </w:r>
      <w:r>
        <w:rPr>
          <w:i/>
          <w:iCs/>
        </w:rPr>
        <w:t xml:space="preserve">Practical Game Testing: A Guide for Game Designers and Testers</w:t>
      </w:r>
      <w:r>
        <w:t xml:space="preserve">. CRC Press. (Bibliografía básica de la cátedra, ejemplos aplicados a videojuegos).</w:t>
      </w:r>
    </w:p>
    <w:p>
      <w:pPr>
        <w:pStyle w:val="Compact"/>
        <w:numPr>
          <w:ilvl w:val="0"/>
          <w:numId w:val="1016"/>
        </w:numPr>
      </w:pPr>
      <w:r>
        <w:t xml:space="preserve">Schultz, C., &amp; Bryant, R. (2016), citado en PDF1 p.16, sobre técnicas de caja blanca — referencia para la Clase 2.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2026-08-18T20:44:54Z</dcterms:created>
  <dcterms:modified xsi:type="dcterms:W3CDTF">2026-08-18T20:44:54Z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