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E97" w:rsidRPr="00281E97" w:rsidRDefault="005E0AA9" w:rsidP="00281E97">
      <w:pPr>
        <w:rPr>
          <w:b/>
          <w:bCs/>
        </w:rPr>
      </w:pPr>
      <w:r>
        <w:rPr>
          <w:b/>
          <w:bCs/>
        </w:rPr>
        <w:t xml:space="preserve"> </w:t>
      </w:r>
      <w:r w:rsidR="00281E97" w:rsidRPr="00281E97">
        <w:rPr>
          <w:b/>
          <w:bCs/>
        </w:rPr>
        <w:t>EVALUATING RESULTS AND DRAWING CONCLUSIONS</w:t>
      </w:r>
    </w:p>
    <w:p w:rsidR="00281E97" w:rsidRDefault="00281E97" w:rsidP="00281E97"/>
    <w:p w:rsidR="00281E97" w:rsidRPr="00281E97" w:rsidRDefault="00281E97" w:rsidP="00281E97">
      <w:r w:rsidRPr="00281E97">
        <w:t>When evaluating results and drawing conclusions from experimental measurements, you can identify anomalies by looking for data points that don't fit the trend or other replicates. Anomalous results are often more than 10% different from the mean.</w:t>
      </w:r>
      <w:r w:rsidRPr="00281E97">
        <w:br/>
        <w:t>Here are some tips for evaluating results and drawing conclusions: </w:t>
      </w:r>
    </w:p>
    <w:p w:rsidR="00281E97" w:rsidRPr="00281E97" w:rsidRDefault="00281E97" w:rsidP="00281E97">
      <w:pPr>
        <w:numPr>
          <w:ilvl w:val="0"/>
          <w:numId w:val="1"/>
        </w:numPr>
      </w:pPr>
      <w:r w:rsidRPr="00281E97">
        <w:rPr>
          <w:b/>
          <w:bCs/>
        </w:rPr>
        <w:t>Identify anomalies</w:t>
      </w:r>
    </w:p>
    <w:p w:rsidR="004A156F" w:rsidRPr="004A156F" w:rsidRDefault="004A156F" w:rsidP="004A156F">
      <w:r w:rsidRPr="004A156F">
        <w:rPr>
          <w:b/>
          <w:bCs/>
        </w:rPr>
        <w:t>Experimental errors</w:t>
      </w:r>
      <w:r w:rsidRPr="004A156F">
        <w:t> (also known as operator errors or ‘one off’ errors) will </w:t>
      </w:r>
      <w:r w:rsidRPr="004A156F">
        <w:rPr>
          <w:b/>
          <w:bCs/>
        </w:rPr>
        <w:t>affect the results</w:t>
      </w:r>
      <w:r w:rsidRPr="004A156F">
        <w:t> of an experiment and can produce </w:t>
      </w:r>
      <w:r w:rsidRPr="004A156F">
        <w:rPr>
          <w:b/>
          <w:bCs/>
        </w:rPr>
        <w:t>anomalies</w:t>
      </w:r>
    </w:p>
    <w:p w:rsidR="004A156F" w:rsidRPr="004A156F" w:rsidRDefault="004A156F" w:rsidP="004A156F">
      <w:pPr>
        <w:numPr>
          <w:ilvl w:val="1"/>
          <w:numId w:val="2"/>
        </w:numPr>
      </w:pPr>
      <w:r w:rsidRPr="004A156F">
        <w:t>These anomalies should be </w:t>
      </w:r>
      <w:r w:rsidRPr="004A156F">
        <w:rPr>
          <w:b/>
          <w:bCs/>
        </w:rPr>
        <w:t>identified</w:t>
      </w:r>
      <w:r w:rsidRPr="004A156F">
        <w:t> during the </w:t>
      </w:r>
      <w:r w:rsidRPr="004A156F">
        <w:rPr>
          <w:b/>
          <w:bCs/>
        </w:rPr>
        <w:t>evaluation of results</w:t>
      </w:r>
      <w:r w:rsidRPr="004A156F">
        <w:t> and before drawing conclusions</w:t>
      </w:r>
    </w:p>
    <w:p w:rsidR="004A156F" w:rsidRPr="004A156F" w:rsidRDefault="004A156F" w:rsidP="004A156F">
      <w:pPr>
        <w:numPr>
          <w:ilvl w:val="1"/>
          <w:numId w:val="2"/>
        </w:numPr>
      </w:pPr>
      <w:r w:rsidRPr="004A156F">
        <w:t>Anomalies can be identified by looking for results or data points on a graph that </w:t>
      </w:r>
      <w:r w:rsidRPr="004A156F">
        <w:rPr>
          <w:b/>
          <w:bCs/>
        </w:rPr>
        <w:t>do not fit with the trend</w:t>
      </w:r>
      <w:r w:rsidRPr="004A156F">
        <w:t> or with </w:t>
      </w:r>
      <w:r w:rsidRPr="004A156F">
        <w:rPr>
          <w:b/>
          <w:bCs/>
        </w:rPr>
        <w:t>other replicates</w:t>
      </w:r>
      <w:r w:rsidRPr="004A156F">
        <w:t> carried out during the experiment</w:t>
      </w:r>
      <w:r>
        <w:t xml:space="preserve">. </w:t>
      </w:r>
    </w:p>
    <w:p w:rsidR="004A156F" w:rsidRPr="004A156F" w:rsidRDefault="004A156F" w:rsidP="00520262">
      <w:pPr>
        <w:numPr>
          <w:ilvl w:val="1"/>
          <w:numId w:val="2"/>
        </w:numPr>
      </w:pPr>
      <w:r w:rsidRPr="004A156F">
        <w:t>These anomalous results will show a larger difference from the mean than the rest of the results (a result is often taken to be anomalous if it differs from the mean result by</w:t>
      </w:r>
      <w:r w:rsidRPr="004A156F">
        <w:rPr>
          <w:b/>
          <w:bCs/>
        </w:rPr>
        <w:t> more than 10%</w:t>
      </w:r>
      <w:r w:rsidRPr="004A156F">
        <w:t>)</w:t>
      </w:r>
      <w:r>
        <w:t xml:space="preserve">. </w:t>
      </w:r>
      <w:r w:rsidRPr="00281E97">
        <w:t>Anomalous results can be removed and repeated to make the results more reliable.</w:t>
      </w:r>
      <w:r w:rsidR="00520262">
        <w:t xml:space="preserve"> </w:t>
      </w:r>
      <w:r w:rsidR="00520262" w:rsidRPr="00520262">
        <w:t>If an anomaly occurs in the experiment</w:t>
      </w:r>
      <w:r w:rsidR="00520262">
        <w:t xml:space="preserve"> ig</w:t>
      </w:r>
      <w:r w:rsidR="00520262" w:rsidRPr="00520262">
        <w:t>nore this value when calculating the mean</w:t>
      </w:r>
      <w:r w:rsidR="00F9567A">
        <w:t>.</w:t>
      </w:r>
    </w:p>
    <w:p w:rsidR="004A156F" w:rsidRDefault="00642D93" w:rsidP="00281E97">
      <w:r>
        <w:rPr>
          <w:noProof/>
        </w:rPr>
        <w:drawing>
          <wp:anchor distT="0" distB="0" distL="114300" distR="114300" simplePos="0" relativeHeight="251658240" behindDoc="1" locked="0" layoutInCell="1" allowOverlap="1" wp14:anchorId="339B5690">
            <wp:simplePos x="0" y="0"/>
            <wp:positionH relativeFrom="column">
              <wp:posOffset>1152525</wp:posOffset>
            </wp:positionH>
            <wp:positionV relativeFrom="paragraph">
              <wp:posOffset>125095</wp:posOffset>
            </wp:positionV>
            <wp:extent cx="3761810" cy="3673986"/>
            <wp:effectExtent l="0" t="0" r="0" b="3175"/>
            <wp:wrapNone/>
            <wp:docPr id="18096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6104" name=""/>
                    <pic:cNvPicPr/>
                  </pic:nvPicPr>
                  <pic:blipFill>
                    <a:blip r:embed="rId5">
                      <a:extLst>
                        <a:ext uri="{28A0092B-C50C-407E-A947-70E740481C1C}">
                          <a14:useLocalDpi xmlns:a14="http://schemas.microsoft.com/office/drawing/2010/main" val="0"/>
                        </a:ext>
                      </a:extLst>
                    </a:blip>
                    <a:stretch>
                      <a:fillRect/>
                    </a:stretch>
                  </pic:blipFill>
                  <pic:spPr>
                    <a:xfrm>
                      <a:off x="0" y="0"/>
                      <a:ext cx="3761810" cy="3673986"/>
                    </a:xfrm>
                    <a:prstGeom prst="rect">
                      <a:avLst/>
                    </a:prstGeom>
                  </pic:spPr>
                </pic:pic>
              </a:graphicData>
            </a:graphic>
            <wp14:sizeRelH relativeFrom="margin">
              <wp14:pctWidth>0</wp14:pctWidth>
            </wp14:sizeRelH>
            <wp14:sizeRelV relativeFrom="margin">
              <wp14:pctHeight>0</wp14:pctHeight>
            </wp14:sizeRelV>
          </wp:anchor>
        </w:drawing>
      </w:r>
    </w:p>
    <w:p w:rsidR="004A156F" w:rsidRDefault="004A156F" w:rsidP="00281E97"/>
    <w:p w:rsidR="004A156F" w:rsidRDefault="004A156F" w:rsidP="00281E97"/>
    <w:p w:rsidR="004A156F" w:rsidRDefault="004A156F" w:rsidP="00281E97"/>
    <w:p w:rsidR="004A156F" w:rsidRDefault="004A156F" w:rsidP="00281E97"/>
    <w:p w:rsidR="004A156F" w:rsidRDefault="004A156F" w:rsidP="00281E97"/>
    <w:p w:rsidR="004A156F" w:rsidRDefault="004A156F" w:rsidP="00281E97"/>
    <w:p w:rsidR="004A156F" w:rsidRDefault="004A156F" w:rsidP="00281E97"/>
    <w:p w:rsidR="00696946" w:rsidRDefault="00696946" w:rsidP="00281E97"/>
    <w:p w:rsidR="00696946" w:rsidRDefault="00696946" w:rsidP="00281E97"/>
    <w:p w:rsidR="00696946" w:rsidRPr="00281E97" w:rsidRDefault="00696946" w:rsidP="00281E97"/>
    <w:p w:rsidR="00281E97" w:rsidRPr="00281E97" w:rsidRDefault="00281E97" w:rsidP="00281E97">
      <w:pPr>
        <w:numPr>
          <w:ilvl w:val="0"/>
          <w:numId w:val="1"/>
        </w:numPr>
      </w:pPr>
      <w:r w:rsidRPr="00281E97">
        <w:rPr>
          <w:b/>
          <w:bCs/>
        </w:rPr>
        <w:t>Consider the quality of the data</w:t>
      </w:r>
    </w:p>
    <w:p w:rsidR="00281E97" w:rsidRPr="00281E97" w:rsidRDefault="00281E97" w:rsidP="00281E97">
      <w:r w:rsidRPr="00281E97">
        <w:t>Evaluate the precision, repeatability, reproducibility, accuracy, and confidence in the accuracy of the results. </w:t>
      </w:r>
    </w:p>
    <w:p w:rsidR="00281E97" w:rsidRPr="00281E97" w:rsidRDefault="00281E97" w:rsidP="00281E97">
      <w:pPr>
        <w:numPr>
          <w:ilvl w:val="0"/>
          <w:numId w:val="1"/>
        </w:numPr>
      </w:pPr>
      <w:r w:rsidRPr="00281E97">
        <w:rPr>
          <w:b/>
          <w:bCs/>
        </w:rPr>
        <w:t>Repeat the experiment</w:t>
      </w:r>
    </w:p>
    <w:p w:rsidR="00A50200" w:rsidRPr="00A50200" w:rsidRDefault="00281E97" w:rsidP="00A50200">
      <w:pPr>
        <w:ind w:left="720"/>
      </w:pPr>
      <w:r w:rsidRPr="00281E97">
        <w:t>Repeat the experiment at least twice to obtain concordant results and discount anomalies. </w:t>
      </w:r>
      <w:r w:rsidR="00A50200" w:rsidRPr="00A50200">
        <w:t>The results or ‘data’ collected from an experiment can be made </w:t>
      </w:r>
      <w:r w:rsidR="00A50200" w:rsidRPr="00A50200">
        <w:rPr>
          <w:b/>
          <w:bCs/>
        </w:rPr>
        <w:t>more reliable</w:t>
      </w:r>
      <w:r w:rsidR="00A50200" w:rsidRPr="00A50200">
        <w:t> if the experiment is repeated several times and </w:t>
      </w:r>
      <w:r w:rsidR="00A50200" w:rsidRPr="00A50200">
        <w:rPr>
          <w:b/>
          <w:bCs/>
        </w:rPr>
        <w:t>anomalies are removed</w:t>
      </w:r>
    </w:p>
    <w:p w:rsidR="00A50200" w:rsidRPr="00A50200" w:rsidRDefault="00A50200" w:rsidP="00A50200">
      <w:pPr>
        <w:numPr>
          <w:ilvl w:val="1"/>
          <w:numId w:val="3"/>
        </w:numPr>
      </w:pPr>
      <w:r w:rsidRPr="00A50200">
        <w:t>This, in turn, allows </w:t>
      </w:r>
      <w:r w:rsidRPr="00A50200">
        <w:rPr>
          <w:b/>
          <w:bCs/>
        </w:rPr>
        <w:t>more valid conclusions</w:t>
      </w:r>
      <w:r w:rsidRPr="00A50200">
        <w:t> </w:t>
      </w:r>
      <w:r w:rsidRPr="00A50200">
        <w:rPr>
          <w:b/>
          <w:bCs/>
        </w:rPr>
        <w:t>to be drawn</w:t>
      </w:r>
    </w:p>
    <w:p w:rsidR="00281E97" w:rsidRPr="00281E97" w:rsidRDefault="00281E97" w:rsidP="00281E97"/>
    <w:p w:rsidR="00281E97" w:rsidRPr="00281E97" w:rsidRDefault="00281E97" w:rsidP="00281E97">
      <w:pPr>
        <w:numPr>
          <w:ilvl w:val="0"/>
          <w:numId w:val="1"/>
        </w:numPr>
      </w:pPr>
      <w:r w:rsidRPr="00281E97">
        <w:rPr>
          <w:b/>
          <w:bCs/>
        </w:rPr>
        <w:t>Consider random errors</w:t>
      </w:r>
    </w:p>
    <w:p w:rsidR="00281E97" w:rsidRPr="00281E97" w:rsidRDefault="00281E97" w:rsidP="00281E97">
      <w:r w:rsidRPr="00281E97">
        <w:t>Random errors are unpredictable changes in the experiment that can be reduced by increasing the amount of data. </w:t>
      </w:r>
    </w:p>
    <w:p w:rsidR="00281E97" w:rsidRPr="00281E97" w:rsidRDefault="00281E97" w:rsidP="00281E97">
      <w:pPr>
        <w:numPr>
          <w:ilvl w:val="0"/>
          <w:numId w:val="1"/>
        </w:numPr>
      </w:pPr>
      <w:r w:rsidRPr="00281E97">
        <w:rPr>
          <w:b/>
          <w:bCs/>
        </w:rPr>
        <w:t>Consider gross personal errors</w:t>
      </w:r>
    </w:p>
    <w:p w:rsidR="00281E97" w:rsidRPr="00281E97" w:rsidRDefault="00281E97" w:rsidP="00281E97">
      <w:r w:rsidRPr="00281E97">
        <w:t>Gross personal errors, also called mistakes or blunders, should be avoided and corrected if discovered. </w:t>
      </w:r>
    </w:p>
    <w:p w:rsidR="00281E97" w:rsidRPr="00281E97" w:rsidRDefault="00281E97" w:rsidP="00281E97">
      <w:pPr>
        <w:numPr>
          <w:ilvl w:val="0"/>
          <w:numId w:val="1"/>
        </w:numPr>
      </w:pPr>
      <w:r w:rsidRPr="00281E97">
        <w:rPr>
          <w:b/>
          <w:bCs/>
        </w:rPr>
        <w:t>Write a conclusion</w:t>
      </w:r>
    </w:p>
    <w:p w:rsidR="00281E97" w:rsidRPr="00281E97" w:rsidRDefault="00281E97" w:rsidP="00281E97">
      <w:r w:rsidRPr="00281E97">
        <w:t>In your conclusion, briefly restate the purpose of the experiment, identify the main findings, and note the main limitations. </w:t>
      </w:r>
    </w:p>
    <w:p w:rsidR="00281E97" w:rsidRPr="00281E97" w:rsidRDefault="00281E97" w:rsidP="00281E97">
      <w:pPr>
        <w:numPr>
          <w:ilvl w:val="0"/>
          <w:numId w:val="1"/>
        </w:numPr>
      </w:pPr>
      <w:r w:rsidRPr="00281E97">
        <w:rPr>
          <w:b/>
          <w:bCs/>
        </w:rPr>
        <w:t>Consider the effect of weaknesses and improvements</w:t>
      </w:r>
    </w:p>
    <w:p w:rsidR="00281E97" w:rsidRPr="00281E97" w:rsidRDefault="00281E97" w:rsidP="00281E97">
      <w:r w:rsidRPr="00281E97">
        <w:t>Include at least 3 weaknesses and 3 improvements, and discuss the effect of each on the results</w:t>
      </w:r>
    </w:p>
    <w:p w:rsidR="00281E97" w:rsidRDefault="00281E97"/>
    <w:p w:rsidR="008A6205" w:rsidRDefault="008A6205"/>
    <w:p w:rsidR="008A6205" w:rsidRDefault="008A6205"/>
    <w:p w:rsidR="008A6205" w:rsidRDefault="008A6205"/>
    <w:p w:rsidR="008A6205" w:rsidRDefault="008A6205"/>
    <w:p w:rsidR="008A6205" w:rsidRDefault="008A6205"/>
    <w:p w:rsidR="008A6205" w:rsidRDefault="008A6205"/>
    <w:p w:rsidR="008A6205" w:rsidRDefault="008A6205">
      <w:hyperlink r:id="rId6" w:history="1">
        <w:r w:rsidRPr="008A6205">
          <w:rPr>
            <w:rStyle w:val="Hyperlink"/>
          </w:rPr>
          <w:t>Complete Guide to Errors and Uncertainties for A Level Physics | Vivax Solutions</w:t>
        </w:r>
      </w:hyperlink>
    </w:p>
    <w:p w:rsidR="008A6205" w:rsidRDefault="008A6205">
      <w:hyperlink r:id="rId7" w:history="1">
        <w:r w:rsidRPr="008A6205">
          <w:rPr>
            <w:rStyle w:val="Hyperlink"/>
          </w:rPr>
          <w:t>Calculating Uncertainties | AQA A Level Physics Revision Notes 2015</w:t>
        </w:r>
      </w:hyperlink>
    </w:p>
    <w:p w:rsidR="008A6205" w:rsidRDefault="008A6205"/>
    <w:p w:rsidR="009167E6" w:rsidRPr="009167E6" w:rsidRDefault="009167E6" w:rsidP="009167E6">
      <w:pPr>
        <w:rPr>
          <w:b/>
          <w:bCs/>
          <w:sz w:val="36"/>
          <w:szCs w:val="36"/>
        </w:rPr>
      </w:pPr>
      <w:r w:rsidRPr="009167E6">
        <w:rPr>
          <w:b/>
          <w:bCs/>
          <w:sz w:val="36"/>
          <w:szCs w:val="36"/>
        </w:rPr>
        <w:t>Errors and Mistakes</w:t>
      </w:r>
    </w:p>
    <w:p w:rsidR="009167E6" w:rsidRPr="009167E6" w:rsidRDefault="009167E6" w:rsidP="009167E6">
      <w:pPr>
        <w:rPr>
          <w:b/>
          <w:bCs/>
        </w:rPr>
      </w:pPr>
      <w:r w:rsidRPr="009167E6">
        <w:rPr>
          <w:b/>
          <w:bCs/>
        </w:rPr>
        <w:t>Suppose you are carrying out an experiment involving a simple pendulum inside a lab, while measuring the length of the pendulum and the time period. Just imagine that it's windy outside and you forgot to close a window properly in the vicinity, while inadvertently letting a mild draught in. Afterwards, someone points out the effect of draught on the experiment. In this case, you made a mistake.</w:t>
      </w:r>
    </w:p>
    <w:p w:rsidR="009167E6" w:rsidRPr="009167E6" w:rsidRDefault="009167E6" w:rsidP="009167E6">
      <w:pPr>
        <w:rPr>
          <w:b/>
          <w:bCs/>
        </w:rPr>
      </w:pPr>
      <w:r w:rsidRPr="009167E6">
        <w:rPr>
          <w:b/>
          <w:bCs/>
        </w:rPr>
        <w:t>Now, you make a decision to repeat the experiment while rectifying the mistake - by closing the window properly. So, mistakes are avoidable and can, in most cases, be rectified easily.</w:t>
      </w:r>
    </w:p>
    <w:p w:rsidR="009167E6" w:rsidRPr="009167E6" w:rsidRDefault="009167E6" w:rsidP="009167E6">
      <w:r w:rsidRPr="009167E6">
        <w:t>An </w:t>
      </w:r>
      <w:r w:rsidRPr="009167E6">
        <w:rPr>
          <w:b/>
          <w:bCs/>
        </w:rPr>
        <w:t>error</w:t>
      </w:r>
      <w:r w:rsidRPr="009167E6">
        <w:t>, on the other hand, is the difference between the </w:t>
      </w:r>
      <w:r w:rsidRPr="009167E6">
        <w:rPr>
          <w:b/>
          <w:bCs/>
        </w:rPr>
        <w:t>real value</w:t>
      </w:r>
      <w:r w:rsidRPr="009167E6">
        <w:t> and the </w:t>
      </w:r>
      <w:r w:rsidRPr="009167E6">
        <w:rPr>
          <w:b/>
          <w:bCs/>
        </w:rPr>
        <w:t>experimental value.</w:t>
      </w:r>
      <w:r w:rsidRPr="009167E6">
        <w:t> Errors stem from the faulty devices used in the experiments as well as flawed designs of the experiments. They are inevitable and all we can do is to keep them to a minimum.</w:t>
      </w:r>
    </w:p>
    <w:p w:rsidR="009167E6" w:rsidRPr="009167E6" w:rsidRDefault="009167E6" w:rsidP="009167E6">
      <w:r w:rsidRPr="009167E6">
        <w:t>In short, mistakes are not errors; there is a clear distinction between the two.</w:t>
      </w:r>
    </w:p>
    <w:p w:rsidR="009167E6" w:rsidRPr="009167E6" w:rsidRDefault="009167E6" w:rsidP="009167E6">
      <w:pPr>
        <w:rPr>
          <w:b/>
          <w:bCs/>
          <w:sz w:val="32"/>
          <w:szCs w:val="32"/>
        </w:rPr>
      </w:pPr>
      <w:r w:rsidRPr="009167E6">
        <w:rPr>
          <w:b/>
          <w:bCs/>
          <w:sz w:val="32"/>
          <w:szCs w:val="32"/>
        </w:rPr>
        <w:t>Measurement Errors</w:t>
      </w:r>
    </w:p>
    <w:p w:rsidR="009167E6" w:rsidRPr="009167E6" w:rsidRDefault="009167E6" w:rsidP="009167E6">
      <w:r w:rsidRPr="009167E6">
        <w:t>The </w:t>
      </w:r>
      <w:r w:rsidRPr="009167E6">
        <w:rPr>
          <w:b/>
          <w:bCs/>
        </w:rPr>
        <w:t>true value</w:t>
      </w:r>
      <w:r w:rsidRPr="009167E6">
        <w:t> is a value that you obtain from a </w:t>
      </w:r>
      <w:r w:rsidRPr="009167E6">
        <w:rPr>
          <w:b/>
          <w:bCs/>
        </w:rPr>
        <w:t>data book</w:t>
      </w:r>
      <w:r w:rsidRPr="009167E6">
        <w:t> or from an experiment in ideal conditions.</w:t>
      </w:r>
      <w:r w:rsidR="005E0AA9">
        <w:t xml:space="preserve"> </w:t>
      </w:r>
      <w:r w:rsidRPr="009167E6">
        <w:t>It is certainly going to be different from a measured value. </w:t>
      </w:r>
      <w:r w:rsidRPr="009167E6">
        <w:rPr>
          <w:b/>
          <w:bCs/>
        </w:rPr>
        <w:t>The difference</w:t>
      </w:r>
      <w:r w:rsidRPr="009167E6">
        <w:t> between the </w:t>
      </w:r>
      <w:r w:rsidRPr="009167E6">
        <w:rPr>
          <w:b/>
          <w:bCs/>
        </w:rPr>
        <w:t>true value</w:t>
      </w:r>
      <w:r w:rsidRPr="009167E6">
        <w:t> and the </w:t>
      </w:r>
      <w:r w:rsidRPr="009167E6">
        <w:rPr>
          <w:b/>
          <w:bCs/>
        </w:rPr>
        <w:t>measured value</w:t>
      </w:r>
      <w:r w:rsidRPr="009167E6">
        <w:t> is a </w:t>
      </w:r>
      <w:r w:rsidRPr="009167E6">
        <w:rPr>
          <w:b/>
          <w:bCs/>
        </w:rPr>
        <w:t>measurement error.</w:t>
      </w:r>
    </w:p>
    <w:p w:rsidR="009167E6" w:rsidRPr="009167E6" w:rsidRDefault="009167E6" w:rsidP="009167E6">
      <w:r>
        <w:rPr>
          <w:noProof/>
        </w:rPr>
        <w:drawing>
          <wp:anchor distT="0" distB="0" distL="114300" distR="114300" simplePos="0" relativeHeight="251659264" behindDoc="1" locked="0" layoutInCell="1" allowOverlap="1" wp14:anchorId="2A415161">
            <wp:simplePos x="0" y="0"/>
            <wp:positionH relativeFrom="column">
              <wp:posOffset>514350</wp:posOffset>
            </wp:positionH>
            <wp:positionV relativeFrom="paragraph">
              <wp:posOffset>196215</wp:posOffset>
            </wp:positionV>
            <wp:extent cx="4048125" cy="2943225"/>
            <wp:effectExtent l="0" t="0" r="9525" b="9525"/>
            <wp:wrapNone/>
            <wp:docPr id="85217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76799" name=""/>
                    <pic:cNvPicPr/>
                  </pic:nvPicPr>
                  <pic:blipFill>
                    <a:blip r:embed="rId8">
                      <a:extLst>
                        <a:ext uri="{28A0092B-C50C-407E-A947-70E740481C1C}">
                          <a14:useLocalDpi xmlns:a14="http://schemas.microsoft.com/office/drawing/2010/main" val="0"/>
                        </a:ext>
                      </a:extLst>
                    </a:blip>
                    <a:stretch>
                      <a:fillRect/>
                    </a:stretch>
                  </pic:blipFill>
                  <pic:spPr>
                    <a:xfrm>
                      <a:off x="0" y="0"/>
                      <a:ext cx="4048125" cy="2943225"/>
                    </a:xfrm>
                    <a:prstGeom prst="rect">
                      <a:avLst/>
                    </a:prstGeom>
                  </pic:spPr>
                </pic:pic>
              </a:graphicData>
            </a:graphic>
          </wp:anchor>
        </w:drawing>
      </w:r>
      <w:r w:rsidRPr="009167E6">
        <w:rPr>
          <w:b/>
          <w:bCs/>
        </w:rPr>
        <w:t>E.g.</w:t>
      </w:r>
    </w:p>
    <w:p w:rsidR="009167E6" w:rsidRPr="009167E6" w:rsidRDefault="009167E6" w:rsidP="009167E6"/>
    <w:p w:rsidR="009167E6" w:rsidRDefault="009167E6"/>
    <w:p w:rsidR="009167E6" w:rsidRDefault="009167E6"/>
    <w:p w:rsidR="009167E6" w:rsidRDefault="009167E6"/>
    <w:p w:rsidR="009167E6" w:rsidRDefault="009167E6"/>
    <w:p w:rsidR="009167E6" w:rsidRDefault="009167E6"/>
    <w:p w:rsidR="009167E6" w:rsidRDefault="009167E6"/>
    <w:p w:rsidR="009167E6" w:rsidRDefault="009167E6"/>
    <w:p w:rsidR="009167E6" w:rsidRPr="009167E6" w:rsidRDefault="009167E6" w:rsidP="009167E6">
      <w:r w:rsidRPr="009167E6">
        <w:lastRenderedPageBreak/>
        <w:t>In the above image, a smartphone manufacturer gives us the length, width and height of the phone. We take them for granted by assuming they are </w:t>
      </w:r>
      <w:r w:rsidRPr="009167E6">
        <w:rPr>
          <w:b/>
          <w:bCs/>
        </w:rPr>
        <w:t>true values</w:t>
      </w:r>
      <w:r w:rsidRPr="009167E6">
        <w:t xml:space="preserve">. However, if we measure them, say, with a Vernier </w:t>
      </w:r>
      <w:proofErr w:type="spellStart"/>
      <w:r w:rsidRPr="009167E6">
        <w:t>calliper</w:t>
      </w:r>
      <w:proofErr w:type="spellEnd"/>
      <w:r w:rsidRPr="009167E6">
        <w:t>, the measured values may not be the same. So, the differences between the true values and measured values, in this case, constitute </w:t>
      </w:r>
      <w:r w:rsidRPr="009167E6">
        <w:rPr>
          <w:b/>
          <w:bCs/>
        </w:rPr>
        <w:t>measurement errors.</w:t>
      </w:r>
    </w:p>
    <w:p w:rsidR="009167E6" w:rsidRPr="009167E6" w:rsidRDefault="009167E6" w:rsidP="009167E6">
      <w:r w:rsidRPr="009167E6">
        <w:t>There are two types of measurement errors:</w:t>
      </w:r>
    </w:p>
    <w:p w:rsidR="009167E6" w:rsidRPr="009167E6" w:rsidRDefault="009167E6" w:rsidP="009167E6">
      <w:pPr>
        <w:numPr>
          <w:ilvl w:val="0"/>
          <w:numId w:val="5"/>
        </w:numPr>
      </w:pPr>
      <w:r w:rsidRPr="009167E6">
        <w:t>Random Errors</w:t>
      </w:r>
    </w:p>
    <w:p w:rsidR="009167E6" w:rsidRPr="009167E6" w:rsidRDefault="009167E6" w:rsidP="009167E6">
      <w:pPr>
        <w:numPr>
          <w:ilvl w:val="0"/>
          <w:numId w:val="5"/>
        </w:numPr>
      </w:pPr>
      <w:r w:rsidRPr="009167E6">
        <w:t>Systematic Errors</w:t>
      </w:r>
    </w:p>
    <w:p w:rsidR="009167E6" w:rsidRPr="009167E6" w:rsidRDefault="009167E6" w:rsidP="009167E6">
      <w:pPr>
        <w:rPr>
          <w:b/>
          <w:bCs/>
        </w:rPr>
      </w:pPr>
      <w:r w:rsidRPr="009167E6">
        <w:rPr>
          <w:b/>
          <w:bCs/>
        </w:rPr>
        <w:t>Random Errors</w:t>
      </w:r>
    </w:p>
    <w:p w:rsidR="009167E6" w:rsidRPr="009167E6" w:rsidRDefault="009167E6" w:rsidP="009167E6">
      <w:r w:rsidRPr="009167E6">
        <w:rPr>
          <w:b/>
          <w:bCs/>
        </w:rPr>
        <w:t>Random errors</w:t>
      </w:r>
      <w:r w:rsidRPr="009167E6">
        <w:t xml:space="preserve"> occur when measurements are being made; as a result, the measurements may vary in unpredictable ways, which could result in a significant deviation from the true value.</w:t>
      </w:r>
    </w:p>
    <w:p w:rsidR="009167E6" w:rsidRPr="009167E6" w:rsidRDefault="009167E6" w:rsidP="009167E6">
      <w:r w:rsidRPr="009167E6">
        <w:rPr>
          <w:b/>
          <w:bCs/>
        </w:rPr>
        <w:t>E.g.</w:t>
      </w:r>
    </w:p>
    <w:p w:rsidR="009167E6" w:rsidRPr="009167E6" w:rsidRDefault="009167E6" w:rsidP="009167E6">
      <w:r w:rsidRPr="009167E6">
        <w:t>Let's say a resistor, bought from an electronic shop, shows that its resistance is 12Ω. If we measure it by a multimeter, it may show values such as 12.5, 13, 13.7 or even 14. The variation in measurements may be due to:</w:t>
      </w:r>
    </w:p>
    <w:p w:rsidR="009167E6" w:rsidRPr="009167E6" w:rsidRDefault="009167E6" w:rsidP="009167E6">
      <w:pPr>
        <w:numPr>
          <w:ilvl w:val="0"/>
          <w:numId w:val="6"/>
        </w:numPr>
      </w:pPr>
      <w:r w:rsidRPr="009167E6">
        <w:t>The change in the temperature due to the current</w:t>
      </w:r>
    </w:p>
    <w:p w:rsidR="009167E6" w:rsidRPr="009167E6" w:rsidRDefault="009167E6" w:rsidP="009167E6">
      <w:pPr>
        <w:numPr>
          <w:ilvl w:val="0"/>
          <w:numId w:val="6"/>
        </w:numPr>
      </w:pPr>
      <w:r w:rsidRPr="009167E6">
        <w:t>The difficulty in taking the measurement from the multimeter</w:t>
      </w:r>
    </w:p>
    <w:p w:rsidR="009167E6" w:rsidRPr="009167E6" w:rsidRDefault="009167E6" w:rsidP="009167E6">
      <w:r w:rsidRPr="009167E6">
        <w:t>Since the control of both factors are beyond us, it is clear that random errors cannot be corrected. All we can do is making more measurements and then finding the </w:t>
      </w:r>
      <w:r w:rsidRPr="009167E6">
        <w:rPr>
          <w:b/>
          <w:bCs/>
        </w:rPr>
        <w:t>mean</w:t>
      </w:r>
      <w:r w:rsidRPr="009167E6">
        <w:t> of them. In addition, we can make use of high-resolution equipment and resort to data-logging with the aid of a computer to deal with random errors.</w:t>
      </w:r>
    </w:p>
    <w:p w:rsidR="009167E6" w:rsidRPr="009167E6" w:rsidRDefault="009167E6" w:rsidP="009167E6">
      <w:pPr>
        <w:rPr>
          <w:b/>
          <w:bCs/>
        </w:rPr>
      </w:pPr>
      <w:r w:rsidRPr="009167E6">
        <w:rPr>
          <w:b/>
          <w:bCs/>
        </w:rPr>
        <w:t>Systematic Errors</w:t>
      </w:r>
    </w:p>
    <w:p w:rsidR="009167E6" w:rsidRPr="009167E6" w:rsidRDefault="009167E6" w:rsidP="009167E6">
      <w:r w:rsidRPr="009167E6">
        <w:rPr>
          <w:b/>
          <w:bCs/>
        </w:rPr>
        <w:t>Systematic errors</w:t>
      </w:r>
      <w:r w:rsidRPr="009167E6">
        <w:t>, by contrast, occur when measurements are being made and the error values may seem to be consistent during the period in which the experiment is carried out.</w:t>
      </w:r>
    </w:p>
    <w:p w:rsidR="009167E6" w:rsidRPr="009167E6" w:rsidRDefault="009167E6" w:rsidP="009167E6">
      <w:r w:rsidRPr="009167E6">
        <w:rPr>
          <w:b/>
          <w:bCs/>
        </w:rPr>
        <w:t>E.g.</w:t>
      </w:r>
    </w:p>
    <w:p w:rsidR="009167E6" w:rsidRPr="009167E6" w:rsidRDefault="009167E6" w:rsidP="009167E6">
      <w:r w:rsidRPr="009167E6">
        <w:t>A thermometer placed inside a hole of a warming iron block may not record the correct temperature due to the following:</w:t>
      </w:r>
    </w:p>
    <w:p w:rsidR="009167E6" w:rsidRPr="009167E6" w:rsidRDefault="009167E6" w:rsidP="009167E6">
      <w:pPr>
        <w:numPr>
          <w:ilvl w:val="0"/>
          <w:numId w:val="7"/>
        </w:numPr>
      </w:pPr>
      <w:r w:rsidRPr="009167E6">
        <w:rPr>
          <w:b/>
          <w:bCs/>
        </w:rPr>
        <w:t>Poor contact</w:t>
      </w:r>
      <w:r w:rsidRPr="009167E6">
        <w:t> between the thermometer bulb and the surface of iron.</w:t>
      </w:r>
    </w:p>
    <w:p w:rsidR="009167E6" w:rsidRPr="009167E6" w:rsidRDefault="009167E6" w:rsidP="009167E6">
      <w:pPr>
        <w:numPr>
          <w:ilvl w:val="0"/>
          <w:numId w:val="7"/>
        </w:numPr>
      </w:pPr>
      <w:r w:rsidRPr="009167E6">
        <w:t xml:space="preserve">A fault in the </w:t>
      </w:r>
      <w:proofErr w:type="spellStart"/>
      <w:r w:rsidRPr="009167E6">
        <w:t>the</w:t>
      </w:r>
      <w:proofErr w:type="spellEnd"/>
      <w:r w:rsidRPr="009167E6">
        <w:t xml:space="preserve"> scale of the thermometer - without resting at 0C</w:t>
      </w:r>
      <w:r w:rsidRPr="009167E6">
        <w:rPr>
          <w:vertAlign w:val="superscript"/>
        </w:rPr>
        <w:t>0</w:t>
      </w:r>
      <w:r w:rsidRPr="009167E6">
        <w:t>, when placed in melting ice.</w:t>
      </w:r>
    </w:p>
    <w:p w:rsidR="009167E6" w:rsidRPr="009167E6" w:rsidRDefault="009167E6" w:rsidP="009167E6">
      <w:r w:rsidRPr="009167E6">
        <w:lastRenderedPageBreak/>
        <w:t>As you can see, unlike random errors, systematic errors can be corrected; in order to rectify the above errors, we can do the following:</w:t>
      </w:r>
    </w:p>
    <w:p w:rsidR="009167E6" w:rsidRPr="009167E6" w:rsidRDefault="009167E6" w:rsidP="009167E6">
      <w:pPr>
        <w:numPr>
          <w:ilvl w:val="0"/>
          <w:numId w:val="8"/>
        </w:numPr>
      </w:pPr>
      <w:r w:rsidRPr="009167E6">
        <w:t>Filling the hole with mercury in order to make a good contact between the thermometer bulb and the iron block.</w:t>
      </w:r>
    </w:p>
    <w:p w:rsidR="009167E6" w:rsidRPr="009167E6" w:rsidRDefault="009167E6" w:rsidP="009167E6">
      <w:pPr>
        <w:numPr>
          <w:ilvl w:val="0"/>
          <w:numId w:val="8"/>
        </w:numPr>
      </w:pPr>
      <w:r w:rsidRPr="009167E6">
        <w:t>Using a thermometer that has a reliable scale attached to it.</w:t>
      </w:r>
    </w:p>
    <w:p w:rsidR="009167E6" w:rsidRDefault="009167E6"/>
    <w:p w:rsidR="009469D0" w:rsidRPr="009469D0" w:rsidRDefault="009469D0" w:rsidP="009469D0">
      <w:pPr>
        <w:rPr>
          <w:b/>
          <w:bCs/>
          <w:sz w:val="36"/>
          <w:szCs w:val="36"/>
        </w:rPr>
      </w:pPr>
      <w:r w:rsidRPr="009469D0">
        <w:rPr>
          <w:b/>
          <w:bCs/>
          <w:sz w:val="36"/>
          <w:szCs w:val="36"/>
        </w:rPr>
        <w:t>Uncertainty</w:t>
      </w:r>
    </w:p>
    <w:p w:rsidR="009469D0" w:rsidRDefault="009469D0" w:rsidP="009469D0">
      <w:r w:rsidRPr="009469D0">
        <w:t xml:space="preserve">The interval in which the true value lies is called the </w:t>
      </w:r>
      <w:r w:rsidRPr="009469D0">
        <w:rPr>
          <w:b/>
          <w:bCs/>
        </w:rPr>
        <w:t>uncertainty</w:t>
      </w:r>
      <w:r w:rsidRPr="009469D0">
        <w:t xml:space="preserve"> in the measurement.</w:t>
      </w:r>
    </w:p>
    <w:p w:rsidR="009469D0" w:rsidRPr="009469D0" w:rsidRDefault="009469D0" w:rsidP="009469D0">
      <w:r w:rsidRPr="009469D0">
        <w:t>There is always a degree of uncertainty when measurements are taken; the uncertainty can be thought of as the difference between the </w:t>
      </w:r>
      <w:r w:rsidRPr="009469D0">
        <w:rPr>
          <w:b/>
          <w:bCs/>
        </w:rPr>
        <w:t>actual</w:t>
      </w:r>
      <w:r w:rsidRPr="009469D0">
        <w:t> reading taken (caused by the equipment or techniques used) and the </w:t>
      </w:r>
      <w:r w:rsidRPr="009469D0">
        <w:rPr>
          <w:b/>
          <w:bCs/>
        </w:rPr>
        <w:t>true</w:t>
      </w:r>
      <w:r w:rsidRPr="009469D0">
        <w:t> </w:t>
      </w:r>
      <w:r w:rsidRPr="009469D0">
        <w:rPr>
          <w:b/>
          <w:bCs/>
        </w:rPr>
        <w:t>value</w:t>
      </w:r>
    </w:p>
    <w:p w:rsidR="009469D0" w:rsidRPr="009469D0" w:rsidRDefault="009469D0" w:rsidP="009469D0">
      <w:pPr>
        <w:numPr>
          <w:ilvl w:val="0"/>
          <w:numId w:val="9"/>
        </w:numPr>
      </w:pPr>
      <w:r w:rsidRPr="009469D0">
        <w:t>Uncertainties are </w:t>
      </w:r>
      <w:r w:rsidRPr="009469D0">
        <w:rPr>
          <w:b/>
          <w:bCs/>
        </w:rPr>
        <w:t>not</w:t>
      </w:r>
      <w:r w:rsidRPr="009469D0">
        <w:t> the same as errors</w:t>
      </w:r>
    </w:p>
    <w:p w:rsidR="009469D0" w:rsidRPr="009469D0" w:rsidRDefault="009469D0" w:rsidP="009469D0">
      <w:pPr>
        <w:numPr>
          <w:ilvl w:val="1"/>
          <w:numId w:val="9"/>
        </w:numPr>
      </w:pPr>
      <w:r w:rsidRPr="009469D0">
        <w:t>Errors can be thought of as issues with equipment or methodology that cause a reading to be different from the true value</w:t>
      </w:r>
    </w:p>
    <w:p w:rsidR="009469D0" w:rsidRPr="009469D0" w:rsidRDefault="009469D0" w:rsidP="009469D0">
      <w:pPr>
        <w:numPr>
          <w:ilvl w:val="1"/>
          <w:numId w:val="9"/>
        </w:numPr>
      </w:pPr>
      <w:r w:rsidRPr="009469D0">
        <w:t>The uncertainty is a range of values around a measurement within which the true value is expected to lie, and is an </w:t>
      </w:r>
      <w:r w:rsidRPr="009469D0">
        <w:rPr>
          <w:b/>
          <w:bCs/>
        </w:rPr>
        <w:t>estimate</w:t>
      </w:r>
    </w:p>
    <w:p w:rsidR="009469D0" w:rsidRPr="009469D0" w:rsidRDefault="009469D0" w:rsidP="009469D0">
      <w:r w:rsidRPr="009469D0">
        <w:t>For example, if the true value of the mass of a box is 950 g, but a systematic error with a balance gives an actual reading of 952 g, the uncertainty is ±2 g</w:t>
      </w:r>
    </w:p>
    <w:p w:rsidR="009469D0" w:rsidRPr="009469D0" w:rsidRDefault="009469D0" w:rsidP="009469D0">
      <w:r w:rsidRPr="009469D0">
        <w:t>These uncertainties can be represented in a number of ways:</w:t>
      </w:r>
    </w:p>
    <w:p w:rsidR="009469D0" w:rsidRPr="009469D0" w:rsidRDefault="009469D0" w:rsidP="009469D0">
      <w:pPr>
        <w:numPr>
          <w:ilvl w:val="1"/>
          <w:numId w:val="9"/>
        </w:numPr>
      </w:pPr>
      <w:r w:rsidRPr="009469D0">
        <w:rPr>
          <w:b/>
          <w:bCs/>
        </w:rPr>
        <w:t>Absolute Uncertainty:</w:t>
      </w:r>
      <w:r w:rsidRPr="009469D0">
        <w:t> where uncertainty is given as a fixed quantity</w:t>
      </w:r>
    </w:p>
    <w:p w:rsidR="009469D0" w:rsidRPr="009469D0" w:rsidRDefault="009469D0" w:rsidP="009469D0">
      <w:pPr>
        <w:numPr>
          <w:ilvl w:val="1"/>
          <w:numId w:val="9"/>
        </w:numPr>
      </w:pPr>
      <w:r w:rsidRPr="009469D0">
        <w:rPr>
          <w:b/>
          <w:bCs/>
        </w:rPr>
        <w:t>Fractional Uncertainty:</w:t>
      </w:r>
      <w:r w:rsidRPr="009469D0">
        <w:t> where uncertainty is given as a fraction of the measurement</w:t>
      </w:r>
    </w:p>
    <w:p w:rsidR="009469D0" w:rsidRPr="009469D0" w:rsidRDefault="009469D0" w:rsidP="009469D0">
      <w:pPr>
        <w:numPr>
          <w:ilvl w:val="1"/>
          <w:numId w:val="9"/>
        </w:numPr>
      </w:pPr>
      <w:r w:rsidRPr="009469D0">
        <w:rPr>
          <w:b/>
          <w:bCs/>
        </w:rPr>
        <w:t>Percentage Uncertainty: </w:t>
      </w:r>
      <w:r w:rsidRPr="009469D0">
        <w:t>where uncertainty is given as a percentage of the measurement</w:t>
      </w:r>
    </w:p>
    <w:p w:rsidR="009167E6" w:rsidRDefault="009469D0">
      <w:r>
        <w:rPr>
          <w:noProof/>
        </w:rPr>
        <w:drawing>
          <wp:anchor distT="0" distB="0" distL="114300" distR="114300" simplePos="0" relativeHeight="251660288" behindDoc="1" locked="0" layoutInCell="1" allowOverlap="1" wp14:anchorId="061BC5EE">
            <wp:simplePos x="0" y="0"/>
            <wp:positionH relativeFrom="column">
              <wp:posOffset>742950</wp:posOffset>
            </wp:positionH>
            <wp:positionV relativeFrom="paragraph">
              <wp:posOffset>-2540</wp:posOffset>
            </wp:positionV>
            <wp:extent cx="4248150" cy="619125"/>
            <wp:effectExtent l="0" t="0" r="0" b="9525"/>
            <wp:wrapNone/>
            <wp:docPr id="117385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6541" name=""/>
                    <pic:cNvPicPr/>
                  </pic:nvPicPr>
                  <pic:blipFill>
                    <a:blip r:embed="rId9">
                      <a:extLst>
                        <a:ext uri="{28A0092B-C50C-407E-A947-70E740481C1C}">
                          <a14:useLocalDpi xmlns:a14="http://schemas.microsoft.com/office/drawing/2010/main" val="0"/>
                        </a:ext>
                      </a:extLst>
                    </a:blip>
                    <a:stretch>
                      <a:fillRect/>
                    </a:stretch>
                  </pic:blipFill>
                  <pic:spPr>
                    <a:xfrm>
                      <a:off x="0" y="0"/>
                      <a:ext cx="4248150" cy="619125"/>
                    </a:xfrm>
                    <a:prstGeom prst="rect">
                      <a:avLst/>
                    </a:prstGeom>
                  </pic:spPr>
                </pic:pic>
              </a:graphicData>
            </a:graphic>
          </wp:anchor>
        </w:drawing>
      </w:r>
    </w:p>
    <w:p w:rsidR="009167E6" w:rsidRDefault="009167E6"/>
    <w:p w:rsidR="009167E6" w:rsidRDefault="009167E6"/>
    <w:p w:rsidR="009167E6" w:rsidRDefault="009167E6"/>
    <w:p w:rsidR="00A137A8" w:rsidRPr="00A137A8" w:rsidRDefault="00A137A8" w:rsidP="00A137A8">
      <w:r w:rsidRPr="00A137A8">
        <w:lastRenderedPageBreak/>
        <w:t>To find uncertainties in different situations:</w:t>
      </w:r>
    </w:p>
    <w:p w:rsidR="00A137A8" w:rsidRPr="00A137A8" w:rsidRDefault="00A137A8" w:rsidP="00A137A8">
      <w:pPr>
        <w:numPr>
          <w:ilvl w:val="0"/>
          <w:numId w:val="10"/>
        </w:numPr>
      </w:pPr>
      <w:r w:rsidRPr="00A137A8">
        <w:rPr>
          <w:b/>
          <w:bCs/>
        </w:rPr>
        <w:t>The uncertainty in a reading:</w:t>
      </w:r>
      <w:r w:rsidRPr="00A137A8">
        <w:t xml:space="preserve"> ± </w:t>
      </w:r>
      <w:r w:rsidR="00FD19C2">
        <w:t>1</w:t>
      </w:r>
      <w:r w:rsidRPr="00A137A8">
        <w:t xml:space="preserve"> the smallest division</w:t>
      </w:r>
    </w:p>
    <w:p w:rsidR="00A137A8" w:rsidRPr="00A137A8" w:rsidRDefault="00A137A8" w:rsidP="00A137A8">
      <w:pPr>
        <w:numPr>
          <w:ilvl w:val="0"/>
          <w:numId w:val="10"/>
        </w:numPr>
      </w:pPr>
      <w:r w:rsidRPr="00A137A8">
        <w:rPr>
          <w:b/>
          <w:bCs/>
        </w:rPr>
        <w:t>The uncertainty in a measurement:</w:t>
      </w:r>
      <w:r w:rsidRPr="00A137A8">
        <w:t> at least ±</w:t>
      </w:r>
      <w:r>
        <w:t xml:space="preserve"> </w:t>
      </w:r>
      <w:r w:rsidRPr="00A137A8">
        <w:t>half smallest division</w:t>
      </w:r>
    </w:p>
    <w:p w:rsidR="00A137A8" w:rsidRPr="00A137A8" w:rsidRDefault="00A137A8" w:rsidP="00A137A8">
      <w:pPr>
        <w:numPr>
          <w:ilvl w:val="0"/>
          <w:numId w:val="10"/>
        </w:numPr>
      </w:pPr>
      <w:r w:rsidRPr="00A137A8">
        <w:rPr>
          <w:b/>
          <w:bCs/>
        </w:rPr>
        <w:t>The uncertainty in repeated data:</w:t>
      </w:r>
      <w:r w:rsidRPr="00A137A8">
        <w:t> half the range i.e. ± ½ (largest - smallest value)</w:t>
      </w:r>
    </w:p>
    <w:p w:rsidR="00A137A8" w:rsidRPr="00A137A8" w:rsidRDefault="00A137A8" w:rsidP="00A137A8">
      <w:pPr>
        <w:numPr>
          <w:ilvl w:val="0"/>
          <w:numId w:val="10"/>
        </w:numPr>
      </w:pPr>
      <w:r w:rsidRPr="00A137A8">
        <w:rPr>
          <w:b/>
          <w:bCs/>
        </w:rPr>
        <w:t>The uncertainty in digital readings:</w:t>
      </w:r>
      <w:r w:rsidRPr="00A137A8">
        <w:t> ± the last significant digit unless otherwise quoted</w:t>
      </w:r>
    </w:p>
    <w:p w:rsidR="009167E6" w:rsidRDefault="009167E6"/>
    <w:p w:rsidR="00A137A8" w:rsidRPr="00A137A8" w:rsidRDefault="00A137A8" w:rsidP="00A137A8">
      <w:r w:rsidRPr="00A137A8">
        <w:rPr>
          <w:b/>
          <w:bCs/>
        </w:rPr>
        <w:t>E.g.</w:t>
      </w:r>
    </w:p>
    <w:p w:rsidR="00A137A8" w:rsidRPr="00A137A8" w:rsidRDefault="00617616" w:rsidP="00A137A8">
      <w:r w:rsidRPr="00617616">
        <w:rPr>
          <w:b/>
          <w:bCs/>
        </w:rPr>
        <w:t>1.</w:t>
      </w:r>
      <w:r>
        <w:t xml:space="preserve"> </w:t>
      </w:r>
      <w:r w:rsidR="00A137A8" w:rsidRPr="00A137A8">
        <w:t xml:space="preserve">Suppose the measurements of the diameter of a pin by a Vernier </w:t>
      </w:r>
      <w:proofErr w:type="spellStart"/>
      <w:r w:rsidR="00A137A8" w:rsidRPr="00A137A8">
        <w:t>Calliper</w:t>
      </w:r>
      <w:proofErr w:type="spellEnd"/>
      <w:r w:rsidR="00A137A8" w:rsidRPr="00A137A8">
        <w:t xml:space="preserve"> are as follows:</w:t>
      </w:r>
    </w:p>
    <w:p w:rsidR="00A137A8" w:rsidRPr="00A137A8" w:rsidRDefault="00A137A8" w:rsidP="00A137A8">
      <w:r w:rsidRPr="00A137A8">
        <w:t>0.25mm; 0.24mm;0.26mm; 0.23mm;0.27mm;</w:t>
      </w:r>
    </w:p>
    <w:p w:rsidR="00A137A8" w:rsidRPr="00A137A8" w:rsidRDefault="00A137A8" w:rsidP="00A137A8">
      <w:r w:rsidRPr="00A137A8">
        <w:t>The mean = (0.25 + 0.24 + 0.26 + 0.23 + 0.27)/5 =125/5 = 0.25mm</w:t>
      </w:r>
    </w:p>
    <w:p w:rsidR="00A137A8" w:rsidRPr="00A137A8" w:rsidRDefault="00A137A8" w:rsidP="00A137A8">
      <w:r w:rsidRPr="00A137A8">
        <w:t>The range = 0.27 - 0.23 = 0.04mm</w:t>
      </w:r>
    </w:p>
    <w:p w:rsidR="00A137A8" w:rsidRPr="00A137A8" w:rsidRDefault="00A137A8" w:rsidP="00A137A8">
      <w:r w:rsidRPr="00A137A8">
        <w:t>Absolute Uncertainty = ± 0.04/2 = ± 0.02</w:t>
      </w:r>
    </w:p>
    <w:p w:rsidR="00A137A8" w:rsidRPr="00A137A8" w:rsidRDefault="00617616" w:rsidP="00A137A8">
      <w:r>
        <w:rPr>
          <w:noProof/>
        </w:rPr>
        <w:drawing>
          <wp:anchor distT="0" distB="0" distL="114300" distR="114300" simplePos="0" relativeHeight="251661312" behindDoc="1" locked="0" layoutInCell="1" allowOverlap="1" wp14:anchorId="4CA63994">
            <wp:simplePos x="0" y="0"/>
            <wp:positionH relativeFrom="column">
              <wp:posOffset>1171575</wp:posOffset>
            </wp:positionH>
            <wp:positionV relativeFrom="paragraph">
              <wp:posOffset>645160</wp:posOffset>
            </wp:positionV>
            <wp:extent cx="3876675" cy="4198321"/>
            <wp:effectExtent l="0" t="0" r="0" b="0"/>
            <wp:wrapNone/>
            <wp:docPr id="109166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64999" name=""/>
                    <pic:cNvPicPr/>
                  </pic:nvPicPr>
                  <pic:blipFill>
                    <a:blip r:embed="rId10">
                      <a:extLst>
                        <a:ext uri="{28A0092B-C50C-407E-A947-70E740481C1C}">
                          <a14:useLocalDpi xmlns:a14="http://schemas.microsoft.com/office/drawing/2010/main" val="0"/>
                        </a:ext>
                      </a:extLst>
                    </a:blip>
                    <a:stretch>
                      <a:fillRect/>
                    </a:stretch>
                  </pic:blipFill>
                  <pic:spPr>
                    <a:xfrm>
                      <a:off x="0" y="0"/>
                      <a:ext cx="3876675" cy="4198321"/>
                    </a:xfrm>
                    <a:prstGeom prst="rect">
                      <a:avLst/>
                    </a:prstGeom>
                  </pic:spPr>
                </pic:pic>
              </a:graphicData>
            </a:graphic>
            <wp14:sizeRelH relativeFrom="margin">
              <wp14:pctWidth>0</wp14:pctWidth>
            </wp14:sizeRelH>
            <wp14:sizeRelV relativeFrom="margin">
              <wp14:pctHeight>0</wp14:pctHeight>
            </wp14:sizeRelV>
          </wp:anchor>
        </w:drawing>
      </w:r>
      <w:r w:rsidR="00A137A8" w:rsidRPr="00A137A8">
        <w:t>So, the </w:t>
      </w:r>
      <w:r w:rsidR="00A137A8" w:rsidRPr="00A137A8">
        <w:rPr>
          <w:b/>
          <w:bCs/>
        </w:rPr>
        <w:t>mean value = mean ± range/2</w:t>
      </w:r>
      <w:r w:rsidR="00A137A8" w:rsidRPr="00A137A8">
        <w:br/>
        <w:t>= 0.25 ± 0.04/2</w:t>
      </w:r>
      <w:r w:rsidR="00A137A8" w:rsidRPr="00A137A8">
        <w:br/>
        <w:t>= 0.25 ± 0.02mm</w:t>
      </w:r>
    </w:p>
    <w:p w:rsidR="009167E6" w:rsidRDefault="009167E6"/>
    <w:p w:rsidR="009167E6" w:rsidRDefault="009167E6"/>
    <w:p w:rsidR="009167E6" w:rsidRDefault="009167E6"/>
    <w:p w:rsidR="009167E6" w:rsidRDefault="009167E6"/>
    <w:p w:rsidR="009167E6" w:rsidRDefault="009167E6"/>
    <w:p w:rsidR="009167E6" w:rsidRDefault="009167E6"/>
    <w:p w:rsidR="009167E6" w:rsidRDefault="009167E6"/>
    <w:p w:rsidR="009167E6" w:rsidRDefault="009167E6"/>
    <w:p w:rsidR="009167E6" w:rsidRDefault="009167E6"/>
    <w:p w:rsidR="009167E6" w:rsidRDefault="009167E6"/>
    <w:p w:rsidR="009167E6" w:rsidRDefault="009167E6"/>
    <w:p w:rsidR="009167E6" w:rsidRDefault="009167E6"/>
    <w:p w:rsidR="009167E6" w:rsidRDefault="00617616">
      <w:r>
        <w:rPr>
          <w:noProof/>
        </w:rPr>
        <w:lastRenderedPageBreak/>
        <w:drawing>
          <wp:anchor distT="0" distB="0" distL="114300" distR="114300" simplePos="0" relativeHeight="251662336" behindDoc="1" locked="0" layoutInCell="1" allowOverlap="1" wp14:anchorId="7BDB4A0E">
            <wp:simplePos x="0" y="0"/>
            <wp:positionH relativeFrom="column">
              <wp:posOffset>0</wp:posOffset>
            </wp:positionH>
            <wp:positionV relativeFrom="paragraph">
              <wp:posOffset>0</wp:posOffset>
            </wp:positionV>
            <wp:extent cx="5419725" cy="1047750"/>
            <wp:effectExtent l="0" t="0" r="9525" b="0"/>
            <wp:wrapNone/>
            <wp:docPr id="56935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6320" name=""/>
                    <pic:cNvPicPr/>
                  </pic:nvPicPr>
                  <pic:blipFill>
                    <a:blip r:embed="rId11">
                      <a:extLst>
                        <a:ext uri="{28A0092B-C50C-407E-A947-70E740481C1C}">
                          <a14:useLocalDpi xmlns:a14="http://schemas.microsoft.com/office/drawing/2010/main" val="0"/>
                        </a:ext>
                      </a:extLst>
                    </a:blip>
                    <a:stretch>
                      <a:fillRect/>
                    </a:stretch>
                  </pic:blipFill>
                  <pic:spPr>
                    <a:xfrm>
                      <a:off x="0" y="0"/>
                      <a:ext cx="5419725" cy="1047750"/>
                    </a:xfrm>
                    <a:prstGeom prst="rect">
                      <a:avLst/>
                    </a:prstGeom>
                  </pic:spPr>
                </pic:pic>
              </a:graphicData>
            </a:graphic>
          </wp:anchor>
        </w:drawing>
      </w:r>
    </w:p>
    <w:p w:rsidR="009167E6" w:rsidRDefault="009167E6"/>
    <w:p w:rsidR="009167E6" w:rsidRDefault="009167E6"/>
    <w:p w:rsidR="009167E6" w:rsidRDefault="009167E6"/>
    <w:p w:rsidR="009167E6" w:rsidRDefault="009167E6"/>
    <w:p w:rsidR="00617616" w:rsidRPr="00617616" w:rsidRDefault="00617616" w:rsidP="00617616">
      <w:pPr>
        <w:rPr>
          <w:b/>
          <w:bCs/>
        </w:rPr>
      </w:pPr>
      <w:r w:rsidRPr="00617616">
        <w:rPr>
          <w:b/>
          <w:bCs/>
        </w:rPr>
        <w:t>Combining Uncertainties</w:t>
      </w:r>
    </w:p>
    <w:p w:rsidR="00617616" w:rsidRPr="00617616" w:rsidRDefault="00617616" w:rsidP="00617616">
      <w:r w:rsidRPr="00617616">
        <w:t>When combining uncertainties, the rules are as follows:</w:t>
      </w:r>
    </w:p>
    <w:p w:rsidR="00617616" w:rsidRPr="00617616" w:rsidRDefault="00617616" w:rsidP="00617616">
      <w:pPr>
        <w:rPr>
          <w:b/>
          <w:bCs/>
        </w:rPr>
      </w:pPr>
      <w:r w:rsidRPr="00617616">
        <w:rPr>
          <w:b/>
          <w:bCs/>
        </w:rPr>
        <w:t>Adding / Subtracting Data</w:t>
      </w:r>
    </w:p>
    <w:p w:rsidR="00617616" w:rsidRPr="00617616" w:rsidRDefault="00617616" w:rsidP="00617616">
      <w:pPr>
        <w:numPr>
          <w:ilvl w:val="0"/>
          <w:numId w:val="12"/>
        </w:numPr>
      </w:pPr>
      <w:r w:rsidRPr="00617616">
        <w:rPr>
          <w:b/>
          <w:bCs/>
        </w:rPr>
        <w:t>Add</w:t>
      </w:r>
      <w:r w:rsidRPr="00617616">
        <w:t> together the absolute uncertainties</w:t>
      </w:r>
    </w:p>
    <w:p w:rsidR="009167E6" w:rsidRDefault="00617616">
      <w:r>
        <w:rPr>
          <w:noProof/>
        </w:rPr>
        <w:drawing>
          <wp:anchor distT="0" distB="0" distL="114300" distR="114300" simplePos="0" relativeHeight="251663360" behindDoc="1" locked="0" layoutInCell="1" allowOverlap="1" wp14:anchorId="78BB9011">
            <wp:simplePos x="0" y="0"/>
            <wp:positionH relativeFrom="column">
              <wp:posOffset>781050</wp:posOffset>
            </wp:positionH>
            <wp:positionV relativeFrom="paragraph">
              <wp:posOffset>213360</wp:posOffset>
            </wp:positionV>
            <wp:extent cx="4152900" cy="4067175"/>
            <wp:effectExtent l="0" t="0" r="0" b="9525"/>
            <wp:wrapNone/>
            <wp:docPr id="127519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2614" name=""/>
                    <pic:cNvPicPr/>
                  </pic:nvPicPr>
                  <pic:blipFill>
                    <a:blip r:embed="rId12">
                      <a:extLst>
                        <a:ext uri="{28A0092B-C50C-407E-A947-70E740481C1C}">
                          <a14:useLocalDpi xmlns:a14="http://schemas.microsoft.com/office/drawing/2010/main" val="0"/>
                        </a:ext>
                      </a:extLst>
                    </a:blip>
                    <a:stretch>
                      <a:fillRect/>
                    </a:stretch>
                  </pic:blipFill>
                  <pic:spPr>
                    <a:xfrm>
                      <a:off x="0" y="0"/>
                      <a:ext cx="4152900" cy="4067175"/>
                    </a:xfrm>
                    <a:prstGeom prst="rect">
                      <a:avLst/>
                    </a:prstGeom>
                  </pic:spPr>
                </pic:pic>
              </a:graphicData>
            </a:graphic>
          </wp:anchor>
        </w:drawing>
      </w:r>
    </w:p>
    <w:p w:rsidR="009167E6" w:rsidRDefault="009167E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Pr="00617616" w:rsidRDefault="00617616" w:rsidP="00617616">
      <w:pPr>
        <w:rPr>
          <w:b/>
          <w:bCs/>
        </w:rPr>
      </w:pPr>
      <w:r w:rsidRPr="00617616">
        <w:rPr>
          <w:b/>
          <w:bCs/>
        </w:rPr>
        <w:lastRenderedPageBreak/>
        <w:t>Multiplying / Dividing Data</w:t>
      </w:r>
    </w:p>
    <w:p w:rsidR="00617616" w:rsidRPr="00617616" w:rsidRDefault="00617616" w:rsidP="00617616">
      <w:r w:rsidRPr="00617616">
        <w:rPr>
          <w:b/>
          <w:bCs/>
        </w:rPr>
        <w:t>Add</w:t>
      </w:r>
      <w:r w:rsidRPr="00617616">
        <w:t> the percentage or fractional uncertainties</w:t>
      </w:r>
    </w:p>
    <w:p w:rsidR="00617616" w:rsidRDefault="00B0636E">
      <w:r>
        <w:rPr>
          <w:noProof/>
        </w:rPr>
        <w:drawing>
          <wp:inline distT="0" distB="0" distL="0" distR="0" wp14:anchorId="1AF4470C" wp14:editId="0514505C">
            <wp:extent cx="4476750" cy="4410075"/>
            <wp:effectExtent l="0" t="0" r="0" b="9525"/>
            <wp:docPr id="134931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11241" name=""/>
                    <pic:cNvPicPr/>
                  </pic:nvPicPr>
                  <pic:blipFill>
                    <a:blip r:embed="rId13"/>
                    <a:stretch>
                      <a:fillRect/>
                    </a:stretch>
                  </pic:blipFill>
                  <pic:spPr>
                    <a:xfrm>
                      <a:off x="0" y="0"/>
                      <a:ext cx="4476750" cy="4410075"/>
                    </a:xfrm>
                    <a:prstGeom prst="rect">
                      <a:avLst/>
                    </a:prstGeom>
                  </pic:spPr>
                </pic:pic>
              </a:graphicData>
            </a:graphic>
          </wp:inline>
        </w:drawing>
      </w:r>
    </w:p>
    <w:p w:rsidR="00617616" w:rsidRDefault="00617616"/>
    <w:p w:rsidR="00B0636E" w:rsidRPr="00B0636E" w:rsidRDefault="00B0636E" w:rsidP="00B0636E">
      <w:pPr>
        <w:rPr>
          <w:b/>
          <w:bCs/>
        </w:rPr>
      </w:pPr>
      <w:r w:rsidRPr="00B0636E">
        <w:rPr>
          <w:b/>
          <w:bCs/>
        </w:rPr>
        <w:t>Raising to a Power</w:t>
      </w:r>
    </w:p>
    <w:p w:rsidR="00B0636E" w:rsidRPr="00B0636E" w:rsidRDefault="00B0636E" w:rsidP="00B0636E">
      <w:pPr>
        <w:numPr>
          <w:ilvl w:val="0"/>
          <w:numId w:val="14"/>
        </w:numPr>
      </w:pPr>
      <w:r w:rsidRPr="00B0636E">
        <w:rPr>
          <w:b/>
          <w:bCs/>
        </w:rPr>
        <w:t>Multiply</w:t>
      </w:r>
      <w:r w:rsidRPr="00B0636E">
        <w:t> the percentage uncertainty by the power</w:t>
      </w:r>
    </w:p>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B0636E">
      <w:r>
        <w:rPr>
          <w:noProof/>
        </w:rPr>
        <w:lastRenderedPageBreak/>
        <w:drawing>
          <wp:anchor distT="0" distB="0" distL="114300" distR="114300" simplePos="0" relativeHeight="251664384" behindDoc="1" locked="0" layoutInCell="1" allowOverlap="1" wp14:anchorId="7EB57008">
            <wp:simplePos x="0" y="0"/>
            <wp:positionH relativeFrom="column">
              <wp:posOffset>457200</wp:posOffset>
            </wp:positionH>
            <wp:positionV relativeFrom="paragraph">
              <wp:posOffset>-304800</wp:posOffset>
            </wp:positionV>
            <wp:extent cx="4552950" cy="4733925"/>
            <wp:effectExtent l="0" t="0" r="0" b="9525"/>
            <wp:wrapNone/>
            <wp:docPr id="4550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2638" name=""/>
                    <pic:cNvPicPr/>
                  </pic:nvPicPr>
                  <pic:blipFill>
                    <a:blip r:embed="rId14">
                      <a:extLst>
                        <a:ext uri="{28A0092B-C50C-407E-A947-70E740481C1C}">
                          <a14:useLocalDpi xmlns:a14="http://schemas.microsoft.com/office/drawing/2010/main" val="0"/>
                        </a:ext>
                      </a:extLst>
                    </a:blip>
                    <a:stretch>
                      <a:fillRect/>
                    </a:stretch>
                  </pic:blipFill>
                  <pic:spPr>
                    <a:xfrm>
                      <a:off x="0" y="0"/>
                      <a:ext cx="4552950" cy="4733925"/>
                    </a:xfrm>
                    <a:prstGeom prst="rect">
                      <a:avLst/>
                    </a:prstGeom>
                  </pic:spPr>
                </pic:pic>
              </a:graphicData>
            </a:graphic>
          </wp:anchor>
        </w:drawing>
      </w:r>
    </w:p>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B0636E" w:rsidRPr="00B0636E" w:rsidRDefault="00B0636E" w:rsidP="00B0636E">
      <w:pPr>
        <w:rPr>
          <w:b/>
          <w:bCs/>
        </w:rPr>
      </w:pPr>
      <w:r w:rsidRPr="00B0636E">
        <w:rPr>
          <w:b/>
          <w:bCs/>
        </w:rPr>
        <w:t>Worked Example</w:t>
      </w:r>
    </w:p>
    <w:p w:rsidR="00B0636E" w:rsidRPr="00B0636E" w:rsidRDefault="00B0636E" w:rsidP="00B0636E">
      <w:r w:rsidRPr="00B0636E">
        <w:t>A student achieves the following results in their experiment for the angular frequency, </w:t>
      </w:r>
      <w:r w:rsidRPr="00B0636E">
        <w:rPr>
          <w:i/>
          <w:iCs/>
        </w:rPr>
        <w:t>ω.</w:t>
      </w:r>
    </w:p>
    <w:p w:rsidR="00B0636E" w:rsidRPr="00B0636E" w:rsidRDefault="00B0636E" w:rsidP="00B0636E">
      <w:r w:rsidRPr="00B0636E">
        <w:t>0.154, 0.153, 0.159, 0.147, 0.152</w:t>
      </w:r>
    </w:p>
    <w:p w:rsidR="00B0636E" w:rsidRPr="00B0636E" w:rsidRDefault="00B0636E" w:rsidP="00B0636E">
      <w:r w:rsidRPr="00B0636E">
        <w:t>Calculate the percentage uncertainty in the mean value of </w:t>
      </w:r>
      <w:r w:rsidRPr="00B0636E">
        <w:rPr>
          <w:i/>
          <w:iCs/>
        </w:rPr>
        <w:t>ω.</w:t>
      </w:r>
    </w:p>
    <w:p w:rsidR="00B0636E" w:rsidRPr="00B0636E" w:rsidRDefault="00B0636E" w:rsidP="00B0636E">
      <w:r w:rsidRPr="00B0636E">
        <w:rPr>
          <w:b/>
          <w:bCs/>
        </w:rPr>
        <w:t>Answer:</w:t>
      </w:r>
    </w:p>
    <w:p w:rsidR="00B0636E" w:rsidRPr="00B0636E" w:rsidRDefault="00B0636E" w:rsidP="00B0636E">
      <w:r w:rsidRPr="00B0636E">
        <w:rPr>
          <w:b/>
          <w:bCs/>
        </w:rPr>
        <w:t>Step 1: Calculate the mean</w:t>
      </w:r>
      <w:r w:rsidRPr="00B0636E">
        <w:t> </w:t>
      </w:r>
      <w:r w:rsidRPr="00B0636E">
        <w:rPr>
          <w:b/>
          <w:bCs/>
        </w:rPr>
        <w:t>value </w:t>
      </w:r>
    </w:p>
    <w:p w:rsidR="00B0636E" w:rsidRDefault="00B0636E" w:rsidP="00B0636E">
      <w:pPr>
        <w:rPr>
          <w:b/>
          <w:bCs/>
        </w:rPr>
      </w:pPr>
      <w:r>
        <w:rPr>
          <w:noProof/>
        </w:rPr>
        <w:drawing>
          <wp:anchor distT="0" distB="0" distL="114300" distR="114300" simplePos="0" relativeHeight="251665408" behindDoc="1" locked="0" layoutInCell="1" allowOverlap="1" wp14:anchorId="0B898073">
            <wp:simplePos x="0" y="0"/>
            <wp:positionH relativeFrom="column">
              <wp:posOffset>228600</wp:posOffset>
            </wp:positionH>
            <wp:positionV relativeFrom="paragraph">
              <wp:posOffset>177165</wp:posOffset>
            </wp:positionV>
            <wp:extent cx="3914775" cy="514350"/>
            <wp:effectExtent l="0" t="0" r="9525" b="0"/>
            <wp:wrapNone/>
            <wp:docPr id="180307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9442" name=""/>
                    <pic:cNvPicPr/>
                  </pic:nvPicPr>
                  <pic:blipFill>
                    <a:blip r:embed="rId15">
                      <a:extLst>
                        <a:ext uri="{28A0092B-C50C-407E-A947-70E740481C1C}">
                          <a14:useLocalDpi xmlns:a14="http://schemas.microsoft.com/office/drawing/2010/main" val="0"/>
                        </a:ext>
                      </a:extLst>
                    </a:blip>
                    <a:stretch>
                      <a:fillRect/>
                    </a:stretch>
                  </pic:blipFill>
                  <pic:spPr>
                    <a:xfrm>
                      <a:off x="0" y="0"/>
                      <a:ext cx="3914775" cy="514350"/>
                    </a:xfrm>
                    <a:prstGeom prst="rect">
                      <a:avLst/>
                    </a:prstGeom>
                  </pic:spPr>
                </pic:pic>
              </a:graphicData>
            </a:graphic>
          </wp:anchor>
        </w:drawing>
      </w:r>
    </w:p>
    <w:p w:rsidR="00B0636E" w:rsidRDefault="00B0636E" w:rsidP="00B0636E">
      <w:pPr>
        <w:rPr>
          <w:b/>
          <w:bCs/>
        </w:rPr>
      </w:pPr>
    </w:p>
    <w:p w:rsidR="00B0636E" w:rsidRDefault="00B0636E" w:rsidP="00B0636E">
      <w:pPr>
        <w:rPr>
          <w:b/>
          <w:bCs/>
        </w:rPr>
      </w:pPr>
    </w:p>
    <w:p w:rsidR="00B0636E" w:rsidRDefault="00B0636E" w:rsidP="00B0636E">
      <w:pPr>
        <w:rPr>
          <w:b/>
          <w:bCs/>
        </w:rPr>
      </w:pPr>
    </w:p>
    <w:p w:rsidR="00B0636E" w:rsidRPr="00B0636E" w:rsidRDefault="00B0636E" w:rsidP="00B0636E">
      <w:r w:rsidRPr="00B0636E">
        <w:rPr>
          <w:b/>
          <w:bCs/>
        </w:rPr>
        <w:lastRenderedPageBreak/>
        <w:t>Step 2: Calculate half the range (this is the uncertainty for multiple readings)</w:t>
      </w:r>
    </w:p>
    <w:p w:rsidR="00B0636E" w:rsidRDefault="00B0636E" w:rsidP="00B0636E">
      <w:pPr>
        <w:rPr>
          <w:b/>
          <w:bCs/>
        </w:rPr>
      </w:pPr>
      <w:r>
        <w:rPr>
          <w:noProof/>
        </w:rPr>
        <w:drawing>
          <wp:anchor distT="0" distB="0" distL="114300" distR="114300" simplePos="0" relativeHeight="251666432" behindDoc="1" locked="0" layoutInCell="1" allowOverlap="1" wp14:anchorId="56C4D4DE">
            <wp:simplePos x="0" y="0"/>
            <wp:positionH relativeFrom="column">
              <wp:posOffset>942975</wp:posOffset>
            </wp:positionH>
            <wp:positionV relativeFrom="paragraph">
              <wp:posOffset>83185</wp:posOffset>
            </wp:positionV>
            <wp:extent cx="2247900" cy="457200"/>
            <wp:effectExtent l="0" t="0" r="0" b="0"/>
            <wp:wrapNone/>
            <wp:docPr id="202948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80243" name=""/>
                    <pic:cNvPicPr/>
                  </pic:nvPicPr>
                  <pic:blipFill>
                    <a:blip r:embed="rId16">
                      <a:extLst>
                        <a:ext uri="{28A0092B-C50C-407E-A947-70E740481C1C}">
                          <a14:useLocalDpi xmlns:a14="http://schemas.microsoft.com/office/drawing/2010/main" val="0"/>
                        </a:ext>
                      </a:extLst>
                    </a:blip>
                    <a:stretch>
                      <a:fillRect/>
                    </a:stretch>
                  </pic:blipFill>
                  <pic:spPr>
                    <a:xfrm>
                      <a:off x="0" y="0"/>
                      <a:ext cx="2247900" cy="457200"/>
                    </a:xfrm>
                    <a:prstGeom prst="rect">
                      <a:avLst/>
                    </a:prstGeom>
                  </pic:spPr>
                </pic:pic>
              </a:graphicData>
            </a:graphic>
          </wp:anchor>
        </w:drawing>
      </w:r>
    </w:p>
    <w:p w:rsidR="00B0636E" w:rsidRDefault="00B0636E" w:rsidP="00B0636E">
      <w:pPr>
        <w:rPr>
          <w:b/>
          <w:bCs/>
        </w:rPr>
      </w:pPr>
    </w:p>
    <w:p w:rsidR="00B0636E" w:rsidRPr="00B0636E" w:rsidRDefault="00B0636E" w:rsidP="00B0636E">
      <w:r w:rsidRPr="00B0636E">
        <w:rPr>
          <w:b/>
          <w:bCs/>
        </w:rPr>
        <w:t>Step 3: Calculate percentage uncertainty</w:t>
      </w:r>
    </w:p>
    <w:p w:rsidR="00617616" w:rsidRDefault="00B0636E">
      <w:r>
        <w:rPr>
          <w:noProof/>
        </w:rPr>
        <w:drawing>
          <wp:anchor distT="0" distB="0" distL="114300" distR="114300" simplePos="0" relativeHeight="251667456" behindDoc="1" locked="0" layoutInCell="1" allowOverlap="1" wp14:anchorId="3A7D4D0C">
            <wp:simplePos x="0" y="0"/>
            <wp:positionH relativeFrom="column">
              <wp:posOffset>514350</wp:posOffset>
            </wp:positionH>
            <wp:positionV relativeFrom="paragraph">
              <wp:posOffset>122555</wp:posOffset>
            </wp:positionV>
            <wp:extent cx="3219450" cy="1009650"/>
            <wp:effectExtent l="0" t="0" r="0" b="0"/>
            <wp:wrapNone/>
            <wp:docPr id="214152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7537" name=""/>
                    <pic:cNvPicPr/>
                  </pic:nvPicPr>
                  <pic:blipFill>
                    <a:blip r:embed="rId17">
                      <a:extLst>
                        <a:ext uri="{28A0092B-C50C-407E-A947-70E740481C1C}">
                          <a14:useLocalDpi xmlns:a14="http://schemas.microsoft.com/office/drawing/2010/main" val="0"/>
                        </a:ext>
                      </a:extLst>
                    </a:blip>
                    <a:stretch>
                      <a:fillRect/>
                    </a:stretch>
                  </pic:blipFill>
                  <pic:spPr>
                    <a:xfrm>
                      <a:off x="0" y="0"/>
                      <a:ext cx="3219450" cy="1009650"/>
                    </a:xfrm>
                    <a:prstGeom prst="rect">
                      <a:avLst/>
                    </a:prstGeom>
                  </pic:spPr>
                </pic:pic>
              </a:graphicData>
            </a:graphic>
          </wp:anchor>
        </w:drawing>
      </w:r>
    </w:p>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p w:rsidR="00617616" w:rsidRDefault="00617616"/>
    <w:sectPr w:rsidR="00617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654"/>
    <w:multiLevelType w:val="multilevel"/>
    <w:tmpl w:val="573C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17AD8"/>
    <w:multiLevelType w:val="multilevel"/>
    <w:tmpl w:val="229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B18E7"/>
    <w:multiLevelType w:val="multilevel"/>
    <w:tmpl w:val="022A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B4156"/>
    <w:multiLevelType w:val="multilevel"/>
    <w:tmpl w:val="8970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70A41"/>
    <w:multiLevelType w:val="multilevel"/>
    <w:tmpl w:val="340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543686"/>
    <w:multiLevelType w:val="multilevel"/>
    <w:tmpl w:val="F626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D2DD2"/>
    <w:multiLevelType w:val="multilevel"/>
    <w:tmpl w:val="338C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9D75D0"/>
    <w:multiLevelType w:val="multilevel"/>
    <w:tmpl w:val="F3C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7616C"/>
    <w:multiLevelType w:val="multilevel"/>
    <w:tmpl w:val="559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231283"/>
    <w:multiLevelType w:val="multilevel"/>
    <w:tmpl w:val="AE5C95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AB54D62"/>
    <w:multiLevelType w:val="multilevel"/>
    <w:tmpl w:val="E0B0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B8198A"/>
    <w:multiLevelType w:val="multilevel"/>
    <w:tmpl w:val="E1F4C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7F1699"/>
    <w:multiLevelType w:val="multilevel"/>
    <w:tmpl w:val="3D38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421074"/>
    <w:multiLevelType w:val="multilevel"/>
    <w:tmpl w:val="D9063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3042006">
    <w:abstractNumId w:val="7"/>
  </w:num>
  <w:num w:numId="2" w16cid:durableId="100996440">
    <w:abstractNumId w:val="13"/>
  </w:num>
  <w:num w:numId="3" w16cid:durableId="100029022">
    <w:abstractNumId w:val="11"/>
  </w:num>
  <w:num w:numId="4" w16cid:durableId="1032078004">
    <w:abstractNumId w:val="9"/>
  </w:num>
  <w:num w:numId="5" w16cid:durableId="1321929933">
    <w:abstractNumId w:val="5"/>
  </w:num>
  <w:num w:numId="6" w16cid:durableId="1991981879">
    <w:abstractNumId w:val="3"/>
  </w:num>
  <w:num w:numId="7" w16cid:durableId="844366681">
    <w:abstractNumId w:val="2"/>
  </w:num>
  <w:num w:numId="8" w16cid:durableId="907689345">
    <w:abstractNumId w:val="0"/>
  </w:num>
  <w:num w:numId="9" w16cid:durableId="1866480750">
    <w:abstractNumId w:val="6"/>
  </w:num>
  <w:num w:numId="10" w16cid:durableId="2027634816">
    <w:abstractNumId w:val="12"/>
  </w:num>
  <w:num w:numId="11" w16cid:durableId="1175998457">
    <w:abstractNumId w:val="4"/>
  </w:num>
  <w:num w:numId="12" w16cid:durableId="1606301307">
    <w:abstractNumId w:val="10"/>
  </w:num>
  <w:num w:numId="13" w16cid:durableId="738360344">
    <w:abstractNumId w:val="1"/>
  </w:num>
  <w:num w:numId="14" w16cid:durableId="835146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97"/>
    <w:rsid w:val="00281E97"/>
    <w:rsid w:val="00372EF1"/>
    <w:rsid w:val="0037515A"/>
    <w:rsid w:val="003E6519"/>
    <w:rsid w:val="00495CE0"/>
    <w:rsid w:val="004A156F"/>
    <w:rsid w:val="00520262"/>
    <w:rsid w:val="00526E3C"/>
    <w:rsid w:val="005A705D"/>
    <w:rsid w:val="005E0AA9"/>
    <w:rsid w:val="00617616"/>
    <w:rsid w:val="00642D93"/>
    <w:rsid w:val="00696946"/>
    <w:rsid w:val="007651CC"/>
    <w:rsid w:val="008A6205"/>
    <w:rsid w:val="009167E6"/>
    <w:rsid w:val="009469D0"/>
    <w:rsid w:val="00A137A8"/>
    <w:rsid w:val="00A50200"/>
    <w:rsid w:val="00AC2ED8"/>
    <w:rsid w:val="00B0636E"/>
    <w:rsid w:val="00EB50A6"/>
    <w:rsid w:val="00F9567A"/>
    <w:rsid w:val="00FD1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54DD8-EEBC-4923-BEFA-87CF5E8F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1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1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E97"/>
    <w:rPr>
      <w:rFonts w:eastAsiaTheme="majorEastAsia" w:cstheme="majorBidi"/>
      <w:color w:val="272727" w:themeColor="text1" w:themeTint="D8"/>
    </w:rPr>
  </w:style>
  <w:style w:type="paragraph" w:styleId="Title">
    <w:name w:val="Title"/>
    <w:basedOn w:val="Normal"/>
    <w:next w:val="Normal"/>
    <w:link w:val="TitleChar"/>
    <w:uiPriority w:val="10"/>
    <w:qFormat/>
    <w:rsid w:val="00281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E97"/>
    <w:pPr>
      <w:spacing w:before="160"/>
      <w:jc w:val="center"/>
    </w:pPr>
    <w:rPr>
      <w:i/>
      <w:iCs/>
      <w:color w:val="404040" w:themeColor="text1" w:themeTint="BF"/>
    </w:rPr>
  </w:style>
  <w:style w:type="character" w:customStyle="1" w:styleId="QuoteChar">
    <w:name w:val="Quote Char"/>
    <w:basedOn w:val="DefaultParagraphFont"/>
    <w:link w:val="Quote"/>
    <w:uiPriority w:val="29"/>
    <w:rsid w:val="00281E97"/>
    <w:rPr>
      <w:i/>
      <w:iCs/>
      <w:color w:val="404040" w:themeColor="text1" w:themeTint="BF"/>
    </w:rPr>
  </w:style>
  <w:style w:type="paragraph" w:styleId="ListParagraph">
    <w:name w:val="List Paragraph"/>
    <w:basedOn w:val="Normal"/>
    <w:uiPriority w:val="34"/>
    <w:qFormat/>
    <w:rsid w:val="00281E97"/>
    <w:pPr>
      <w:ind w:left="720"/>
      <w:contextualSpacing/>
    </w:pPr>
  </w:style>
  <w:style w:type="character" w:styleId="IntenseEmphasis">
    <w:name w:val="Intense Emphasis"/>
    <w:basedOn w:val="DefaultParagraphFont"/>
    <w:uiPriority w:val="21"/>
    <w:qFormat/>
    <w:rsid w:val="00281E97"/>
    <w:rPr>
      <w:i/>
      <w:iCs/>
      <w:color w:val="2F5496" w:themeColor="accent1" w:themeShade="BF"/>
    </w:rPr>
  </w:style>
  <w:style w:type="paragraph" w:styleId="IntenseQuote">
    <w:name w:val="Intense Quote"/>
    <w:basedOn w:val="Normal"/>
    <w:next w:val="Normal"/>
    <w:link w:val="IntenseQuoteChar"/>
    <w:uiPriority w:val="30"/>
    <w:qFormat/>
    <w:rsid w:val="00281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E97"/>
    <w:rPr>
      <w:i/>
      <w:iCs/>
      <w:color w:val="2F5496" w:themeColor="accent1" w:themeShade="BF"/>
    </w:rPr>
  </w:style>
  <w:style w:type="character" w:styleId="IntenseReference">
    <w:name w:val="Intense Reference"/>
    <w:basedOn w:val="DefaultParagraphFont"/>
    <w:uiPriority w:val="32"/>
    <w:qFormat/>
    <w:rsid w:val="00281E97"/>
    <w:rPr>
      <w:b/>
      <w:bCs/>
      <w:smallCaps/>
      <w:color w:val="2F5496" w:themeColor="accent1" w:themeShade="BF"/>
      <w:spacing w:val="5"/>
    </w:rPr>
  </w:style>
  <w:style w:type="paragraph" w:styleId="NormalWeb">
    <w:name w:val="Normal (Web)"/>
    <w:basedOn w:val="Normal"/>
    <w:uiPriority w:val="99"/>
    <w:semiHidden/>
    <w:unhideWhenUsed/>
    <w:rsid w:val="00A50200"/>
    <w:rPr>
      <w:rFonts w:ascii="Times New Roman" w:hAnsi="Times New Roman" w:cs="Times New Roman"/>
    </w:rPr>
  </w:style>
  <w:style w:type="character" w:styleId="Hyperlink">
    <w:name w:val="Hyperlink"/>
    <w:basedOn w:val="DefaultParagraphFont"/>
    <w:uiPriority w:val="99"/>
    <w:unhideWhenUsed/>
    <w:rsid w:val="008A6205"/>
    <w:rPr>
      <w:color w:val="0563C1" w:themeColor="hyperlink"/>
      <w:u w:val="single"/>
    </w:rPr>
  </w:style>
  <w:style w:type="character" w:styleId="UnresolvedMention">
    <w:name w:val="Unresolved Mention"/>
    <w:basedOn w:val="DefaultParagraphFont"/>
    <w:uiPriority w:val="99"/>
    <w:semiHidden/>
    <w:unhideWhenUsed/>
    <w:rsid w:val="008A6205"/>
    <w:rPr>
      <w:color w:val="605E5C"/>
      <w:shd w:val="clear" w:color="auto" w:fill="E1DFDD"/>
    </w:rPr>
  </w:style>
  <w:style w:type="character" w:styleId="FollowedHyperlink">
    <w:name w:val="FollowedHyperlink"/>
    <w:basedOn w:val="DefaultParagraphFont"/>
    <w:uiPriority w:val="99"/>
    <w:semiHidden/>
    <w:unhideWhenUsed/>
    <w:rsid w:val="009167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995">
      <w:bodyDiv w:val="1"/>
      <w:marLeft w:val="0"/>
      <w:marRight w:val="0"/>
      <w:marTop w:val="0"/>
      <w:marBottom w:val="0"/>
      <w:divBdr>
        <w:top w:val="none" w:sz="0" w:space="0" w:color="auto"/>
        <w:left w:val="none" w:sz="0" w:space="0" w:color="auto"/>
        <w:bottom w:val="none" w:sz="0" w:space="0" w:color="auto"/>
        <w:right w:val="none" w:sz="0" w:space="0" w:color="auto"/>
      </w:divBdr>
    </w:div>
    <w:div w:id="76677433">
      <w:bodyDiv w:val="1"/>
      <w:marLeft w:val="0"/>
      <w:marRight w:val="0"/>
      <w:marTop w:val="0"/>
      <w:marBottom w:val="0"/>
      <w:divBdr>
        <w:top w:val="none" w:sz="0" w:space="0" w:color="auto"/>
        <w:left w:val="none" w:sz="0" w:space="0" w:color="auto"/>
        <w:bottom w:val="none" w:sz="0" w:space="0" w:color="auto"/>
        <w:right w:val="none" w:sz="0" w:space="0" w:color="auto"/>
      </w:divBdr>
    </w:div>
    <w:div w:id="159321799">
      <w:bodyDiv w:val="1"/>
      <w:marLeft w:val="0"/>
      <w:marRight w:val="0"/>
      <w:marTop w:val="0"/>
      <w:marBottom w:val="0"/>
      <w:divBdr>
        <w:top w:val="none" w:sz="0" w:space="0" w:color="auto"/>
        <w:left w:val="none" w:sz="0" w:space="0" w:color="auto"/>
        <w:bottom w:val="none" w:sz="0" w:space="0" w:color="auto"/>
        <w:right w:val="none" w:sz="0" w:space="0" w:color="auto"/>
      </w:divBdr>
    </w:div>
    <w:div w:id="288315705">
      <w:bodyDiv w:val="1"/>
      <w:marLeft w:val="0"/>
      <w:marRight w:val="0"/>
      <w:marTop w:val="0"/>
      <w:marBottom w:val="0"/>
      <w:divBdr>
        <w:top w:val="none" w:sz="0" w:space="0" w:color="auto"/>
        <w:left w:val="none" w:sz="0" w:space="0" w:color="auto"/>
        <w:bottom w:val="none" w:sz="0" w:space="0" w:color="auto"/>
        <w:right w:val="none" w:sz="0" w:space="0" w:color="auto"/>
      </w:divBdr>
      <w:divsChild>
        <w:div w:id="138765609">
          <w:marLeft w:val="0"/>
          <w:marRight w:val="0"/>
          <w:marTop w:val="0"/>
          <w:marBottom w:val="0"/>
          <w:divBdr>
            <w:top w:val="none" w:sz="0" w:space="0" w:color="auto"/>
            <w:left w:val="none" w:sz="0" w:space="0" w:color="auto"/>
            <w:bottom w:val="none" w:sz="0" w:space="0" w:color="auto"/>
            <w:right w:val="none" w:sz="0" w:space="0" w:color="auto"/>
          </w:divBdr>
          <w:divsChild>
            <w:div w:id="779372152">
              <w:marLeft w:val="0"/>
              <w:marRight w:val="0"/>
              <w:marTop w:val="0"/>
              <w:marBottom w:val="0"/>
              <w:divBdr>
                <w:top w:val="none" w:sz="0" w:space="0" w:color="auto"/>
                <w:left w:val="none" w:sz="0" w:space="0" w:color="auto"/>
                <w:bottom w:val="none" w:sz="0" w:space="0" w:color="auto"/>
                <w:right w:val="none" w:sz="0" w:space="0" w:color="auto"/>
              </w:divBdr>
              <w:divsChild>
                <w:div w:id="5461129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53332960">
          <w:marLeft w:val="0"/>
          <w:marRight w:val="0"/>
          <w:marTop w:val="0"/>
          <w:marBottom w:val="0"/>
          <w:divBdr>
            <w:top w:val="none" w:sz="0" w:space="0" w:color="auto"/>
            <w:left w:val="none" w:sz="0" w:space="0" w:color="auto"/>
            <w:bottom w:val="none" w:sz="0" w:space="0" w:color="auto"/>
            <w:right w:val="none" w:sz="0" w:space="0" w:color="auto"/>
          </w:divBdr>
          <w:divsChild>
            <w:div w:id="927421321">
              <w:marLeft w:val="0"/>
              <w:marRight w:val="0"/>
              <w:marTop w:val="0"/>
              <w:marBottom w:val="0"/>
              <w:divBdr>
                <w:top w:val="none" w:sz="0" w:space="0" w:color="auto"/>
                <w:left w:val="none" w:sz="0" w:space="0" w:color="auto"/>
                <w:bottom w:val="none" w:sz="0" w:space="0" w:color="auto"/>
                <w:right w:val="none" w:sz="0" w:space="0" w:color="auto"/>
              </w:divBdr>
              <w:divsChild>
                <w:div w:id="1824739588">
                  <w:marLeft w:val="-420"/>
                  <w:marRight w:val="0"/>
                  <w:marTop w:val="0"/>
                  <w:marBottom w:val="0"/>
                  <w:divBdr>
                    <w:top w:val="none" w:sz="0" w:space="0" w:color="auto"/>
                    <w:left w:val="none" w:sz="0" w:space="0" w:color="auto"/>
                    <w:bottom w:val="none" w:sz="0" w:space="0" w:color="auto"/>
                    <w:right w:val="none" w:sz="0" w:space="0" w:color="auto"/>
                  </w:divBdr>
                  <w:divsChild>
                    <w:div w:id="1230920473">
                      <w:marLeft w:val="0"/>
                      <w:marRight w:val="0"/>
                      <w:marTop w:val="0"/>
                      <w:marBottom w:val="0"/>
                      <w:divBdr>
                        <w:top w:val="none" w:sz="0" w:space="0" w:color="auto"/>
                        <w:left w:val="none" w:sz="0" w:space="0" w:color="auto"/>
                        <w:bottom w:val="none" w:sz="0" w:space="0" w:color="auto"/>
                        <w:right w:val="none" w:sz="0" w:space="0" w:color="auto"/>
                      </w:divBdr>
                      <w:divsChild>
                        <w:div w:id="1488522112">
                          <w:marLeft w:val="0"/>
                          <w:marRight w:val="0"/>
                          <w:marTop w:val="0"/>
                          <w:marBottom w:val="0"/>
                          <w:divBdr>
                            <w:top w:val="none" w:sz="0" w:space="0" w:color="auto"/>
                            <w:left w:val="none" w:sz="0" w:space="0" w:color="auto"/>
                            <w:bottom w:val="none" w:sz="0" w:space="0" w:color="auto"/>
                            <w:right w:val="none" w:sz="0" w:space="0" w:color="auto"/>
                          </w:divBdr>
                          <w:divsChild>
                            <w:div w:id="1795100429">
                              <w:marLeft w:val="0"/>
                              <w:marRight w:val="0"/>
                              <w:marTop w:val="0"/>
                              <w:marBottom w:val="0"/>
                              <w:divBdr>
                                <w:top w:val="none" w:sz="0" w:space="0" w:color="auto"/>
                                <w:left w:val="none" w:sz="0" w:space="0" w:color="auto"/>
                                <w:bottom w:val="none" w:sz="0" w:space="0" w:color="auto"/>
                                <w:right w:val="none" w:sz="0" w:space="0" w:color="auto"/>
                              </w:divBdr>
                            </w:div>
                            <w:div w:id="17004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39931">
                  <w:marLeft w:val="-420"/>
                  <w:marRight w:val="0"/>
                  <w:marTop w:val="0"/>
                  <w:marBottom w:val="0"/>
                  <w:divBdr>
                    <w:top w:val="none" w:sz="0" w:space="0" w:color="auto"/>
                    <w:left w:val="none" w:sz="0" w:space="0" w:color="auto"/>
                    <w:bottom w:val="none" w:sz="0" w:space="0" w:color="auto"/>
                    <w:right w:val="none" w:sz="0" w:space="0" w:color="auto"/>
                  </w:divBdr>
                  <w:divsChild>
                    <w:div w:id="118114843">
                      <w:marLeft w:val="0"/>
                      <w:marRight w:val="0"/>
                      <w:marTop w:val="0"/>
                      <w:marBottom w:val="0"/>
                      <w:divBdr>
                        <w:top w:val="none" w:sz="0" w:space="0" w:color="auto"/>
                        <w:left w:val="none" w:sz="0" w:space="0" w:color="auto"/>
                        <w:bottom w:val="none" w:sz="0" w:space="0" w:color="auto"/>
                        <w:right w:val="none" w:sz="0" w:space="0" w:color="auto"/>
                      </w:divBdr>
                      <w:divsChild>
                        <w:div w:id="497965816">
                          <w:marLeft w:val="0"/>
                          <w:marRight w:val="0"/>
                          <w:marTop w:val="0"/>
                          <w:marBottom w:val="0"/>
                          <w:divBdr>
                            <w:top w:val="none" w:sz="0" w:space="0" w:color="auto"/>
                            <w:left w:val="none" w:sz="0" w:space="0" w:color="auto"/>
                            <w:bottom w:val="none" w:sz="0" w:space="0" w:color="auto"/>
                            <w:right w:val="none" w:sz="0" w:space="0" w:color="auto"/>
                          </w:divBdr>
                          <w:divsChild>
                            <w:div w:id="470830103">
                              <w:marLeft w:val="0"/>
                              <w:marRight w:val="0"/>
                              <w:marTop w:val="0"/>
                              <w:marBottom w:val="0"/>
                              <w:divBdr>
                                <w:top w:val="none" w:sz="0" w:space="0" w:color="auto"/>
                                <w:left w:val="none" w:sz="0" w:space="0" w:color="auto"/>
                                <w:bottom w:val="none" w:sz="0" w:space="0" w:color="auto"/>
                                <w:right w:val="none" w:sz="0" w:space="0" w:color="auto"/>
                              </w:divBdr>
                            </w:div>
                            <w:div w:id="54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74887">
                  <w:marLeft w:val="-420"/>
                  <w:marRight w:val="0"/>
                  <w:marTop w:val="0"/>
                  <w:marBottom w:val="0"/>
                  <w:divBdr>
                    <w:top w:val="none" w:sz="0" w:space="0" w:color="auto"/>
                    <w:left w:val="none" w:sz="0" w:space="0" w:color="auto"/>
                    <w:bottom w:val="none" w:sz="0" w:space="0" w:color="auto"/>
                    <w:right w:val="none" w:sz="0" w:space="0" w:color="auto"/>
                  </w:divBdr>
                  <w:divsChild>
                    <w:div w:id="69888268">
                      <w:marLeft w:val="0"/>
                      <w:marRight w:val="0"/>
                      <w:marTop w:val="0"/>
                      <w:marBottom w:val="0"/>
                      <w:divBdr>
                        <w:top w:val="none" w:sz="0" w:space="0" w:color="auto"/>
                        <w:left w:val="none" w:sz="0" w:space="0" w:color="auto"/>
                        <w:bottom w:val="none" w:sz="0" w:space="0" w:color="auto"/>
                        <w:right w:val="none" w:sz="0" w:space="0" w:color="auto"/>
                      </w:divBdr>
                      <w:divsChild>
                        <w:div w:id="163321574">
                          <w:marLeft w:val="0"/>
                          <w:marRight w:val="0"/>
                          <w:marTop w:val="0"/>
                          <w:marBottom w:val="0"/>
                          <w:divBdr>
                            <w:top w:val="none" w:sz="0" w:space="0" w:color="auto"/>
                            <w:left w:val="none" w:sz="0" w:space="0" w:color="auto"/>
                            <w:bottom w:val="none" w:sz="0" w:space="0" w:color="auto"/>
                            <w:right w:val="none" w:sz="0" w:space="0" w:color="auto"/>
                          </w:divBdr>
                          <w:divsChild>
                            <w:div w:id="91901518">
                              <w:marLeft w:val="0"/>
                              <w:marRight w:val="0"/>
                              <w:marTop w:val="0"/>
                              <w:marBottom w:val="0"/>
                              <w:divBdr>
                                <w:top w:val="none" w:sz="0" w:space="0" w:color="auto"/>
                                <w:left w:val="none" w:sz="0" w:space="0" w:color="auto"/>
                                <w:bottom w:val="none" w:sz="0" w:space="0" w:color="auto"/>
                                <w:right w:val="none" w:sz="0" w:space="0" w:color="auto"/>
                              </w:divBdr>
                            </w:div>
                            <w:div w:id="6587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82244">
                  <w:marLeft w:val="-420"/>
                  <w:marRight w:val="0"/>
                  <w:marTop w:val="0"/>
                  <w:marBottom w:val="0"/>
                  <w:divBdr>
                    <w:top w:val="none" w:sz="0" w:space="0" w:color="auto"/>
                    <w:left w:val="none" w:sz="0" w:space="0" w:color="auto"/>
                    <w:bottom w:val="none" w:sz="0" w:space="0" w:color="auto"/>
                    <w:right w:val="none" w:sz="0" w:space="0" w:color="auto"/>
                  </w:divBdr>
                  <w:divsChild>
                    <w:div w:id="1300922054">
                      <w:marLeft w:val="0"/>
                      <w:marRight w:val="0"/>
                      <w:marTop w:val="0"/>
                      <w:marBottom w:val="0"/>
                      <w:divBdr>
                        <w:top w:val="none" w:sz="0" w:space="0" w:color="auto"/>
                        <w:left w:val="none" w:sz="0" w:space="0" w:color="auto"/>
                        <w:bottom w:val="none" w:sz="0" w:space="0" w:color="auto"/>
                        <w:right w:val="none" w:sz="0" w:space="0" w:color="auto"/>
                      </w:divBdr>
                      <w:divsChild>
                        <w:div w:id="387536677">
                          <w:marLeft w:val="0"/>
                          <w:marRight w:val="0"/>
                          <w:marTop w:val="0"/>
                          <w:marBottom w:val="0"/>
                          <w:divBdr>
                            <w:top w:val="none" w:sz="0" w:space="0" w:color="auto"/>
                            <w:left w:val="none" w:sz="0" w:space="0" w:color="auto"/>
                            <w:bottom w:val="none" w:sz="0" w:space="0" w:color="auto"/>
                            <w:right w:val="none" w:sz="0" w:space="0" w:color="auto"/>
                          </w:divBdr>
                          <w:divsChild>
                            <w:div w:id="1421638742">
                              <w:marLeft w:val="0"/>
                              <w:marRight w:val="0"/>
                              <w:marTop w:val="0"/>
                              <w:marBottom w:val="0"/>
                              <w:divBdr>
                                <w:top w:val="none" w:sz="0" w:space="0" w:color="auto"/>
                                <w:left w:val="none" w:sz="0" w:space="0" w:color="auto"/>
                                <w:bottom w:val="none" w:sz="0" w:space="0" w:color="auto"/>
                                <w:right w:val="none" w:sz="0" w:space="0" w:color="auto"/>
                              </w:divBdr>
                            </w:div>
                            <w:div w:id="6367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97960">
                  <w:marLeft w:val="-420"/>
                  <w:marRight w:val="0"/>
                  <w:marTop w:val="0"/>
                  <w:marBottom w:val="0"/>
                  <w:divBdr>
                    <w:top w:val="none" w:sz="0" w:space="0" w:color="auto"/>
                    <w:left w:val="none" w:sz="0" w:space="0" w:color="auto"/>
                    <w:bottom w:val="none" w:sz="0" w:space="0" w:color="auto"/>
                    <w:right w:val="none" w:sz="0" w:space="0" w:color="auto"/>
                  </w:divBdr>
                  <w:divsChild>
                    <w:div w:id="762842102">
                      <w:marLeft w:val="0"/>
                      <w:marRight w:val="0"/>
                      <w:marTop w:val="0"/>
                      <w:marBottom w:val="0"/>
                      <w:divBdr>
                        <w:top w:val="none" w:sz="0" w:space="0" w:color="auto"/>
                        <w:left w:val="none" w:sz="0" w:space="0" w:color="auto"/>
                        <w:bottom w:val="none" w:sz="0" w:space="0" w:color="auto"/>
                        <w:right w:val="none" w:sz="0" w:space="0" w:color="auto"/>
                      </w:divBdr>
                      <w:divsChild>
                        <w:div w:id="541795285">
                          <w:marLeft w:val="0"/>
                          <w:marRight w:val="0"/>
                          <w:marTop w:val="0"/>
                          <w:marBottom w:val="0"/>
                          <w:divBdr>
                            <w:top w:val="none" w:sz="0" w:space="0" w:color="auto"/>
                            <w:left w:val="none" w:sz="0" w:space="0" w:color="auto"/>
                            <w:bottom w:val="none" w:sz="0" w:space="0" w:color="auto"/>
                            <w:right w:val="none" w:sz="0" w:space="0" w:color="auto"/>
                          </w:divBdr>
                          <w:divsChild>
                            <w:div w:id="1902592287">
                              <w:marLeft w:val="0"/>
                              <w:marRight w:val="0"/>
                              <w:marTop w:val="0"/>
                              <w:marBottom w:val="0"/>
                              <w:divBdr>
                                <w:top w:val="none" w:sz="0" w:space="0" w:color="auto"/>
                                <w:left w:val="none" w:sz="0" w:space="0" w:color="auto"/>
                                <w:bottom w:val="none" w:sz="0" w:space="0" w:color="auto"/>
                                <w:right w:val="none" w:sz="0" w:space="0" w:color="auto"/>
                              </w:divBdr>
                            </w:div>
                            <w:div w:id="14861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10514">
                  <w:marLeft w:val="-420"/>
                  <w:marRight w:val="0"/>
                  <w:marTop w:val="0"/>
                  <w:marBottom w:val="0"/>
                  <w:divBdr>
                    <w:top w:val="none" w:sz="0" w:space="0" w:color="auto"/>
                    <w:left w:val="none" w:sz="0" w:space="0" w:color="auto"/>
                    <w:bottom w:val="none" w:sz="0" w:space="0" w:color="auto"/>
                    <w:right w:val="none" w:sz="0" w:space="0" w:color="auto"/>
                  </w:divBdr>
                  <w:divsChild>
                    <w:div w:id="2012414940">
                      <w:marLeft w:val="0"/>
                      <w:marRight w:val="0"/>
                      <w:marTop w:val="0"/>
                      <w:marBottom w:val="0"/>
                      <w:divBdr>
                        <w:top w:val="none" w:sz="0" w:space="0" w:color="auto"/>
                        <w:left w:val="none" w:sz="0" w:space="0" w:color="auto"/>
                        <w:bottom w:val="none" w:sz="0" w:space="0" w:color="auto"/>
                        <w:right w:val="none" w:sz="0" w:space="0" w:color="auto"/>
                      </w:divBdr>
                      <w:divsChild>
                        <w:div w:id="1285313215">
                          <w:marLeft w:val="0"/>
                          <w:marRight w:val="0"/>
                          <w:marTop w:val="0"/>
                          <w:marBottom w:val="0"/>
                          <w:divBdr>
                            <w:top w:val="none" w:sz="0" w:space="0" w:color="auto"/>
                            <w:left w:val="none" w:sz="0" w:space="0" w:color="auto"/>
                            <w:bottom w:val="none" w:sz="0" w:space="0" w:color="auto"/>
                            <w:right w:val="none" w:sz="0" w:space="0" w:color="auto"/>
                          </w:divBdr>
                          <w:divsChild>
                            <w:div w:id="405341959">
                              <w:marLeft w:val="0"/>
                              <w:marRight w:val="0"/>
                              <w:marTop w:val="0"/>
                              <w:marBottom w:val="0"/>
                              <w:divBdr>
                                <w:top w:val="none" w:sz="0" w:space="0" w:color="auto"/>
                                <w:left w:val="none" w:sz="0" w:space="0" w:color="auto"/>
                                <w:bottom w:val="none" w:sz="0" w:space="0" w:color="auto"/>
                                <w:right w:val="none" w:sz="0" w:space="0" w:color="auto"/>
                              </w:divBdr>
                            </w:div>
                            <w:div w:id="8393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55067">
                  <w:marLeft w:val="-420"/>
                  <w:marRight w:val="0"/>
                  <w:marTop w:val="0"/>
                  <w:marBottom w:val="0"/>
                  <w:divBdr>
                    <w:top w:val="none" w:sz="0" w:space="0" w:color="auto"/>
                    <w:left w:val="none" w:sz="0" w:space="0" w:color="auto"/>
                    <w:bottom w:val="none" w:sz="0" w:space="0" w:color="auto"/>
                    <w:right w:val="none" w:sz="0" w:space="0" w:color="auto"/>
                  </w:divBdr>
                  <w:divsChild>
                    <w:div w:id="2031563625">
                      <w:marLeft w:val="0"/>
                      <w:marRight w:val="0"/>
                      <w:marTop w:val="0"/>
                      <w:marBottom w:val="0"/>
                      <w:divBdr>
                        <w:top w:val="none" w:sz="0" w:space="0" w:color="auto"/>
                        <w:left w:val="none" w:sz="0" w:space="0" w:color="auto"/>
                        <w:bottom w:val="none" w:sz="0" w:space="0" w:color="auto"/>
                        <w:right w:val="none" w:sz="0" w:space="0" w:color="auto"/>
                      </w:divBdr>
                      <w:divsChild>
                        <w:div w:id="978917688">
                          <w:marLeft w:val="0"/>
                          <w:marRight w:val="0"/>
                          <w:marTop w:val="0"/>
                          <w:marBottom w:val="0"/>
                          <w:divBdr>
                            <w:top w:val="none" w:sz="0" w:space="0" w:color="auto"/>
                            <w:left w:val="none" w:sz="0" w:space="0" w:color="auto"/>
                            <w:bottom w:val="none" w:sz="0" w:space="0" w:color="auto"/>
                            <w:right w:val="none" w:sz="0" w:space="0" w:color="auto"/>
                          </w:divBdr>
                          <w:divsChild>
                            <w:div w:id="598030230">
                              <w:marLeft w:val="0"/>
                              <w:marRight w:val="0"/>
                              <w:marTop w:val="0"/>
                              <w:marBottom w:val="0"/>
                              <w:divBdr>
                                <w:top w:val="none" w:sz="0" w:space="0" w:color="auto"/>
                                <w:left w:val="none" w:sz="0" w:space="0" w:color="auto"/>
                                <w:bottom w:val="none" w:sz="0" w:space="0" w:color="auto"/>
                                <w:right w:val="none" w:sz="0" w:space="0" w:color="auto"/>
                              </w:divBdr>
                            </w:div>
                            <w:div w:id="1141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149092">
      <w:bodyDiv w:val="1"/>
      <w:marLeft w:val="0"/>
      <w:marRight w:val="0"/>
      <w:marTop w:val="0"/>
      <w:marBottom w:val="0"/>
      <w:divBdr>
        <w:top w:val="none" w:sz="0" w:space="0" w:color="auto"/>
        <w:left w:val="none" w:sz="0" w:space="0" w:color="auto"/>
        <w:bottom w:val="none" w:sz="0" w:space="0" w:color="auto"/>
        <w:right w:val="none" w:sz="0" w:space="0" w:color="auto"/>
      </w:divBdr>
    </w:div>
    <w:div w:id="314378646">
      <w:bodyDiv w:val="1"/>
      <w:marLeft w:val="0"/>
      <w:marRight w:val="0"/>
      <w:marTop w:val="0"/>
      <w:marBottom w:val="0"/>
      <w:divBdr>
        <w:top w:val="none" w:sz="0" w:space="0" w:color="auto"/>
        <w:left w:val="none" w:sz="0" w:space="0" w:color="auto"/>
        <w:bottom w:val="none" w:sz="0" w:space="0" w:color="auto"/>
        <w:right w:val="none" w:sz="0" w:space="0" w:color="auto"/>
      </w:divBdr>
    </w:div>
    <w:div w:id="320810802">
      <w:bodyDiv w:val="1"/>
      <w:marLeft w:val="0"/>
      <w:marRight w:val="0"/>
      <w:marTop w:val="0"/>
      <w:marBottom w:val="0"/>
      <w:divBdr>
        <w:top w:val="none" w:sz="0" w:space="0" w:color="auto"/>
        <w:left w:val="none" w:sz="0" w:space="0" w:color="auto"/>
        <w:bottom w:val="none" w:sz="0" w:space="0" w:color="auto"/>
        <w:right w:val="none" w:sz="0" w:space="0" w:color="auto"/>
      </w:divBdr>
      <w:divsChild>
        <w:div w:id="1428307606">
          <w:marLeft w:val="0"/>
          <w:marRight w:val="0"/>
          <w:marTop w:val="0"/>
          <w:marBottom w:val="0"/>
          <w:divBdr>
            <w:top w:val="none" w:sz="0" w:space="0" w:color="auto"/>
            <w:left w:val="none" w:sz="0" w:space="0" w:color="auto"/>
            <w:bottom w:val="none" w:sz="0" w:space="0" w:color="auto"/>
            <w:right w:val="none" w:sz="0" w:space="0" w:color="auto"/>
          </w:divBdr>
          <w:divsChild>
            <w:div w:id="1401051801">
              <w:marLeft w:val="0"/>
              <w:marRight w:val="0"/>
              <w:marTop w:val="0"/>
              <w:marBottom w:val="0"/>
              <w:divBdr>
                <w:top w:val="none" w:sz="0" w:space="0" w:color="auto"/>
                <w:left w:val="none" w:sz="0" w:space="0" w:color="auto"/>
                <w:bottom w:val="none" w:sz="0" w:space="0" w:color="auto"/>
                <w:right w:val="none" w:sz="0" w:space="0" w:color="auto"/>
              </w:divBdr>
              <w:divsChild>
                <w:div w:id="36086517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87750068">
          <w:marLeft w:val="0"/>
          <w:marRight w:val="0"/>
          <w:marTop w:val="0"/>
          <w:marBottom w:val="0"/>
          <w:divBdr>
            <w:top w:val="none" w:sz="0" w:space="0" w:color="auto"/>
            <w:left w:val="none" w:sz="0" w:space="0" w:color="auto"/>
            <w:bottom w:val="none" w:sz="0" w:space="0" w:color="auto"/>
            <w:right w:val="none" w:sz="0" w:space="0" w:color="auto"/>
          </w:divBdr>
          <w:divsChild>
            <w:div w:id="1450734841">
              <w:marLeft w:val="0"/>
              <w:marRight w:val="0"/>
              <w:marTop w:val="0"/>
              <w:marBottom w:val="0"/>
              <w:divBdr>
                <w:top w:val="none" w:sz="0" w:space="0" w:color="auto"/>
                <w:left w:val="none" w:sz="0" w:space="0" w:color="auto"/>
                <w:bottom w:val="none" w:sz="0" w:space="0" w:color="auto"/>
                <w:right w:val="none" w:sz="0" w:space="0" w:color="auto"/>
              </w:divBdr>
              <w:divsChild>
                <w:div w:id="586043391">
                  <w:marLeft w:val="-420"/>
                  <w:marRight w:val="0"/>
                  <w:marTop w:val="0"/>
                  <w:marBottom w:val="0"/>
                  <w:divBdr>
                    <w:top w:val="none" w:sz="0" w:space="0" w:color="auto"/>
                    <w:left w:val="none" w:sz="0" w:space="0" w:color="auto"/>
                    <w:bottom w:val="none" w:sz="0" w:space="0" w:color="auto"/>
                    <w:right w:val="none" w:sz="0" w:space="0" w:color="auto"/>
                  </w:divBdr>
                  <w:divsChild>
                    <w:div w:id="1580555008">
                      <w:marLeft w:val="0"/>
                      <w:marRight w:val="0"/>
                      <w:marTop w:val="0"/>
                      <w:marBottom w:val="0"/>
                      <w:divBdr>
                        <w:top w:val="none" w:sz="0" w:space="0" w:color="auto"/>
                        <w:left w:val="none" w:sz="0" w:space="0" w:color="auto"/>
                        <w:bottom w:val="none" w:sz="0" w:space="0" w:color="auto"/>
                        <w:right w:val="none" w:sz="0" w:space="0" w:color="auto"/>
                      </w:divBdr>
                      <w:divsChild>
                        <w:div w:id="241305319">
                          <w:marLeft w:val="0"/>
                          <w:marRight w:val="0"/>
                          <w:marTop w:val="0"/>
                          <w:marBottom w:val="0"/>
                          <w:divBdr>
                            <w:top w:val="none" w:sz="0" w:space="0" w:color="auto"/>
                            <w:left w:val="none" w:sz="0" w:space="0" w:color="auto"/>
                            <w:bottom w:val="none" w:sz="0" w:space="0" w:color="auto"/>
                            <w:right w:val="none" w:sz="0" w:space="0" w:color="auto"/>
                          </w:divBdr>
                          <w:divsChild>
                            <w:div w:id="924613164">
                              <w:marLeft w:val="0"/>
                              <w:marRight w:val="0"/>
                              <w:marTop w:val="0"/>
                              <w:marBottom w:val="0"/>
                              <w:divBdr>
                                <w:top w:val="none" w:sz="0" w:space="0" w:color="auto"/>
                                <w:left w:val="none" w:sz="0" w:space="0" w:color="auto"/>
                                <w:bottom w:val="none" w:sz="0" w:space="0" w:color="auto"/>
                                <w:right w:val="none" w:sz="0" w:space="0" w:color="auto"/>
                              </w:divBdr>
                            </w:div>
                            <w:div w:id="1085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437152">
                  <w:marLeft w:val="-420"/>
                  <w:marRight w:val="0"/>
                  <w:marTop w:val="0"/>
                  <w:marBottom w:val="0"/>
                  <w:divBdr>
                    <w:top w:val="none" w:sz="0" w:space="0" w:color="auto"/>
                    <w:left w:val="none" w:sz="0" w:space="0" w:color="auto"/>
                    <w:bottom w:val="none" w:sz="0" w:space="0" w:color="auto"/>
                    <w:right w:val="none" w:sz="0" w:space="0" w:color="auto"/>
                  </w:divBdr>
                  <w:divsChild>
                    <w:div w:id="722412528">
                      <w:marLeft w:val="0"/>
                      <w:marRight w:val="0"/>
                      <w:marTop w:val="0"/>
                      <w:marBottom w:val="0"/>
                      <w:divBdr>
                        <w:top w:val="none" w:sz="0" w:space="0" w:color="auto"/>
                        <w:left w:val="none" w:sz="0" w:space="0" w:color="auto"/>
                        <w:bottom w:val="none" w:sz="0" w:space="0" w:color="auto"/>
                        <w:right w:val="none" w:sz="0" w:space="0" w:color="auto"/>
                      </w:divBdr>
                      <w:divsChild>
                        <w:div w:id="38825456">
                          <w:marLeft w:val="0"/>
                          <w:marRight w:val="0"/>
                          <w:marTop w:val="0"/>
                          <w:marBottom w:val="0"/>
                          <w:divBdr>
                            <w:top w:val="none" w:sz="0" w:space="0" w:color="auto"/>
                            <w:left w:val="none" w:sz="0" w:space="0" w:color="auto"/>
                            <w:bottom w:val="none" w:sz="0" w:space="0" w:color="auto"/>
                            <w:right w:val="none" w:sz="0" w:space="0" w:color="auto"/>
                          </w:divBdr>
                          <w:divsChild>
                            <w:div w:id="269123511">
                              <w:marLeft w:val="0"/>
                              <w:marRight w:val="0"/>
                              <w:marTop w:val="0"/>
                              <w:marBottom w:val="0"/>
                              <w:divBdr>
                                <w:top w:val="none" w:sz="0" w:space="0" w:color="auto"/>
                                <w:left w:val="none" w:sz="0" w:space="0" w:color="auto"/>
                                <w:bottom w:val="none" w:sz="0" w:space="0" w:color="auto"/>
                                <w:right w:val="none" w:sz="0" w:space="0" w:color="auto"/>
                              </w:divBdr>
                            </w:div>
                            <w:div w:id="7452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00590">
                  <w:marLeft w:val="-420"/>
                  <w:marRight w:val="0"/>
                  <w:marTop w:val="0"/>
                  <w:marBottom w:val="0"/>
                  <w:divBdr>
                    <w:top w:val="none" w:sz="0" w:space="0" w:color="auto"/>
                    <w:left w:val="none" w:sz="0" w:space="0" w:color="auto"/>
                    <w:bottom w:val="none" w:sz="0" w:space="0" w:color="auto"/>
                    <w:right w:val="none" w:sz="0" w:space="0" w:color="auto"/>
                  </w:divBdr>
                  <w:divsChild>
                    <w:div w:id="934098992">
                      <w:marLeft w:val="0"/>
                      <w:marRight w:val="0"/>
                      <w:marTop w:val="0"/>
                      <w:marBottom w:val="0"/>
                      <w:divBdr>
                        <w:top w:val="none" w:sz="0" w:space="0" w:color="auto"/>
                        <w:left w:val="none" w:sz="0" w:space="0" w:color="auto"/>
                        <w:bottom w:val="none" w:sz="0" w:space="0" w:color="auto"/>
                        <w:right w:val="none" w:sz="0" w:space="0" w:color="auto"/>
                      </w:divBdr>
                      <w:divsChild>
                        <w:div w:id="333069791">
                          <w:marLeft w:val="0"/>
                          <w:marRight w:val="0"/>
                          <w:marTop w:val="0"/>
                          <w:marBottom w:val="0"/>
                          <w:divBdr>
                            <w:top w:val="none" w:sz="0" w:space="0" w:color="auto"/>
                            <w:left w:val="none" w:sz="0" w:space="0" w:color="auto"/>
                            <w:bottom w:val="none" w:sz="0" w:space="0" w:color="auto"/>
                            <w:right w:val="none" w:sz="0" w:space="0" w:color="auto"/>
                          </w:divBdr>
                          <w:divsChild>
                            <w:div w:id="2073235997">
                              <w:marLeft w:val="0"/>
                              <w:marRight w:val="0"/>
                              <w:marTop w:val="0"/>
                              <w:marBottom w:val="0"/>
                              <w:divBdr>
                                <w:top w:val="none" w:sz="0" w:space="0" w:color="auto"/>
                                <w:left w:val="none" w:sz="0" w:space="0" w:color="auto"/>
                                <w:bottom w:val="none" w:sz="0" w:space="0" w:color="auto"/>
                                <w:right w:val="none" w:sz="0" w:space="0" w:color="auto"/>
                              </w:divBdr>
                            </w:div>
                            <w:div w:id="16256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97606">
                  <w:marLeft w:val="-420"/>
                  <w:marRight w:val="0"/>
                  <w:marTop w:val="0"/>
                  <w:marBottom w:val="0"/>
                  <w:divBdr>
                    <w:top w:val="none" w:sz="0" w:space="0" w:color="auto"/>
                    <w:left w:val="none" w:sz="0" w:space="0" w:color="auto"/>
                    <w:bottom w:val="none" w:sz="0" w:space="0" w:color="auto"/>
                    <w:right w:val="none" w:sz="0" w:space="0" w:color="auto"/>
                  </w:divBdr>
                  <w:divsChild>
                    <w:div w:id="184295998">
                      <w:marLeft w:val="0"/>
                      <w:marRight w:val="0"/>
                      <w:marTop w:val="0"/>
                      <w:marBottom w:val="0"/>
                      <w:divBdr>
                        <w:top w:val="none" w:sz="0" w:space="0" w:color="auto"/>
                        <w:left w:val="none" w:sz="0" w:space="0" w:color="auto"/>
                        <w:bottom w:val="none" w:sz="0" w:space="0" w:color="auto"/>
                        <w:right w:val="none" w:sz="0" w:space="0" w:color="auto"/>
                      </w:divBdr>
                      <w:divsChild>
                        <w:div w:id="30498526">
                          <w:marLeft w:val="0"/>
                          <w:marRight w:val="0"/>
                          <w:marTop w:val="0"/>
                          <w:marBottom w:val="0"/>
                          <w:divBdr>
                            <w:top w:val="none" w:sz="0" w:space="0" w:color="auto"/>
                            <w:left w:val="none" w:sz="0" w:space="0" w:color="auto"/>
                            <w:bottom w:val="none" w:sz="0" w:space="0" w:color="auto"/>
                            <w:right w:val="none" w:sz="0" w:space="0" w:color="auto"/>
                          </w:divBdr>
                          <w:divsChild>
                            <w:div w:id="1860392648">
                              <w:marLeft w:val="0"/>
                              <w:marRight w:val="0"/>
                              <w:marTop w:val="0"/>
                              <w:marBottom w:val="0"/>
                              <w:divBdr>
                                <w:top w:val="none" w:sz="0" w:space="0" w:color="auto"/>
                                <w:left w:val="none" w:sz="0" w:space="0" w:color="auto"/>
                                <w:bottom w:val="none" w:sz="0" w:space="0" w:color="auto"/>
                                <w:right w:val="none" w:sz="0" w:space="0" w:color="auto"/>
                              </w:divBdr>
                            </w:div>
                            <w:div w:id="14209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557525">
                  <w:marLeft w:val="-420"/>
                  <w:marRight w:val="0"/>
                  <w:marTop w:val="0"/>
                  <w:marBottom w:val="0"/>
                  <w:divBdr>
                    <w:top w:val="none" w:sz="0" w:space="0" w:color="auto"/>
                    <w:left w:val="none" w:sz="0" w:space="0" w:color="auto"/>
                    <w:bottom w:val="none" w:sz="0" w:space="0" w:color="auto"/>
                    <w:right w:val="none" w:sz="0" w:space="0" w:color="auto"/>
                  </w:divBdr>
                  <w:divsChild>
                    <w:div w:id="294408537">
                      <w:marLeft w:val="0"/>
                      <w:marRight w:val="0"/>
                      <w:marTop w:val="0"/>
                      <w:marBottom w:val="0"/>
                      <w:divBdr>
                        <w:top w:val="none" w:sz="0" w:space="0" w:color="auto"/>
                        <w:left w:val="none" w:sz="0" w:space="0" w:color="auto"/>
                        <w:bottom w:val="none" w:sz="0" w:space="0" w:color="auto"/>
                        <w:right w:val="none" w:sz="0" w:space="0" w:color="auto"/>
                      </w:divBdr>
                      <w:divsChild>
                        <w:div w:id="1666780178">
                          <w:marLeft w:val="0"/>
                          <w:marRight w:val="0"/>
                          <w:marTop w:val="0"/>
                          <w:marBottom w:val="0"/>
                          <w:divBdr>
                            <w:top w:val="none" w:sz="0" w:space="0" w:color="auto"/>
                            <w:left w:val="none" w:sz="0" w:space="0" w:color="auto"/>
                            <w:bottom w:val="none" w:sz="0" w:space="0" w:color="auto"/>
                            <w:right w:val="none" w:sz="0" w:space="0" w:color="auto"/>
                          </w:divBdr>
                          <w:divsChild>
                            <w:div w:id="7757529">
                              <w:marLeft w:val="0"/>
                              <w:marRight w:val="0"/>
                              <w:marTop w:val="0"/>
                              <w:marBottom w:val="0"/>
                              <w:divBdr>
                                <w:top w:val="none" w:sz="0" w:space="0" w:color="auto"/>
                                <w:left w:val="none" w:sz="0" w:space="0" w:color="auto"/>
                                <w:bottom w:val="none" w:sz="0" w:space="0" w:color="auto"/>
                                <w:right w:val="none" w:sz="0" w:space="0" w:color="auto"/>
                              </w:divBdr>
                            </w:div>
                            <w:div w:id="147567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56148">
                  <w:marLeft w:val="-420"/>
                  <w:marRight w:val="0"/>
                  <w:marTop w:val="0"/>
                  <w:marBottom w:val="0"/>
                  <w:divBdr>
                    <w:top w:val="none" w:sz="0" w:space="0" w:color="auto"/>
                    <w:left w:val="none" w:sz="0" w:space="0" w:color="auto"/>
                    <w:bottom w:val="none" w:sz="0" w:space="0" w:color="auto"/>
                    <w:right w:val="none" w:sz="0" w:space="0" w:color="auto"/>
                  </w:divBdr>
                  <w:divsChild>
                    <w:div w:id="851650131">
                      <w:marLeft w:val="0"/>
                      <w:marRight w:val="0"/>
                      <w:marTop w:val="0"/>
                      <w:marBottom w:val="0"/>
                      <w:divBdr>
                        <w:top w:val="none" w:sz="0" w:space="0" w:color="auto"/>
                        <w:left w:val="none" w:sz="0" w:space="0" w:color="auto"/>
                        <w:bottom w:val="none" w:sz="0" w:space="0" w:color="auto"/>
                        <w:right w:val="none" w:sz="0" w:space="0" w:color="auto"/>
                      </w:divBdr>
                      <w:divsChild>
                        <w:div w:id="1419255221">
                          <w:marLeft w:val="0"/>
                          <w:marRight w:val="0"/>
                          <w:marTop w:val="0"/>
                          <w:marBottom w:val="0"/>
                          <w:divBdr>
                            <w:top w:val="none" w:sz="0" w:space="0" w:color="auto"/>
                            <w:left w:val="none" w:sz="0" w:space="0" w:color="auto"/>
                            <w:bottom w:val="none" w:sz="0" w:space="0" w:color="auto"/>
                            <w:right w:val="none" w:sz="0" w:space="0" w:color="auto"/>
                          </w:divBdr>
                          <w:divsChild>
                            <w:div w:id="240869712">
                              <w:marLeft w:val="0"/>
                              <w:marRight w:val="0"/>
                              <w:marTop w:val="0"/>
                              <w:marBottom w:val="0"/>
                              <w:divBdr>
                                <w:top w:val="none" w:sz="0" w:space="0" w:color="auto"/>
                                <w:left w:val="none" w:sz="0" w:space="0" w:color="auto"/>
                                <w:bottom w:val="none" w:sz="0" w:space="0" w:color="auto"/>
                                <w:right w:val="none" w:sz="0" w:space="0" w:color="auto"/>
                              </w:divBdr>
                            </w:div>
                            <w:div w:id="18786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92488">
                  <w:marLeft w:val="-420"/>
                  <w:marRight w:val="0"/>
                  <w:marTop w:val="0"/>
                  <w:marBottom w:val="0"/>
                  <w:divBdr>
                    <w:top w:val="none" w:sz="0" w:space="0" w:color="auto"/>
                    <w:left w:val="none" w:sz="0" w:space="0" w:color="auto"/>
                    <w:bottom w:val="none" w:sz="0" w:space="0" w:color="auto"/>
                    <w:right w:val="none" w:sz="0" w:space="0" w:color="auto"/>
                  </w:divBdr>
                  <w:divsChild>
                    <w:div w:id="567690783">
                      <w:marLeft w:val="0"/>
                      <w:marRight w:val="0"/>
                      <w:marTop w:val="0"/>
                      <w:marBottom w:val="0"/>
                      <w:divBdr>
                        <w:top w:val="none" w:sz="0" w:space="0" w:color="auto"/>
                        <w:left w:val="none" w:sz="0" w:space="0" w:color="auto"/>
                        <w:bottom w:val="none" w:sz="0" w:space="0" w:color="auto"/>
                        <w:right w:val="none" w:sz="0" w:space="0" w:color="auto"/>
                      </w:divBdr>
                      <w:divsChild>
                        <w:div w:id="378283422">
                          <w:marLeft w:val="0"/>
                          <w:marRight w:val="0"/>
                          <w:marTop w:val="0"/>
                          <w:marBottom w:val="0"/>
                          <w:divBdr>
                            <w:top w:val="none" w:sz="0" w:space="0" w:color="auto"/>
                            <w:left w:val="none" w:sz="0" w:space="0" w:color="auto"/>
                            <w:bottom w:val="none" w:sz="0" w:space="0" w:color="auto"/>
                            <w:right w:val="none" w:sz="0" w:space="0" w:color="auto"/>
                          </w:divBdr>
                          <w:divsChild>
                            <w:div w:id="2006279750">
                              <w:marLeft w:val="0"/>
                              <w:marRight w:val="0"/>
                              <w:marTop w:val="0"/>
                              <w:marBottom w:val="0"/>
                              <w:divBdr>
                                <w:top w:val="none" w:sz="0" w:space="0" w:color="auto"/>
                                <w:left w:val="none" w:sz="0" w:space="0" w:color="auto"/>
                                <w:bottom w:val="none" w:sz="0" w:space="0" w:color="auto"/>
                                <w:right w:val="none" w:sz="0" w:space="0" w:color="auto"/>
                              </w:divBdr>
                            </w:div>
                            <w:div w:id="11347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525971">
      <w:bodyDiv w:val="1"/>
      <w:marLeft w:val="0"/>
      <w:marRight w:val="0"/>
      <w:marTop w:val="0"/>
      <w:marBottom w:val="0"/>
      <w:divBdr>
        <w:top w:val="none" w:sz="0" w:space="0" w:color="auto"/>
        <w:left w:val="none" w:sz="0" w:space="0" w:color="auto"/>
        <w:bottom w:val="none" w:sz="0" w:space="0" w:color="auto"/>
        <w:right w:val="none" w:sz="0" w:space="0" w:color="auto"/>
      </w:divBdr>
      <w:divsChild>
        <w:div w:id="1187325890">
          <w:marLeft w:val="0"/>
          <w:marRight w:val="0"/>
          <w:marTop w:val="0"/>
          <w:marBottom w:val="0"/>
          <w:divBdr>
            <w:top w:val="none" w:sz="0" w:space="0" w:color="auto"/>
            <w:left w:val="none" w:sz="0" w:space="0" w:color="auto"/>
            <w:bottom w:val="none" w:sz="0" w:space="0" w:color="auto"/>
            <w:right w:val="none" w:sz="0" w:space="0" w:color="auto"/>
          </w:divBdr>
          <w:divsChild>
            <w:div w:id="94712290">
              <w:marLeft w:val="0"/>
              <w:marRight w:val="0"/>
              <w:marTop w:val="0"/>
              <w:marBottom w:val="0"/>
              <w:divBdr>
                <w:top w:val="none" w:sz="0" w:space="0" w:color="auto"/>
                <w:left w:val="none" w:sz="0" w:space="0" w:color="auto"/>
                <w:bottom w:val="none" w:sz="0" w:space="0" w:color="auto"/>
                <w:right w:val="none" w:sz="0" w:space="0" w:color="auto"/>
              </w:divBdr>
              <w:divsChild>
                <w:div w:id="1950002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18849623">
          <w:marLeft w:val="0"/>
          <w:marRight w:val="0"/>
          <w:marTop w:val="0"/>
          <w:marBottom w:val="0"/>
          <w:divBdr>
            <w:top w:val="none" w:sz="0" w:space="0" w:color="auto"/>
            <w:left w:val="none" w:sz="0" w:space="0" w:color="auto"/>
            <w:bottom w:val="none" w:sz="0" w:space="0" w:color="auto"/>
            <w:right w:val="none" w:sz="0" w:space="0" w:color="auto"/>
          </w:divBdr>
          <w:divsChild>
            <w:div w:id="1935359364">
              <w:marLeft w:val="0"/>
              <w:marRight w:val="0"/>
              <w:marTop w:val="0"/>
              <w:marBottom w:val="0"/>
              <w:divBdr>
                <w:top w:val="none" w:sz="0" w:space="0" w:color="auto"/>
                <w:left w:val="none" w:sz="0" w:space="0" w:color="auto"/>
                <w:bottom w:val="none" w:sz="0" w:space="0" w:color="auto"/>
                <w:right w:val="none" w:sz="0" w:space="0" w:color="auto"/>
              </w:divBdr>
              <w:divsChild>
                <w:div w:id="1459447596">
                  <w:marLeft w:val="-420"/>
                  <w:marRight w:val="0"/>
                  <w:marTop w:val="0"/>
                  <w:marBottom w:val="0"/>
                  <w:divBdr>
                    <w:top w:val="none" w:sz="0" w:space="0" w:color="auto"/>
                    <w:left w:val="none" w:sz="0" w:space="0" w:color="auto"/>
                    <w:bottom w:val="none" w:sz="0" w:space="0" w:color="auto"/>
                    <w:right w:val="none" w:sz="0" w:space="0" w:color="auto"/>
                  </w:divBdr>
                  <w:divsChild>
                    <w:div w:id="693464367">
                      <w:marLeft w:val="0"/>
                      <w:marRight w:val="0"/>
                      <w:marTop w:val="0"/>
                      <w:marBottom w:val="0"/>
                      <w:divBdr>
                        <w:top w:val="none" w:sz="0" w:space="0" w:color="auto"/>
                        <w:left w:val="none" w:sz="0" w:space="0" w:color="auto"/>
                        <w:bottom w:val="none" w:sz="0" w:space="0" w:color="auto"/>
                        <w:right w:val="none" w:sz="0" w:space="0" w:color="auto"/>
                      </w:divBdr>
                      <w:divsChild>
                        <w:div w:id="1016809695">
                          <w:marLeft w:val="0"/>
                          <w:marRight w:val="0"/>
                          <w:marTop w:val="0"/>
                          <w:marBottom w:val="0"/>
                          <w:divBdr>
                            <w:top w:val="none" w:sz="0" w:space="0" w:color="auto"/>
                            <w:left w:val="none" w:sz="0" w:space="0" w:color="auto"/>
                            <w:bottom w:val="none" w:sz="0" w:space="0" w:color="auto"/>
                            <w:right w:val="none" w:sz="0" w:space="0" w:color="auto"/>
                          </w:divBdr>
                          <w:divsChild>
                            <w:div w:id="675116697">
                              <w:marLeft w:val="0"/>
                              <w:marRight w:val="0"/>
                              <w:marTop w:val="0"/>
                              <w:marBottom w:val="0"/>
                              <w:divBdr>
                                <w:top w:val="none" w:sz="0" w:space="0" w:color="auto"/>
                                <w:left w:val="none" w:sz="0" w:space="0" w:color="auto"/>
                                <w:bottom w:val="none" w:sz="0" w:space="0" w:color="auto"/>
                                <w:right w:val="none" w:sz="0" w:space="0" w:color="auto"/>
                              </w:divBdr>
                            </w:div>
                            <w:div w:id="20606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48355">
                  <w:marLeft w:val="-420"/>
                  <w:marRight w:val="0"/>
                  <w:marTop w:val="0"/>
                  <w:marBottom w:val="0"/>
                  <w:divBdr>
                    <w:top w:val="none" w:sz="0" w:space="0" w:color="auto"/>
                    <w:left w:val="none" w:sz="0" w:space="0" w:color="auto"/>
                    <w:bottom w:val="none" w:sz="0" w:space="0" w:color="auto"/>
                    <w:right w:val="none" w:sz="0" w:space="0" w:color="auto"/>
                  </w:divBdr>
                  <w:divsChild>
                    <w:div w:id="1029793414">
                      <w:marLeft w:val="0"/>
                      <w:marRight w:val="0"/>
                      <w:marTop w:val="0"/>
                      <w:marBottom w:val="0"/>
                      <w:divBdr>
                        <w:top w:val="none" w:sz="0" w:space="0" w:color="auto"/>
                        <w:left w:val="none" w:sz="0" w:space="0" w:color="auto"/>
                        <w:bottom w:val="none" w:sz="0" w:space="0" w:color="auto"/>
                        <w:right w:val="none" w:sz="0" w:space="0" w:color="auto"/>
                      </w:divBdr>
                      <w:divsChild>
                        <w:div w:id="1951082056">
                          <w:marLeft w:val="0"/>
                          <w:marRight w:val="0"/>
                          <w:marTop w:val="0"/>
                          <w:marBottom w:val="0"/>
                          <w:divBdr>
                            <w:top w:val="none" w:sz="0" w:space="0" w:color="auto"/>
                            <w:left w:val="none" w:sz="0" w:space="0" w:color="auto"/>
                            <w:bottom w:val="none" w:sz="0" w:space="0" w:color="auto"/>
                            <w:right w:val="none" w:sz="0" w:space="0" w:color="auto"/>
                          </w:divBdr>
                          <w:divsChild>
                            <w:div w:id="908419901">
                              <w:marLeft w:val="0"/>
                              <w:marRight w:val="0"/>
                              <w:marTop w:val="0"/>
                              <w:marBottom w:val="0"/>
                              <w:divBdr>
                                <w:top w:val="none" w:sz="0" w:space="0" w:color="auto"/>
                                <w:left w:val="none" w:sz="0" w:space="0" w:color="auto"/>
                                <w:bottom w:val="none" w:sz="0" w:space="0" w:color="auto"/>
                                <w:right w:val="none" w:sz="0" w:space="0" w:color="auto"/>
                              </w:divBdr>
                            </w:div>
                            <w:div w:id="10777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12746">
                  <w:marLeft w:val="-420"/>
                  <w:marRight w:val="0"/>
                  <w:marTop w:val="0"/>
                  <w:marBottom w:val="0"/>
                  <w:divBdr>
                    <w:top w:val="none" w:sz="0" w:space="0" w:color="auto"/>
                    <w:left w:val="none" w:sz="0" w:space="0" w:color="auto"/>
                    <w:bottom w:val="none" w:sz="0" w:space="0" w:color="auto"/>
                    <w:right w:val="none" w:sz="0" w:space="0" w:color="auto"/>
                  </w:divBdr>
                  <w:divsChild>
                    <w:div w:id="406343580">
                      <w:marLeft w:val="0"/>
                      <w:marRight w:val="0"/>
                      <w:marTop w:val="0"/>
                      <w:marBottom w:val="0"/>
                      <w:divBdr>
                        <w:top w:val="none" w:sz="0" w:space="0" w:color="auto"/>
                        <w:left w:val="none" w:sz="0" w:space="0" w:color="auto"/>
                        <w:bottom w:val="none" w:sz="0" w:space="0" w:color="auto"/>
                        <w:right w:val="none" w:sz="0" w:space="0" w:color="auto"/>
                      </w:divBdr>
                      <w:divsChild>
                        <w:div w:id="883370838">
                          <w:marLeft w:val="0"/>
                          <w:marRight w:val="0"/>
                          <w:marTop w:val="0"/>
                          <w:marBottom w:val="0"/>
                          <w:divBdr>
                            <w:top w:val="none" w:sz="0" w:space="0" w:color="auto"/>
                            <w:left w:val="none" w:sz="0" w:space="0" w:color="auto"/>
                            <w:bottom w:val="none" w:sz="0" w:space="0" w:color="auto"/>
                            <w:right w:val="none" w:sz="0" w:space="0" w:color="auto"/>
                          </w:divBdr>
                          <w:divsChild>
                            <w:div w:id="1055785494">
                              <w:marLeft w:val="0"/>
                              <w:marRight w:val="0"/>
                              <w:marTop w:val="0"/>
                              <w:marBottom w:val="0"/>
                              <w:divBdr>
                                <w:top w:val="none" w:sz="0" w:space="0" w:color="auto"/>
                                <w:left w:val="none" w:sz="0" w:space="0" w:color="auto"/>
                                <w:bottom w:val="none" w:sz="0" w:space="0" w:color="auto"/>
                                <w:right w:val="none" w:sz="0" w:space="0" w:color="auto"/>
                              </w:divBdr>
                            </w:div>
                            <w:div w:id="207450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64324">
                  <w:marLeft w:val="-420"/>
                  <w:marRight w:val="0"/>
                  <w:marTop w:val="0"/>
                  <w:marBottom w:val="0"/>
                  <w:divBdr>
                    <w:top w:val="none" w:sz="0" w:space="0" w:color="auto"/>
                    <w:left w:val="none" w:sz="0" w:space="0" w:color="auto"/>
                    <w:bottom w:val="none" w:sz="0" w:space="0" w:color="auto"/>
                    <w:right w:val="none" w:sz="0" w:space="0" w:color="auto"/>
                  </w:divBdr>
                  <w:divsChild>
                    <w:div w:id="1433554496">
                      <w:marLeft w:val="0"/>
                      <w:marRight w:val="0"/>
                      <w:marTop w:val="0"/>
                      <w:marBottom w:val="0"/>
                      <w:divBdr>
                        <w:top w:val="none" w:sz="0" w:space="0" w:color="auto"/>
                        <w:left w:val="none" w:sz="0" w:space="0" w:color="auto"/>
                        <w:bottom w:val="none" w:sz="0" w:space="0" w:color="auto"/>
                        <w:right w:val="none" w:sz="0" w:space="0" w:color="auto"/>
                      </w:divBdr>
                      <w:divsChild>
                        <w:div w:id="2126921371">
                          <w:marLeft w:val="0"/>
                          <w:marRight w:val="0"/>
                          <w:marTop w:val="0"/>
                          <w:marBottom w:val="0"/>
                          <w:divBdr>
                            <w:top w:val="none" w:sz="0" w:space="0" w:color="auto"/>
                            <w:left w:val="none" w:sz="0" w:space="0" w:color="auto"/>
                            <w:bottom w:val="none" w:sz="0" w:space="0" w:color="auto"/>
                            <w:right w:val="none" w:sz="0" w:space="0" w:color="auto"/>
                          </w:divBdr>
                          <w:divsChild>
                            <w:div w:id="804664776">
                              <w:marLeft w:val="0"/>
                              <w:marRight w:val="0"/>
                              <w:marTop w:val="0"/>
                              <w:marBottom w:val="0"/>
                              <w:divBdr>
                                <w:top w:val="none" w:sz="0" w:space="0" w:color="auto"/>
                                <w:left w:val="none" w:sz="0" w:space="0" w:color="auto"/>
                                <w:bottom w:val="none" w:sz="0" w:space="0" w:color="auto"/>
                                <w:right w:val="none" w:sz="0" w:space="0" w:color="auto"/>
                              </w:divBdr>
                            </w:div>
                            <w:div w:id="11319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72250">
                  <w:marLeft w:val="-420"/>
                  <w:marRight w:val="0"/>
                  <w:marTop w:val="0"/>
                  <w:marBottom w:val="0"/>
                  <w:divBdr>
                    <w:top w:val="none" w:sz="0" w:space="0" w:color="auto"/>
                    <w:left w:val="none" w:sz="0" w:space="0" w:color="auto"/>
                    <w:bottom w:val="none" w:sz="0" w:space="0" w:color="auto"/>
                    <w:right w:val="none" w:sz="0" w:space="0" w:color="auto"/>
                  </w:divBdr>
                  <w:divsChild>
                    <w:div w:id="1770541307">
                      <w:marLeft w:val="0"/>
                      <w:marRight w:val="0"/>
                      <w:marTop w:val="0"/>
                      <w:marBottom w:val="0"/>
                      <w:divBdr>
                        <w:top w:val="none" w:sz="0" w:space="0" w:color="auto"/>
                        <w:left w:val="none" w:sz="0" w:space="0" w:color="auto"/>
                        <w:bottom w:val="none" w:sz="0" w:space="0" w:color="auto"/>
                        <w:right w:val="none" w:sz="0" w:space="0" w:color="auto"/>
                      </w:divBdr>
                      <w:divsChild>
                        <w:div w:id="1060594494">
                          <w:marLeft w:val="0"/>
                          <w:marRight w:val="0"/>
                          <w:marTop w:val="0"/>
                          <w:marBottom w:val="0"/>
                          <w:divBdr>
                            <w:top w:val="none" w:sz="0" w:space="0" w:color="auto"/>
                            <w:left w:val="none" w:sz="0" w:space="0" w:color="auto"/>
                            <w:bottom w:val="none" w:sz="0" w:space="0" w:color="auto"/>
                            <w:right w:val="none" w:sz="0" w:space="0" w:color="auto"/>
                          </w:divBdr>
                          <w:divsChild>
                            <w:div w:id="1099761354">
                              <w:marLeft w:val="0"/>
                              <w:marRight w:val="0"/>
                              <w:marTop w:val="0"/>
                              <w:marBottom w:val="0"/>
                              <w:divBdr>
                                <w:top w:val="none" w:sz="0" w:space="0" w:color="auto"/>
                                <w:left w:val="none" w:sz="0" w:space="0" w:color="auto"/>
                                <w:bottom w:val="none" w:sz="0" w:space="0" w:color="auto"/>
                                <w:right w:val="none" w:sz="0" w:space="0" w:color="auto"/>
                              </w:divBdr>
                            </w:div>
                            <w:div w:id="863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2597">
                  <w:marLeft w:val="-420"/>
                  <w:marRight w:val="0"/>
                  <w:marTop w:val="0"/>
                  <w:marBottom w:val="0"/>
                  <w:divBdr>
                    <w:top w:val="none" w:sz="0" w:space="0" w:color="auto"/>
                    <w:left w:val="none" w:sz="0" w:space="0" w:color="auto"/>
                    <w:bottom w:val="none" w:sz="0" w:space="0" w:color="auto"/>
                    <w:right w:val="none" w:sz="0" w:space="0" w:color="auto"/>
                  </w:divBdr>
                  <w:divsChild>
                    <w:div w:id="480124726">
                      <w:marLeft w:val="0"/>
                      <w:marRight w:val="0"/>
                      <w:marTop w:val="0"/>
                      <w:marBottom w:val="0"/>
                      <w:divBdr>
                        <w:top w:val="none" w:sz="0" w:space="0" w:color="auto"/>
                        <w:left w:val="none" w:sz="0" w:space="0" w:color="auto"/>
                        <w:bottom w:val="none" w:sz="0" w:space="0" w:color="auto"/>
                        <w:right w:val="none" w:sz="0" w:space="0" w:color="auto"/>
                      </w:divBdr>
                      <w:divsChild>
                        <w:div w:id="1469977822">
                          <w:marLeft w:val="0"/>
                          <w:marRight w:val="0"/>
                          <w:marTop w:val="0"/>
                          <w:marBottom w:val="0"/>
                          <w:divBdr>
                            <w:top w:val="none" w:sz="0" w:space="0" w:color="auto"/>
                            <w:left w:val="none" w:sz="0" w:space="0" w:color="auto"/>
                            <w:bottom w:val="none" w:sz="0" w:space="0" w:color="auto"/>
                            <w:right w:val="none" w:sz="0" w:space="0" w:color="auto"/>
                          </w:divBdr>
                          <w:divsChild>
                            <w:div w:id="1942715929">
                              <w:marLeft w:val="0"/>
                              <w:marRight w:val="0"/>
                              <w:marTop w:val="0"/>
                              <w:marBottom w:val="0"/>
                              <w:divBdr>
                                <w:top w:val="none" w:sz="0" w:space="0" w:color="auto"/>
                                <w:left w:val="none" w:sz="0" w:space="0" w:color="auto"/>
                                <w:bottom w:val="none" w:sz="0" w:space="0" w:color="auto"/>
                                <w:right w:val="none" w:sz="0" w:space="0" w:color="auto"/>
                              </w:divBdr>
                            </w:div>
                            <w:div w:id="10671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20680">
                  <w:marLeft w:val="-420"/>
                  <w:marRight w:val="0"/>
                  <w:marTop w:val="0"/>
                  <w:marBottom w:val="0"/>
                  <w:divBdr>
                    <w:top w:val="none" w:sz="0" w:space="0" w:color="auto"/>
                    <w:left w:val="none" w:sz="0" w:space="0" w:color="auto"/>
                    <w:bottom w:val="none" w:sz="0" w:space="0" w:color="auto"/>
                    <w:right w:val="none" w:sz="0" w:space="0" w:color="auto"/>
                  </w:divBdr>
                  <w:divsChild>
                    <w:div w:id="1388725279">
                      <w:marLeft w:val="0"/>
                      <w:marRight w:val="0"/>
                      <w:marTop w:val="0"/>
                      <w:marBottom w:val="0"/>
                      <w:divBdr>
                        <w:top w:val="none" w:sz="0" w:space="0" w:color="auto"/>
                        <w:left w:val="none" w:sz="0" w:space="0" w:color="auto"/>
                        <w:bottom w:val="none" w:sz="0" w:space="0" w:color="auto"/>
                        <w:right w:val="none" w:sz="0" w:space="0" w:color="auto"/>
                      </w:divBdr>
                      <w:divsChild>
                        <w:div w:id="832070311">
                          <w:marLeft w:val="0"/>
                          <w:marRight w:val="0"/>
                          <w:marTop w:val="0"/>
                          <w:marBottom w:val="0"/>
                          <w:divBdr>
                            <w:top w:val="none" w:sz="0" w:space="0" w:color="auto"/>
                            <w:left w:val="none" w:sz="0" w:space="0" w:color="auto"/>
                            <w:bottom w:val="none" w:sz="0" w:space="0" w:color="auto"/>
                            <w:right w:val="none" w:sz="0" w:space="0" w:color="auto"/>
                          </w:divBdr>
                          <w:divsChild>
                            <w:div w:id="814420447">
                              <w:marLeft w:val="0"/>
                              <w:marRight w:val="0"/>
                              <w:marTop w:val="0"/>
                              <w:marBottom w:val="0"/>
                              <w:divBdr>
                                <w:top w:val="none" w:sz="0" w:space="0" w:color="auto"/>
                                <w:left w:val="none" w:sz="0" w:space="0" w:color="auto"/>
                                <w:bottom w:val="none" w:sz="0" w:space="0" w:color="auto"/>
                                <w:right w:val="none" w:sz="0" w:space="0" w:color="auto"/>
                              </w:divBdr>
                            </w:div>
                            <w:div w:id="3284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494655">
      <w:bodyDiv w:val="1"/>
      <w:marLeft w:val="0"/>
      <w:marRight w:val="0"/>
      <w:marTop w:val="0"/>
      <w:marBottom w:val="0"/>
      <w:divBdr>
        <w:top w:val="none" w:sz="0" w:space="0" w:color="auto"/>
        <w:left w:val="none" w:sz="0" w:space="0" w:color="auto"/>
        <w:bottom w:val="none" w:sz="0" w:space="0" w:color="auto"/>
        <w:right w:val="none" w:sz="0" w:space="0" w:color="auto"/>
      </w:divBdr>
    </w:div>
    <w:div w:id="368336614">
      <w:bodyDiv w:val="1"/>
      <w:marLeft w:val="0"/>
      <w:marRight w:val="0"/>
      <w:marTop w:val="0"/>
      <w:marBottom w:val="0"/>
      <w:divBdr>
        <w:top w:val="none" w:sz="0" w:space="0" w:color="auto"/>
        <w:left w:val="none" w:sz="0" w:space="0" w:color="auto"/>
        <w:bottom w:val="none" w:sz="0" w:space="0" w:color="auto"/>
        <w:right w:val="none" w:sz="0" w:space="0" w:color="auto"/>
      </w:divBdr>
    </w:div>
    <w:div w:id="478618077">
      <w:bodyDiv w:val="1"/>
      <w:marLeft w:val="0"/>
      <w:marRight w:val="0"/>
      <w:marTop w:val="0"/>
      <w:marBottom w:val="0"/>
      <w:divBdr>
        <w:top w:val="none" w:sz="0" w:space="0" w:color="auto"/>
        <w:left w:val="none" w:sz="0" w:space="0" w:color="auto"/>
        <w:bottom w:val="none" w:sz="0" w:space="0" w:color="auto"/>
        <w:right w:val="none" w:sz="0" w:space="0" w:color="auto"/>
      </w:divBdr>
    </w:div>
    <w:div w:id="595672699">
      <w:bodyDiv w:val="1"/>
      <w:marLeft w:val="0"/>
      <w:marRight w:val="0"/>
      <w:marTop w:val="0"/>
      <w:marBottom w:val="0"/>
      <w:divBdr>
        <w:top w:val="none" w:sz="0" w:space="0" w:color="auto"/>
        <w:left w:val="none" w:sz="0" w:space="0" w:color="auto"/>
        <w:bottom w:val="none" w:sz="0" w:space="0" w:color="auto"/>
        <w:right w:val="none" w:sz="0" w:space="0" w:color="auto"/>
      </w:divBdr>
    </w:div>
    <w:div w:id="628243604">
      <w:bodyDiv w:val="1"/>
      <w:marLeft w:val="0"/>
      <w:marRight w:val="0"/>
      <w:marTop w:val="0"/>
      <w:marBottom w:val="0"/>
      <w:divBdr>
        <w:top w:val="none" w:sz="0" w:space="0" w:color="auto"/>
        <w:left w:val="none" w:sz="0" w:space="0" w:color="auto"/>
        <w:bottom w:val="none" w:sz="0" w:space="0" w:color="auto"/>
        <w:right w:val="none" w:sz="0" w:space="0" w:color="auto"/>
      </w:divBdr>
    </w:div>
    <w:div w:id="635331026">
      <w:bodyDiv w:val="1"/>
      <w:marLeft w:val="0"/>
      <w:marRight w:val="0"/>
      <w:marTop w:val="0"/>
      <w:marBottom w:val="0"/>
      <w:divBdr>
        <w:top w:val="none" w:sz="0" w:space="0" w:color="auto"/>
        <w:left w:val="none" w:sz="0" w:space="0" w:color="auto"/>
        <w:bottom w:val="none" w:sz="0" w:space="0" w:color="auto"/>
        <w:right w:val="none" w:sz="0" w:space="0" w:color="auto"/>
      </w:divBdr>
    </w:div>
    <w:div w:id="828324304">
      <w:bodyDiv w:val="1"/>
      <w:marLeft w:val="0"/>
      <w:marRight w:val="0"/>
      <w:marTop w:val="0"/>
      <w:marBottom w:val="0"/>
      <w:divBdr>
        <w:top w:val="none" w:sz="0" w:space="0" w:color="auto"/>
        <w:left w:val="none" w:sz="0" w:space="0" w:color="auto"/>
        <w:bottom w:val="none" w:sz="0" w:space="0" w:color="auto"/>
        <w:right w:val="none" w:sz="0" w:space="0" w:color="auto"/>
      </w:divBdr>
    </w:div>
    <w:div w:id="866215701">
      <w:bodyDiv w:val="1"/>
      <w:marLeft w:val="0"/>
      <w:marRight w:val="0"/>
      <w:marTop w:val="0"/>
      <w:marBottom w:val="0"/>
      <w:divBdr>
        <w:top w:val="none" w:sz="0" w:space="0" w:color="auto"/>
        <w:left w:val="none" w:sz="0" w:space="0" w:color="auto"/>
        <w:bottom w:val="none" w:sz="0" w:space="0" w:color="auto"/>
        <w:right w:val="none" w:sz="0" w:space="0" w:color="auto"/>
      </w:divBdr>
    </w:div>
    <w:div w:id="878585235">
      <w:bodyDiv w:val="1"/>
      <w:marLeft w:val="0"/>
      <w:marRight w:val="0"/>
      <w:marTop w:val="0"/>
      <w:marBottom w:val="0"/>
      <w:divBdr>
        <w:top w:val="none" w:sz="0" w:space="0" w:color="auto"/>
        <w:left w:val="none" w:sz="0" w:space="0" w:color="auto"/>
        <w:bottom w:val="none" w:sz="0" w:space="0" w:color="auto"/>
        <w:right w:val="none" w:sz="0" w:space="0" w:color="auto"/>
      </w:divBdr>
    </w:div>
    <w:div w:id="891888257">
      <w:bodyDiv w:val="1"/>
      <w:marLeft w:val="0"/>
      <w:marRight w:val="0"/>
      <w:marTop w:val="0"/>
      <w:marBottom w:val="0"/>
      <w:divBdr>
        <w:top w:val="none" w:sz="0" w:space="0" w:color="auto"/>
        <w:left w:val="none" w:sz="0" w:space="0" w:color="auto"/>
        <w:bottom w:val="none" w:sz="0" w:space="0" w:color="auto"/>
        <w:right w:val="none" w:sz="0" w:space="0" w:color="auto"/>
      </w:divBdr>
    </w:div>
    <w:div w:id="950358982">
      <w:bodyDiv w:val="1"/>
      <w:marLeft w:val="0"/>
      <w:marRight w:val="0"/>
      <w:marTop w:val="0"/>
      <w:marBottom w:val="0"/>
      <w:divBdr>
        <w:top w:val="none" w:sz="0" w:space="0" w:color="auto"/>
        <w:left w:val="none" w:sz="0" w:space="0" w:color="auto"/>
        <w:bottom w:val="none" w:sz="0" w:space="0" w:color="auto"/>
        <w:right w:val="none" w:sz="0" w:space="0" w:color="auto"/>
      </w:divBdr>
    </w:div>
    <w:div w:id="966858371">
      <w:bodyDiv w:val="1"/>
      <w:marLeft w:val="0"/>
      <w:marRight w:val="0"/>
      <w:marTop w:val="0"/>
      <w:marBottom w:val="0"/>
      <w:divBdr>
        <w:top w:val="none" w:sz="0" w:space="0" w:color="auto"/>
        <w:left w:val="none" w:sz="0" w:space="0" w:color="auto"/>
        <w:bottom w:val="none" w:sz="0" w:space="0" w:color="auto"/>
        <w:right w:val="none" w:sz="0" w:space="0" w:color="auto"/>
      </w:divBdr>
    </w:div>
    <w:div w:id="998659288">
      <w:bodyDiv w:val="1"/>
      <w:marLeft w:val="0"/>
      <w:marRight w:val="0"/>
      <w:marTop w:val="0"/>
      <w:marBottom w:val="0"/>
      <w:divBdr>
        <w:top w:val="none" w:sz="0" w:space="0" w:color="auto"/>
        <w:left w:val="none" w:sz="0" w:space="0" w:color="auto"/>
        <w:bottom w:val="none" w:sz="0" w:space="0" w:color="auto"/>
        <w:right w:val="none" w:sz="0" w:space="0" w:color="auto"/>
      </w:divBdr>
    </w:div>
    <w:div w:id="1156147072">
      <w:bodyDiv w:val="1"/>
      <w:marLeft w:val="0"/>
      <w:marRight w:val="0"/>
      <w:marTop w:val="0"/>
      <w:marBottom w:val="0"/>
      <w:divBdr>
        <w:top w:val="none" w:sz="0" w:space="0" w:color="auto"/>
        <w:left w:val="none" w:sz="0" w:space="0" w:color="auto"/>
        <w:bottom w:val="none" w:sz="0" w:space="0" w:color="auto"/>
        <w:right w:val="none" w:sz="0" w:space="0" w:color="auto"/>
      </w:divBdr>
      <w:divsChild>
        <w:div w:id="1253852993">
          <w:marLeft w:val="0"/>
          <w:marRight w:val="0"/>
          <w:marTop w:val="0"/>
          <w:marBottom w:val="0"/>
          <w:divBdr>
            <w:top w:val="none" w:sz="0" w:space="0" w:color="auto"/>
            <w:left w:val="none" w:sz="0" w:space="0" w:color="auto"/>
            <w:bottom w:val="none" w:sz="0" w:space="0" w:color="auto"/>
            <w:right w:val="none" w:sz="0" w:space="0" w:color="auto"/>
          </w:divBdr>
          <w:divsChild>
            <w:div w:id="1695302853">
              <w:marLeft w:val="0"/>
              <w:marRight w:val="0"/>
              <w:marTop w:val="0"/>
              <w:marBottom w:val="0"/>
              <w:divBdr>
                <w:top w:val="none" w:sz="0" w:space="0" w:color="auto"/>
                <w:left w:val="none" w:sz="0" w:space="0" w:color="auto"/>
                <w:bottom w:val="none" w:sz="0" w:space="0" w:color="auto"/>
                <w:right w:val="none" w:sz="0" w:space="0" w:color="auto"/>
              </w:divBdr>
              <w:divsChild>
                <w:div w:id="2179815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0157255">
          <w:marLeft w:val="0"/>
          <w:marRight w:val="0"/>
          <w:marTop w:val="0"/>
          <w:marBottom w:val="0"/>
          <w:divBdr>
            <w:top w:val="none" w:sz="0" w:space="0" w:color="auto"/>
            <w:left w:val="none" w:sz="0" w:space="0" w:color="auto"/>
            <w:bottom w:val="none" w:sz="0" w:space="0" w:color="auto"/>
            <w:right w:val="none" w:sz="0" w:space="0" w:color="auto"/>
          </w:divBdr>
          <w:divsChild>
            <w:div w:id="2024477747">
              <w:marLeft w:val="0"/>
              <w:marRight w:val="0"/>
              <w:marTop w:val="0"/>
              <w:marBottom w:val="0"/>
              <w:divBdr>
                <w:top w:val="none" w:sz="0" w:space="0" w:color="auto"/>
                <w:left w:val="none" w:sz="0" w:space="0" w:color="auto"/>
                <w:bottom w:val="none" w:sz="0" w:space="0" w:color="auto"/>
                <w:right w:val="none" w:sz="0" w:space="0" w:color="auto"/>
              </w:divBdr>
              <w:divsChild>
                <w:div w:id="249580992">
                  <w:marLeft w:val="-420"/>
                  <w:marRight w:val="0"/>
                  <w:marTop w:val="0"/>
                  <w:marBottom w:val="0"/>
                  <w:divBdr>
                    <w:top w:val="none" w:sz="0" w:space="0" w:color="auto"/>
                    <w:left w:val="none" w:sz="0" w:space="0" w:color="auto"/>
                    <w:bottom w:val="none" w:sz="0" w:space="0" w:color="auto"/>
                    <w:right w:val="none" w:sz="0" w:space="0" w:color="auto"/>
                  </w:divBdr>
                  <w:divsChild>
                    <w:div w:id="1475953459">
                      <w:marLeft w:val="0"/>
                      <w:marRight w:val="0"/>
                      <w:marTop w:val="0"/>
                      <w:marBottom w:val="0"/>
                      <w:divBdr>
                        <w:top w:val="none" w:sz="0" w:space="0" w:color="auto"/>
                        <w:left w:val="none" w:sz="0" w:space="0" w:color="auto"/>
                        <w:bottom w:val="none" w:sz="0" w:space="0" w:color="auto"/>
                        <w:right w:val="none" w:sz="0" w:space="0" w:color="auto"/>
                      </w:divBdr>
                      <w:divsChild>
                        <w:div w:id="2092502246">
                          <w:marLeft w:val="0"/>
                          <w:marRight w:val="0"/>
                          <w:marTop w:val="0"/>
                          <w:marBottom w:val="0"/>
                          <w:divBdr>
                            <w:top w:val="none" w:sz="0" w:space="0" w:color="auto"/>
                            <w:left w:val="none" w:sz="0" w:space="0" w:color="auto"/>
                            <w:bottom w:val="none" w:sz="0" w:space="0" w:color="auto"/>
                            <w:right w:val="none" w:sz="0" w:space="0" w:color="auto"/>
                          </w:divBdr>
                          <w:divsChild>
                            <w:div w:id="806894291">
                              <w:marLeft w:val="0"/>
                              <w:marRight w:val="0"/>
                              <w:marTop w:val="0"/>
                              <w:marBottom w:val="0"/>
                              <w:divBdr>
                                <w:top w:val="none" w:sz="0" w:space="0" w:color="auto"/>
                                <w:left w:val="none" w:sz="0" w:space="0" w:color="auto"/>
                                <w:bottom w:val="none" w:sz="0" w:space="0" w:color="auto"/>
                                <w:right w:val="none" w:sz="0" w:space="0" w:color="auto"/>
                              </w:divBdr>
                            </w:div>
                            <w:div w:id="131290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79993">
                  <w:marLeft w:val="-420"/>
                  <w:marRight w:val="0"/>
                  <w:marTop w:val="0"/>
                  <w:marBottom w:val="0"/>
                  <w:divBdr>
                    <w:top w:val="none" w:sz="0" w:space="0" w:color="auto"/>
                    <w:left w:val="none" w:sz="0" w:space="0" w:color="auto"/>
                    <w:bottom w:val="none" w:sz="0" w:space="0" w:color="auto"/>
                    <w:right w:val="none" w:sz="0" w:space="0" w:color="auto"/>
                  </w:divBdr>
                  <w:divsChild>
                    <w:div w:id="553352493">
                      <w:marLeft w:val="0"/>
                      <w:marRight w:val="0"/>
                      <w:marTop w:val="0"/>
                      <w:marBottom w:val="0"/>
                      <w:divBdr>
                        <w:top w:val="none" w:sz="0" w:space="0" w:color="auto"/>
                        <w:left w:val="none" w:sz="0" w:space="0" w:color="auto"/>
                        <w:bottom w:val="none" w:sz="0" w:space="0" w:color="auto"/>
                        <w:right w:val="none" w:sz="0" w:space="0" w:color="auto"/>
                      </w:divBdr>
                      <w:divsChild>
                        <w:div w:id="172108000">
                          <w:marLeft w:val="0"/>
                          <w:marRight w:val="0"/>
                          <w:marTop w:val="0"/>
                          <w:marBottom w:val="0"/>
                          <w:divBdr>
                            <w:top w:val="none" w:sz="0" w:space="0" w:color="auto"/>
                            <w:left w:val="none" w:sz="0" w:space="0" w:color="auto"/>
                            <w:bottom w:val="none" w:sz="0" w:space="0" w:color="auto"/>
                            <w:right w:val="none" w:sz="0" w:space="0" w:color="auto"/>
                          </w:divBdr>
                          <w:divsChild>
                            <w:div w:id="1516991640">
                              <w:marLeft w:val="0"/>
                              <w:marRight w:val="0"/>
                              <w:marTop w:val="0"/>
                              <w:marBottom w:val="0"/>
                              <w:divBdr>
                                <w:top w:val="none" w:sz="0" w:space="0" w:color="auto"/>
                                <w:left w:val="none" w:sz="0" w:space="0" w:color="auto"/>
                                <w:bottom w:val="none" w:sz="0" w:space="0" w:color="auto"/>
                                <w:right w:val="none" w:sz="0" w:space="0" w:color="auto"/>
                              </w:divBdr>
                            </w:div>
                            <w:div w:id="443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97198">
                  <w:marLeft w:val="-420"/>
                  <w:marRight w:val="0"/>
                  <w:marTop w:val="0"/>
                  <w:marBottom w:val="0"/>
                  <w:divBdr>
                    <w:top w:val="none" w:sz="0" w:space="0" w:color="auto"/>
                    <w:left w:val="none" w:sz="0" w:space="0" w:color="auto"/>
                    <w:bottom w:val="none" w:sz="0" w:space="0" w:color="auto"/>
                    <w:right w:val="none" w:sz="0" w:space="0" w:color="auto"/>
                  </w:divBdr>
                  <w:divsChild>
                    <w:div w:id="1025401171">
                      <w:marLeft w:val="0"/>
                      <w:marRight w:val="0"/>
                      <w:marTop w:val="0"/>
                      <w:marBottom w:val="0"/>
                      <w:divBdr>
                        <w:top w:val="none" w:sz="0" w:space="0" w:color="auto"/>
                        <w:left w:val="none" w:sz="0" w:space="0" w:color="auto"/>
                        <w:bottom w:val="none" w:sz="0" w:space="0" w:color="auto"/>
                        <w:right w:val="none" w:sz="0" w:space="0" w:color="auto"/>
                      </w:divBdr>
                      <w:divsChild>
                        <w:div w:id="967516781">
                          <w:marLeft w:val="0"/>
                          <w:marRight w:val="0"/>
                          <w:marTop w:val="0"/>
                          <w:marBottom w:val="0"/>
                          <w:divBdr>
                            <w:top w:val="none" w:sz="0" w:space="0" w:color="auto"/>
                            <w:left w:val="none" w:sz="0" w:space="0" w:color="auto"/>
                            <w:bottom w:val="none" w:sz="0" w:space="0" w:color="auto"/>
                            <w:right w:val="none" w:sz="0" w:space="0" w:color="auto"/>
                          </w:divBdr>
                          <w:divsChild>
                            <w:div w:id="1580941219">
                              <w:marLeft w:val="0"/>
                              <w:marRight w:val="0"/>
                              <w:marTop w:val="0"/>
                              <w:marBottom w:val="0"/>
                              <w:divBdr>
                                <w:top w:val="none" w:sz="0" w:space="0" w:color="auto"/>
                                <w:left w:val="none" w:sz="0" w:space="0" w:color="auto"/>
                                <w:bottom w:val="none" w:sz="0" w:space="0" w:color="auto"/>
                                <w:right w:val="none" w:sz="0" w:space="0" w:color="auto"/>
                              </w:divBdr>
                            </w:div>
                            <w:div w:id="15462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406021">
                  <w:marLeft w:val="-420"/>
                  <w:marRight w:val="0"/>
                  <w:marTop w:val="0"/>
                  <w:marBottom w:val="0"/>
                  <w:divBdr>
                    <w:top w:val="none" w:sz="0" w:space="0" w:color="auto"/>
                    <w:left w:val="none" w:sz="0" w:space="0" w:color="auto"/>
                    <w:bottom w:val="none" w:sz="0" w:space="0" w:color="auto"/>
                    <w:right w:val="none" w:sz="0" w:space="0" w:color="auto"/>
                  </w:divBdr>
                  <w:divsChild>
                    <w:div w:id="1171674728">
                      <w:marLeft w:val="0"/>
                      <w:marRight w:val="0"/>
                      <w:marTop w:val="0"/>
                      <w:marBottom w:val="0"/>
                      <w:divBdr>
                        <w:top w:val="none" w:sz="0" w:space="0" w:color="auto"/>
                        <w:left w:val="none" w:sz="0" w:space="0" w:color="auto"/>
                        <w:bottom w:val="none" w:sz="0" w:space="0" w:color="auto"/>
                        <w:right w:val="none" w:sz="0" w:space="0" w:color="auto"/>
                      </w:divBdr>
                      <w:divsChild>
                        <w:div w:id="1050421723">
                          <w:marLeft w:val="0"/>
                          <w:marRight w:val="0"/>
                          <w:marTop w:val="0"/>
                          <w:marBottom w:val="0"/>
                          <w:divBdr>
                            <w:top w:val="none" w:sz="0" w:space="0" w:color="auto"/>
                            <w:left w:val="none" w:sz="0" w:space="0" w:color="auto"/>
                            <w:bottom w:val="none" w:sz="0" w:space="0" w:color="auto"/>
                            <w:right w:val="none" w:sz="0" w:space="0" w:color="auto"/>
                          </w:divBdr>
                          <w:divsChild>
                            <w:div w:id="1599559789">
                              <w:marLeft w:val="0"/>
                              <w:marRight w:val="0"/>
                              <w:marTop w:val="0"/>
                              <w:marBottom w:val="0"/>
                              <w:divBdr>
                                <w:top w:val="none" w:sz="0" w:space="0" w:color="auto"/>
                                <w:left w:val="none" w:sz="0" w:space="0" w:color="auto"/>
                                <w:bottom w:val="none" w:sz="0" w:space="0" w:color="auto"/>
                                <w:right w:val="none" w:sz="0" w:space="0" w:color="auto"/>
                              </w:divBdr>
                            </w:div>
                            <w:div w:id="205993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70309">
                  <w:marLeft w:val="-420"/>
                  <w:marRight w:val="0"/>
                  <w:marTop w:val="0"/>
                  <w:marBottom w:val="0"/>
                  <w:divBdr>
                    <w:top w:val="none" w:sz="0" w:space="0" w:color="auto"/>
                    <w:left w:val="none" w:sz="0" w:space="0" w:color="auto"/>
                    <w:bottom w:val="none" w:sz="0" w:space="0" w:color="auto"/>
                    <w:right w:val="none" w:sz="0" w:space="0" w:color="auto"/>
                  </w:divBdr>
                  <w:divsChild>
                    <w:div w:id="615605928">
                      <w:marLeft w:val="0"/>
                      <w:marRight w:val="0"/>
                      <w:marTop w:val="0"/>
                      <w:marBottom w:val="0"/>
                      <w:divBdr>
                        <w:top w:val="none" w:sz="0" w:space="0" w:color="auto"/>
                        <w:left w:val="none" w:sz="0" w:space="0" w:color="auto"/>
                        <w:bottom w:val="none" w:sz="0" w:space="0" w:color="auto"/>
                        <w:right w:val="none" w:sz="0" w:space="0" w:color="auto"/>
                      </w:divBdr>
                      <w:divsChild>
                        <w:div w:id="98838468">
                          <w:marLeft w:val="0"/>
                          <w:marRight w:val="0"/>
                          <w:marTop w:val="0"/>
                          <w:marBottom w:val="0"/>
                          <w:divBdr>
                            <w:top w:val="none" w:sz="0" w:space="0" w:color="auto"/>
                            <w:left w:val="none" w:sz="0" w:space="0" w:color="auto"/>
                            <w:bottom w:val="none" w:sz="0" w:space="0" w:color="auto"/>
                            <w:right w:val="none" w:sz="0" w:space="0" w:color="auto"/>
                          </w:divBdr>
                          <w:divsChild>
                            <w:div w:id="120150162">
                              <w:marLeft w:val="0"/>
                              <w:marRight w:val="0"/>
                              <w:marTop w:val="0"/>
                              <w:marBottom w:val="0"/>
                              <w:divBdr>
                                <w:top w:val="none" w:sz="0" w:space="0" w:color="auto"/>
                                <w:left w:val="none" w:sz="0" w:space="0" w:color="auto"/>
                                <w:bottom w:val="none" w:sz="0" w:space="0" w:color="auto"/>
                                <w:right w:val="none" w:sz="0" w:space="0" w:color="auto"/>
                              </w:divBdr>
                            </w:div>
                            <w:div w:id="20967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89033">
                  <w:marLeft w:val="-420"/>
                  <w:marRight w:val="0"/>
                  <w:marTop w:val="0"/>
                  <w:marBottom w:val="0"/>
                  <w:divBdr>
                    <w:top w:val="none" w:sz="0" w:space="0" w:color="auto"/>
                    <w:left w:val="none" w:sz="0" w:space="0" w:color="auto"/>
                    <w:bottom w:val="none" w:sz="0" w:space="0" w:color="auto"/>
                    <w:right w:val="none" w:sz="0" w:space="0" w:color="auto"/>
                  </w:divBdr>
                  <w:divsChild>
                    <w:div w:id="2058159662">
                      <w:marLeft w:val="0"/>
                      <w:marRight w:val="0"/>
                      <w:marTop w:val="0"/>
                      <w:marBottom w:val="0"/>
                      <w:divBdr>
                        <w:top w:val="none" w:sz="0" w:space="0" w:color="auto"/>
                        <w:left w:val="none" w:sz="0" w:space="0" w:color="auto"/>
                        <w:bottom w:val="none" w:sz="0" w:space="0" w:color="auto"/>
                        <w:right w:val="none" w:sz="0" w:space="0" w:color="auto"/>
                      </w:divBdr>
                      <w:divsChild>
                        <w:div w:id="880018585">
                          <w:marLeft w:val="0"/>
                          <w:marRight w:val="0"/>
                          <w:marTop w:val="0"/>
                          <w:marBottom w:val="0"/>
                          <w:divBdr>
                            <w:top w:val="none" w:sz="0" w:space="0" w:color="auto"/>
                            <w:left w:val="none" w:sz="0" w:space="0" w:color="auto"/>
                            <w:bottom w:val="none" w:sz="0" w:space="0" w:color="auto"/>
                            <w:right w:val="none" w:sz="0" w:space="0" w:color="auto"/>
                          </w:divBdr>
                          <w:divsChild>
                            <w:div w:id="1414858063">
                              <w:marLeft w:val="0"/>
                              <w:marRight w:val="0"/>
                              <w:marTop w:val="0"/>
                              <w:marBottom w:val="0"/>
                              <w:divBdr>
                                <w:top w:val="none" w:sz="0" w:space="0" w:color="auto"/>
                                <w:left w:val="none" w:sz="0" w:space="0" w:color="auto"/>
                                <w:bottom w:val="none" w:sz="0" w:space="0" w:color="auto"/>
                                <w:right w:val="none" w:sz="0" w:space="0" w:color="auto"/>
                              </w:divBdr>
                            </w:div>
                            <w:div w:id="10867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0884">
                  <w:marLeft w:val="-420"/>
                  <w:marRight w:val="0"/>
                  <w:marTop w:val="0"/>
                  <w:marBottom w:val="0"/>
                  <w:divBdr>
                    <w:top w:val="none" w:sz="0" w:space="0" w:color="auto"/>
                    <w:left w:val="none" w:sz="0" w:space="0" w:color="auto"/>
                    <w:bottom w:val="none" w:sz="0" w:space="0" w:color="auto"/>
                    <w:right w:val="none" w:sz="0" w:space="0" w:color="auto"/>
                  </w:divBdr>
                  <w:divsChild>
                    <w:div w:id="813715201">
                      <w:marLeft w:val="0"/>
                      <w:marRight w:val="0"/>
                      <w:marTop w:val="0"/>
                      <w:marBottom w:val="0"/>
                      <w:divBdr>
                        <w:top w:val="none" w:sz="0" w:space="0" w:color="auto"/>
                        <w:left w:val="none" w:sz="0" w:space="0" w:color="auto"/>
                        <w:bottom w:val="none" w:sz="0" w:space="0" w:color="auto"/>
                        <w:right w:val="none" w:sz="0" w:space="0" w:color="auto"/>
                      </w:divBdr>
                      <w:divsChild>
                        <w:div w:id="203450203">
                          <w:marLeft w:val="0"/>
                          <w:marRight w:val="0"/>
                          <w:marTop w:val="0"/>
                          <w:marBottom w:val="0"/>
                          <w:divBdr>
                            <w:top w:val="none" w:sz="0" w:space="0" w:color="auto"/>
                            <w:left w:val="none" w:sz="0" w:space="0" w:color="auto"/>
                            <w:bottom w:val="none" w:sz="0" w:space="0" w:color="auto"/>
                            <w:right w:val="none" w:sz="0" w:space="0" w:color="auto"/>
                          </w:divBdr>
                          <w:divsChild>
                            <w:div w:id="528567280">
                              <w:marLeft w:val="0"/>
                              <w:marRight w:val="0"/>
                              <w:marTop w:val="0"/>
                              <w:marBottom w:val="0"/>
                              <w:divBdr>
                                <w:top w:val="none" w:sz="0" w:space="0" w:color="auto"/>
                                <w:left w:val="none" w:sz="0" w:space="0" w:color="auto"/>
                                <w:bottom w:val="none" w:sz="0" w:space="0" w:color="auto"/>
                                <w:right w:val="none" w:sz="0" w:space="0" w:color="auto"/>
                              </w:divBdr>
                            </w:div>
                            <w:div w:id="14227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046915">
      <w:bodyDiv w:val="1"/>
      <w:marLeft w:val="0"/>
      <w:marRight w:val="0"/>
      <w:marTop w:val="0"/>
      <w:marBottom w:val="0"/>
      <w:divBdr>
        <w:top w:val="none" w:sz="0" w:space="0" w:color="auto"/>
        <w:left w:val="none" w:sz="0" w:space="0" w:color="auto"/>
        <w:bottom w:val="none" w:sz="0" w:space="0" w:color="auto"/>
        <w:right w:val="none" w:sz="0" w:space="0" w:color="auto"/>
      </w:divBdr>
    </w:div>
    <w:div w:id="1291400863">
      <w:bodyDiv w:val="1"/>
      <w:marLeft w:val="0"/>
      <w:marRight w:val="0"/>
      <w:marTop w:val="0"/>
      <w:marBottom w:val="0"/>
      <w:divBdr>
        <w:top w:val="none" w:sz="0" w:space="0" w:color="auto"/>
        <w:left w:val="none" w:sz="0" w:space="0" w:color="auto"/>
        <w:bottom w:val="none" w:sz="0" w:space="0" w:color="auto"/>
        <w:right w:val="none" w:sz="0" w:space="0" w:color="auto"/>
      </w:divBdr>
    </w:div>
    <w:div w:id="1320769636">
      <w:bodyDiv w:val="1"/>
      <w:marLeft w:val="0"/>
      <w:marRight w:val="0"/>
      <w:marTop w:val="0"/>
      <w:marBottom w:val="0"/>
      <w:divBdr>
        <w:top w:val="none" w:sz="0" w:space="0" w:color="auto"/>
        <w:left w:val="none" w:sz="0" w:space="0" w:color="auto"/>
        <w:bottom w:val="none" w:sz="0" w:space="0" w:color="auto"/>
        <w:right w:val="none" w:sz="0" w:space="0" w:color="auto"/>
      </w:divBdr>
    </w:div>
    <w:div w:id="1352685455">
      <w:bodyDiv w:val="1"/>
      <w:marLeft w:val="0"/>
      <w:marRight w:val="0"/>
      <w:marTop w:val="0"/>
      <w:marBottom w:val="0"/>
      <w:divBdr>
        <w:top w:val="none" w:sz="0" w:space="0" w:color="auto"/>
        <w:left w:val="none" w:sz="0" w:space="0" w:color="auto"/>
        <w:bottom w:val="none" w:sz="0" w:space="0" w:color="auto"/>
        <w:right w:val="none" w:sz="0" w:space="0" w:color="auto"/>
      </w:divBdr>
    </w:div>
    <w:div w:id="1402948367">
      <w:bodyDiv w:val="1"/>
      <w:marLeft w:val="0"/>
      <w:marRight w:val="0"/>
      <w:marTop w:val="0"/>
      <w:marBottom w:val="0"/>
      <w:divBdr>
        <w:top w:val="none" w:sz="0" w:space="0" w:color="auto"/>
        <w:left w:val="none" w:sz="0" w:space="0" w:color="auto"/>
        <w:bottom w:val="none" w:sz="0" w:space="0" w:color="auto"/>
        <w:right w:val="none" w:sz="0" w:space="0" w:color="auto"/>
      </w:divBdr>
    </w:div>
    <w:div w:id="1479834832">
      <w:bodyDiv w:val="1"/>
      <w:marLeft w:val="0"/>
      <w:marRight w:val="0"/>
      <w:marTop w:val="0"/>
      <w:marBottom w:val="0"/>
      <w:divBdr>
        <w:top w:val="none" w:sz="0" w:space="0" w:color="auto"/>
        <w:left w:val="none" w:sz="0" w:space="0" w:color="auto"/>
        <w:bottom w:val="none" w:sz="0" w:space="0" w:color="auto"/>
        <w:right w:val="none" w:sz="0" w:space="0" w:color="auto"/>
      </w:divBdr>
    </w:div>
    <w:div w:id="1630624111">
      <w:bodyDiv w:val="1"/>
      <w:marLeft w:val="0"/>
      <w:marRight w:val="0"/>
      <w:marTop w:val="0"/>
      <w:marBottom w:val="0"/>
      <w:divBdr>
        <w:top w:val="none" w:sz="0" w:space="0" w:color="auto"/>
        <w:left w:val="none" w:sz="0" w:space="0" w:color="auto"/>
        <w:bottom w:val="none" w:sz="0" w:space="0" w:color="auto"/>
        <w:right w:val="none" w:sz="0" w:space="0" w:color="auto"/>
      </w:divBdr>
    </w:div>
    <w:div w:id="1651708638">
      <w:bodyDiv w:val="1"/>
      <w:marLeft w:val="0"/>
      <w:marRight w:val="0"/>
      <w:marTop w:val="0"/>
      <w:marBottom w:val="0"/>
      <w:divBdr>
        <w:top w:val="none" w:sz="0" w:space="0" w:color="auto"/>
        <w:left w:val="none" w:sz="0" w:space="0" w:color="auto"/>
        <w:bottom w:val="none" w:sz="0" w:space="0" w:color="auto"/>
        <w:right w:val="none" w:sz="0" w:space="0" w:color="auto"/>
      </w:divBdr>
    </w:div>
    <w:div w:id="1720400802">
      <w:bodyDiv w:val="1"/>
      <w:marLeft w:val="0"/>
      <w:marRight w:val="0"/>
      <w:marTop w:val="0"/>
      <w:marBottom w:val="0"/>
      <w:divBdr>
        <w:top w:val="none" w:sz="0" w:space="0" w:color="auto"/>
        <w:left w:val="none" w:sz="0" w:space="0" w:color="auto"/>
        <w:bottom w:val="none" w:sz="0" w:space="0" w:color="auto"/>
        <w:right w:val="none" w:sz="0" w:space="0" w:color="auto"/>
      </w:divBdr>
    </w:div>
    <w:div w:id="1861889108">
      <w:bodyDiv w:val="1"/>
      <w:marLeft w:val="0"/>
      <w:marRight w:val="0"/>
      <w:marTop w:val="0"/>
      <w:marBottom w:val="0"/>
      <w:divBdr>
        <w:top w:val="none" w:sz="0" w:space="0" w:color="auto"/>
        <w:left w:val="none" w:sz="0" w:space="0" w:color="auto"/>
        <w:bottom w:val="none" w:sz="0" w:space="0" w:color="auto"/>
        <w:right w:val="none" w:sz="0" w:space="0" w:color="auto"/>
      </w:divBdr>
    </w:div>
    <w:div w:id="1937902908">
      <w:bodyDiv w:val="1"/>
      <w:marLeft w:val="0"/>
      <w:marRight w:val="0"/>
      <w:marTop w:val="0"/>
      <w:marBottom w:val="0"/>
      <w:divBdr>
        <w:top w:val="none" w:sz="0" w:space="0" w:color="auto"/>
        <w:left w:val="none" w:sz="0" w:space="0" w:color="auto"/>
        <w:bottom w:val="none" w:sz="0" w:space="0" w:color="auto"/>
        <w:right w:val="none" w:sz="0" w:space="0" w:color="auto"/>
      </w:divBdr>
    </w:div>
    <w:div w:id="2046562059">
      <w:bodyDiv w:val="1"/>
      <w:marLeft w:val="0"/>
      <w:marRight w:val="0"/>
      <w:marTop w:val="0"/>
      <w:marBottom w:val="0"/>
      <w:divBdr>
        <w:top w:val="none" w:sz="0" w:space="0" w:color="auto"/>
        <w:left w:val="none" w:sz="0" w:space="0" w:color="auto"/>
        <w:bottom w:val="none" w:sz="0" w:space="0" w:color="auto"/>
        <w:right w:val="none" w:sz="0" w:space="0" w:color="auto"/>
      </w:divBdr>
    </w:div>
    <w:div w:id="2049330217">
      <w:bodyDiv w:val="1"/>
      <w:marLeft w:val="0"/>
      <w:marRight w:val="0"/>
      <w:marTop w:val="0"/>
      <w:marBottom w:val="0"/>
      <w:divBdr>
        <w:top w:val="none" w:sz="0" w:space="0" w:color="auto"/>
        <w:left w:val="none" w:sz="0" w:space="0" w:color="auto"/>
        <w:bottom w:val="none" w:sz="0" w:space="0" w:color="auto"/>
        <w:right w:val="none" w:sz="0" w:space="0" w:color="auto"/>
      </w:divBdr>
    </w:div>
    <w:div w:id="2082604278">
      <w:bodyDiv w:val="1"/>
      <w:marLeft w:val="0"/>
      <w:marRight w:val="0"/>
      <w:marTop w:val="0"/>
      <w:marBottom w:val="0"/>
      <w:divBdr>
        <w:top w:val="none" w:sz="0" w:space="0" w:color="auto"/>
        <w:left w:val="none" w:sz="0" w:space="0" w:color="auto"/>
        <w:bottom w:val="none" w:sz="0" w:space="0" w:color="auto"/>
        <w:right w:val="none" w:sz="0" w:space="0" w:color="auto"/>
      </w:divBdr>
    </w:div>
    <w:div w:id="2090614274">
      <w:bodyDiv w:val="1"/>
      <w:marLeft w:val="0"/>
      <w:marRight w:val="0"/>
      <w:marTop w:val="0"/>
      <w:marBottom w:val="0"/>
      <w:divBdr>
        <w:top w:val="none" w:sz="0" w:space="0" w:color="auto"/>
        <w:left w:val="none" w:sz="0" w:space="0" w:color="auto"/>
        <w:bottom w:val="none" w:sz="0" w:space="0" w:color="auto"/>
        <w:right w:val="none" w:sz="0" w:space="0" w:color="auto"/>
      </w:divBdr>
    </w:div>
    <w:div w:id="212461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vemyexams.com/a-level/physics/aqa/17/revision-notes/1-measurements-and-their-errors/1-2-limitation-of-physical-measurements/1-2-2-calculating-uncertaintie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vivaxsolutions.com/physics/errors-and-uncertainties.aspx"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ADESOJI ADESIYAN</dc:creator>
  <cp:keywords/>
  <dc:description/>
  <cp:lastModifiedBy>ADESOJI ADESIYAN</cp:lastModifiedBy>
  <cp:revision>3</cp:revision>
  <dcterms:created xsi:type="dcterms:W3CDTF">2025-09-11T14:04:00Z</dcterms:created>
  <dcterms:modified xsi:type="dcterms:W3CDTF">2025-09-11T15:05:00Z</dcterms:modified>
</cp:coreProperties>
</file>