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634DD" w:rsidRDefault="002634DD" w:rsidP="002634DD">
      <w:pPr>
        <w:spacing w:after="0" w:line="360" w:lineRule="auto"/>
        <w:ind w:right="2234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  <w:r w:rsidRPr="00921240">
        <w:rPr>
          <w:rFonts w:ascii="Garamond" w:hAnsi="Garamond"/>
          <w:b/>
          <w:noProof/>
          <w:sz w:val="28"/>
          <w:szCs w:val="28"/>
        </w:rPr>
        <w:drawing>
          <wp:inline distT="0" distB="0" distL="0" distR="0" wp14:anchorId="71A4A407" wp14:editId="5435A7A3">
            <wp:extent cx="5731510" cy="1229346"/>
            <wp:effectExtent l="0" t="0" r="0" b="0"/>
            <wp:docPr id="1" name="Picture 1" descr="C:\Users\Mrs. Afolabi\Pictures\Westafield logos all-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C:\Users\Mrs. Afolabi\Pictures\Westafield logos all-04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293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634DD" w:rsidRDefault="002634DD" w:rsidP="002634DD">
      <w:pPr>
        <w:spacing w:after="0" w:line="360" w:lineRule="auto"/>
        <w:ind w:right="2234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</w:p>
    <w:p w:rsidR="002634DD" w:rsidRPr="009121C2" w:rsidRDefault="002634DD" w:rsidP="002634DD">
      <w:pPr>
        <w:spacing w:after="0" w:line="360" w:lineRule="auto"/>
        <w:ind w:right="2234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Table of Content  </w:t>
      </w:r>
    </w:p>
    <w:p w:rsidR="002634DD" w:rsidRPr="009121C2" w:rsidRDefault="002634DD" w:rsidP="002634DD">
      <w:pPr>
        <w:pStyle w:val="Subtitle"/>
        <w:rPr>
          <w:rFonts w:eastAsia="Times New Roman"/>
        </w:rPr>
      </w:pPr>
      <w:r w:rsidRPr="009121C2">
        <w:rPr>
          <w:rFonts w:eastAsia="Times New Roman"/>
        </w:rPr>
        <w:t>About this Module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Guided Learning Hours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Prior Learning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Assessment Objectives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Course Overview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Course Scheme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Learning Outcome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Supporting Learning Outcome </w:t>
      </w:r>
    </w:p>
    <w:p w:rsidR="002634DD" w:rsidRPr="00BC4F0A" w:rsidRDefault="002634DD" w:rsidP="002634DD">
      <w:pPr>
        <w:spacing w:after="0" w:line="360" w:lineRule="auto"/>
        <w:ind w:right="4659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Assessment: (weighting and compulsory information)  </w:t>
      </w:r>
    </w:p>
    <w:p w:rsidR="002634DD" w:rsidRPr="009121C2" w:rsidRDefault="002634DD" w:rsidP="002634DD">
      <w:pPr>
        <w:spacing w:after="0" w:line="360" w:lineRule="auto"/>
        <w:ind w:right="4659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Entry Qualification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Grading System 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Recommended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Textbook</w:t>
      </w:r>
    </w:p>
    <w:p w:rsidR="002634DD" w:rsidRPr="009121C2" w:rsidRDefault="002634DD" w:rsidP="002634DD">
      <w:pPr>
        <w:spacing w:after="0" w:line="360" w:lineRule="auto"/>
        <w:ind w:right="158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Arial"/>
          <w:color w:val="548235"/>
          <w:sz w:val="28"/>
          <w:szCs w:val="28"/>
        </w:rPr>
        <w:t>  </w:t>
      </w: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  <w:r w:rsidRPr="009121C2">
        <w:rPr>
          <w:rFonts w:ascii="Garamond" w:eastAsia="Times New Roman" w:hAnsi="Garamond" w:cs="Arial"/>
          <w:color w:val="548235"/>
          <w:sz w:val="28"/>
          <w:szCs w:val="28"/>
        </w:rPr>
        <w:t> </w:t>
      </w:r>
      <w:r w:rsidRPr="009121C2">
        <w:rPr>
          <w:rFonts w:ascii="Garamond" w:eastAsia="Times New Roman" w:hAnsi="Garamond" w:cs="Arial"/>
          <w:color w:val="548235"/>
          <w:sz w:val="28"/>
          <w:szCs w:val="28"/>
        </w:rPr>
        <w:tab/>
      </w:r>
      <w:r w:rsidRPr="009121C2">
        <w:rPr>
          <w:rFonts w:ascii="Garamond" w:eastAsia="Times New Roman" w:hAnsi="Garamond" w:cs="Arial"/>
          <w:color w:val="548235"/>
          <w:sz w:val="28"/>
          <w:szCs w:val="28"/>
        </w:rPr>
        <w:tab/>
      </w: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Arial"/>
          <w:color w:val="548235"/>
          <w:sz w:val="28"/>
          <w:szCs w:val="28"/>
        </w:rPr>
      </w:pP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About this Module </w:t>
      </w:r>
    </w:p>
    <w:p w:rsidR="002634DD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The students of</w:t>
      </w:r>
      <w:r w:rsidRPr="00035C17">
        <w:rPr>
          <w:rFonts w:ascii="Garamond" w:eastAsia="Times New Roman" w:hAnsi="Garamond" w:cs="Times New Roman"/>
          <w:b/>
          <w:color w:val="000000"/>
          <w:sz w:val="28"/>
          <w:szCs w:val="28"/>
        </w:rPr>
        <w:t xml:space="preserve"> </w:t>
      </w:r>
      <w:r w:rsidR="00035C17" w:rsidRPr="00035C17">
        <w:rPr>
          <w:rFonts w:ascii="Garamond" w:eastAsia="Times New Roman" w:hAnsi="Garamond" w:cs="Times New Roman"/>
          <w:b/>
          <w:color w:val="000000"/>
          <w:sz w:val="28"/>
          <w:szCs w:val="28"/>
        </w:rPr>
        <w:t xml:space="preserve">Information and communication </w:t>
      </w:r>
      <w:proofErr w:type="gramStart"/>
      <w:r w:rsidR="00035C17" w:rsidRPr="00035C17">
        <w:rPr>
          <w:rFonts w:ascii="Garamond" w:eastAsia="Times New Roman" w:hAnsi="Garamond" w:cs="Times New Roman"/>
          <w:b/>
          <w:color w:val="000000"/>
          <w:sz w:val="28"/>
          <w:szCs w:val="28"/>
        </w:rPr>
        <w:t>Technology</w:t>
      </w:r>
      <w:r w:rsidR="00035C17">
        <w:rPr>
          <w:rFonts w:ascii="Garamond" w:eastAsia="Times New Roman" w:hAnsi="Garamond" w:cs="Times New Roman"/>
          <w:b/>
          <w:color w:val="000000"/>
          <w:sz w:val="28"/>
          <w:szCs w:val="28"/>
        </w:rPr>
        <w:t>(</w:t>
      </w:r>
      <w:proofErr w:type="gramEnd"/>
      <w:r w:rsidR="00035C17">
        <w:rPr>
          <w:rFonts w:ascii="Garamond" w:eastAsia="Times New Roman" w:hAnsi="Garamond" w:cs="Times New Roman"/>
          <w:b/>
          <w:color w:val="000000"/>
          <w:sz w:val="28"/>
          <w:szCs w:val="28"/>
        </w:rPr>
        <w:t>ICT)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at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Westerfield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College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will be able to do the following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:</w:t>
      </w:r>
    </w:p>
    <w:p w:rsidR="002634DD" w:rsidRPr="001258CA" w:rsidRDefault="00035C17" w:rsidP="002634DD">
      <w:pPr>
        <w:numPr>
          <w:ilvl w:val="0"/>
          <w:numId w:val="4"/>
        </w:numPr>
        <w:spacing w:after="0" w:line="255" w:lineRule="auto"/>
        <w:ind w:right="774" w:hanging="36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E</w:t>
      </w:r>
      <w:r w:rsidR="002634DD" w:rsidRPr="001258CA">
        <w:rPr>
          <w:rFonts w:ascii="Garamond" w:hAnsi="Garamond"/>
          <w:sz w:val="28"/>
          <w:szCs w:val="28"/>
        </w:rPr>
        <w:t xml:space="preserve">njoy the experience of studying </w:t>
      </w:r>
      <w:r>
        <w:rPr>
          <w:rFonts w:ascii="Garamond" w:hAnsi="Garamond"/>
          <w:sz w:val="28"/>
          <w:szCs w:val="28"/>
        </w:rPr>
        <w:t>ICT</w:t>
      </w:r>
      <w:r w:rsidR="002634DD" w:rsidRPr="001258CA">
        <w:rPr>
          <w:rFonts w:ascii="Garamond" w:hAnsi="Garamond"/>
          <w:sz w:val="28"/>
          <w:szCs w:val="28"/>
        </w:rPr>
        <w:t xml:space="preserve"> </w:t>
      </w:r>
    </w:p>
    <w:p w:rsidR="002634DD" w:rsidRPr="001258CA" w:rsidRDefault="00035C17" w:rsidP="002634DD">
      <w:pPr>
        <w:numPr>
          <w:ilvl w:val="0"/>
          <w:numId w:val="4"/>
        </w:numPr>
        <w:spacing w:after="0" w:line="255" w:lineRule="auto"/>
        <w:ind w:right="774" w:hanging="36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</w:t>
      </w:r>
      <w:r w:rsidR="002634DD" w:rsidRPr="001258CA">
        <w:rPr>
          <w:rFonts w:ascii="Garamond" w:hAnsi="Garamond"/>
          <w:sz w:val="28"/>
          <w:szCs w:val="28"/>
        </w:rPr>
        <w:t xml:space="preserve">evelop the interdependent skills of </w:t>
      </w:r>
      <w:r>
        <w:rPr>
          <w:rFonts w:ascii="Garamond" w:hAnsi="Garamond"/>
          <w:sz w:val="28"/>
          <w:szCs w:val="28"/>
        </w:rPr>
        <w:t xml:space="preserve">analyzing data </w:t>
      </w:r>
      <w:r w:rsidR="002634DD" w:rsidRPr="001258CA">
        <w:rPr>
          <w:rFonts w:ascii="Garamond" w:hAnsi="Garamond"/>
          <w:sz w:val="28"/>
          <w:szCs w:val="28"/>
        </w:rPr>
        <w:t>research</w:t>
      </w:r>
    </w:p>
    <w:p w:rsidR="002634DD" w:rsidRDefault="000B45CF" w:rsidP="002634DD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D</w:t>
      </w:r>
      <w:r w:rsidR="002634DD" w:rsidRPr="001258CA">
        <w:rPr>
          <w:rFonts w:ascii="Garamond" w:hAnsi="Garamond"/>
          <w:bCs/>
          <w:sz w:val="28"/>
          <w:szCs w:val="28"/>
          <w:lang w:val="en-GB"/>
        </w:rPr>
        <w:t xml:space="preserve">evelop the basic </w:t>
      </w:r>
      <w:r w:rsidR="00035C17">
        <w:rPr>
          <w:rFonts w:ascii="Garamond" w:hAnsi="Garamond"/>
          <w:bCs/>
          <w:sz w:val="28"/>
          <w:szCs w:val="28"/>
          <w:lang w:val="en-GB"/>
        </w:rPr>
        <w:t xml:space="preserve">skills in working with computer components and its peripherals </w:t>
      </w:r>
    </w:p>
    <w:p w:rsidR="002634DD" w:rsidRPr="001258CA" w:rsidRDefault="00035C17" w:rsidP="002634DD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D</w:t>
      </w:r>
      <w:r w:rsidR="002634DD" w:rsidRPr="001258CA">
        <w:rPr>
          <w:rFonts w:ascii="Garamond" w:hAnsi="Garamond"/>
          <w:bCs/>
          <w:sz w:val="28"/>
          <w:szCs w:val="28"/>
          <w:lang w:val="en-GB"/>
        </w:rPr>
        <w:t xml:space="preserve">evelop </w:t>
      </w:r>
      <w:r w:rsidR="006661E6">
        <w:rPr>
          <w:rFonts w:ascii="Garamond" w:hAnsi="Garamond"/>
          <w:bCs/>
          <w:sz w:val="28"/>
          <w:szCs w:val="28"/>
          <w:lang w:val="en-GB"/>
        </w:rPr>
        <w:t>practical approach on spreadsheet, database model and HTML/CSS</w:t>
      </w: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Guided Learning Hours  </w:t>
      </w:r>
    </w:p>
    <w:p w:rsidR="002634DD" w:rsidRPr="00BC4F0A" w:rsidRDefault="002634DD" w:rsidP="002634DD">
      <w:pPr>
        <w:spacing w:after="0" w:line="360" w:lineRule="auto"/>
        <w:ind w:right="754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The number of gui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ded learning hours indicates the number of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contact time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s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teachers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must have with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the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students to deliver this course. For </w:t>
      </w:r>
      <w:proofErr w:type="spellStart"/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Westerfield</w:t>
      </w:r>
      <w:proofErr w:type="spellEnd"/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College International Foun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Programme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, our </w:t>
      </w:r>
      <w:r w:rsidR="00DA74BB">
        <w:rPr>
          <w:rFonts w:ascii="Garamond" w:eastAsia="Times New Roman" w:hAnsi="Garamond" w:cs="Times New Roman"/>
          <w:color w:val="000000"/>
          <w:sz w:val="28"/>
          <w:szCs w:val="28"/>
        </w:rPr>
        <w:t xml:space="preserve">information and communication technology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are based on a minimum 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of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48hours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of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guided learning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in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the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first semester and a minimum of 48 hours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of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guided learning in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the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second semester which total 96 hours. These numbers are just intended as a guide. Depending on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the learners' prior knowledge of the subject, the number of hours required to acquire the certificate may increase. </w:t>
      </w:r>
    </w:p>
    <w:p w:rsidR="002634DD" w:rsidRPr="009121C2" w:rsidRDefault="002634DD" w:rsidP="002634DD">
      <w:pPr>
        <w:spacing w:after="0" w:line="360" w:lineRule="auto"/>
        <w:ind w:right="754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Prior learning  </w:t>
      </w:r>
    </w:p>
    <w:p w:rsidR="002634DD" w:rsidRPr="009121C2" w:rsidRDefault="002634DD" w:rsidP="002634DD">
      <w:pPr>
        <w:spacing w:after="0" w:line="360" w:lineRule="auto"/>
        <w:ind w:right="761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We advise students who are starting this course to have already finished a Cambridge O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>’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Level IGCSE™,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WAEC, GCE or NECO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.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Assessment objectives  </w:t>
      </w:r>
    </w:p>
    <w:p w:rsidR="002634DD" w:rsidRPr="00A178DE" w:rsidRDefault="002634DD" w:rsidP="002634DD">
      <w:pPr>
        <w:spacing w:after="0" w:line="240" w:lineRule="auto"/>
        <w:jc w:val="center"/>
        <w:rPr>
          <w:rFonts w:ascii="Times New Roman" w:hAnsi="Times New Roman"/>
          <w:b/>
          <w:sz w:val="28"/>
          <w:szCs w:val="28"/>
          <w:u w:val="single"/>
        </w:rPr>
      </w:pPr>
    </w:p>
    <w:p w:rsidR="002634DD" w:rsidRPr="00BC4F0A" w:rsidRDefault="002634DD" w:rsidP="002634D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C4F0A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lastRenderedPageBreak/>
        <w:t xml:space="preserve">Knowledge and understanding: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 xml:space="preserve">Prove that you are knowledgeable </w:t>
      </w:r>
      <w:r w:rsidR="006661E6">
        <w:rPr>
          <w:rFonts w:ascii="Garamond" w:eastAsia="Times New Roman" w:hAnsi="Garamond" w:cs="Times New Roman"/>
          <w:color w:val="000000"/>
          <w:sz w:val="28"/>
          <w:szCs w:val="28"/>
        </w:rPr>
        <w:t xml:space="preserve">and have the prerequisite knowledge of ICT </w:t>
      </w:r>
    </w:p>
    <w:p w:rsidR="002634DD" w:rsidRPr="00B66E19" w:rsidRDefault="002634DD" w:rsidP="002634D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Application: </w:t>
      </w:r>
      <w:r w:rsidRPr="00B66E19">
        <w:rPr>
          <w:rFonts w:ascii="Garamond" w:eastAsia="Times New Roman" w:hAnsi="Garamond" w:cs="Times New Roman"/>
          <w:color w:val="000000"/>
          <w:sz w:val="28"/>
          <w:szCs w:val="28"/>
        </w:rPr>
        <w:t xml:space="preserve">Employ your knowledge </w:t>
      </w:r>
      <w:r w:rsidR="006661E6">
        <w:rPr>
          <w:rFonts w:ascii="Garamond" w:eastAsia="Times New Roman" w:hAnsi="Garamond" w:cs="Times New Roman"/>
          <w:color w:val="000000"/>
          <w:sz w:val="28"/>
          <w:szCs w:val="28"/>
        </w:rPr>
        <w:t>information technology to effectively manipulate data and solve problems</w:t>
      </w:r>
      <w:r>
        <w:rPr>
          <w:rFonts w:ascii="Garamond" w:hAnsi="Garamond"/>
          <w:w w:val="98"/>
          <w:sz w:val="28"/>
          <w:szCs w:val="28"/>
        </w:rPr>
        <w:t>.</w:t>
      </w:r>
    </w:p>
    <w:p w:rsidR="002634DD" w:rsidRPr="00B66E19" w:rsidRDefault="002634DD" w:rsidP="002634D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Analysis: </w:t>
      </w:r>
      <w:r w:rsidRPr="00B66E19">
        <w:rPr>
          <w:rFonts w:ascii="Garamond" w:eastAsia="Times New Roman" w:hAnsi="Garamond" w:cs="Times New Roman"/>
          <w:color w:val="000000"/>
          <w:sz w:val="28"/>
          <w:szCs w:val="28"/>
        </w:rPr>
        <w:t>Analyze</w:t>
      </w:r>
      <w:r w:rsidRPr="00B66E19">
        <w:rPr>
          <w:rFonts w:ascii="Garamond" w:hAnsi="Garamond"/>
          <w:w w:val="98"/>
          <w:sz w:val="28"/>
          <w:szCs w:val="28"/>
        </w:rPr>
        <w:t xml:space="preserve"> the ways </w:t>
      </w:r>
      <w:r w:rsidR="006661E6">
        <w:rPr>
          <w:rFonts w:ascii="Garamond" w:hAnsi="Garamond"/>
          <w:w w:val="98"/>
          <w:sz w:val="28"/>
          <w:szCs w:val="28"/>
        </w:rPr>
        <w:t xml:space="preserve">data is generated, manipulated and translated using spreadsheet and database </w:t>
      </w:r>
    </w:p>
    <w:p w:rsidR="002634DD" w:rsidRPr="00B66E19" w:rsidRDefault="002634DD" w:rsidP="002634DD">
      <w:pPr>
        <w:pStyle w:val="ListParagraph"/>
        <w:numPr>
          <w:ilvl w:val="0"/>
          <w:numId w:val="1"/>
        </w:numPr>
        <w:spacing w:after="0" w:line="360" w:lineRule="auto"/>
        <w:ind w:right="666"/>
        <w:jc w:val="both"/>
        <w:rPr>
          <w:rFonts w:ascii="Garamond" w:eastAsia="Times New Roman" w:hAnsi="Garamond" w:cs="Times New Roman"/>
          <w:sz w:val="28"/>
          <w:szCs w:val="28"/>
        </w:rPr>
      </w:pP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>Evaluation:</w:t>
      </w:r>
      <w:r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 </w:t>
      </w:r>
      <w:r>
        <w:rPr>
          <w:rFonts w:ascii="Garamond" w:eastAsia="Times New Roman" w:hAnsi="Garamond" w:cs="Times New Roman"/>
          <w:bCs/>
          <w:color w:val="000000"/>
          <w:sz w:val="28"/>
          <w:szCs w:val="28"/>
        </w:rPr>
        <w:t>E</w:t>
      </w:r>
      <w:r w:rsidRPr="00B66E19">
        <w:rPr>
          <w:rFonts w:ascii="Garamond" w:eastAsia="Times New Roman" w:hAnsi="Garamond" w:cs="Times New Roman"/>
          <w:bCs/>
          <w:color w:val="000000"/>
          <w:sz w:val="28"/>
          <w:szCs w:val="28"/>
        </w:rPr>
        <w:t>valuate</w:t>
      </w:r>
      <w:r w:rsidRPr="00B66E19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 </w:t>
      </w:r>
      <w:r w:rsidRPr="00B66E19">
        <w:rPr>
          <w:rFonts w:ascii="Garamond" w:hAnsi="Garamond"/>
          <w:w w:val="98"/>
          <w:sz w:val="28"/>
          <w:szCs w:val="28"/>
        </w:rPr>
        <w:t xml:space="preserve">the ways </w:t>
      </w:r>
      <w:r w:rsidR="006661E6">
        <w:rPr>
          <w:rFonts w:ascii="Garamond" w:hAnsi="Garamond"/>
          <w:w w:val="98"/>
          <w:sz w:val="28"/>
          <w:szCs w:val="28"/>
        </w:rPr>
        <w:t xml:space="preserve">of using information technology to solve everyday problems </w:t>
      </w:r>
    </w:p>
    <w:p w:rsidR="002634DD" w:rsidRPr="00B66E19" w:rsidRDefault="002634DD" w:rsidP="002634DD">
      <w:pPr>
        <w:pStyle w:val="ListParagraph"/>
        <w:spacing w:after="0" w:line="360" w:lineRule="auto"/>
        <w:ind w:right="666"/>
        <w:jc w:val="both"/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</w:pPr>
    </w:p>
    <w:p w:rsidR="002634DD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Course Overview </w:t>
      </w:r>
    </w:p>
    <w:p w:rsidR="002634DD" w:rsidRPr="00B66E19" w:rsidRDefault="005F2F55" w:rsidP="005F2F55">
      <w:pPr>
        <w:ind w:left="-5" w:right="774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ICT</w:t>
      </w:r>
      <w:r w:rsidR="002634DD" w:rsidRPr="00B66E19">
        <w:rPr>
          <w:rFonts w:ascii="Garamond" w:hAnsi="Garamond"/>
          <w:sz w:val="28"/>
          <w:szCs w:val="28"/>
        </w:rPr>
        <w:t xml:space="preserve"> provides learners with opportunities to make critical </w:t>
      </w:r>
      <w:proofErr w:type="spellStart"/>
      <w:r w:rsidR="000B45CF">
        <w:rPr>
          <w:rFonts w:ascii="Garamond" w:hAnsi="Garamond"/>
          <w:sz w:val="28"/>
          <w:szCs w:val="28"/>
        </w:rPr>
        <w:t>reponses</w:t>
      </w:r>
      <w:proofErr w:type="spellEnd"/>
      <w:r w:rsidR="000B45CF">
        <w:rPr>
          <w:rFonts w:ascii="Garamond" w:hAnsi="Garamond"/>
          <w:sz w:val="28"/>
          <w:szCs w:val="28"/>
        </w:rPr>
        <w:t xml:space="preserve"> to wide varieties of data</w:t>
      </w:r>
      <w:r w:rsidR="002634DD" w:rsidRPr="00B66E19">
        <w:rPr>
          <w:rFonts w:ascii="Garamond" w:hAnsi="Garamond"/>
          <w:sz w:val="28"/>
          <w:szCs w:val="28"/>
        </w:rPr>
        <w:t>. Learners will also demonstrate</w:t>
      </w:r>
      <w:r w:rsidR="000B45CF">
        <w:rPr>
          <w:rFonts w:ascii="Garamond" w:hAnsi="Garamond"/>
          <w:sz w:val="28"/>
          <w:szCs w:val="28"/>
        </w:rPr>
        <w:t xml:space="preserve"> practical </w:t>
      </w:r>
      <w:r w:rsidR="002634DD" w:rsidRPr="00B66E19">
        <w:rPr>
          <w:rFonts w:ascii="Garamond" w:hAnsi="Garamond"/>
          <w:sz w:val="28"/>
          <w:szCs w:val="28"/>
        </w:rPr>
        <w:t>ability</w:t>
      </w:r>
      <w:r w:rsidR="000B45CF">
        <w:rPr>
          <w:rFonts w:ascii="Garamond" w:hAnsi="Garamond"/>
          <w:sz w:val="28"/>
          <w:szCs w:val="28"/>
        </w:rPr>
        <w:t xml:space="preserve"> on</w:t>
      </w:r>
      <w:r w:rsidR="002634DD" w:rsidRPr="00B66E19">
        <w:rPr>
          <w:rFonts w:ascii="Garamond" w:hAnsi="Garamond"/>
          <w:sz w:val="28"/>
          <w:szCs w:val="28"/>
        </w:rPr>
        <w:t xml:space="preserve"> </w:t>
      </w:r>
      <w:r w:rsidR="000B45CF">
        <w:rPr>
          <w:rFonts w:ascii="Garamond" w:hAnsi="Garamond"/>
          <w:sz w:val="28"/>
          <w:szCs w:val="28"/>
        </w:rPr>
        <w:t xml:space="preserve">web pages with HTML/CSS, data manipulation using database query, data analysis with spreadsheet </w:t>
      </w:r>
      <w:proofErr w:type="spellStart"/>
      <w:r w:rsidR="000B45CF">
        <w:rPr>
          <w:rFonts w:ascii="Garamond" w:hAnsi="Garamond"/>
          <w:sz w:val="28"/>
          <w:szCs w:val="28"/>
        </w:rPr>
        <w:t>etc</w:t>
      </w:r>
      <w:proofErr w:type="spellEnd"/>
      <w:r w:rsidR="000B45CF">
        <w:rPr>
          <w:rFonts w:ascii="Garamond" w:hAnsi="Garamond"/>
          <w:sz w:val="28"/>
          <w:szCs w:val="28"/>
        </w:rPr>
        <w:t xml:space="preserve"> using different tools and methodology  </w:t>
      </w:r>
    </w:p>
    <w:p w:rsidR="002634DD" w:rsidRPr="00B66E19" w:rsidRDefault="002634DD" w:rsidP="002634DD">
      <w:pPr>
        <w:spacing w:after="1721"/>
        <w:ind w:left="-5" w:right="774"/>
        <w:rPr>
          <w:rFonts w:ascii="Garamond" w:hAnsi="Garamond"/>
          <w:sz w:val="28"/>
          <w:szCs w:val="28"/>
        </w:rPr>
      </w:pPr>
      <w:r w:rsidRPr="00B66E19">
        <w:rPr>
          <w:rFonts w:ascii="Garamond" w:hAnsi="Garamond"/>
          <w:sz w:val="28"/>
          <w:szCs w:val="28"/>
        </w:rPr>
        <w:t>These are hi</w:t>
      </w:r>
      <w:r>
        <w:rPr>
          <w:rFonts w:ascii="Garamond" w:hAnsi="Garamond"/>
          <w:sz w:val="28"/>
          <w:szCs w:val="28"/>
        </w:rPr>
        <w:t>ghly transferable skills and will</w:t>
      </w:r>
      <w:r w:rsidRPr="00B66E19">
        <w:rPr>
          <w:rFonts w:ascii="Garamond" w:hAnsi="Garamond"/>
          <w:sz w:val="28"/>
          <w:szCs w:val="28"/>
        </w:rPr>
        <w:t xml:space="preserve"> help learners in other subject areas, as well as equipping them for higher education or employment.</w:t>
      </w:r>
    </w:p>
    <w:p w:rsidR="002634DD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</w:pP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Learning Outcomes </w:t>
      </w:r>
    </w:p>
    <w:p w:rsidR="000B45CF" w:rsidRPr="001258CA" w:rsidRDefault="000B45CF" w:rsidP="000B45CF">
      <w:pPr>
        <w:numPr>
          <w:ilvl w:val="0"/>
          <w:numId w:val="4"/>
        </w:numPr>
        <w:spacing w:after="0" w:line="255" w:lineRule="auto"/>
        <w:ind w:right="774" w:hanging="36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D</w:t>
      </w:r>
      <w:r w:rsidRPr="001258CA">
        <w:rPr>
          <w:rFonts w:ascii="Garamond" w:hAnsi="Garamond"/>
          <w:sz w:val="28"/>
          <w:szCs w:val="28"/>
        </w:rPr>
        <w:t xml:space="preserve">evelop the interdependent skills of </w:t>
      </w:r>
      <w:r>
        <w:rPr>
          <w:rFonts w:ascii="Garamond" w:hAnsi="Garamond"/>
          <w:sz w:val="28"/>
          <w:szCs w:val="28"/>
        </w:rPr>
        <w:t xml:space="preserve">analyzing data </w:t>
      </w:r>
      <w:r w:rsidRPr="001258CA">
        <w:rPr>
          <w:rFonts w:ascii="Garamond" w:hAnsi="Garamond"/>
          <w:sz w:val="28"/>
          <w:szCs w:val="28"/>
        </w:rPr>
        <w:t>research</w:t>
      </w:r>
    </w:p>
    <w:p w:rsidR="000B45CF" w:rsidRDefault="000B45CF" w:rsidP="000B45CF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D</w:t>
      </w:r>
      <w:r w:rsidRPr="001258CA">
        <w:rPr>
          <w:rFonts w:ascii="Garamond" w:hAnsi="Garamond"/>
          <w:bCs/>
          <w:sz w:val="28"/>
          <w:szCs w:val="28"/>
          <w:lang w:val="en-GB"/>
        </w:rPr>
        <w:t xml:space="preserve">evelop the basic </w:t>
      </w:r>
      <w:r>
        <w:rPr>
          <w:rFonts w:ascii="Garamond" w:hAnsi="Garamond"/>
          <w:bCs/>
          <w:sz w:val="28"/>
          <w:szCs w:val="28"/>
          <w:lang w:val="en-GB"/>
        </w:rPr>
        <w:t xml:space="preserve">skills in working with computer components and its peripherals </w:t>
      </w:r>
    </w:p>
    <w:p w:rsidR="000B45CF" w:rsidRPr="000B45CF" w:rsidRDefault="000B45CF" w:rsidP="000B45CF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>The learners will be able to identify computer components and their operations</w:t>
      </w:r>
    </w:p>
    <w:p w:rsidR="000B45CF" w:rsidRPr="001574C4" w:rsidRDefault="000B45CF" w:rsidP="000B45CF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 xml:space="preserve">The learner’s will be able to differentiate different types of operating system OS and how it relates to today’s technology space </w:t>
      </w:r>
    </w:p>
    <w:p w:rsidR="001574C4" w:rsidRPr="001574C4" w:rsidRDefault="001574C4" w:rsidP="000B45CF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 xml:space="preserve">The concept of expert system </w:t>
      </w:r>
    </w:p>
    <w:p w:rsidR="001574C4" w:rsidRPr="001574C4" w:rsidRDefault="001574C4" w:rsidP="000B45CF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bCs/>
          <w:sz w:val="28"/>
          <w:szCs w:val="28"/>
          <w:lang w:val="en-GB"/>
        </w:rPr>
        <w:t xml:space="preserve">Understanding of  computer monitor and control system </w:t>
      </w:r>
    </w:p>
    <w:p w:rsidR="001574C4" w:rsidRPr="001258CA" w:rsidRDefault="001574C4" w:rsidP="000B45CF">
      <w:pPr>
        <w:numPr>
          <w:ilvl w:val="0"/>
          <w:numId w:val="4"/>
        </w:numPr>
        <w:spacing w:after="0" w:line="255" w:lineRule="auto"/>
        <w:ind w:right="774" w:hanging="340"/>
        <w:jc w:val="both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Basic knowledge of e-security and digital divide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2634DD" w:rsidRPr="00BC4F0A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 xml:space="preserve">The participant will </w:t>
      </w:r>
      <w:r w:rsidRPr="00BC4F0A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>improve</w:t>
      </w:r>
      <w:r w:rsidRPr="009121C2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 xml:space="preserve"> in</w:t>
      </w:r>
      <w:r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 xml:space="preserve"> the following areas</w:t>
      </w:r>
      <w:r w:rsidRPr="009121C2">
        <w:rPr>
          <w:rFonts w:ascii="Garamond" w:eastAsia="Times New Roman" w:hAnsi="Garamond" w:cs="Times New Roman"/>
          <w:i/>
          <w:iCs/>
          <w:color w:val="008000"/>
          <w:sz w:val="28"/>
          <w:szCs w:val="28"/>
        </w:rPr>
        <w:t>: </w:t>
      </w:r>
    </w:p>
    <w:p w:rsidR="002634DD" w:rsidRPr="004D71B2" w:rsidRDefault="004D71B2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Computer fundaments</w:t>
      </w:r>
    </w:p>
    <w:p w:rsidR="004D71B2" w:rsidRPr="004D71B2" w:rsidRDefault="004D71B2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Identification of computer hardware components </w:t>
      </w:r>
    </w:p>
    <w:p w:rsidR="004D71B2" w:rsidRPr="004D71B2" w:rsidRDefault="004D71B2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Definition and critical examination of computer software </w:t>
      </w:r>
    </w:p>
    <w:p w:rsidR="00CF3CA6" w:rsidRPr="00CF3CA6" w:rsidRDefault="00CF3CA6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Expert system</w:t>
      </w:r>
    </w:p>
    <w:p w:rsidR="00CF3CA6" w:rsidRPr="00CF3CA6" w:rsidRDefault="00CF3CA6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Algorithm and Flowchart</w:t>
      </w:r>
    </w:p>
    <w:p w:rsidR="00CF3CA6" w:rsidRPr="00CF3CA6" w:rsidRDefault="00CF3CA6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Monitoring and control structure </w:t>
      </w:r>
    </w:p>
    <w:p w:rsidR="00CF3CA6" w:rsidRPr="00CF3CA6" w:rsidRDefault="00CF3CA6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Digital divide </w:t>
      </w:r>
    </w:p>
    <w:p w:rsidR="00CF3CA6" w:rsidRDefault="00CF3CA6" w:rsidP="002634DD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E-security </w:t>
      </w:r>
    </w:p>
    <w:p w:rsidR="002634DD" w:rsidRPr="00725BEA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9121C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Module Scheme </w:t>
      </w:r>
    </w:p>
    <w:p w:rsidR="002634DD" w:rsidRDefault="002634DD" w:rsidP="002634DD">
      <w:pPr>
        <w:spacing w:after="0" w:line="360" w:lineRule="auto"/>
        <w:ind w:right="763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There are </w:t>
      </w:r>
      <w:r w:rsidR="00493F06">
        <w:rPr>
          <w:rFonts w:ascii="Garamond" w:eastAsia="Times New Roman" w:hAnsi="Garamond" w:cs="Times New Roman"/>
          <w:color w:val="000000"/>
          <w:sz w:val="28"/>
          <w:szCs w:val="28"/>
        </w:rPr>
        <w:t>seven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main segment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s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in this cour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se that will be covered in the International Foundation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rogramme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>, they are:</w:t>
      </w:r>
    </w:p>
    <w:p w:rsidR="002634DD" w:rsidRPr="00BC4F0A" w:rsidRDefault="002634DD" w:rsidP="002634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 </w:t>
      </w:r>
      <w:r w:rsidR="0088531D">
        <w:rPr>
          <w:rFonts w:ascii="Garamond" w:eastAsia="Times New Roman" w:hAnsi="Garamond" w:cs="Times New Roman"/>
          <w:color w:val="000000"/>
          <w:sz w:val="28"/>
          <w:szCs w:val="28"/>
        </w:rPr>
        <w:t xml:space="preserve">Data </w:t>
      </w:r>
      <w:r w:rsidR="009728BE">
        <w:rPr>
          <w:rFonts w:ascii="Garamond" w:eastAsia="Times New Roman" w:hAnsi="Garamond" w:cs="Times New Roman"/>
          <w:color w:val="000000"/>
          <w:sz w:val="28"/>
          <w:szCs w:val="28"/>
        </w:rPr>
        <w:t>processing and information</w:t>
      </w:r>
      <w:r w:rsidR="0088531D"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> </w:t>
      </w:r>
    </w:p>
    <w:p w:rsidR="002634DD" w:rsidRPr="00725BEA" w:rsidRDefault="009728BE" w:rsidP="002634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Hardware and software </w:t>
      </w:r>
    </w:p>
    <w:p w:rsidR="002634DD" w:rsidRPr="00BC4F0A" w:rsidRDefault="009728BE" w:rsidP="002634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Monitoring and control</w:t>
      </w:r>
    </w:p>
    <w:p w:rsidR="002634DD" w:rsidRPr="00725BEA" w:rsidRDefault="009728BE" w:rsidP="002634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Algorithm and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flowchat</w:t>
      </w:r>
      <w:proofErr w:type="spellEnd"/>
    </w:p>
    <w:p w:rsidR="002634DD" w:rsidRPr="00174217" w:rsidRDefault="009728BE" w:rsidP="002634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eSECURITY</w:t>
      </w:r>
      <w:proofErr w:type="spellEnd"/>
    </w:p>
    <w:p w:rsidR="002634DD" w:rsidRDefault="009728BE" w:rsidP="002634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sz w:val="28"/>
          <w:szCs w:val="28"/>
        </w:rPr>
        <w:t>Digital Divide</w:t>
      </w:r>
    </w:p>
    <w:p w:rsidR="002634DD" w:rsidRPr="00174217" w:rsidRDefault="009728BE" w:rsidP="002634DD">
      <w:pPr>
        <w:pStyle w:val="ListParagraph"/>
        <w:numPr>
          <w:ilvl w:val="0"/>
          <w:numId w:val="6"/>
        </w:num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sz w:val="28"/>
          <w:szCs w:val="28"/>
        </w:rPr>
        <w:t xml:space="preserve">Expert System </w:t>
      </w:r>
    </w:p>
    <w:p w:rsidR="002634DD" w:rsidRPr="009121C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2634DD" w:rsidRDefault="002634DD" w:rsidP="002634DD">
      <w:pPr>
        <w:spacing w:after="0" w:line="360" w:lineRule="auto"/>
        <w:ind w:right="764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The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table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below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gives an ov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erview of the module content the first 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s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e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mester o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f the Foundation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rogramme</w:t>
      </w:r>
      <w:proofErr w:type="spellEnd"/>
      <w:r>
        <w:rPr>
          <w:rFonts w:ascii="Garamond" w:eastAsia="Times New Roman" w:hAnsi="Garamond" w:cs="Times New Roman"/>
          <w:color w:val="000000"/>
          <w:sz w:val="28"/>
          <w:szCs w:val="28"/>
        </w:rPr>
        <w:t>.</w:t>
      </w:r>
      <w:r w:rsidRPr="009121C2">
        <w:rPr>
          <w:rFonts w:ascii="Garamond" w:eastAsia="Times New Roman" w:hAnsi="Garamond" w:cs="Times New Roman"/>
          <w:color w:val="000000"/>
          <w:sz w:val="28"/>
          <w:szCs w:val="28"/>
        </w:rPr>
        <w:t> </w:t>
      </w:r>
    </w:p>
    <w:p w:rsidR="00080D70" w:rsidRDefault="00080D70" w:rsidP="002634DD">
      <w:pPr>
        <w:spacing w:after="0" w:line="360" w:lineRule="auto"/>
        <w:ind w:right="764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</w:p>
    <w:p w:rsidR="00080D70" w:rsidRDefault="00080D70" w:rsidP="002634DD">
      <w:pPr>
        <w:spacing w:after="0" w:line="360" w:lineRule="auto"/>
        <w:ind w:right="764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</w:p>
    <w:p w:rsidR="00080D70" w:rsidRPr="003A34C4" w:rsidRDefault="00080D70" w:rsidP="002634DD">
      <w:pPr>
        <w:spacing w:after="0" w:line="360" w:lineRule="auto"/>
        <w:ind w:right="764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bookmarkStart w:id="0" w:name="_GoBack"/>
      <w:bookmarkEnd w:id="0"/>
    </w:p>
    <w:p w:rsidR="002634DD" w:rsidRDefault="002634DD" w:rsidP="002634DD">
      <w:pPr>
        <w:spacing w:after="0" w:line="360" w:lineRule="auto"/>
        <w:ind w:right="1350"/>
        <w:jc w:val="right"/>
        <w:rPr>
          <w:rFonts w:ascii="Goudy Old Style" w:hAnsi="Goudy Old Style"/>
          <w:sz w:val="30"/>
          <w:szCs w:val="30"/>
        </w:rPr>
      </w:pPr>
    </w:p>
    <w:tbl>
      <w:tblPr>
        <w:tblStyle w:val="TableGrid"/>
        <w:tblW w:w="9498" w:type="dxa"/>
        <w:tblInd w:w="-5" w:type="dxa"/>
        <w:tblLook w:val="04A0" w:firstRow="1" w:lastRow="0" w:firstColumn="1" w:lastColumn="0" w:noHBand="0" w:noVBand="1"/>
      </w:tblPr>
      <w:tblGrid>
        <w:gridCol w:w="2520"/>
        <w:gridCol w:w="4568"/>
        <w:gridCol w:w="2410"/>
      </w:tblGrid>
      <w:tr w:rsidR="002634DD" w:rsidTr="0079664B"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ind w:right="1350"/>
              <w:jc w:val="both"/>
              <w:rPr>
                <w:rFonts w:ascii="Goudy Old Style" w:hAnsi="Goudy Old Style"/>
                <w:b/>
                <w:sz w:val="28"/>
                <w:szCs w:val="28"/>
              </w:rPr>
            </w:pPr>
            <w:r w:rsidRPr="00E27DC5">
              <w:rPr>
                <w:rFonts w:ascii="Goudy Old Style" w:hAnsi="Goudy Old Style"/>
                <w:b/>
                <w:color w:val="009900"/>
                <w:sz w:val="36"/>
                <w:szCs w:val="28"/>
              </w:rPr>
              <w:lastRenderedPageBreak/>
              <w:t xml:space="preserve">First Semester </w:t>
            </w:r>
          </w:p>
        </w:tc>
      </w:tr>
      <w:tr w:rsidR="002634DD" w:rsidTr="0079664B">
        <w:tc>
          <w:tcPr>
            <w:tcW w:w="70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ind w:right="1350"/>
              <w:jc w:val="both"/>
              <w:rPr>
                <w:rFonts w:ascii="Goudy Old Style" w:hAnsi="Goudy Old Style"/>
                <w:b/>
                <w:sz w:val="28"/>
                <w:szCs w:val="28"/>
              </w:rPr>
            </w:pPr>
            <w:r>
              <w:rPr>
                <w:rFonts w:ascii="Goudy Old Style" w:hAnsi="Goudy Old Style"/>
                <w:b/>
                <w:sz w:val="28"/>
                <w:szCs w:val="28"/>
              </w:rPr>
              <w:t xml:space="preserve"> TOPICS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ind w:right="241"/>
              <w:jc w:val="both"/>
              <w:rPr>
                <w:rFonts w:ascii="Goudy Old Style" w:hAnsi="Goudy Old Style"/>
                <w:b/>
                <w:sz w:val="28"/>
                <w:szCs w:val="28"/>
              </w:rPr>
            </w:pPr>
            <w:r>
              <w:rPr>
                <w:rFonts w:ascii="Goudy Old Style" w:hAnsi="Goudy Old Style"/>
                <w:b/>
                <w:sz w:val="28"/>
                <w:szCs w:val="28"/>
              </w:rPr>
              <w:t>Further Reading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</w:t>
            </w:r>
          </w:p>
          <w:p w:rsidR="002634DD" w:rsidRPr="007A016B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 w:rsidRPr="00C018DB">
              <w:rPr>
                <w:rFonts w:ascii="Goudy Old Style" w:hAnsi="Goudy Old Style"/>
                <w:sz w:val="26"/>
                <w:szCs w:val="26"/>
              </w:rPr>
              <w:t>ORIENTATION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rPr>
                <w:rFonts w:ascii="Goudy Old Style" w:hAnsi="Goudy Old Style"/>
                <w:sz w:val="26"/>
                <w:szCs w:val="26"/>
              </w:rPr>
            </w:pPr>
          </w:p>
          <w:p w:rsidR="002634DD" w:rsidRPr="00C018DB" w:rsidRDefault="002634DD" w:rsidP="0079664B">
            <w:pPr>
              <w:rPr>
                <w:rFonts w:ascii="Goudy Old Style" w:hAnsi="Goudy Old Style"/>
                <w:sz w:val="26"/>
                <w:szCs w:val="26"/>
              </w:rPr>
            </w:pPr>
            <w:r w:rsidRPr="00C018DB">
              <w:rPr>
                <w:rFonts w:ascii="Goudy Old Style" w:hAnsi="Goudy Old Style"/>
                <w:sz w:val="26"/>
                <w:szCs w:val="26"/>
              </w:rPr>
              <w:t>ORIENTATION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rPr>
                <w:rFonts w:ascii="Goudy Old Style" w:hAnsi="Goudy Old Style"/>
                <w:sz w:val="26"/>
                <w:szCs w:val="26"/>
              </w:rPr>
            </w:pPr>
          </w:p>
          <w:p w:rsidR="002634DD" w:rsidRPr="002A678F" w:rsidRDefault="002634DD" w:rsidP="0079664B">
            <w:pPr>
              <w:rPr>
                <w:rFonts w:ascii="Goudy Old Style" w:hAnsi="Goudy Old Style"/>
                <w:sz w:val="26"/>
                <w:szCs w:val="26"/>
              </w:rPr>
            </w:pPr>
            <w:r w:rsidRPr="00C018DB">
              <w:rPr>
                <w:rFonts w:ascii="Goudy Old Style" w:hAnsi="Goudy Old Style"/>
                <w:sz w:val="26"/>
                <w:szCs w:val="26"/>
              </w:rPr>
              <w:t>ORIENTATION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2</w:t>
            </w:r>
            <w:r w:rsidR="00794E2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  <w:p w:rsidR="009728BE" w:rsidRDefault="009728BE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Data and information 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Data and information </w:t>
            </w:r>
          </w:p>
          <w:p w:rsid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Quality of information </w:t>
            </w:r>
          </w:p>
          <w:p w:rsid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Encryption</w:t>
            </w:r>
          </w:p>
          <w:p w:rsid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Checking accuracy of data</w:t>
            </w:r>
          </w:p>
          <w:p w:rsidR="004E4AA5" w:rsidRP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Data processing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4E4AA5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Data processing </w:t>
            </w: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Week </w:t>
            </w:r>
            <w:r w:rsidR="00794E2D">
              <w:rPr>
                <w:rFonts w:ascii="Goudy Old Style" w:hAnsi="Goudy Old Style"/>
                <w:sz w:val="26"/>
                <w:szCs w:val="26"/>
              </w:rPr>
              <w:t>3</w:t>
            </w:r>
          </w:p>
          <w:p w:rsidR="002634DD" w:rsidRDefault="002634DD" w:rsidP="0079664B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</w:p>
          <w:p w:rsidR="002634DD" w:rsidRPr="007A016B" w:rsidRDefault="004E4AA5" w:rsidP="0079664B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Hardware and software </w:t>
            </w:r>
          </w:p>
          <w:p w:rsidR="002634DD" w:rsidRDefault="002634DD" w:rsidP="0079664B">
            <w:pPr>
              <w:pStyle w:val="ListParagraph"/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E4AA5" w:rsidRP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Characteristics and uses of mainframe and super computer</w:t>
            </w:r>
          </w:p>
          <w:p w:rsidR="004E4AA5" w:rsidRP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System software </w:t>
            </w:r>
          </w:p>
          <w:p w:rsidR="004E4AA5" w:rsidRP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Application software </w:t>
            </w:r>
          </w:p>
          <w:p w:rsidR="004E4AA5" w:rsidRP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Utilities software </w:t>
            </w:r>
          </w:p>
          <w:p w:rsidR="004E4AA5" w:rsidRP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Custom-written and off-the-shelf software </w:t>
            </w:r>
          </w:p>
          <w:p w:rsidR="002634DD" w:rsidRPr="004E4AA5" w:rsidRDefault="004E4AA5" w:rsidP="004E4AA5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/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User interface  </w:t>
            </w:r>
          </w:p>
          <w:p w:rsidR="002634DD" w:rsidRPr="00A0223A" w:rsidRDefault="002634DD" w:rsidP="0079664B">
            <w:pPr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794E2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Computer Hardware and software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794E2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4</w:t>
            </w:r>
          </w:p>
          <w:p w:rsidR="002634DD" w:rsidRPr="003F5FD9" w:rsidRDefault="00794E2D" w:rsidP="00794E2D">
            <w:pPr>
              <w:pStyle w:val="ListParagraph"/>
              <w:spacing w:after="200" w:line="276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Monitoring and control 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Pr="00794E2D" w:rsidRDefault="00794E2D" w:rsidP="00794E2D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794E2D">
              <w:rPr>
                <w:rFonts w:ascii="Times New Roman" w:hAnsi="Times New Roman"/>
                <w:sz w:val="28"/>
                <w:szCs w:val="28"/>
              </w:rPr>
              <w:t>Sensors, uses and application</w:t>
            </w:r>
          </w:p>
          <w:p w:rsidR="00794E2D" w:rsidRPr="00794E2D" w:rsidRDefault="00794E2D" w:rsidP="00794E2D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Calibration</w:t>
            </w:r>
          </w:p>
          <w:p w:rsidR="00794E2D" w:rsidRPr="00794E2D" w:rsidRDefault="00794E2D" w:rsidP="00794E2D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Controls technologies </w:t>
            </w:r>
            <w:proofErr w:type="spellStart"/>
            <w:r>
              <w:rPr>
                <w:rFonts w:ascii="Times New Roman" w:hAnsi="Times New Roman"/>
                <w:sz w:val="28"/>
                <w:szCs w:val="28"/>
              </w:rPr>
              <w:t>e.g</w:t>
            </w:r>
            <w:proofErr w:type="spellEnd"/>
            <w:r>
              <w:rPr>
                <w:rFonts w:ascii="Times New Roman" w:hAnsi="Times New Roman"/>
                <w:sz w:val="28"/>
                <w:szCs w:val="28"/>
              </w:rPr>
              <w:t xml:space="preserve"> microprocessor and actuator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794E2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Monitoring and control technologies 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5</w:t>
            </w:r>
          </w:p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1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jc w:val="center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jc w:val="center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Pr="00920FE8" w:rsidRDefault="002634DD" w:rsidP="0079664B">
            <w:pPr>
              <w:jc w:val="center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1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6</w:t>
            </w:r>
          </w:p>
          <w:p w:rsidR="002634DD" w:rsidRDefault="00794E2D" w:rsidP="0079664B">
            <w:pPr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Algorithm 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94E2D" w:rsidRDefault="00794E2D" w:rsidP="00794E2D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Writing and editing algorithm</w:t>
            </w:r>
          </w:p>
          <w:p w:rsidR="00794E2D" w:rsidRDefault="00794E2D" w:rsidP="00794E2D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Pseudocode </w:t>
            </w:r>
          </w:p>
          <w:p w:rsidR="002634DD" w:rsidRPr="00794E2D" w:rsidRDefault="00794E2D" w:rsidP="00794E2D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Flowchart 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794E2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Algorithm 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lastRenderedPageBreak/>
              <w:t>Week 7</w:t>
            </w:r>
          </w:p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B92FCA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e-security </w:t>
            </w:r>
          </w:p>
          <w:p w:rsidR="002634DD" w:rsidRPr="00920FE8" w:rsidRDefault="002634DD" w:rsidP="0079664B">
            <w:pPr>
              <w:tabs>
                <w:tab w:val="left" w:pos="2003"/>
              </w:tabs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B92FCA" w:rsidP="00B92FCA">
            <w:pPr>
              <w:pStyle w:val="ListParagraph"/>
              <w:numPr>
                <w:ilvl w:val="0"/>
                <w:numId w:val="7"/>
              </w:num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Personal Data</w:t>
            </w:r>
          </w:p>
          <w:p w:rsidR="00B92FCA" w:rsidRPr="00B92FCA" w:rsidRDefault="00B92FCA" w:rsidP="00B92FCA">
            <w:pPr>
              <w:pStyle w:val="ListParagraph"/>
              <w:numPr>
                <w:ilvl w:val="0"/>
                <w:numId w:val="7"/>
              </w:num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Malwares</w:t>
            </w:r>
          </w:p>
          <w:p w:rsidR="002634DD" w:rsidRPr="00920FE8" w:rsidRDefault="002634DD" w:rsidP="0079664B">
            <w:pPr>
              <w:tabs>
                <w:tab w:val="left" w:pos="2003"/>
              </w:tabs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B92FCA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Computer security, data security </w:t>
            </w:r>
          </w:p>
          <w:p w:rsidR="002634DD" w:rsidRPr="00920FE8" w:rsidRDefault="002634DD" w:rsidP="0079664B">
            <w:pPr>
              <w:tabs>
                <w:tab w:val="left" w:pos="2003"/>
              </w:tabs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8</w:t>
            </w:r>
          </w:p>
          <w:p w:rsidR="002634DD" w:rsidRDefault="00B92FCA" w:rsidP="00B92FCA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Digital Divide 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B92FCA" w:rsidP="00B92FCA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Definition of Digital Divide</w:t>
            </w:r>
          </w:p>
          <w:p w:rsidR="00B92FCA" w:rsidRDefault="00B92FCA" w:rsidP="00B92FCA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Causes of Digital Divide</w:t>
            </w:r>
          </w:p>
          <w:p w:rsidR="00B92FCA" w:rsidRDefault="00B92FCA" w:rsidP="00B92FCA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Effect of Digital Divide to the society </w:t>
            </w:r>
          </w:p>
          <w:p w:rsidR="00B92FCA" w:rsidRPr="00B92FCA" w:rsidRDefault="00B92FCA" w:rsidP="00B92FCA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Groups affected by Digital Divide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B92FCA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Digital Divide </w:t>
            </w:r>
          </w:p>
        </w:tc>
      </w:tr>
      <w:tr w:rsidR="002634DD" w:rsidTr="0079664B">
        <w:trPr>
          <w:trHeight w:val="503"/>
        </w:trPr>
        <w:tc>
          <w:tcPr>
            <w:tcW w:w="9498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>
              <w:rPr>
                <w:rFonts w:ascii="Goudy Old Style" w:hAnsi="Goudy Old Style"/>
                <w:b/>
                <w:sz w:val="26"/>
                <w:szCs w:val="26"/>
              </w:rPr>
              <w:t>Week 9</w:t>
            </w: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b/>
                <w:sz w:val="26"/>
                <w:szCs w:val="26"/>
              </w:rPr>
            </w:pPr>
            <w:r>
              <w:rPr>
                <w:rFonts w:ascii="Goudy Old Style" w:hAnsi="Goudy Old Style"/>
                <w:b/>
                <w:sz w:val="26"/>
                <w:szCs w:val="26"/>
              </w:rPr>
              <w:t>MID SEMESTER EXAM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10</w:t>
            </w:r>
          </w:p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B92FCA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Expert system </w:t>
            </w:r>
            <w:r w:rsidR="002634DD">
              <w:rPr>
                <w:rFonts w:ascii="Goudy Old Style" w:hAnsi="Goudy Old Style"/>
                <w:sz w:val="26"/>
                <w:szCs w:val="26"/>
              </w:rPr>
              <w:t xml:space="preserve"> 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Pr="00B92FCA" w:rsidRDefault="00B92FCA" w:rsidP="00B92FCA">
            <w:pPr>
              <w:pStyle w:val="ListParagraph"/>
              <w:numPr>
                <w:ilvl w:val="0"/>
                <w:numId w:val="7"/>
              </w:num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B92FCA">
              <w:rPr>
                <w:rFonts w:ascii="Times New Roman" w:hAnsi="Times New Roman"/>
                <w:sz w:val="28"/>
                <w:szCs w:val="28"/>
              </w:rPr>
              <w:t>Component of expert system</w:t>
            </w:r>
          </w:p>
          <w:p w:rsidR="00B92FCA" w:rsidRPr="00B92FCA" w:rsidRDefault="00B92FCA" w:rsidP="00B92FCA">
            <w:pPr>
              <w:pStyle w:val="ListParagraph"/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Pr="00920FE8" w:rsidRDefault="00B92FCA" w:rsidP="0079664B">
            <w:pPr>
              <w:jc w:val="center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Expert system</w:t>
            </w:r>
          </w:p>
        </w:tc>
      </w:tr>
      <w:tr w:rsidR="002634DD" w:rsidTr="004E13C6">
        <w:trPr>
          <w:trHeight w:val="1550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11</w:t>
            </w:r>
          </w:p>
          <w:p w:rsidR="002634DD" w:rsidRDefault="00B92FCA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Expert system 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Pr="004E13C6" w:rsidRDefault="00B92FCA" w:rsidP="004E13C6">
            <w:pPr>
              <w:pStyle w:val="ListParagraph"/>
              <w:numPr>
                <w:ilvl w:val="0"/>
                <w:numId w:val="7"/>
              </w:numPr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 w:rsidRPr="004E13C6">
              <w:rPr>
                <w:rFonts w:ascii="Times New Roman" w:hAnsi="Times New Roman"/>
                <w:sz w:val="28"/>
                <w:szCs w:val="28"/>
              </w:rPr>
              <w:t xml:space="preserve">Expert system scenarios </w:t>
            </w:r>
            <w:proofErr w:type="spellStart"/>
            <w:r w:rsidRPr="004E13C6">
              <w:rPr>
                <w:rFonts w:ascii="Times New Roman" w:hAnsi="Times New Roman"/>
                <w:sz w:val="28"/>
                <w:szCs w:val="28"/>
              </w:rPr>
              <w:t>e.g</w:t>
            </w:r>
            <w:proofErr w:type="spellEnd"/>
            <w:r w:rsidRPr="004E13C6">
              <w:rPr>
                <w:rFonts w:ascii="Times New Roman" w:hAnsi="Times New Roman"/>
                <w:sz w:val="28"/>
                <w:szCs w:val="28"/>
              </w:rPr>
              <w:t xml:space="preserve"> mineral prospecting, investment analysis, insurance planning, car engine design </w:t>
            </w:r>
            <w:proofErr w:type="spellStart"/>
            <w:r w:rsidRPr="004E13C6">
              <w:rPr>
                <w:rFonts w:ascii="Times New Roman" w:hAnsi="Times New Roman"/>
                <w:sz w:val="28"/>
                <w:szCs w:val="28"/>
              </w:rPr>
              <w:t>etc</w:t>
            </w:r>
            <w:proofErr w:type="spellEnd"/>
            <w:r w:rsidRPr="004E13C6">
              <w:rPr>
                <w:rFonts w:ascii="Times New Roman" w:hAnsi="Times New Roman"/>
                <w:sz w:val="28"/>
                <w:szCs w:val="28"/>
              </w:rPr>
              <w:t xml:space="preserve"> 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4E13C6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Expert system 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12</w:t>
            </w:r>
          </w:p>
          <w:p w:rsidR="004E13C6" w:rsidRDefault="004E13C6" w:rsidP="0079664B">
            <w:pPr>
              <w:tabs>
                <w:tab w:val="left" w:pos="1905"/>
              </w:tabs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tabs>
                <w:tab w:val="left" w:pos="1905"/>
              </w:tabs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2</w:t>
            </w: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Pr="00A0223A" w:rsidRDefault="002634DD" w:rsidP="0079664B">
            <w:pPr>
              <w:ind w:right="1350"/>
              <w:jc w:val="both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2</w:t>
            </w: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COLLEGE TEST 2</w:t>
            </w:r>
            <w:r>
              <w:rPr>
                <w:rFonts w:ascii="Goudy Old Style" w:hAnsi="Goudy Old Style"/>
                <w:sz w:val="26"/>
                <w:szCs w:val="26"/>
              </w:rPr>
              <w:tab/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Week 13</w:t>
            </w:r>
          </w:p>
          <w:p w:rsidR="002634DD" w:rsidRPr="005F6F29" w:rsidRDefault="004E13C6" w:rsidP="0079664B">
            <w:pPr>
              <w:spacing w:after="200" w:line="276" w:lineRule="auto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Presentation 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4E13C6" w:rsidP="0079664B">
            <w:pPr>
              <w:ind w:right="1350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Presentation 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4E13C6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 xml:space="preserve">Presentation </w:t>
            </w:r>
          </w:p>
        </w:tc>
      </w:tr>
      <w:tr w:rsidR="002634DD" w:rsidTr="004E13C6">
        <w:trPr>
          <w:trHeight w:val="1178"/>
        </w:trPr>
        <w:tc>
          <w:tcPr>
            <w:tcW w:w="25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lastRenderedPageBreak/>
              <w:t>Week 14</w:t>
            </w:r>
          </w:p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818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FIRST SEMESTER  EXAM</w:t>
            </w:r>
          </w:p>
        </w:tc>
        <w:tc>
          <w:tcPr>
            <w:tcW w:w="45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ind w:right="20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20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20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FIRST SEMESTER EXAM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</w:p>
          <w:p w:rsidR="002634DD" w:rsidRDefault="002634DD" w:rsidP="0079664B">
            <w:pPr>
              <w:ind w:right="155"/>
              <w:jc w:val="both"/>
              <w:rPr>
                <w:rFonts w:ascii="Goudy Old Style" w:hAnsi="Goudy Old Style"/>
                <w:sz w:val="26"/>
                <w:szCs w:val="26"/>
              </w:rPr>
            </w:pPr>
            <w:r>
              <w:rPr>
                <w:rFonts w:ascii="Goudy Old Style" w:hAnsi="Goudy Old Style"/>
                <w:sz w:val="26"/>
                <w:szCs w:val="26"/>
              </w:rPr>
              <w:t>FIRST SEMESTER EXAM</w:t>
            </w:r>
          </w:p>
        </w:tc>
      </w:tr>
    </w:tbl>
    <w:p w:rsidR="002634DD" w:rsidRDefault="002634DD" w:rsidP="002634D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</w:pPr>
    </w:p>
    <w:p w:rsidR="002634DD" w:rsidRPr="00BC4F0A" w:rsidRDefault="002634DD" w:rsidP="002634D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</w:pPr>
      <w:r w:rsidRPr="00BC4F0A"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  <w:t xml:space="preserve">Supporting Learning Outcomes </w:t>
      </w:r>
    </w:p>
    <w:p w:rsidR="002634DD" w:rsidRPr="00BC4F0A" w:rsidRDefault="002634DD" w:rsidP="002634D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>Learning outcomes will be met by students engaging in a vari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>ety of classroom activities such as t</w:t>
      </w:r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eam work, role play, discussion, completing classwork and pre-reads etc. </w:t>
      </w:r>
    </w:p>
    <w:p w:rsidR="002634DD" w:rsidRDefault="002634DD" w:rsidP="002634D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Achievement of learning outcomes will be assessed through class participation, class work, group activity, research, assignment, tests, project presentation, mid-semester examination, end of semester examination. Assessment will require students to demonstrate understanding of theory and relevant knowledge application to </w:t>
      </w:r>
      <w:proofErr w:type="gramStart"/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>real  life</w:t>
      </w:r>
      <w:proofErr w:type="gramEnd"/>
      <w:r w:rsidRPr="00BC4F0A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scenario.  </w:t>
      </w:r>
    </w:p>
    <w:p w:rsidR="002634DD" w:rsidRPr="00BC4F0A" w:rsidRDefault="002634DD" w:rsidP="002634D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</w:pPr>
    </w:p>
    <w:p w:rsidR="002634DD" w:rsidRPr="005B2DA2" w:rsidRDefault="002634DD" w:rsidP="002634DD">
      <w:pPr>
        <w:spacing w:after="0" w:line="360" w:lineRule="auto"/>
        <w:ind w:right="-46"/>
        <w:jc w:val="both"/>
        <w:rPr>
          <w:rFonts w:ascii="Garamond" w:eastAsia="Times New Roman" w:hAnsi="Garamond" w:cs="Times New Roman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Assessment: (weighting and compulsory</w:t>
      </w:r>
      <w:r w:rsidRPr="00BC4F0A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 </w:t>
      </w: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information) </w:t>
      </w:r>
    </w:p>
    <w:p w:rsidR="002634DD" w:rsidRPr="005B2DA2" w:rsidRDefault="002634DD" w:rsidP="002634DD">
      <w:pPr>
        <w:spacing w:after="0" w:line="360" w:lineRule="auto"/>
        <w:ind w:right="2932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Coursework: 4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0% </w:t>
      </w:r>
    </w:p>
    <w:p w:rsidR="002634DD" w:rsidRPr="005B2DA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>
        <w:rPr>
          <w:rFonts w:ascii="Garamond" w:eastAsia="Times New Roman" w:hAnsi="Garamond" w:cs="Times New Roman"/>
          <w:color w:val="000000"/>
          <w:sz w:val="28"/>
          <w:szCs w:val="28"/>
        </w:rPr>
        <w:t>Exam: 6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0% </w:t>
      </w:r>
    </w:p>
    <w:p w:rsidR="002634DD" w:rsidRPr="005B2DA2" w:rsidRDefault="002634DD" w:rsidP="002634DD">
      <w:pPr>
        <w:spacing w:after="0" w:line="360" w:lineRule="auto"/>
        <w:ind w:right="1232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A credit pass is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the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minimum that will be required in both coursework and exam. A pass is normally required in coursework, projects and examination. </w:t>
      </w:r>
    </w:p>
    <w:p w:rsidR="002634DD" w:rsidRPr="005B2DA2" w:rsidRDefault="002634DD" w:rsidP="002634DD">
      <w:pPr>
        <w:spacing w:after="0" w:line="360" w:lineRule="auto"/>
        <w:ind w:right="758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Attendance: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Ideally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,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 the minimum threshold will be 85% (this is standard, since majority of the students will be resident). Consideration will be given in extenuating circumstances to students who fail to achieve 85% on a case by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case basis. This is at the discretion of the Principal. </w:t>
      </w:r>
    </w:p>
    <w:p w:rsidR="002634DD" w:rsidRPr="005B2DA2" w:rsidRDefault="002634DD" w:rsidP="002634DD">
      <w:pPr>
        <w:spacing w:after="0" w:line="360" w:lineRule="auto"/>
        <w:ind w:right="1665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Board of Examiners: </w:t>
      </w:r>
      <w:proofErr w:type="spellStart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Westerfield</w:t>
      </w:r>
      <w:proofErr w:type="spellEnd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College Degree Foundation </w:t>
      </w:r>
      <w:proofErr w:type="spellStart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Programme</w:t>
      </w:r>
      <w:proofErr w:type="spellEnd"/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Board </w:t>
      </w:r>
    </w:p>
    <w:p w:rsidR="002634DD" w:rsidRPr="00BC4F0A" w:rsidRDefault="002634DD" w:rsidP="002634DD">
      <w:pPr>
        <w:spacing w:after="0" w:line="360" w:lineRule="auto"/>
        <w:ind w:right="1665"/>
        <w:jc w:val="both"/>
        <w:rPr>
          <w:rFonts w:ascii="Garamond" w:eastAsia="Times New Roman" w:hAnsi="Garamond" w:cs="Times New Roman"/>
          <w:color w:val="000000"/>
          <w:sz w:val="28"/>
          <w:szCs w:val="28"/>
        </w:rPr>
      </w:pPr>
      <w:proofErr w:type="spellStart"/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lastRenderedPageBreak/>
        <w:t>Programme</w:t>
      </w:r>
      <w:proofErr w:type="spellEnd"/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 on which this subject is offered: 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Foundation </w:t>
      </w:r>
      <w:proofErr w:type="spellStart"/>
      <w:r>
        <w:rPr>
          <w:rFonts w:ascii="Garamond" w:eastAsia="Times New Roman" w:hAnsi="Garamond" w:cs="Times New Roman"/>
          <w:color w:val="000000"/>
          <w:sz w:val="28"/>
          <w:szCs w:val="28"/>
        </w:rPr>
        <w:t>P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rogramme</w:t>
      </w:r>
      <w:proofErr w:type="spellEnd"/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  </w:t>
      </w:r>
    </w:p>
    <w:p w:rsidR="002634DD" w:rsidRPr="005B2DA2" w:rsidRDefault="002634DD" w:rsidP="002634DD">
      <w:pPr>
        <w:spacing w:after="0" w:line="360" w:lineRule="auto"/>
        <w:ind w:right="1665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Language of Delivery: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English 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Language</w:t>
      </w:r>
    </w:p>
    <w:p w:rsidR="002634DD" w:rsidRPr="005B2DA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 xml:space="preserve">Language of Assessment: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English 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>Language</w:t>
      </w:r>
    </w:p>
    <w:p w:rsidR="002634DD" w:rsidRPr="005B2DA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Entry Qualification(s): 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IGCSE/GCE/WAEC/NECO – 5 credits in Engli</w:t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 xml:space="preserve">sh, Mathematics and 3 relevant </w:t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subjects to the intended progression degree in the University. </w:t>
      </w:r>
    </w:p>
    <w:p w:rsidR="002634DD" w:rsidRPr="00BC4F0A" w:rsidRDefault="002634DD" w:rsidP="002634DD">
      <w:pPr>
        <w:spacing w:after="0" w:line="360" w:lineRule="auto"/>
        <w:ind w:right="757"/>
        <w:jc w:val="both"/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</w:pPr>
    </w:p>
    <w:p w:rsidR="002634DD" w:rsidRPr="005B2DA2" w:rsidRDefault="002634DD" w:rsidP="002634DD">
      <w:pPr>
        <w:spacing w:after="0" w:line="360" w:lineRule="auto"/>
        <w:ind w:right="757"/>
        <w:jc w:val="both"/>
        <w:rPr>
          <w:rFonts w:ascii="Garamond" w:eastAsia="Times New Roman" w:hAnsi="Garamond" w:cs="Times New Roman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32"/>
          <w:szCs w:val="32"/>
        </w:rPr>
        <w:t>Grading system for subject: </w:t>
      </w:r>
    </w:p>
    <w:p w:rsidR="002634DD" w:rsidRPr="005B2DA2" w:rsidRDefault="002634DD" w:rsidP="002634D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Percentage range </w:t>
      </w:r>
      <w:r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 xml:space="preserve">Letter grade </w:t>
      </w:r>
      <w:r w:rsidRPr="00BC4F0A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b/>
          <w:bCs/>
          <w:color w:val="000000"/>
          <w:sz w:val="28"/>
          <w:szCs w:val="28"/>
        </w:rPr>
        <w:t>Descriptor </w:t>
      </w:r>
    </w:p>
    <w:p w:rsidR="002634DD" w:rsidRPr="005B2DA2" w:rsidRDefault="002634DD" w:rsidP="002634D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90-100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A*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Excellent </w:t>
      </w:r>
    </w:p>
    <w:p w:rsidR="002634DD" w:rsidRPr="005B2DA2" w:rsidRDefault="002634DD" w:rsidP="002634D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80 – 89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A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Very Good </w:t>
      </w:r>
    </w:p>
    <w:p w:rsidR="002634DD" w:rsidRPr="005B2DA2" w:rsidRDefault="002634DD" w:rsidP="002634D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70 – 79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B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Good </w:t>
      </w:r>
    </w:p>
    <w:p w:rsidR="002634DD" w:rsidRPr="005B2DA2" w:rsidRDefault="002634DD" w:rsidP="002634D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60 – 69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C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Credit  </w:t>
      </w:r>
    </w:p>
    <w:p w:rsidR="002634DD" w:rsidRPr="005B2DA2" w:rsidRDefault="002634DD" w:rsidP="002634DD">
      <w:pPr>
        <w:spacing w:after="0" w:line="360" w:lineRule="auto"/>
        <w:ind w:right="2440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50 – 59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D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Pass </w:t>
      </w:r>
    </w:p>
    <w:p w:rsidR="002634DD" w:rsidRPr="005B2DA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40 – 49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E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Pass </w:t>
      </w:r>
    </w:p>
    <w:p w:rsidR="002634DD" w:rsidRPr="005B2DA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0 - 39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 xml:space="preserve">F </w:t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BC4F0A">
        <w:rPr>
          <w:rFonts w:ascii="Garamond" w:eastAsia="Times New Roman" w:hAnsi="Garamond" w:cs="Times New Roman"/>
          <w:color w:val="000000"/>
          <w:sz w:val="28"/>
          <w:szCs w:val="28"/>
        </w:rPr>
        <w:tab/>
      </w:r>
      <w:r w:rsidRPr="005B2DA2">
        <w:rPr>
          <w:rFonts w:ascii="Garamond" w:eastAsia="Times New Roman" w:hAnsi="Garamond" w:cs="Times New Roman"/>
          <w:color w:val="000000"/>
          <w:sz w:val="28"/>
          <w:szCs w:val="28"/>
        </w:rPr>
        <w:t>Fail </w:t>
      </w:r>
    </w:p>
    <w:p w:rsidR="002634DD" w:rsidRPr="005B2DA2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sz w:val="28"/>
          <w:szCs w:val="28"/>
        </w:rPr>
      </w:pPr>
      <w:r w:rsidRPr="005B2DA2">
        <w:rPr>
          <w:rFonts w:ascii="Garamond" w:eastAsia="Times New Roman" w:hAnsi="Garamond" w:cs="Times New Roman"/>
          <w:b/>
          <w:bCs/>
          <w:color w:val="008000"/>
          <w:sz w:val="28"/>
          <w:szCs w:val="28"/>
        </w:rPr>
        <w:t>Teaching and Learning Methods </w:t>
      </w:r>
    </w:p>
    <w:p w:rsidR="002634DD" w:rsidRDefault="002634DD" w:rsidP="002634DD">
      <w:pPr>
        <w:spacing w:after="0" w:line="360" w:lineRule="auto"/>
        <w:ind w:right="762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Lectures on all the topics, classwork, group work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>. All students are expected to </w:t>
      </w: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familiarise themselves with foundational knowledge 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>prior to class. Personal study </w:t>
      </w: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>before and after classes and</w:t>
      </w:r>
      <w:r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the</w:t>
      </w:r>
      <w:r w:rsidRPr="005B2DA2">
        <w:rPr>
          <w:rFonts w:ascii="Garamond" w:eastAsia="Times New Roman" w:hAnsi="Garamond" w:cs="Times New Roman"/>
          <w:color w:val="000000" w:themeColor="text1"/>
          <w:sz w:val="28"/>
          <w:szCs w:val="28"/>
        </w:rPr>
        <w:t xml:space="preserve"> use of online resources are essential. </w:t>
      </w:r>
    </w:p>
    <w:p w:rsidR="002634DD" w:rsidRPr="005B2DA2" w:rsidRDefault="002634DD" w:rsidP="002634DD">
      <w:pPr>
        <w:spacing w:after="0" w:line="360" w:lineRule="auto"/>
        <w:ind w:right="762"/>
        <w:jc w:val="both"/>
        <w:rPr>
          <w:rFonts w:ascii="Garamond" w:eastAsia="Times New Roman" w:hAnsi="Garamond" w:cs="Times New Roman"/>
          <w:color w:val="000000" w:themeColor="text1"/>
          <w:sz w:val="28"/>
          <w:szCs w:val="28"/>
        </w:rPr>
      </w:pPr>
    </w:p>
    <w:p w:rsidR="002634DD" w:rsidRDefault="002634DD" w:rsidP="002634DD">
      <w:pPr>
        <w:spacing w:after="0" w:line="360" w:lineRule="auto"/>
        <w:jc w:val="both"/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</w:pPr>
      <w:r w:rsidRPr="005B2DA2">
        <w:rPr>
          <w:rFonts w:ascii="Garamond" w:eastAsia="Times New Roman" w:hAnsi="Garamond" w:cs="Times New Roman"/>
          <w:b/>
          <w:bCs/>
          <w:color w:val="009900"/>
          <w:sz w:val="32"/>
          <w:szCs w:val="32"/>
        </w:rPr>
        <w:t>Recommended Textbooks </w:t>
      </w:r>
    </w:p>
    <w:p w:rsidR="002634DD" w:rsidRPr="00DC7A91" w:rsidRDefault="003E4D5F" w:rsidP="003E4D5F">
      <w:pPr>
        <w:spacing w:after="0" w:line="276" w:lineRule="auto"/>
        <w:contextualSpacing/>
        <w:rPr>
          <w:rFonts w:ascii="Garamond" w:hAnsi="Garamond"/>
          <w:sz w:val="28"/>
          <w:szCs w:val="28"/>
        </w:rPr>
      </w:pPr>
      <w:r>
        <w:rPr>
          <w:rFonts w:ascii="Arial" w:hAnsi="Arial" w:cs="Arial"/>
          <w:color w:val="1F2121"/>
          <w:shd w:val="clear" w:color="auto" w:fill="FFFFFF"/>
        </w:rPr>
        <w:t>Brown, G and Sargent, B</w:t>
      </w:r>
      <w:r w:rsidRPr="00E51C5E">
        <w:rPr>
          <w:rFonts w:ascii="Garamond" w:eastAsia="Open Sans" w:hAnsi="Garamond" w:cs="Open Sans"/>
          <w:i/>
          <w:iCs/>
          <w:sz w:val="28"/>
          <w:szCs w:val="28"/>
        </w:rPr>
        <w:t xml:space="preserve"> </w:t>
      </w:r>
      <w:proofErr w:type="gramStart"/>
      <w:r>
        <w:rPr>
          <w:rFonts w:ascii="Garamond" w:eastAsia="Open Sans" w:hAnsi="Garamond" w:cs="Open Sans"/>
          <w:i/>
          <w:iCs/>
          <w:sz w:val="28"/>
          <w:szCs w:val="28"/>
        </w:rPr>
        <w:t>( 2019</w:t>
      </w:r>
      <w:proofErr w:type="gramEnd"/>
      <w:r>
        <w:rPr>
          <w:rFonts w:ascii="Garamond" w:eastAsia="Open Sans" w:hAnsi="Garamond" w:cs="Open Sans"/>
          <w:i/>
          <w:iCs/>
          <w:sz w:val="28"/>
          <w:szCs w:val="28"/>
        </w:rPr>
        <w:t>)</w:t>
      </w:r>
      <w:r w:rsidR="002634DD" w:rsidRPr="00E51C5E">
        <w:rPr>
          <w:rFonts w:ascii="Garamond" w:eastAsia="Open Sans" w:hAnsi="Garamond" w:cs="Open Sans"/>
          <w:sz w:val="28"/>
          <w:szCs w:val="28"/>
        </w:rPr>
        <w:t xml:space="preserve">. </w:t>
      </w:r>
      <w:r>
        <w:rPr>
          <w:rFonts w:ascii="Garamond" w:eastAsia="Open Sans" w:hAnsi="Garamond" w:cs="Open Sans"/>
          <w:sz w:val="28"/>
          <w:szCs w:val="28"/>
        </w:rPr>
        <w:t xml:space="preserve"> </w:t>
      </w:r>
      <w:r>
        <w:rPr>
          <w:rFonts w:ascii="Garamond" w:eastAsia="Times New Roman" w:hAnsi="Garamond" w:cs="Times New Roman"/>
          <w:i/>
          <w:color w:val="000000"/>
          <w:sz w:val="28"/>
          <w:szCs w:val="28"/>
        </w:rPr>
        <w:t xml:space="preserve">Cambridge International AS </w:t>
      </w:r>
      <w:r w:rsidRPr="0069352D">
        <w:rPr>
          <w:rFonts w:ascii="Garamond" w:eastAsia="Times New Roman" w:hAnsi="Garamond" w:cs="Times New Roman"/>
          <w:color w:val="000000"/>
          <w:sz w:val="28"/>
          <w:szCs w:val="28"/>
        </w:rPr>
        <w:t>&amp;</w:t>
      </w:r>
      <w:r>
        <w:rPr>
          <w:rFonts w:ascii="Garamond" w:eastAsia="Times New Roman" w:hAnsi="Garamond" w:cs="Times New Roman"/>
          <w:i/>
          <w:color w:val="000000"/>
          <w:sz w:val="28"/>
          <w:szCs w:val="28"/>
        </w:rPr>
        <w:t xml:space="preserve"> </w:t>
      </w:r>
      <w:proofErr w:type="gramStart"/>
      <w:r w:rsidRPr="0069352D">
        <w:rPr>
          <w:rFonts w:ascii="Garamond" w:eastAsia="Times New Roman" w:hAnsi="Garamond" w:cs="Times New Roman"/>
          <w:i/>
          <w:color w:val="000000"/>
          <w:sz w:val="28"/>
          <w:szCs w:val="28"/>
        </w:rPr>
        <w:t>A</w:t>
      </w:r>
      <w:proofErr w:type="gramEnd"/>
      <w:r w:rsidRPr="0069352D">
        <w:rPr>
          <w:rFonts w:ascii="Garamond" w:eastAsia="Times New Roman" w:hAnsi="Garamond" w:cs="Times New Roman"/>
          <w:i/>
          <w:color w:val="000000"/>
          <w:sz w:val="28"/>
          <w:szCs w:val="28"/>
        </w:rPr>
        <w:t xml:space="preserve"> </w:t>
      </w:r>
      <w:r>
        <w:rPr>
          <w:rFonts w:ascii="Garamond" w:eastAsia="Open Sans" w:hAnsi="Garamond" w:cs="Open Sans"/>
          <w:sz w:val="28"/>
          <w:szCs w:val="28"/>
        </w:rPr>
        <w:t xml:space="preserve">Information Communication Technology, </w:t>
      </w:r>
      <w:r>
        <w:rPr>
          <w:rFonts w:ascii="Arial" w:hAnsi="Arial" w:cs="Arial"/>
          <w:color w:val="1F2121"/>
          <w:shd w:val="clear" w:color="auto" w:fill="E6E6E6"/>
        </w:rPr>
        <w:t>Hodder Education</w:t>
      </w:r>
      <w:r w:rsidR="002634DD">
        <w:rPr>
          <w:rFonts w:ascii="Garamond" w:hAnsi="Garamond"/>
          <w:sz w:val="28"/>
          <w:szCs w:val="28"/>
        </w:rPr>
        <w:t xml:space="preserve"> </w:t>
      </w:r>
    </w:p>
    <w:p w:rsidR="002634DD" w:rsidRPr="005B2DA2" w:rsidRDefault="002634DD" w:rsidP="002634DD">
      <w:pPr>
        <w:spacing w:after="0" w:line="360" w:lineRule="auto"/>
        <w:ind w:right="754"/>
        <w:jc w:val="both"/>
        <w:rPr>
          <w:rFonts w:ascii="Garamond" w:eastAsia="Times New Roman" w:hAnsi="Garamond" w:cs="Times New Roman"/>
          <w:sz w:val="28"/>
          <w:szCs w:val="28"/>
        </w:rPr>
      </w:pPr>
    </w:p>
    <w:p w:rsidR="002634DD" w:rsidRPr="00E51C5E" w:rsidRDefault="002634DD" w:rsidP="002634DD">
      <w:pPr>
        <w:spacing w:after="0" w:line="276" w:lineRule="auto"/>
        <w:contextualSpacing/>
        <w:rPr>
          <w:rFonts w:ascii="Garamond" w:eastAsia="Times New Roman" w:hAnsi="Garamond" w:cs="Times New Roman"/>
          <w:sz w:val="28"/>
          <w:szCs w:val="28"/>
        </w:rPr>
      </w:pPr>
    </w:p>
    <w:p w:rsidR="002634DD" w:rsidRPr="003D7276" w:rsidRDefault="002634DD" w:rsidP="002634DD">
      <w:pPr>
        <w:tabs>
          <w:tab w:val="left" w:pos="1800"/>
        </w:tabs>
        <w:jc w:val="both"/>
        <w:rPr>
          <w:i/>
        </w:rPr>
      </w:pPr>
    </w:p>
    <w:p w:rsidR="006B51FC" w:rsidRDefault="006B51FC"/>
    <w:sectPr w:rsidR="006B51FC">
      <w:headerReference w:type="even" r:id="rId8"/>
      <w:headerReference w:type="default" r:id="rId9"/>
      <w:headerReference w:type="firs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23B6" w:rsidRDefault="00BF23B6">
      <w:pPr>
        <w:spacing w:after="0" w:line="240" w:lineRule="auto"/>
      </w:pPr>
      <w:r>
        <w:separator/>
      </w:r>
    </w:p>
  </w:endnote>
  <w:endnote w:type="continuationSeparator" w:id="0">
    <w:p w:rsidR="00BF23B6" w:rsidRDefault="00BF23B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23B6" w:rsidRDefault="00BF23B6">
      <w:pPr>
        <w:spacing w:after="0" w:line="240" w:lineRule="auto"/>
      </w:pPr>
      <w:r>
        <w:separator/>
      </w:r>
    </w:p>
  </w:footnote>
  <w:footnote w:type="continuationSeparator" w:id="0">
    <w:p w:rsidR="00BF23B6" w:rsidRDefault="00BF23B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84B" w:rsidRDefault="00BF23B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74876" o:spid="_x0000_s2049" type="#_x0000_t75" style="position:absolute;margin-left:0;margin-top:0;width:451.15pt;height:637.35pt;z-index:-251657216;mso-position-horizontal:center;mso-position-horizontal-relative:margin;mso-position-vertical:center;mso-position-vertical-relative:margin" o:allowincell="f">
          <v:imagedata r:id="rId1" o:title="Watermark-0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84B" w:rsidRDefault="00BF23B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74877" o:spid="_x0000_s2050" type="#_x0000_t75" style="position:absolute;margin-left:0;margin-top:0;width:451.15pt;height:637.35pt;z-index:-251656192;mso-position-horizontal:center;mso-position-horizontal-relative:margin;mso-position-vertical:center;mso-position-vertical-relative:margin" o:allowincell="f">
          <v:imagedata r:id="rId1" o:title="Watermark-01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1784B" w:rsidRDefault="00BF23B6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53874875" o:spid="_x0000_s2051" type="#_x0000_t75" style="position:absolute;margin-left:0;margin-top:0;width:451.15pt;height:637.35pt;z-index:-251655168;mso-position-horizontal:center;mso-position-horizontal-relative:margin;mso-position-vertical:center;mso-position-vertical-relative:margin" o:allowincell="f">
          <v:imagedata r:id="rId1" o:title="Watermark-0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C0A2C52"/>
    <w:multiLevelType w:val="hybridMultilevel"/>
    <w:tmpl w:val="25EE86D8"/>
    <w:lvl w:ilvl="0" w:tplc="20000001">
      <w:start w:val="1"/>
      <w:numFmt w:val="bullet"/>
      <w:lvlText w:val=""/>
      <w:lvlJc w:val="left"/>
      <w:pPr>
        <w:ind w:left="34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6DA0ED6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7F64DF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7F30D49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988A55E2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348A1A36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93AB84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7B46A40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977E3A2C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9A91E4C"/>
    <w:multiLevelType w:val="hybridMultilevel"/>
    <w:tmpl w:val="FB64EF3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F048FC"/>
    <w:multiLevelType w:val="hybridMultilevel"/>
    <w:tmpl w:val="648823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69589D"/>
    <w:multiLevelType w:val="hybridMultilevel"/>
    <w:tmpl w:val="7108CA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710CCB"/>
    <w:multiLevelType w:val="hybridMultilevel"/>
    <w:tmpl w:val="ED7A0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09252E8"/>
    <w:multiLevelType w:val="hybridMultilevel"/>
    <w:tmpl w:val="C250FAB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90C0E61"/>
    <w:multiLevelType w:val="hybridMultilevel"/>
    <w:tmpl w:val="C370381E"/>
    <w:lvl w:ilvl="0" w:tplc="20000001">
      <w:start w:val="1"/>
      <w:numFmt w:val="bullet"/>
      <w:lvlText w:val=""/>
      <w:lvlJc w:val="left"/>
      <w:pPr>
        <w:ind w:left="340"/>
      </w:pPr>
      <w:rPr>
        <w:rFonts w:ascii="Symbol" w:hAnsi="Symbol" w:hint="default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DAFE0592">
      <w:start w:val="1"/>
      <w:numFmt w:val="bullet"/>
      <w:lvlText w:val="o"/>
      <w:lvlJc w:val="left"/>
      <w:pPr>
        <w:ind w:left="10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F7144F60">
      <w:start w:val="1"/>
      <w:numFmt w:val="bullet"/>
      <w:lvlText w:val="▪"/>
      <w:lvlJc w:val="left"/>
      <w:pPr>
        <w:ind w:left="18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688E875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3FD07094">
      <w:start w:val="1"/>
      <w:numFmt w:val="bullet"/>
      <w:lvlText w:val="o"/>
      <w:lvlJc w:val="left"/>
      <w:pPr>
        <w:ind w:left="32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42BC7850">
      <w:start w:val="1"/>
      <w:numFmt w:val="bullet"/>
      <w:lvlText w:val="▪"/>
      <w:lvlJc w:val="left"/>
      <w:pPr>
        <w:ind w:left="39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0AC85C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FAB6B0B6">
      <w:start w:val="1"/>
      <w:numFmt w:val="bullet"/>
      <w:lvlText w:val="o"/>
      <w:lvlJc w:val="left"/>
      <w:pPr>
        <w:ind w:left="5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ED50CF74">
      <w:start w:val="1"/>
      <w:numFmt w:val="bullet"/>
      <w:lvlText w:val="▪"/>
      <w:lvlJc w:val="left"/>
      <w:pPr>
        <w:ind w:left="6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0"/>
  </w:num>
  <w:num w:numId="5">
    <w:abstractNumId w:val="6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34DD"/>
    <w:rsid w:val="00035C17"/>
    <w:rsid w:val="00080536"/>
    <w:rsid w:val="00080D70"/>
    <w:rsid w:val="000B45CF"/>
    <w:rsid w:val="001574C4"/>
    <w:rsid w:val="002634DD"/>
    <w:rsid w:val="003E4D5F"/>
    <w:rsid w:val="00493F06"/>
    <w:rsid w:val="004D71B2"/>
    <w:rsid w:val="004E13C6"/>
    <w:rsid w:val="004E4AA5"/>
    <w:rsid w:val="00517F0C"/>
    <w:rsid w:val="005F2F55"/>
    <w:rsid w:val="006661E6"/>
    <w:rsid w:val="006B51FC"/>
    <w:rsid w:val="00794E2D"/>
    <w:rsid w:val="0088531D"/>
    <w:rsid w:val="009728BE"/>
    <w:rsid w:val="00B92FCA"/>
    <w:rsid w:val="00BF23B6"/>
    <w:rsid w:val="00CF3CA6"/>
    <w:rsid w:val="00DA7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5:chartTrackingRefBased/>
  <w15:docId w15:val="{449DC1CF-EA5F-4620-B2E8-A6DE5F707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34DD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634DD"/>
    <w:pPr>
      <w:ind w:left="720"/>
      <w:contextualSpacing/>
    </w:pPr>
  </w:style>
  <w:style w:type="table" w:styleId="TableGrid">
    <w:name w:val="Table Grid"/>
    <w:basedOn w:val="TableNormal"/>
    <w:uiPriority w:val="39"/>
    <w:rsid w:val="002634D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634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634DD"/>
  </w:style>
  <w:style w:type="paragraph" w:styleId="Subtitle">
    <w:name w:val="Subtitle"/>
    <w:basedOn w:val="Normal"/>
    <w:next w:val="Normal"/>
    <w:link w:val="SubtitleChar"/>
    <w:uiPriority w:val="11"/>
    <w:qFormat/>
    <w:rsid w:val="002634DD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634DD"/>
    <w:rPr>
      <w:rFonts w:eastAsiaTheme="minorEastAsia"/>
      <w:color w:val="5A5A5A" w:themeColor="text1" w:themeTint="A5"/>
      <w:spacing w:val="1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1058</Words>
  <Characters>6032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2024-08-23T18:50:00Z</dcterms:created>
  <dcterms:modified xsi:type="dcterms:W3CDTF">2024-08-23T18:50:00Z</dcterms:modified>
</cp:coreProperties>
</file>