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360" w:lineRule="auto"/>
        <w:contextualSpacing w:val="0"/>
      </w:pPr>
      <w:commentRangeStart w:id="0"/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user research portion of your final project will focus on these deliverables with this point breakdown: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2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5 - Competitor Analysis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2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5 - Stakeholder / User Interviews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2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5 - Feature Value Matrix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2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5 - Feature Prioritization Diagram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5 - Following Instructions (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Read Below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Additional Research 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 have given overviews of these deliverables in class but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you may need to do some additional research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to guide you into how to properly construct these deliverables.  As always, Mark and I are available by email or after class to answer any questions you may have.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Deliverable Templates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 have gathered samples of the types of documents you will need to generate and placed them in a Google Drive folder.  Feel free to "make a copy" of these templates and create these deliverables in your Google Drive account.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hyperlink r:id="rId6">
        <w:r w:rsidDel="00000000" w:rsidR="00000000" w:rsidRPr="00000000">
          <w:rPr>
            <w:color w:val="0081bd"/>
            <w:sz w:val="20"/>
            <w:szCs w:val="20"/>
            <w:highlight w:val="white"/>
            <w:rtl w:val="0"/>
          </w:rPr>
          <w:t xml:space="preserve">User Research Samples Folder (Links to an external site.)</w:t>
        </w:r>
      </w:hyperlink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fcc00" w:val="clear"/>
          <w:rtl w:val="0"/>
        </w:rPr>
        <w:t xml:space="preserve">Instructions for Sharing Deliverables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You must place all of the deliverables (4 documents in total) in a folder in your Google Drive account labelled "[Full Name] - User Research"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You must provide access to Mark (</w:t>
      </w:r>
      <w:r w:rsidDel="00000000" w:rsidR="00000000" w:rsidRPr="00000000">
        <w:rPr>
          <w:color w:val="0081bd"/>
          <w:sz w:val="20"/>
          <w:szCs w:val="20"/>
          <w:highlight w:val="white"/>
          <w:rtl w:val="0"/>
        </w:rPr>
        <w:t xml:space="preserve">baldwinm@uci.edu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 and myself (</w:t>
      </w:r>
      <w:r w:rsidDel="00000000" w:rsidR="00000000" w:rsidRPr="00000000">
        <w:rPr>
          <w:color w:val="0081bd"/>
          <w:sz w:val="20"/>
          <w:szCs w:val="20"/>
          <w:highlight w:val="white"/>
          <w:rtl w:val="0"/>
        </w:rPr>
        <w:t xml:space="preserve">plumsdai@uci.edu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When using the templates, please replace anywhere it says [Name] with your full name.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You must also place all of the items in a zip file labelled with your name ("[Full-Name].zip").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If for any reason you cannot follow these instructions or have any confusion with them, please contact Mark and myself immediately.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hang Vinh Tran" w:id="0" w:date="2015-11-19T10:32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Submit via Canvas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uci.edu/folderview?id=0B3ZC7XsHvwDLbUJoOVJoUDJuNnc&amp;usp=sharing" TargetMode="External"/></Relationships>
</file>