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160" w:before="160" w:line="276" w:lineRule="auto"/>
        <w:contextualSpacing w:val="0"/>
      </w:pPr>
      <w:r w:rsidDel="00000000" w:rsidR="00000000" w:rsidRPr="00000000">
        <w:rPr>
          <w:rtl w:val="0"/>
        </w:rPr>
        <w:t xml:space="preserve">FINAL PROJECT - Part 2 - User Testing</w:t>
      </w:r>
      <w:r w:rsidDel="00000000" w:rsidR="00000000" w:rsidRPr="00000000">
        <w:rPr>
          <w:rtl w:val="0"/>
        </w:rPr>
      </w:r>
    </w:p>
    <w:p w:rsidR="00000000" w:rsidDel="00000000" w:rsidP="00000000" w:rsidRDefault="00000000" w:rsidRPr="00000000">
      <w:pPr>
        <w:numPr>
          <w:ilvl w:val="0"/>
          <w:numId w:val="2"/>
        </w:numPr>
        <w:spacing w:after="220" w:line="276" w:lineRule="auto"/>
        <w:ind w:left="720" w:hanging="360"/>
        <w:contextualSpacing w:val="1"/>
        <w:rPr/>
      </w:pPr>
      <w:r w:rsidDel="00000000" w:rsidR="00000000" w:rsidRPr="00000000">
        <w:rPr>
          <w:b w:val="1"/>
          <w:color w:val="333333"/>
          <w:sz w:val="24"/>
          <w:szCs w:val="24"/>
          <w:highlight w:val="white"/>
          <w:rtl w:val="0"/>
        </w:rPr>
        <w:t xml:space="preserve">Due</w:t>
      </w:r>
      <w:r w:rsidDel="00000000" w:rsidR="00000000" w:rsidRPr="00000000">
        <w:rPr>
          <w:color w:val="333333"/>
          <w:sz w:val="24"/>
          <w:szCs w:val="24"/>
          <w:highlight w:val="white"/>
          <w:rtl w:val="0"/>
        </w:rPr>
        <w:t xml:space="preserve"> Dec 2 by 11:59pm</w:t>
      </w:r>
    </w:p>
    <w:p w:rsidR="00000000" w:rsidDel="00000000" w:rsidP="00000000" w:rsidRDefault="00000000" w:rsidRPr="00000000">
      <w:pPr>
        <w:numPr>
          <w:ilvl w:val="0"/>
          <w:numId w:val="2"/>
        </w:numPr>
        <w:spacing w:after="220" w:line="276" w:lineRule="auto"/>
        <w:ind w:left="720" w:hanging="360"/>
        <w:contextualSpacing w:val="1"/>
        <w:rPr/>
      </w:pP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Points</w:t>
      </w:r>
      <w:r w:rsidDel="00000000" w:rsidR="00000000" w:rsidRPr="00000000">
        <w:rPr>
          <w:color w:val="333333"/>
          <w:sz w:val="24"/>
          <w:szCs w:val="24"/>
          <w:highlight w:val="white"/>
          <w:rtl w:val="0"/>
        </w:rPr>
        <w:t xml:space="preserve"> 25</w:t>
      </w:r>
    </w:p>
    <w:p w:rsidR="00000000" w:rsidDel="00000000" w:rsidP="00000000" w:rsidRDefault="00000000" w:rsidRPr="00000000">
      <w:pPr>
        <w:numPr>
          <w:ilvl w:val="0"/>
          <w:numId w:val="2"/>
        </w:numPr>
        <w:spacing w:after="220" w:line="276" w:lineRule="auto"/>
        <w:ind w:left="720" w:hanging="360"/>
        <w:contextualSpacing w:val="1"/>
        <w:rPr/>
      </w:pP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Submitting</w:t>
      </w:r>
      <w:r w:rsidDel="00000000" w:rsidR="00000000" w:rsidRPr="00000000">
        <w:rPr>
          <w:color w:val="333333"/>
          <w:sz w:val="24"/>
          <w:szCs w:val="24"/>
          <w:highlight w:val="white"/>
          <w:rtl w:val="0"/>
        </w:rPr>
        <w:t xml:space="preserve"> a website url or a file upload</w:t>
      </w:r>
    </w:p>
    <w:p w:rsidR="00000000" w:rsidDel="00000000" w:rsidP="00000000" w:rsidRDefault="00000000" w:rsidRPr="00000000">
      <w:pPr>
        <w:numPr>
          <w:ilvl w:val="0"/>
          <w:numId w:val="2"/>
        </w:numPr>
        <w:spacing w:after="220" w:line="276" w:lineRule="auto"/>
        <w:ind w:left="720" w:hanging="360"/>
        <w:contextualSpacing w:val="1"/>
        <w:rPr/>
      </w:pP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Available</w:t>
      </w:r>
      <w:r w:rsidDel="00000000" w:rsidR="00000000" w:rsidRPr="00000000">
        <w:rPr>
          <w:color w:val="333333"/>
          <w:sz w:val="24"/>
          <w:szCs w:val="24"/>
          <w:highlight w:val="white"/>
          <w:rtl w:val="0"/>
        </w:rPr>
        <w:t xml:space="preserve"> after Nov 20 at 1pm</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The user testing portion of your final project will focus on these deliverables with this point breakdown:</w:t>
      </w:r>
    </w:p>
    <w:p w:rsidR="00000000" w:rsidDel="00000000" w:rsidP="00000000" w:rsidRDefault="00000000" w:rsidRPr="00000000">
      <w:pPr>
        <w:numPr>
          <w:ilvl w:val="0"/>
          <w:numId w:val="3"/>
        </w:numPr>
        <w:spacing w:after="320" w:line="276" w:lineRule="auto"/>
        <w:ind w:left="1100" w:hanging="360"/>
        <w:contextualSpacing w:val="1"/>
        <w:rPr/>
      </w:pPr>
      <w:r w:rsidDel="00000000" w:rsidR="00000000" w:rsidRPr="00000000">
        <w:rPr>
          <w:color w:val="333333"/>
          <w:sz w:val="20"/>
          <w:szCs w:val="20"/>
          <w:highlight w:val="white"/>
          <w:rtl w:val="0"/>
        </w:rPr>
        <w:t xml:space="preserve">5 - User stories / acceptance criteria</w:t>
      </w:r>
    </w:p>
    <w:p w:rsidR="00000000" w:rsidDel="00000000" w:rsidP="00000000" w:rsidRDefault="00000000" w:rsidRPr="00000000">
      <w:pPr>
        <w:numPr>
          <w:ilvl w:val="0"/>
          <w:numId w:val="3"/>
        </w:numPr>
        <w:spacing w:after="320" w:line="276" w:lineRule="auto"/>
        <w:ind w:left="1100" w:hanging="360"/>
        <w:contextualSpacing w:val="1"/>
        <w:rPr/>
      </w:pPr>
      <w:r w:rsidDel="00000000" w:rsidR="00000000" w:rsidRPr="00000000">
        <w:rPr>
          <w:color w:val="333333"/>
          <w:sz w:val="20"/>
          <w:szCs w:val="20"/>
          <w:highlight w:val="white"/>
          <w:rtl w:val="0"/>
        </w:rPr>
        <w:t xml:space="preserve">5 - Creating task based tests</w:t>
      </w:r>
    </w:p>
    <w:p w:rsidR="00000000" w:rsidDel="00000000" w:rsidP="00000000" w:rsidRDefault="00000000" w:rsidRPr="00000000">
      <w:pPr>
        <w:numPr>
          <w:ilvl w:val="0"/>
          <w:numId w:val="3"/>
        </w:numPr>
        <w:spacing w:after="320" w:line="276" w:lineRule="auto"/>
        <w:ind w:left="1100" w:hanging="360"/>
        <w:contextualSpacing w:val="1"/>
        <w:rPr/>
      </w:pPr>
      <w:r w:rsidDel="00000000" w:rsidR="00000000" w:rsidRPr="00000000">
        <w:rPr>
          <w:color w:val="333333"/>
          <w:sz w:val="20"/>
          <w:szCs w:val="20"/>
          <w:highlight w:val="white"/>
          <w:rtl w:val="0"/>
        </w:rPr>
        <w:t xml:space="preserve">5 - Conducting a cognitive walkthrough (in-person)</w:t>
      </w:r>
    </w:p>
    <w:p w:rsidR="00000000" w:rsidDel="00000000" w:rsidP="00000000" w:rsidRDefault="00000000" w:rsidRPr="00000000">
      <w:pPr>
        <w:numPr>
          <w:ilvl w:val="0"/>
          <w:numId w:val="3"/>
        </w:numPr>
        <w:spacing w:after="320" w:line="276" w:lineRule="auto"/>
        <w:ind w:left="1100" w:hanging="360"/>
        <w:contextualSpacing w:val="1"/>
        <w:rPr/>
      </w:pPr>
      <w:r w:rsidDel="00000000" w:rsidR="00000000" w:rsidRPr="00000000">
        <w:rPr>
          <w:color w:val="333333"/>
          <w:sz w:val="20"/>
          <w:szCs w:val="20"/>
          <w:highlight w:val="white"/>
          <w:rtl w:val="0"/>
        </w:rPr>
        <w:t xml:space="preserve">5 - Conducting a task based test (online)</w:t>
      </w:r>
    </w:p>
    <w:p w:rsidR="00000000" w:rsidDel="00000000" w:rsidP="00000000" w:rsidRDefault="00000000" w:rsidRPr="00000000">
      <w:pPr>
        <w:numPr>
          <w:ilvl w:val="0"/>
          <w:numId w:val="3"/>
        </w:numPr>
        <w:spacing w:after="320" w:line="276" w:lineRule="auto"/>
        <w:ind w:left="1100" w:hanging="360"/>
        <w:contextualSpacing w:val="1"/>
        <w:rPr/>
      </w:pPr>
      <w:r w:rsidDel="00000000" w:rsidR="00000000" w:rsidRPr="00000000">
        <w:rPr>
          <w:color w:val="333333"/>
          <w:sz w:val="20"/>
          <w:szCs w:val="20"/>
          <w:highlight w:val="white"/>
          <w:rtl w:val="0"/>
        </w:rPr>
        <w:t xml:space="preserve">5 - Following Instructions </w:t>
      </w:r>
      <w:r w:rsidDel="00000000" w:rsidR="00000000" w:rsidRPr="00000000">
        <w:rPr>
          <w:i w:val="1"/>
          <w:color w:val="333333"/>
          <w:sz w:val="20"/>
          <w:szCs w:val="20"/>
          <w:highlight w:val="white"/>
          <w:rtl w:val="0"/>
        </w:rPr>
        <w:t xml:space="preserve">(Read Below)</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Additional Research </w:t>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I have given overviews of these deliverables in class but </w:t>
      </w:r>
      <w:r w:rsidDel="00000000" w:rsidR="00000000" w:rsidRPr="00000000">
        <w:rPr>
          <w:b w:val="1"/>
          <w:color w:val="333333"/>
          <w:sz w:val="20"/>
          <w:szCs w:val="20"/>
          <w:highlight w:val="white"/>
          <w:rtl w:val="0"/>
        </w:rPr>
        <w:t xml:space="preserve">you may need to do some additional research</w:t>
      </w:r>
      <w:r w:rsidDel="00000000" w:rsidR="00000000" w:rsidRPr="00000000">
        <w:rPr>
          <w:color w:val="333333"/>
          <w:sz w:val="20"/>
          <w:szCs w:val="20"/>
          <w:highlight w:val="white"/>
          <w:rtl w:val="0"/>
        </w:rPr>
        <w:t xml:space="preserve"> to guide you into how to properly construct these deliverables.  As always, Mark and I are available by email or after class to answer any questions you may have.</w:t>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Deliverable Templates</w:t>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I have gathered samples of the types of documents you will need to generate and placed them in a Google Drive folder.  Feel free to "make a copy" of these templates and create these deliverables in your Google Drive account. For your </w:t>
      </w:r>
    </w:p>
    <w:p w:rsidR="00000000" w:rsidDel="00000000" w:rsidP="00000000" w:rsidRDefault="00000000" w:rsidRPr="00000000">
      <w:pPr>
        <w:spacing w:after="160" w:line="276" w:lineRule="auto"/>
        <w:contextualSpacing w:val="0"/>
      </w:pPr>
      <w:hyperlink r:id="rId5">
        <w:r w:rsidDel="00000000" w:rsidR="00000000" w:rsidRPr="00000000">
          <w:rPr>
            <w:color w:val="0081bd"/>
            <w:sz w:val="20"/>
            <w:szCs w:val="20"/>
            <w:highlight w:val="white"/>
            <w:rtl w:val="0"/>
          </w:rPr>
          <w:t xml:space="preserve">User Testing Samples Folder (Links to an external site.)</w:t>
        </w:r>
      </w:hyperlink>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User Stories</w:t>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This should closely resemble and be a </w:t>
      </w:r>
      <w:r w:rsidDel="00000000" w:rsidR="00000000" w:rsidRPr="00000000">
        <w:rPr>
          <w:i w:val="1"/>
          <w:color w:val="333333"/>
          <w:sz w:val="20"/>
          <w:szCs w:val="20"/>
          <w:highlight w:val="white"/>
          <w:rtl w:val="0"/>
        </w:rPr>
        <w:t xml:space="preserve">natural extension of your feature list</w:t>
      </w:r>
      <w:r w:rsidDel="00000000" w:rsidR="00000000" w:rsidRPr="00000000">
        <w:rPr>
          <w:color w:val="333333"/>
          <w:sz w:val="20"/>
          <w:szCs w:val="20"/>
          <w:highlight w:val="white"/>
          <w:rtl w:val="0"/>
        </w:rPr>
        <w:t xml:space="preserve">.  You can elaborate more on specific features (epics) and an individual feature could span across multiple stories. For instance "Skills" could be an epic for your portfolio site, with individual stories for "specific tools used" and "non-technical related skills".  We are looking that you have a general understanding of what your users want and need to accomplish by using your interface and that you have thought about why they would need a specific set of content or specific features.  We expect that these will not be perfect but are looking primarily to see how this matches with your feature lists and that you are thinking more specifically about how users will engage with the content in your interface.</w:t>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Deliverable: User Stories sheet filled out completely.</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Cognitive Walkthrough</w:t>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Since you already have a working prototype of your project, you can walk a user through a series of tasks to determine if they can complete them.  Be sure to ask questions along the way if they run into difficulty to pinpoint usability issues.  At the beginning of the walkthrough, politely ask them to focus on the problem rather than offering solutions.  Even if you are working off of an idea or sketch instead of a website or clickable prototype, make sure to let the user know the stage the project is in and the reason why you are eliciting feedback.  Keep the walkthrough focused to identifying specific usability issues surrounding navigation, content and perhaps visual aesthetics. You must conduct three separate walkthroughs. You can use screenshots or a live URL for your cognitive walkthroughs.  </w:t>
      </w:r>
    </w:p>
    <w:p w:rsidR="00000000" w:rsidDel="00000000" w:rsidP="00000000" w:rsidRDefault="00000000" w:rsidRPr="00000000">
      <w:pPr>
        <w:spacing w:after="160" w:line="276" w:lineRule="auto"/>
        <w:contextualSpacing w:val="0"/>
      </w:pPr>
      <w:hyperlink r:id="rId6">
        <w:r w:rsidDel="00000000" w:rsidR="00000000" w:rsidRPr="00000000">
          <w:rPr>
            <w:color w:val="0081bd"/>
            <w:sz w:val="20"/>
            <w:szCs w:val="20"/>
            <w:highlight w:val="white"/>
            <w:rtl w:val="0"/>
          </w:rPr>
          <w:t xml:space="preserve">Here is a resource that gives a simple breakdown of the goals of a cognitive walkthrough. (Links to an external site.)</w:t>
        </w:r>
      </w:hyperlink>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Deliverable: Cognitive Walkthrough sheet filled out completely with 3 walkthroughs.</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Task Based Tests</w:t>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Formulate which tasks you want to test ahead of time. </w:t>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For the task based tests, you will need to use the tools available at </w:t>
      </w:r>
      <w:hyperlink r:id="rId7">
        <w:r w:rsidDel="00000000" w:rsidR="00000000" w:rsidRPr="00000000">
          <w:rPr>
            <w:color w:val="0081bd"/>
            <w:sz w:val="20"/>
            <w:szCs w:val="20"/>
            <w:highlight w:val="white"/>
            <w:rtl w:val="0"/>
          </w:rPr>
          <w:t xml:space="preserve">UsabilityHub.com (Links to an external site.)</w:t>
        </w:r>
      </w:hyperlink>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Sign up for a free account.  You must run two different tests.  Easier ones to set up are the click test and the question test.  Follow the instructions for the tools.  Place the public link to the results for both of the tests (there is a link at the bottom of the results page) in the comments section of the assignment.</w:t>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highlight w:val="white"/>
          <w:rtl w:val="0"/>
        </w:rPr>
        <w:t xml:space="preserve">Deliverable:  Provide the links to the test results.</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333333"/>
          <w:sz w:val="20"/>
          <w:szCs w:val="20"/>
          <w:shd w:fill="ffcc00" w:val="clear"/>
          <w:rtl w:val="0"/>
        </w:rPr>
        <w:t xml:space="preserve">Instructions for Sharing Deliverables</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color w:val="333333"/>
          <w:sz w:val="20"/>
          <w:szCs w:val="20"/>
          <w:highlight w:val="white"/>
          <w:rtl w:val="0"/>
        </w:rPr>
        <w:t xml:space="preserve">You must place all of the deliverables (2 documents in total) in a folder in your Google Drive account labelled "[Full Name] - User Testing". </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color w:val="333333"/>
          <w:sz w:val="20"/>
          <w:szCs w:val="20"/>
          <w:highlight w:val="white"/>
          <w:rtl w:val="0"/>
        </w:rPr>
        <w:t xml:space="preserve">You must provide access to Mark (</w:t>
      </w:r>
      <w:r w:rsidDel="00000000" w:rsidR="00000000" w:rsidRPr="00000000">
        <w:rPr>
          <w:color w:val="0081bd"/>
          <w:sz w:val="20"/>
          <w:szCs w:val="20"/>
          <w:highlight w:val="white"/>
          <w:rtl w:val="0"/>
        </w:rPr>
        <w:t xml:space="preserve">baldwinm@uci.edu</w:t>
      </w:r>
      <w:r w:rsidDel="00000000" w:rsidR="00000000" w:rsidRPr="00000000">
        <w:rPr>
          <w:color w:val="333333"/>
          <w:sz w:val="20"/>
          <w:szCs w:val="20"/>
          <w:highlight w:val="white"/>
          <w:rtl w:val="0"/>
        </w:rPr>
        <w:t xml:space="preserve">) and myself (</w:t>
      </w:r>
      <w:r w:rsidDel="00000000" w:rsidR="00000000" w:rsidRPr="00000000">
        <w:rPr>
          <w:color w:val="0081bd"/>
          <w:sz w:val="20"/>
          <w:szCs w:val="20"/>
          <w:highlight w:val="white"/>
          <w:rtl w:val="0"/>
        </w:rPr>
        <w:t xml:space="preserve">plumsdai@uci.edu</w:t>
      </w:r>
      <w:r w:rsidDel="00000000" w:rsidR="00000000" w:rsidRPr="00000000">
        <w:rPr>
          <w:color w:val="333333"/>
          <w:sz w:val="20"/>
          <w:szCs w:val="20"/>
          <w:highlight w:val="white"/>
          <w:rtl w:val="0"/>
        </w:rPr>
        <w:t xml:space="preserve">).</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color w:val="333333"/>
          <w:sz w:val="20"/>
          <w:szCs w:val="20"/>
          <w:highlight w:val="white"/>
          <w:rtl w:val="0"/>
        </w:rPr>
        <w:t xml:space="preserve">When using the templates, please replace anywhere it says [Name] with your full name.</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color w:val="333333"/>
          <w:sz w:val="20"/>
          <w:szCs w:val="20"/>
          <w:highlight w:val="white"/>
          <w:rtl w:val="0"/>
        </w:rPr>
        <w:t xml:space="preserve">You must also place all of the items in a zip file labelled with your name ("[Full-Name].zip").  </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color w:val="333333"/>
          <w:sz w:val="20"/>
          <w:szCs w:val="20"/>
          <w:highlight w:val="white"/>
          <w:rtl w:val="0"/>
        </w:rPr>
        <w:t xml:space="preserve">If for any reason you cannot follow these instructions or have any confusion with them, please contact Mark and myself immediately.</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color w:val="333333"/>
          <w:sz w:val="20"/>
          <w:szCs w:val="20"/>
          <w:highlight w:val="white"/>
          <w:rtl w:val="0"/>
        </w:rPr>
        <w:t xml:space="preserve">Please place additional links that are requested in the </w:t>
      </w:r>
      <w:r w:rsidDel="00000000" w:rsidR="00000000" w:rsidRPr="00000000">
        <w:rPr>
          <w:i w:val="1"/>
          <w:color w:val="333333"/>
          <w:sz w:val="20"/>
          <w:szCs w:val="20"/>
          <w:highlight w:val="white"/>
          <w:rtl w:val="0"/>
        </w:rPr>
        <w:t xml:space="preserve">comments section</w:t>
      </w:r>
      <w:r w:rsidDel="00000000" w:rsidR="00000000" w:rsidRPr="00000000">
        <w:rPr>
          <w:color w:val="333333"/>
          <w:sz w:val="20"/>
          <w:szCs w:val="20"/>
          <w:highlight w:val="white"/>
          <w:rtl w:val="0"/>
        </w:rPr>
        <w:t xml:space="preserve"> as </w:t>
      </w:r>
      <w:r w:rsidDel="00000000" w:rsidR="00000000" w:rsidRPr="00000000">
        <w:rPr>
          <w:b w:val="1"/>
          <w:color w:val="333333"/>
          <w:sz w:val="20"/>
          <w:szCs w:val="20"/>
          <w:highlight w:val="white"/>
          <w:rtl w:val="0"/>
        </w:rPr>
        <w:t xml:space="preserve">clickable </w:t>
      </w:r>
      <w:r w:rsidDel="00000000" w:rsidR="00000000" w:rsidRPr="00000000">
        <w:rPr>
          <w:color w:val="333333"/>
          <w:sz w:val="20"/>
          <w:szCs w:val="20"/>
          <w:highlight w:val="white"/>
          <w:rtl w:val="0"/>
        </w:rPr>
        <w:t xml:space="preserve">links.</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The</w:t>
      </w:r>
      <w:r w:rsidDel="00000000" w:rsidR="00000000" w:rsidRPr="00000000">
        <w:rPr>
          <w:color w:val="333333"/>
          <w:sz w:val="20"/>
          <w:szCs w:val="20"/>
          <w:highlight w:val="white"/>
          <w:rtl w:val="0"/>
        </w:rPr>
        <w:t xml:space="preserve"> user research portion of your final project will focus on these deliverables with this point breakdown:</w:t>
      </w:r>
    </w:p>
    <w:p w:rsidR="00000000" w:rsidDel="00000000" w:rsidP="00000000" w:rsidRDefault="00000000" w:rsidRPr="00000000">
      <w:pPr>
        <w:numPr>
          <w:ilvl w:val="0"/>
          <w:numId w:val="5"/>
        </w:numPr>
        <w:spacing w:after="320" w:line="360" w:lineRule="auto"/>
        <w:ind w:left="1100" w:hanging="360"/>
        <w:contextualSpacing w:val="1"/>
        <w:rPr/>
      </w:pPr>
      <w:r w:rsidDel="00000000" w:rsidR="00000000" w:rsidRPr="00000000">
        <w:rPr>
          <w:color w:val="333333"/>
          <w:sz w:val="20"/>
          <w:szCs w:val="20"/>
          <w:highlight w:val="white"/>
          <w:rtl w:val="0"/>
        </w:rPr>
        <w:t xml:space="preserve">5 - Competitor Analysis</w:t>
      </w:r>
    </w:p>
    <w:p w:rsidR="00000000" w:rsidDel="00000000" w:rsidP="00000000" w:rsidRDefault="00000000" w:rsidRPr="00000000">
      <w:pPr>
        <w:numPr>
          <w:ilvl w:val="0"/>
          <w:numId w:val="5"/>
        </w:numPr>
        <w:spacing w:after="320" w:line="360" w:lineRule="auto"/>
        <w:ind w:left="1100" w:hanging="360"/>
        <w:contextualSpacing w:val="1"/>
        <w:rPr/>
      </w:pPr>
      <w:r w:rsidDel="00000000" w:rsidR="00000000" w:rsidRPr="00000000">
        <w:rPr>
          <w:color w:val="333333"/>
          <w:sz w:val="20"/>
          <w:szCs w:val="20"/>
          <w:highlight w:val="white"/>
          <w:rtl w:val="0"/>
        </w:rPr>
        <w:t xml:space="preserve">5 - Stakeholder / User Interviews</w:t>
      </w:r>
    </w:p>
    <w:p w:rsidR="00000000" w:rsidDel="00000000" w:rsidP="00000000" w:rsidRDefault="00000000" w:rsidRPr="00000000">
      <w:pPr>
        <w:numPr>
          <w:ilvl w:val="0"/>
          <w:numId w:val="5"/>
        </w:numPr>
        <w:spacing w:after="320" w:line="360" w:lineRule="auto"/>
        <w:ind w:left="1100" w:hanging="360"/>
        <w:contextualSpacing w:val="1"/>
        <w:rPr/>
      </w:pPr>
      <w:r w:rsidDel="00000000" w:rsidR="00000000" w:rsidRPr="00000000">
        <w:rPr>
          <w:color w:val="333333"/>
          <w:sz w:val="20"/>
          <w:szCs w:val="20"/>
          <w:highlight w:val="white"/>
          <w:rtl w:val="0"/>
        </w:rPr>
        <w:t xml:space="preserve">5 - Feature Value Matrix</w:t>
      </w:r>
    </w:p>
    <w:p w:rsidR="00000000" w:rsidDel="00000000" w:rsidP="00000000" w:rsidRDefault="00000000" w:rsidRPr="00000000">
      <w:pPr>
        <w:numPr>
          <w:ilvl w:val="0"/>
          <w:numId w:val="5"/>
        </w:numPr>
        <w:spacing w:after="320" w:line="360" w:lineRule="auto"/>
        <w:ind w:left="1100" w:hanging="360"/>
        <w:contextualSpacing w:val="1"/>
        <w:rPr/>
      </w:pPr>
      <w:r w:rsidDel="00000000" w:rsidR="00000000" w:rsidRPr="00000000">
        <w:rPr>
          <w:color w:val="333333"/>
          <w:sz w:val="20"/>
          <w:szCs w:val="20"/>
          <w:highlight w:val="white"/>
          <w:rtl w:val="0"/>
        </w:rPr>
        <w:t xml:space="preserve">5 - Feature Prioritization Diagram</w:t>
      </w:r>
    </w:p>
    <w:p w:rsidR="00000000" w:rsidDel="00000000" w:rsidP="00000000" w:rsidRDefault="00000000" w:rsidRPr="00000000">
      <w:pPr>
        <w:numPr>
          <w:ilvl w:val="0"/>
          <w:numId w:val="5"/>
        </w:numPr>
        <w:spacing w:after="160" w:line="360" w:lineRule="auto"/>
        <w:ind w:left="1100" w:hanging="360"/>
        <w:contextualSpacing w:val="1"/>
        <w:rPr/>
      </w:pPr>
      <w:r w:rsidDel="00000000" w:rsidR="00000000" w:rsidRPr="00000000">
        <w:rPr>
          <w:color w:val="333333"/>
          <w:sz w:val="20"/>
          <w:szCs w:val="20"/>
          <w:highlight w:val="white"/>
          <w:rtl w:val="0"/>
        </w:rPr>
        <w:t xml:space="preserve">5 - Following Instructions (</w:t>
      </w:r>
      <w:r w:rsidDel="00000000" w:rsidR="00000000" w:rsidRPr="00000000">
        <w:rPr>
          <w:i w:val="1"/>
          <w:color w:val="333333"/>
          <w:sz w:val="20"/>
          <w:szCs w:val="20"/>
          <w:highlight w:val="white"/>
          <w:rtl w:val="0"/>
        </w:rPr>
        <w:t xml:space="preserve">Read Below</w:t>
      </w:r>
      <w:r w:rsidDel="00000000" w:rsidR="00000000" w:rsidRPr="00000000">
        <w:rPr>
          <w:color w:val="333333"/>
          <w:sz w:val="20"/>
          <w:szCs w:val="20"/>
          <w:highlight w:val="white"/>
          <w:rtl w:val="0"/>
        </w:rPr>
        <w:t xml:space="preserve">)</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 xml:space="preserve">Additional Research </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I have given overviews of these deliverables in class but </w:t>
      </w:r>
      <w:r w:rsidDel="00000000" w:rsidR="00000000" w:rsidRPr="00000000">
        <w:rPr>
          <w:b w:val="1"/>
          <w:color w:val="333333"/>
          <w:sz w:val="20"/>
          <w:szCs w:val="20"/>
          <w:highlight w:val="white"/>
          <w:rtl w:val="0"/>
        </w:rPr>
        <w:t xml:space="preserve">you may need to do some additional research</w:t>
      </w:r>
      <w:r w:rsidDel="00000000" w:rsidR="00000000" w:rsidRPr="00000000">
        <w:rPr>
          <w:color w:val="333333"/>
          <w:sz w:val="20"/>
          <w:szCs w:val="20"/>
          <w:highlight w:val="white"/>
          <w:rtl w:val="0"/>
        </w:rPr>
        <w:t xml:space="preserve"> to guide you into how to properly construct these deliverables.  As always, Mark and I are available by email or after class to answer any questions you may have.</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 xml:space="preserve">Deliverable Templates</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I have gathered samples of the types of documents you will need to generate and placed them in a Google Drive folder.  Feel free to "make a copy" of these templates and create these deliverables in your Google Drive account.</w:t>
      </w:r>
    </w:p>
    <w:p w:rsidR="00000000" w:rsidDel="00000000" w:rsidP="00000000" w:rsidRDefault="00000000" w:rsidRPr="00000000">
      <w:pPr>
        <w:spacing w:after="160" w:line="360" w:lineRule="auto"/>
        <w:contextualSpacing w:val="0"/>
      </w:pPr>
      <w:hyperlink r:id="rId8">
        <w:r w:rsidDel="00000000" w:rsidR="00000000" w:rsidRPr="00000000">
          <w:rPr>
            <w:color w:val="0081bd"/>
            <w:sz w:val="20"/>
            <w:szCs w:val="20"/>
            <w:highlight w:val="white"/>
            <w:rtl w:val="0"/>
          </w:rPr>
          <w:t xml:space="preserve">User Research Samples Folder (Links to an external site.)</w:t>
        </w:r>
      </w:hyperlink>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shd w:fill="ffcc00" w:val="clear"/>
          <w:rtl w:val="0"/>
        </w:rPr>
        <w:t xml:space="preserve">Instructions for Sharing Deliverables</w:t>
      </w:r>
    </w:p>
    <w:p w:rsidR="00000000" w:rsidDel="00000000" w:rsidP="00000000" w:rsidRDefault="00000000" w:rsidRPr="00000000">
      <w:pPr>
        <w:numPr>
          <w:ilvl w:val="0"/>
          <w:numId w:val="4"/>
        </w:numPr>
        <w:spacing w:after="160" w:line="360" w:lineRule="auto"/>
        <w:ind w:left="1100" w:hanging="360"/>
        <w:contextualSpacing w:val="1"/>
        <w:rPr/>
      </w:pPr>
      <w:r w:rsidDel="00000000" w:rsidR="00000000" w:rsidRPr="00000000">
        <w:rPr>
          <w:color w:val="333333"/>
          <w:sz w:val="20"/>
          <w:szCs w:val="20"/>
          <w:highlight w:val="white"/>
          <w:rtl w:val="0"/>
        </w:rPr>
        <w:t xml:space="preserve">You must place all of the deliverables (4 documents in total) in a folder in your Google Drive account labelled "[Full Name] - User Research"</w:t>
      </w:r>
    </w:p>
    <w:p w:rsidR="00000000" w:rsidDel="00000000" w:rsidP="00000000" w:rsidRDefault="00000000" w:rsidRPr="00000000">
      <w:pPr>
        <w:numPr>
          <w:ilvl w:val="0"/>
          <w:numId w:val="4"/>
        </w:numPr>
        <w:spacing w:after="160" w:line="360" w:lineRule="auto"/>
        <w:ind w:left="1100" w:hanging="360"/>
        <w:contextualSpacing w:val="1"/>
        <w:rPr/>
      </w:pPr>
      <w:r w:rsidDel="00000000" w:rsidR="00000000" w:rsidRPr="00000000">
        <w:rPr>
          <w:color w:val="333333"/>
          <w:sz w:val="20"/>
          <w:szCs w:val="20"/>
          <w:highlight w:val="white"/>
          <w:rtl w:val="0"/>
        </w:rPr>
        <w:t xml:space="preserve">You must provide access to Mark (</w:t>
      </w:r>
      <w:r w:rsidDel="00000000" w:rsidR="00000000" w:rsidRPr="00000000">
        <w:rPr>
          <w:color w:val="0081bd"/>
          <w:sz w:val="20"/>
          <w:szCs w:val="20"/>
          <w:highlight w:val="white"/>
          <w:rtl w:val="0"/>
        </w:rPr>
        <w:t xml:space="preserve">baldwinm@uci.edu</w:t>
      </w:r>
      <w:r w:rsidDel="00000000" w:rsidR="00000000" w:rsidRPr="00000000">
        <w:rPr>
          <w:color w:val="333333"/>
          <w:sz w:val="20"/>
          <w:szCs w:val="20"/>
          <w:highlight w:val="white"/>
          <w:rtl w:val="0"/>
        </w:rPr>
        <w:t xml:space="preserve">) and myself (</w:t>
      </w:r>
      <w:r w:rsidDel="00000000" w:rsidR="00000000" w:rsidRPr="00000000">
        <w:rPr>
          <w:color w:val="0081bd"/>
          <w:sz w:val="20"/>
          <w:szCs w:val="20"/>
          <w:highlight w:val="white"/>
          <w:rtl w:val="0"/>
        </w:rPr>
        <w:t xml:space="preserve">plumsdai@uci.edu</w:t>
      </w:r>
      <w:r w:rsidDel="00000000" w:rsidR="00000000" w:rsidRPr="00000000">
        <w:rPr>
          <w:color w:val="333333"/>
          <w:sz w:val="20"/>
          <w:szCs w:val="20"/>
          <w:highlight w:val="white"/>
          <w:rtl w:val="0"/>
        </w:rPr>
        <w:t xml:space="preserve">).</w:t>
      </w:r>
    </w:p>
    <w:p w:rsidR="00000000" w:rsidDel="00000000" w:rsidP="00000000" w:rsidRDefault="00000000" w:rsidRPr="00000000">
      <w:pPr>
        <w:numPr>
          <w:ilvl w:val="0"/>
          <w:numId w:val="4"/>
        </w:numPr>
        <w:spacing w:after="160" w:line="360" w:lineRule="auto"/>
        <w:ind w:left="1100" w:hanging="360"/>
        <w:contextualSpacing w:val="1"/>
        <w:rPr/>
      </w:pPr>
      <w:r w:rsidDel="00000000" w:rsidR="00000000" w:rsidRPr="00000000">
        <w:rPr>
          <w:color w:val="333333"/>
          <w:sz w:val="20"/>
          <w:szCs w:val="20"/>
          <w:highlight w:val="white"/>
          <w:rtl w:val="0"/>
        </w:rPr>
        <w:t xml:space="preserve">When using the templates, please replace anywhere it says [Name] with your full name.</w:t>
      </w:r>
    </w:p>
    <w:p w:rsidR="00000000" w:rsidDel="00000000" w:rsidP="00000000" w:rsidRDefault="00000000" w:rsidRPr="00000000">
      <w:pPr>
        <w:numPr>
          <w:ilvl w:val="0"/>
          <w:numId w:val="4"/>
        </w:numPr>
        <w:spacing w:after="160" w:line="360" w:lineRule="auto"/>
        <w:ind w:left="1100" w:hanging="360"/>
        <w:contextualSpacing w:val="1"/>
        <w:rPr/>
      </w:pPr>
      <w:r w:rsidDel="00000000" w:rsidR="00000000" w:rsidRPr="00000000">
        <w:rPr>
          <w:color w:val="333333"/>
          <w:sz w:val="20"/>
          <w:szCs w:val="20"/>
          <w:highlight w:val="white"/>
          <w:rtl w:val="0"/>
        </w:rPr>
        <w:t xml:space="preserve">You must also place all of the items in a zip file labelled with your name ("[Full-Name].zip").  </w:t>
      </w:r>
    </w:p>
    <w:p w:rsidR="00000000" w:rsidDel="00000000" w:rsidP="00000000" w:rsidRDefault="00000000" w:rsidRPr="00000000">
      <w:pPr>
        <w:numPr>
          <w:ilvl w:val="0"/>
          <w:numId w:val="4"/>
        </w:numPr>
        <w:spacing w:after="160" w:line="360" w:lineRule="auto"/>
        <w:ind w:left="1100" w:hanging="360"/>
        <w:contextualSpacing w:val="1"/>
        <w:rPr/>
      </w:pPr>
      <w:r w:rsidDel="00000000" w:rsidR="00000000" w:rsidRPr="00000000">
        <w:rPr>
          <w:color w:val="333333"/>
          <w:sz w:val="20"/>
          <w:szCs w:val="20"/>
          <w:highlight w:val="white"/>
          <w:rtl w:val="0"/>
        </w:rPr>
        <w:t xml:space="preserve">If for any reason you cannot follow these instructions or have any confusion with them, please contact Mark and myself immediately.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a/uci.edu/folderview?id=0B3ZC7XsHvwDLOWVXWUZHNklkWHc&amp;usp=sharing" TargetMode="External"/><Relationship Id="rId6" Type="http://schemas.openxmlformats.org/officeDocument/2006/relationships/hyperlink" Target="http://www.usabilityfirst.com/usability-methods/cognitive-walkthroughs/" TargetMode="External"/><Relationship Id="rId7" Type="http://schemas.openxmlformats.org/officeDocument/2006/relationships/hyperlink" Target="https://usabilityhub.com/?r=68412" TargetMode="External"/><Relationship Id="rId8" Type="http://schemas.openxmlformats.org/officeDocument/2006/relationships/hyperlink" Target="https://drive.google.com/a/uci.edu/folderview?id=0B3ZC7XsHvwDLbUJoOVJoUDJuNnc&amp;usp=sharing" TargetMode="External"/></Relationships>
</file>