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" w:name="footer-component"/>
    <w:p>
      <w:pPr>
        <w:pStyle w:val="Heading1"/>
      </w:pPr>
      <w:r>
        <w:t xml:space="preserve">Footer Component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Global Footer Component</w:t>
      </w:r>
      <w:r>
        <w:t xml:space="preserve"> </w:t>
      </w: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src/components/Footer.jsx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FirstParagraph"/>
      </w:pPr>
      <w:r>
        <w:t xml:space="preserve">Site-wide footer with:</w:t>
      </w:r>
    </w:p>
    <w:p>
      <w:pPr>
        <w:pStyle w:val="Compact"/>
        <w:numPr>
          <w:ilvl w:val="0"/>
          <w:numId w:val="1001"/>
        </w:numPr>
      </w:pPr>
      <w:r>
        <w:t xml:space="preserve">Company info and branding</w:t>
      </w:r>
    </w:p>
    <w:p>
      <w:pPr>
        <w:pStyle w:val="Compact"/>
        <w:numPr>
          <w:ilvl w:val="0"/>
          <w:numId w:val="1001"/>
        </w:numPr>
      </w:pPr>
      <w:r>
        <w:t xml:space="preserve">Navigation links (public)</w:t>
      </w:r>
    </w:p>
    <w:p>
      <w:pPr>
        <w:pStyle w:val="Compact"/>
        <w:numPr>
          <w:ilvl w:val="0"/>
          <w:numId w:val="1001"/>
        </w:numPr>
      </w:pPr>
      <w:r>
        <w:t xml:space="preserve">Social/legal links (terms, privacy, contact)</w:t>
      </w:r>
    </w:p>
    <w:p>
      <w:pPr>
        <w:pStyle w:val="Compact"/>
        <w:numPr>
          <w:ilvl w:val="0"/>
          <w:numId w:val="1001"/>
        </w:numPr>
      </w:pPr>
      <w:r>
        <w:t xml:space="preserve">Copyright notice</w:t>
      </w:r>
    </w:p>
    <w:bookmarkEnd w:id="9"/>
    <w:bookmarkStart w:id="10" w:name="routes-impacted"/>
    <w:p>
      <w:pPr>
        <w:pStyle w:val="Heading2"/>
      </w:pPr>
      <w:r>
        <w:t xml:space="preserve">2) Routes Impacted</w:t>
      </w:r>
    </w:p>
    <w:p>
      <w:pPr>
        <w:pStyle w:val="Compact"/>
        <w:numPr>
          <w:ilvl w:val="0"/>
          <w:numId w:val="1002"/>
        </w:numPr>
      </w:pPr>
      <w:r>
        <w:t xml:space="preserve">Most public pages (pricing, about, help, etc.)</w:t>
      </w:r>
    </w:p>
    <w:bookmarkEnd w:id="10"/>
    <w:bookmarkStart w:id="11" w:name="dependencies"/>
    <w:p>
      <w:pPr>
        <w:pStyle w:val="Heading2"/>
      </w:pPr>
      <w:r>
        <w:t xml:space="preserve">3) Dependencies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lucide-react</w:t>
      </w:r>
      <w:r>
        <w:t xml:space="preserve"> </w:t>
      </w:r>
      <w:r>
        <w:t xml:space="preserve">- Icons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react-router-dom</w:t>
      </w:r>
      <w:r>
        <w:t xml:space="preserve"> </w:t>
      </w:r>
      <w:r>
        <w:t xml:space="preserve">- Link</w:t>
      </w:r>
    </w:p>
    <w:bookmarkEnd w:id="11"/>
    <w:bookmarkStart w:id="12" w:name="styling"/>
    <w:p>
      <w:pPr>
        <w:pStyle w:val="Heading2"/>
      </w:pPr>
      <w:r>
        <w:t xml:space="preserve">4) Styling</w:t>
      </w:r>
    </w:p>
    <w:p>
      <w:pPr>
        <w:pStyle w:val="Compact"/>
        <w:numPr>
          <w:ilvl w:val="0"/>
          <w:numId w:val="1004"/>
        </w:numPr>
      </w:pPr>
      <w:r>
        <w:t xml:space="preserve">Tailwind utilities</w:t>
      </w:r>
    </w:p>
    <w:p>
      <w:pPr>
        <w:pStyle w:val="Compact"/>
        <w:numPr>
          <w:ilvl w:val="0"/>
          <w:numId w:val="1004"/>
        </w:numPr>
      </w:pPr>
      <w:r>
        <w:t xml:space="preserve">Dark mode support</w:t>
      </w:r>
    </w:p>
    <w:p>
      <w:pPr>
        <w:pStyle w:val="Compact"/>
        <w:numPr>
          <w:ilvl w:val="0"/>
          <w:numId w:val="1004"/>
        </w:numPr>
      </w:pPr>
      <w:r>
        <w:t xml:space="preserve">Responsive layout (stacked on mobile)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src/components/Footer.jsx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2026-05-01T09:55:19Z</dcterms:created>
  <dcterms:modified xsi:type="dcterms:W3CDTF">2026-05-01T09:55:19Z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