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cdf8dc36240577c42867e6a5b595d6bfca44f4f"/>
    <w:p>
      <w:pPr>
        <w:pStyle w:val="Heading1"/>
      </w:pPr>
      <w:r>
        <w:t xml:space="preserve">Insights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Insights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src/pages/Insights.jsx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/insights</w:t>
      </w:r>
      <w:r>
        <w:t xml:space="preserve"> </w:t>
      </w:r>
      <w:r>
        <w:t xml:space="preserve">(owner/admin only)</w:t>
      </w:r>
    </w:p>
    <w:p>
      <w:pPr>
        <w:pStyle w:val="Compact"/>
        <w:numPr>
          <w:ilvl w:val="0"/>
          <w:numId w:val="1001"/>
        </w:numPr>
      </w:pPr>
      <w:r>
        <w:t xml:space="preserve">Purpose: Analytics dashboard with summary KPIs; enterprise users get event-level analytics and export controls, non-enterprise users see upgrade prompt.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Global shell: nav + footer + floating assistant from app layout.</w:t>
      </w:r>
    </w:p>
    <w:p>
      <w:pPr>
        <w:pStyle w:val="Compact"/>
        <w:numPr>
          <w:ilvl w:val="0"/>
          <w:numId w:val="1002"/>
        </w:numPr>
      </w:pPr>
      <w:r>
        <w:t xml:space="preserve">Page container: centered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, padded.</w:t>
      </w:r>
    </w:p>
    <w:p>
      <w:pPr>
        <w:pStyle w:val="Compact"/>
        <w:numPr>
          <w:ilvl w:val="0"/>
          <w:numId w:val="1002"/>
        </w:numPr>
      </w:pPr>
      <w:r>
        <w:t xml:space="preserve">Header row:</w:t>
      </w:r>
    </w:p>
    <w:p>
      <w:pPr>
        <w:pStyle w:val="Compact"/>
        <w:numPr>
          <w:ilvl w:val="1"/>
          <w:numId w:val="1003"/>
        </w:numPr>
      </w:pPr>
      <w:r>
        <w:t xml:space="preserve">Left title</w:t>
      </w:r>
      <w:r>
        <w:t xml:space="preserve"> </w:t>
      </w:r>
      <w:r>
        <w:rPr>
          <w:rStyle w:val="VerbatimChar"/>
        </w:rPr>
        <w:t xml:space="preserve">Insights &amp; Analytics</w:t>
      </w:r>
      <w:r>
        <w:t xml:space="preserve"> </w:t>
      </w:r>
      <w:r>
        <w:t xml:space="preserve">with plan badge text</w:t>
      </w:r>
      <w:r>
        <w:t xml:space="preserve"> </w:t>
      </w:r>
      <w:r>
        <w:rPr>
          <w:rStyle w:val="VerbatimChar"/>
        </w:rPr>
        <w:t xml:space="preserve">(Enterprise Plan)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(Free Plan)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Status blocks under header:</w:t>
      </w:r>
    </w:p>
    <w:p>
      <w:pPr>
        <w:pStyle w:val="Compact"/>
        <w:numPr>
          <w:ilvl w:val="1"/>
          <w:numId w:val="1004"/>
        </w:numPr>
      </w:pPr>
      <w:r>
        <w:t xml:space="preserve">Loading banner.</w:t>
      </w:r>
    </w:p>
    <w:p>
      <w:pPr>
        <w:pStyle w:val="Compact"/>
        <w:numPr>
          <w:ilvl w:val="1"/>
          <w:numId w:val="1004"/>
        </w:numPr>
      </w:pPr>
      <w:r>
        <w:t xml:space="preserve">Access denied component when forbidden.</w:t>
      </w:r>
    </w:p>
    <w:p>
      <w:pPr>
        <w:pStyle w:val="Compact"/>
        <w:numPr>
          <w:ilvl w:val="1"/>
          <w:numId w:val="1004"/>
        </w:numPr>
      </w:pPr>
      <w:r>
        <w:t xml:space="preserve">Error banner when not forbidden but fetch failed.</w:t>
      </w:r>
    </w:p>
    <w:p>
      <w:pPr>
        <w:pStyle w:val="Compact"/>
        <w:numPr>
          <w:ilvl w:val="0"/>
          <w:numId w:val="1002"/>
        </w:numPr>
      </w:pPr>
      <w:r>
        <w:t xml:space="preserve">Main content (hidden if forbidden):</w:t>
      </w:r>
    </w:p>
    <w:p>
      <w:pPr>
        <w:pStyle w:val="Compact"/>
        <w:numPr>
          <w:ilvl w:val="1"/>
          <w:numId w:val="1005"/>
        </w:numPr>
      </w:pPr>
      <w:r>
        <w:t xml:space="preserve">KPI grid of four stat cards (</w:t>
      </w:r>
      <w:r>
        <w:rPr>
          <w:rStyle w:val="VerbatimChar"/>
        </w:rPr>
        <w:t xml:space="preserve">md:grid-cols-4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Analytics panel card:</w:t>
      </w:r>
    </w:p>
    <w:p>
      <w:pPr>
        <w:pStyle w:val="Compact"/>
        <w:numPr>
          <w:ilvl w:val="1"/>
          <w:numId w:val="1006"/>
        </w:numPr>
      </w:pPr>
      <w:r>
        <w:t xml:space="preserve">Free plan view: plan notice + upgrade button.</w:t>
      </w:r>
    </w:p>
    <w:p>
      <w:pPr>
        <w:pStyle w:val="Compact"/>
        <w:numPr>
          <w:ilvl w:val="1"/>
          <w:numId w:val="1006"/>
        </w:numPr>
      </w:pPr>
      <w:r>
        <w:t xml:space="preserve">Enterprise view:</w:t>
      </w:r>
      <w:r>
        <w:t xml:space="preserve"> </w:t>
      </w:r>
      <w:r>
        <w:rPr>
          <w:rStyle w:val="VerbatimChar"/>
        </w:rPr>
        <w:t xml:space="preserve">Analytics Events by Type</w:t>
      </w:r>
      <w:r>
        <w:t xml:space="preserve">, event list, export buttons.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7"/>
        </w:numPr>
      </w:pPr>
      <w:r>
        <w:t xml:space="preserve">Base: white page surface.</w:t>
      </w:r>
    </w:p>
    <w:p>
      <w:pPr>
        <w:pStyle w:val="Compact"/>
        <w:numPr>
          <w:ilvl w:val="0"/>
          <w:numId w:val="1007"/>
        </w:numPr>
      </w:pPr>
      <w:r>
        <w:t xml:space="preserve">Text:</w:t>
      </w:r>
    </w:p>
    <w:p>
      <w:pPr>
        <w:pStyle w:val="Compact"/>
        <w:numPr>
          <w:ilvl w:val="1"/>
          <w:numId w:val="1008"/>
        </w:numPr>
      </w:pPr>
      <w:r>
        <w:t xml:space="preserve">Primary dark text.</w:t>
      </w:r>
    </w:p>
    <w:p>
      <w:pPr>
        <w:pStyle w:val="Compact"/>
        <w:numPr>
          <w:ilvl w:val="1"/>
          <w:numId w:val="1008"/>
        </w:numPr>
      </w:pPr>
      <w:r>
        <w:t xml:space="preserve">Secondary gray</w:t>
      </w:r>
      <w:r>
        <w:t xml:space="preserve"> </w:t>
      </w:r>
      <w:r>
        <w:rPr>
          <w:rStyle w:val="VerbatimChar"/>
        </w:rPr>
        <w:t xml:space="preserve">#5A5A5A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Error state:</w:t>
      </w:r>
    </w:p>
    <w:p>
      <w:pPr>
        <w:pStyle w:val="Compact"/>
        <w:numPr>
          <w:ilvl w:val="1"/>
          <w:numId w:val="1009"/>
        </w:numPr>
      </w:pPr>
      <w:r>
        <w:t xml:space="preserve">Red background and text.</w:t>
      </w:r>
    </w:p>
    <w:p>
      <w:pPr>
        <w:pStyle w:val="Compact"/>
        <w:numPr>
          <w:ilvl w:val="0"/>
          <w:numId w:val="1007"/>
        </w:numPr>
      </w:pPr>
      <w:r>
        <w:t xml:space="preserve">Buttons:</w:t>
      </w:r>
    </w:p>
    <w:p>
      <w:pPr>
        <w:pStyle w:val="Compact"/>
        <w:numPr>
          <w:ilvl w:val="1"/>
          <w:numId w:val="1010"/>
        </w:numPr>
      </w:pPr>
      <w:r>
        <w:t xml:space="preserve">Upgrade button: blue background with white text.</w:t>
      </w:r>
    </w:p>
    <w:p>
      <w:pPr>
        <w:pStyle w:val="Compact"/>
        <w:numPr>
          <w:ilvl w:val="1"/>
          <w:numId w:val="1010"/>
        </w:numPr>
      </w:pPr>
      <w:r>
        <w:t xml:space="preserve">Export buttons: bordered neutral style.</w:t>
      </w:r>
    </w:p>
    <w:p>
      <w:pPr>
        <w:pStyle w:val="Compact"/>
        <w:numPr>
          <w:ilvl w:val="0"/>
          <w:numId w:val="1007"/>
        </w:numPr>
      </w:pPr>
      <w:r>
        <w:t xml:space="preserve">Card design:</w:t>
      </w:r>
    </w:p>
    <w:p>
      <w:pPr>
        <w:pStyle w:val="Compact"/>
        <w:numPr>
          <w:ilvl w:val="1"/>
          <w:numId w:val="1011"/>
        </w:numPr>
      </w:pPr>
      <w:r>
        <w:t xml:space="preserve">Rounded, shadowed, white cards (</w:t>
      </w:r>
      <w:r>
        <w:rPr>
          <w:rStyle w:val="VerbatimChar"/>
        </w:rPr>
        <w:t xml:space="preserve">neo-panel cyberpunk-card</w:t>
      </w:r>
      <w:r>
        <w:t xml:space="preserve"> </w:t>
      </w:r>
      <w:r>
        <w:t xml:space="preserve">classes).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 strings: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Insights &amp; Analytics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(Enterprise Plan)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(Free Plan)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Loading analytics…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Total Buyer Requests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Active Chats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Connected Partners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 / Documents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You are currently 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Upgrade to Enterprise to unlock event-level analytics and export controls.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Upgrade to Enterprise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Analytics Events by Type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 analytics events recorded yet.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Export 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Download PDF Report</w:t>
      </w:r>
    </w:p>
    <w:p>
      <w:pPr>
        <w:pStyle w:val="FirstParagraph"/>
      </w:pPr>
      <w:r>
        <w:t xml:space="preserve">Dynamic text:</w:t>
      </w:r>
    </w:p>
    <w:p>
      <w:pPr>
        <w:pStyle w:val="Compact"/>
        <w:numPr>
          <w:ilvl w:val="0"/>
          <w:numId w:val="1013"/>
        </w:numPr>
      </w:pPr>
      <w:r>
        <w:t xml:space="preserve">Summary values from</w:t>
      </w:r>
      <w:r>
        <w:t xml:space="preserve"> </w:t>
      </w:r>
      <w:r>
        <w:rPr>
          <w:rStyle w:val="VerbatimChar"/>
        </w:rPr>
        <w:t xml:space="preserve">dashboard.totals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buyer requests, chats, partner network, contracts/documents.</w:t>
      </w:r>
    </w:p>
    <w:p>
      <w:pPr>
        <w:pStyle w:val="Compact"/>
        <w:numPr>
          <w:ilvl w:val="0"/>
          <w:numId w:val="1013"/>
        </w:numPr>
      </w:pPr>
      <w:r>
        <w:t xml:space="preserve">Event list from</w:t>
      </w:r>
      <w:r>
        <w:t xml:space="preserve"> </w:t>
      </w:r>
      <w:r>
        <w:rPr>
          <w:rStyle w:val="VerbatimChar"/>
        </w:rPr>
        <w:t xml:space="preserve">dashboard.analytics_events.by_type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Subscription text from</w:t>
      </w:r>
      <w:r>
        <w:t xml:space="preserve"> </w:t>
      </w:r>
      <w:r>
        <w:rPr>
          <w:rStyle w:val="VerbatimChar"/>
        </w:rPr>
        <w:t xml:space="preserve">subscription.plan</w:t>
      </w:r>
      <w:r>
        <w:t xml:space="preserve">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5"/>
        </w:numPr>
      </w:pPr>
      <w:r>
        <w:t xml:space="preserve">Data source: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useAnalyticsDashboard()</w:t>
      </w:r>
      <w:r>
        <w:t xml:space="preserve"> </w:t>
      </w:r>
      <w:r>
        <w:t xml:space="preserve">returns: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dashboard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subscription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isEnterprise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loading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error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forbidden</w:t>
      </w:r>
    </w:p>
    <w:p>
      <w:pPr>
        <w:pStyle w:val="Compact"/>
        <w:numPr>
          <w:ilvl w:val="0"/>
          <w:numId w:val="1015"/>
        </w:numPr>
      </w:pPr>
      <w:r>
        <w:t xml:space="preserve">Conditional logic: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forbidden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AccessDeniedState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Not forbidden + free plan -&gt; upgrade message.</w:t>
      </w:r>
    </w:p>
    <w:p>
      <w:pPr>
        <w:pStyle w:val="Compact"/>
        <w:numPr>
          <w:ilvl w:val="1"/>
          <w:numId w:val="1018"/>
        </w:numPr>
      </w:pPr>
      <w:r>
        <w:t xml:space="preserve">Not forbidden + enterprise -&gt; show event table + export controls.</w:t>
      </w:r>
    </w:p>
    <w:p>
      <w:pPr>
        <w:pStyle w:val="Compact"/>
        <w:numPr>
          <w:ilvl w:val="0"/>
          <w:numId w:val="1015"/>
        </w:numPr>
      </w:pPr>
      <w:r>
        <w:t xml:space="preserve">Interactive controls:</w:t>
      </w:r>
    </w:p>
    <w:p>
      <w:pPr>
        <w:pStyle w:val="Compact"/>
        <w:numPr>
          <w:ilvl w:val="1"/>
          <w:numId w:val="1019"/>
        </w:numPr>
      </w:pPr>
      <w:r>
        <w:t xml:space="preserve">Upgrade button (UI-only in this component; no click handler).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Export CSV</w:t>
      </w:r>
      <w:r>
        <w:t xml:space="preserve"> </w:t>
      </w:r>
      <w:r>
        <w:t xml:space="preserve">button (UI-only).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Download PDF Report</w:t>
      </w:r>
      <w:r>
        <w:t xml:space="preserve"> </w:t>
      </w:r>
      <w:r>
        <w:t xml:space="preserve">button (UI-only).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0"/>
        </w:numPr>
      </w:pPr>
      <w:r>
        <w:t xml:space="preserve">No images/videos/icons from media files.</w:t>
      </w:r>
    </w:p>
    <w:p>
      <w:pPr>
        <w:pStyle w:val="Compact"/>
        <w:numPr>
          <w:ilvl w:val="0"/>
          <w:numId w:val="1020"/>
        </w:numPr>
      </w:pPr>
      <w:r>
        <w:t xml:space="preserve">Purely text + card based interface.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1"/>
        </w:numPr>
      </w:pPr>
      <w:r>
        <w:t xml:space="preserve">Responsive behavior:</w:t>
      </w:r>
    </w:p>
    <w:p>
      <w:pPr>
        <w:pStyle w:val="Compact"/>
        <w:numPr>
          <w:ilvl w:val="1"/>
          <w:numId w:val="1022"/>
        </w:numPr>
      </w:pPr>
      <w:r>
        <w:t xml:space="preserve">KPI cards stack on small screens.</w:t>
      </w:r>
    </w:p>
    <w:p>
      <w:pPr>
        <w:pStyle w:val="Compact"/>
        <w:numPr>
          <w:ilvl w:val="1"/>
          <w:numId w:val="1022"/>
        </w:numPr>
      </w:pPr>
      <w:r>
        <w:t xml:space="preserve">Event list uses vertical rows with label/count.</w:t>
      </w:r>
    </w:p>
    <w:p>
      <w:pPr>
        <w:pStyle w:val="Compact"/>
        <w:numPr>
          <w:ilvl w:val="0"/>
          <w:numId w:val="1021"/>
        </w:numPr>
      </w:pPr>
      <w:r>
        <w:t xml:space="preserve">Accessibility:</w:t>
      </w:r>
    </w:p>
    <w:p>
      <w:pPr>
        <w:pStyle w:val="Compact"/>
        <w:numPr>
          <w:ilvl w:val="1"/>
          <w:numId w:val="1023"/>
        </w:numPr>
      </w:pPr>
      <w:r>
        <w:t xml:space="preserve">Semantic heading hierarchy.</w:t>
      </w:r>
    </w:p>
    <w:p>
      <w:pPr>
        <w:pStyle w:val="Compact"/>
        <w:numPr>
          <w:ilvl w:val="1"/>
          <w:numId w:val="1023"/>
        </w:numPr>
      </w:pPr>
      <w:r>
        <w:t xml:space="preserve">Status messages are visually distinct.</w:t>
      </w:r>
    </w:p>
    <w:p>
      <w:pPr>
        <w:pStyle w:val="Compact"/>
        <w:numPr>
          <w:ilvl w:val="0"/>
          <w:numId w:val="1021"/>
        </w:numPr>
      </w:pPr>
      <w:r>
        <w:t xml:space="preserve">SEO:</w:t>
      </w:r>
    </w:p>
    <w:p>
      <w:pPr>
        <w:pStyle w:val="Compact"/>
        <w:numPr>
          <w:ilvl w:val="1"/>
          <w:numId w:val="1024"/>
        </w:numPr>
      </w:pPr>
      <w:r>
        <w:t xml:space="preserve">No direct meta tag handling in component.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2026-05-01T09:55:48Z</dcterms:created>
  <dcterms:modified xsi:type="dcterms:W3CDTF">2026-05-01T09:55:48Z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