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Xb5129a0c40790c15e3399723389457a5d68e6c6"/>
    <w:p>
      <w:pPr>
        <w:pStyle w:val="Heading1"/>
      </w:pPr>
      <w:r>
        <w:t xml:space="preserve">Admin - Server Feature Documentation (Manual)</w:t>
      </w:r>
    </w:p>
    <w:bookmarkStart w:id="9" w:name="file-structure-overview"/>
    <w:p>
      <w:pPr>
        <w:pStyle w:val="Heading2"/>
      </w:pPr>
      <w:r>
        <w:t xml:space="preserve">File Structure &amp; Overview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server/routes/adminRoutes.js</w:t>
      </w:r>
      <w:r>
        <w:t xml:space="preserve">: Admin audit endpoints.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server/controllers/adminController.js</w:t>
      </w:r>
      <w:r>
        <w:t xml:space="preserve">: Raw data audit handlers for users/verification/subscriptions.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server/middleware/auth.js</w:t>
      </w:r>
      <w:r>
        <w:t xml:space="preserve">: auth + role gates.</w:t>
      </w:r>
    </w:p>
    <w:p>
      <w:pPr>
        <w:pStyle w:val="Compact"/>
        <w:numPr>
          <w:ilvl w:val="0"/>
          <w:numId w:val="1001"/>
        </w:numPr>
      </w:pPr>
      <w:r>
        <w:t xml:space="preserve">Data stores: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users.json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verification.json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subscriptions.json</w:t>
      </w:r>
    </w:p>
    <w:bookmarkEnd w:id="9"/>
    <w:bookmarkStart w:id="12" w:name="code-explanation"/>
    <w:p>
      <w:pPr>
        <w:pStyle w:val="Heading2"/>
      </w:pPr>
      <w:r>
        <w:t xml:space="preserve">Code Explanation</w:t>
      </w:r>
    </w:p>
    <w:bookmarkStart w:id="10" w:name="adminroutes.js"/>
    <w:p>
      <w:pPr>
        <w:pStyle w:val="Heading3"/>
      </w:pPr>
      <w:r>
        <w:rPr>
          <w:rStyle w:val="VerbatimChar"/>
        </w:rPr>
        <w:t xml:space="preserve">adminRoutes.js</w:t>
      </w:r>
    </w:p>
    <w:p>
      <w:pPr>
        <w:pStyle w:val="Compact"/>
        <w:numPr>
          <w:ilvl w:val="0"/>
          <w:numId w:val="1003"/>
        </w:numPr>
      </w:pPr>
      <w:r>
        <w:t xml:space="preserve">Routes (all require auth +</w:t>
      </w:r>
      <w:r>
        <w:t xml:space="preserve"> </w:t>
      </w:r>
      <w:r>
        <w:rPr>
          <w:rStyle w:val="VerbatimChar"/>
        </w:rPr>
        <w:t xml:space="preserve">owner|admin</w:t>
      </w:r>
      <w:r>
        <w:t xml:space="preserve"> </w:t>
      </w:r>
      <w:r>
        <w:t xml:space="preserve">roles):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GET /api/admin/users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GET /api/admin/verification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GET /api/admin/subscriptions</w:t>
      </w:r>
    </w:p>
    <w:bookmarkEnd w:id="10"/>
    <w:bookmarkStart w:id="11" w:name="admincontroller.js"/>
    <w:p>
      <w:pPr>
        <w:pStyle w:val="Heading3"/>
      </w:pPr>
      <w:r>
        <w:rPr>
          <w:rStyle w:val="VerbatimChar"/>
        </w:rPr>
        <w:t xml:space="preserve">adminController.js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verificationAudit(req, res)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reads</w:t>
      </w:r>
      <w:r>
        <w:t xml:space="preserve"> </w:t>
      </w:r>
      <w:r>
        <w:rPr>
          <w:rStyle w:val="VerbatimChar"/>
        </w:rPr>
        <w:t xml:space="preserve">verification.json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t xml:space="preserve">returns full dataset.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subscriptionsAudit(req, res)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reads</w:t>
      </w:r>
      <w:r>
        <w:t xml:space="preserve"> </w:t>
      </w:r>
      <w:r>
        <w:rPr>
          <w:rStyle w:val="VerbatimChar"/>
        </w:rPr>
        <w:t xml:space="preserve">subscriptions.json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returns full dataset.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usersAudit(req, res)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reads</w:t>
      </w:r>
      <w:r>
        <w:t xml:space="preserve"> </w:t>
      </w:r>
      <w:r>
        <w:rPr>
          <w:rStyle w:val="VerbatimChar"/>
        </w:rPr>
        <w:t xml:space="preserve">users.json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strips</w:t>
      </w:r>
      <w:r>
        <w:t xml:space="preserve"> </w:t>
      </w:r>
      <w:r>
        <w:rPr>
          <w:rStyle w:val="VerbatimChar"/>
        </w:rPr>
        <w:t xml:space="preserve">password_hash</w:t>
      </w:r>
      <w:r>
        <w:t xml:space="preserve"> </w:t>
      </w:r>
      <w:r>
        <w:t xml:space="preserve">from each user.</w:t>
      </w:r>
    </w:p>
    <w:p>
      <w:pPr>
        <w:pStyle w:val="Compact"/>
        <w:numPr>
          <w:ilvl w:val="1"/>
          <w:numId w:val="1008"/>
        </w:numPr>
      </w:pPr>
      <w:r>
        <w:t xml:space="preserve">returns sanitized list.</w:t>
      </w:r>
    </w:p>
    <w:p>
      <w:pPr>
        <w:pStyle w:val="FirstParagraph"/>
      </w:pPr>
      <w:r>
        <w:t xml:space="preserve">Inputs/outputs:</w:t>
      </w:r>
    </w:p>
    <w:p>
      <w:pPr>
        <w:pStyle w:val="Compact"/>
        <w:numPr>
          <w:ilvl w:val="0"/>
          <w:numId w:val="1009"/>
        </w:numPr>
      </w:pPr>
      <w:r>
        <w:t xml:space="preserve">Input: authenticated admin request.</w:t>
      </w:r>
    </w:p>
    <w:p>
      <w:pPr>
        <w:pStyle w:val="Compact"/>
        <w:numPr>
          <w:ilvl w:val="0"/>
          <w:numId w:val="1009"/>
        </w:numPr>
      </w:pPr>
      <w:r>
        <w:t xml:space="preserve">Output: JSON arrays from backing stores.</w:t>
      </w:r>
    </w:p>
    <w:p>
      <w:pPr>
        <w:pStyle w:val="FirstParagraph"/>
      </w:pPr>
      <w:r>
        <w:t xml:space="preserve">Dependencies: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readJson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utils/jsonStore</w:t>
      </w:r>
      <w:r>
        <w:t xml:space="preserve">.</w:t>
      </w:r>
    </w:p>
    <w:bookmarkEnd w:id="11"/>
    <w:bookmarkEnd w:id="12"/>
    <w:bookmarkStart w:id="13" w:name="api-endpoints"/>
    <w:p>
      <w:pPr>
        <w:pStyle w:val="Heading2"/>
      </w:pPr>
      <w:r>
        <w:t xml:space="preserve">API Endpoints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GET /api/admin/users</w:t>
      </w:r>
    </w:p>
    <w:p>
      <w:pPr>
        <w:pStyle w:val="Compact"/>
        <w:numPr>
          <w:ilvl w:val="1"/>
          <w:numId w:val="1012"/>
        </w:numPr>
      </w:pPr>
      <w:r>
        <w:t xml:space="preserve">Response:</w:t>
      </w:r>
      <w:r>
        <w:t xml:space="preserve"> </w:t>
      </w:r>
      <w:r>
        <w:rPr>
          <w:rStyle w:val="VerbatimChar"/>
        </w:rPr>
        <w:t xml:space="preserve">SafeUser[]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GET /api/admin/verification</w:t>
      </w:r>
    </w:p>
    <w:p>
      <w:pPr>
        <w:pStyle w:val="Compact"/>
        <w:numPr>
          <w:ilvl w:val="1"/>
          <w:numId w:val="1013"/>
        </w:numPr>
      </w:pPr>
      <w:r>
        <w:t xml:space="preserve">Response: verification records array.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GET /api/admin/subscriptions</w:t>
      </w:r>
    </w:p>
    <w:p>
      <w:pPr>
        <w:pStyle w:val="Compact"/>
        <w:numPr>
          <w:ilvl w:val="1"/>
          <w:numId w:val="1014"/>
        </w:numPr>
      </w:pPr>
      <w:r>
        <w:t xml:space="preserve">Response: subscription records array.</w:t>
      </w:r>
    </w:p>
    <w:p>
      <w:pPr>
        <w:pStyle w:val="FirstParagraph"/>
      </w:pPr>
      <w:r>
        <w:t xml:space="preserve">Status: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200</w:t>
      </w:r>
      <w:r>
        <w:t xml:space="preserve">,</w:t>
      </w:r>
      <w:r>
        <w:t xml:space="preserve"> </w:t>
      </w:r>
      <w:r>
        <w:rPr>
          <w:rStyle w:val="VerbatimChar"/>
        </w:rPr>
        <w:t xml:space="preserve">401</w:t>
      </w:r>
      <w:r>
        <w:t xml:space="preserve">,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bookmarkEnd w:id="13"/>
    <w:bookmarkStart w:id="14" w:name="database-data-model"/>
    <w:p>
      <w:pPr>
        <w:pStyle w:val="Heading2"/>
      </w:pPr>
      <w:r>
        <w:t xml:space="preserve">Database / Data Model</w:t>
      </w:r>
    </w:p>
    <w:p>
      <w:pPr>
        <w:pStyle w:val="Compact"/>
        <w:numPr>
          <w:ilvl w:val="0"/>
          <w:numId w:val="1016"/>
        </w:numPr>
      </w:pPr>
      <w:r>
        <w:t xml:space="preserve">Users audit:</w:t>
      </w:r>
    </w:p>
    <w:p>
      <w:pPr>
        <w:pStyle w:val="Compact"/>
        <w:numPr>
          <w:ilvl w:val="1"/>
          <w:numId w:val="1017"/>
        </w:numPr>
      </w:pPr>
      <w:r>
        <w:t xml:space="preserve">full user records excluding</w:t>
      </w:r>
      <w:r>
        <w:t xml:space="preserve"> </w:t>
      </w:r>
      <w:r>
        <w:rPr>
          <w:rStyle w:val="VerbatimChar"/>
        </w:rPr>
        <w:t xml:space="preserve">password_hash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Verification audit:</w:t>
      </w:r>
    </w:p>
    <w:p>
      <w:pPr>
        <w:pStyle w:val="Compact"/>
        <w:numPr>
          <w:ilvl w:val="1"/>
          <w:numId w:val="1018"/>
        </w:numPr>
      </w:pPr>
      <w:r>
        <w:t xml:space="preserve">all verification state documents.</w:t>
      </w:r>
    </w:p>
    <w:p>
      <w:pPr>
        <w:pStyle w:val="Compact"/>
        <w:numPr>
          <w:ilvl w:val="0"/>
          <w:numId w:val="1016"/>
        </w:numPr>
      </w:pPr>
      <w:r>
        <w:t xml:space="preserve">Subscriptions audit:</w:t>
      </w:r>
    </w:p>
    <w:p>
      <w:pPr>
        <w:pStyle w:val="Compact"/>
        <w:numPr>
          <w:ilvl w:val="1"/>
          <w:numId w:val="1019"/>
        </w:numPr>
      </w:pPr>
      <w:r>
        <w:t xml:space="preserve">all subscription plan rows.</w:t>
      </w:r>
    </w:p>
    <w:bookmarkEnd w:id="14"/>
    <w:bookmarkStart w:id="15" w:name="business-logic-workflow"/>
    <w:p>
      <w:pPr>
        <w:pStyle w:val="Heading2"/>
      </w:pPr>
      <w:r>
        <w:t xml:space="preserve">Business Logic &amp; Workflow</w:t>
      </w:r>
    </w:p>
    <w:p>
      <w:pPr>
        <w:pStyle w:val="Compact"/>
        <w:numPr>
          <w:ilvl w:val="0"/>
          <w:numId w:val="1020"/>
        </w:numPr>
      </w:pPr>
      <w:r>
        <w:t xml:space="preserve">Admin/owner calls audit endpoint.</w:t>
      </w:r>
    </w:p>
    <w:p>
      <w:pPr>
        <w:pStyle w:val="Compact"/>
        <w:numPr>
          <w:ilvl w:val="0"/>
          <w:numId w:val="1020"/>
        </w:numPr>
      </w:pPr>
      <w:r>
        <w:t xml:space="preserve">Controller performs direct dataset read.</w:t>
      </w:r>
    </w:p>
    <w:p>
      <w:pPr>
        <w:pStyle w:val="Compact"/>
        <w:numPr>
          <w:ilvl w:val="0"/>
          <w:numId w:val="1020"/>
        </w:numPr>
      </w:pPr>
      <w:r>
        <w:t xml:space="preserve">Users endpoint removes password hashes.</w:t>
      </w:r>
    </w:p>
    <w:p>
      <w:pPr>
        <w:pStyle w:val="Compact"/>
        <w:numPr>
          <w:ilvl w:val="0"/>
          <w:numId w:val="1020"/>
        </w:numPr>
      </w:pPr>
      <w:r>
        <w:t xml:space="preserve">Response returned with no additional transformations.</w:t>
      </w:r>
    </w:p>
    <w:bookmarkEnd w:id="15"/>
    <w:bookmarkStart w:id="16" w:name="error-handling-validation"/>
    <w:p>
      <w:pPr>
        <w:pStyle w:val="Heading2"/>
      </w:pPr>
      <w:r>
        <w:t xml:space="preserve">Error Handling &amp; Validation</w:t>
      </w:r>
    </w:p>
    <w:p>
      <w:pPr>
        <w:pStyle w:val="Compact"/>
        <w:numPr>
          <w:ilvl w:val="0"/>
          <w:numId w:val="1021"/>
        </w:numPr>
      </w:pPr>
      <w:r>
        <w:t xml:space="preserve">Authorization failures are handled by middleware (</w:t>
      </w:r>
      <w:r>
        <w:rPr>
          <w:rStyle w:val="VerbatimChar"/>
        </w:rPr>
        <w:t xml:space="preserve">401</w:t>
      </w:r>
      <w:r>
        <w:t xml:space="preserve">/</w:t>
      </w:r>
      <w:r>
        <w:rPr>
          <w:rStyle w:val="VerbatimChar"/>
        </w:rPr>
        <w:t xml:space="preserve">403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Controller logic is simple read-and-return with minimal branching.</w:t>
      </w:r>
    </w:p>
    <w:bookmarkEnd w:id="16"/>
    <w:bookmarkStart w:id="17" w:name="security-considerations"/>
    <w:p>
      <w:pPr>
        <w:pStyle w:val="Heading2"/>
      </w:pPr>
      <w:r>
        <w:t xml:space="preserve">Security Considerations</w:t>
      </w:r>
    </w:p>
    <w:p>
      <w:pPr>
        <w:pStyle w:val="Compact"/>
        <w:numPr>
          <w:ilvl w:val="0"/>
          <w:numId w:val="1022"/>
        </w:numPr>
      </w:pPr>
      <w:r>
        <w:t xml:space="preserve">Strong role gating required due to broad dataset visibility.</w:t>
      </w:r>
    </w:p>
    <w:p>
      <w:pPr>
        <w:pStyle w:val="Compact"/>
        <w:numPr>
          <w:ilvl w:val="0"/>
          <w:numId w:val="1022"/>
        </w:numPr>
      </w:pPr>
      <w:r>
        <w:t xml:space="preserve">Password hash redaction is explicitly implemented in users audit endpoint.</w:t>
      </w:r>
    </w:p>
    <w:bookmarkEnd w:id="17"/>
    <w:bookmarkStart w:id="18" w:name="extra-notes-metadata"/>
    <w:p>
      <w:pPr>
        <w:pStyle w:val="Heading2"/>
      </w:pPr>
      <w:r>
        <w:t xml:space="preserve">Extra Notes / Metadata</w:t>
      </w:r>
    </w:p>
    <w:p>
      <w:pPr>
        <w:pStyle w:val="Compact"/>
        <w:numPr>
          <w:ilvl w:val="0"/>
          <w:numId w:val="1023"/>
        </w:numPr>
      </w:pPr>
      <w:r>
        <w:t xml:space="preserve">These endpoints are operational/audit style and intentionally expose broad internal state to trusted roles.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2026-05-01T09:56:12Z</dcterms:created>
  <dcterms:modified xsi:type="dcterms:W3CDTF">2026-05-01T09:56:12Z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