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518F6D" w14:textId="77777777" w:rsidR="00972D37" w:rsidRPr="00972D37" w:rsidRDefault="00972D37" w:rsidP="00972D37">
      <w:pPr>
        <w:spacing w:after="0" w:line="240" w:lineRule="auto"/>
        <w:outlineLvl w:val="1"/>
        <w:rPr>
          <w:rFonts w:ascii="Times New Roman" w:eastAsia="Times New Roman" w:hAnsi="Times New Roman" w:cs="Times New Roman"/>
          <w:b/>
          <w:bCs/>
          <w:sz w:val="36"/>
          <w:szCs w:val="36"/>
          <w:lang w:eastAsia="pl-PL"/>
        </w:rPr>
      </w:pPr>
      <w:r w:rsidRPr="00972D37">
        <w:rPr>
          <w:rFonts w:ascii="Times New Roman" w:eastAsia="Times New Roman" w:hAnsi="Times New Roman" w:cs="Times New Roman"/>
          <w:b/>
          <w:bCs/>
          <w:sz w:val="36"/>
          <w:szCs w:val="36"/>
          <w:lang w:eastAsia="pl-PL"/>
        </w:rPr>
        <w:t>1. Opis danych oraz pozyskiwanie lub ponowne wykorzystanie dostępnych danych</w:t>
      </w:r>
    </w:p>
    <w:p w14:paraId="38F811E1" w14:textId="77777777" w:rsidR="00972D37" w:rsidRPr="00972D37" w:rsidRDefault="00972D37" w:rsidP="00972D37">
      <w:pPr>
        <w:pStyle w:val="Nagwek3"/>
        <w:spacing w:before="0"/>
        <w:rPr>
          <w:rFonts w:ascii="Times New Roman" w:hAnsi="Times New Roman" w:cs="Times New Roman"/>
        </w:rPr>
      </w:pPr>
      <w:r w:rsidRPr="00972D37">
        <w:rPr>
          <w:rFonts w:ascii="Times New Roman" w:hAnsi="Times New Roman" w:cs="Times New Roman"/>
        </w:rPr>
        <w:t>Sposób pozyskiwania i opracowywania nowych danych i/lub ponownego wykorzystania dostępnych danych</w:t>
      </w:r>
    </w:p>
    <w:p w14:paraId="1FD2B0F1" w14:textId="77777777" w:rsidR="00AD6C34" w:rsidRPr="00972D37" w:rsidRDefault="00972D37" w:rsidP="00972D37">
      <w:pPr>
        <w:spacing w:after="0"/>
        <w:rPr>
          <w:rFonts w:ascii="Times New Roman" w:hAnsi="Times New Roman" w:cs="Times New Roman"/>
          <w:lang w:val="en-US"/>
        </w:rPr>
      </w:pPr>
      <w:r w:rsidRPr="00972D37">
        <w:rPr>
          <w:rFonts w:ascii="Times New Roman" w:hAnsi="Times New Roman" w:cs="Times New Roman"/>
          <w:lang w:val="en-US"/>
        </w:rPr>
        <w:t>The data produced in the project may be categorized as:</w:t>
      </w:r>
      <w:r w:rsidRPr="00972D37">
        <w:rPr>
          <w:rFonts w:ascii="Times New Roman" w:hAnsi="Times New Roman" w:cs="Times New Roman"/>
          <w:lang w:val="en-US"/>
        </w:rPr>
        <w:br/>
      </w:r>
      <w:r w:rsidRPr="00972D37">
        <w:rPr>
          <w:rFonts w:ascii="Times New Roman" w:hAnsi="Times New Roman" w:cs="Times New Roman"/>
          <w:lang w:val="en-US"/>
        </w:rPr>
        <w:br/>
        <w:t>- data produced by the project personnel, e.g., laboratory notes and data concerned the protocol stored as (xlsx files);</w:t>
      </w:r>
      <w:r w:rsidRPr="00972D37">
        <w:rPr>
          <w:rFonts w:ascii="Times New Roman" w:hAnsi="Times New Roman" w:cs="Times New Roman"/>
          <w:lang w:val="en-US"/>
        </w:rPr>
        <w:br/>
        <w:t>- data produced during laboratory experiments – datasets recorded during measurements;</w:t>
      </w:r>
      <w:r w:rsidRPr="00972D37">
        <w:rPr>
          <w:rFonts w:ascii="Times New Roman" w:hAnsi="Times New Roman" w:cs="Times New Roman"/>
          <w:lang w:val="en-US"/>
        </w:rPr>
        <w:br/>
        <w:t>- data calculated during computational experiments.</w:t>
      </w:r>
      <w:r w:rsidRPr="00972D37">
        <w:rPr>
          <w:rFonts w:ascii="Times New Roman" w:hAnsi="Times New Roman" w:cs="Times New Roman"/>
          <w:lang w:val="en-US"/>
        </w:rPr>
        <w:br/>
      </w:r>
      <w:r w:rsidRPr="00972D37">
        <w:rPr>
          <w:rFonts w:ascii="Times New Roman" w:hAnsi="Times New Roman" w:cs="Times New Roman"/>
          <w:lang w:val="en-US"/>
        </w:rPr>
        <w:br/>
        <w:t>The types of data will vary depending on the experiment or computational analysis performed but mostly it will consist either numerical or graphic files. The data of the performed measurement will be recorded by the qualified personnel according to appropriate standards and scientific procedures. If it will be necessary for receive reliable data, the measurements will be repeated several times (e.g., in case of biological experiments).</w:t>
      </w:r>
    </w:p>
    <w:p w14:paraId="70DADCF9" w14:textId="77777777" w:rsidR="00972D37" w:rsidRPr="00972D37" w:rsidRDefault="00972D37" w:rsidP="00972D37">
      <w:pPr>
        <w:pStyle w:val="Nagwek3"/>
        <w:spacing w:before="0"/>
        <w:rPr>
          <w:rFonts w:ascii="Times New Roman" w:hAnsi="Times New Roman" w:cs="Times New Roman"/>
        </w:rPr>
      </w:pPr>
      <w:r w:rsidRPr="00972D37">
        <w:rPr>
          <w:rFonts w:ascii="Times New Roman" w:hAnsi="Times New Roman" w:cs="Times New Roman"/>
        </w:rPr>
        <w:t>Pozyskiwane lub opracowywane dane (np. rodzaj, format, ilość)</w:t>
      </w:r>
    </w:p>
    <w:p w14:paraId="175C2AFB" w14:textId="77777777" w:rsidR="00972D37" w:rsidRPr="00972D37" w:rsidRDefault="00972D37" w:rsidP="00972D37">
      <w:pPr>
        <w:spacing w:after="0"/>
        <w:rPr>
          <w:rFonts w:ascii="Times New Roman" w:hAnsi="Times New Roman" w:cs="Times New Roman"/>
          <w:lang w:val="en-US"/>
        </w:rPr>
      </w:pPr>
      <w:r w:rsidRPr="00972D37">
        <w:rPr>
          <w:rFonts w:ascii="Times New Roman" w:hAnsi="Times New Roman" w:cs="Times New Roman"/>
          <w:lang w:val="en-US"/>
        </w:rPr>
        <w:t>Types of received data:</w:t>
      </w:r>
      <w:r w:rsidRPr="00972D37">
        <w:rPr>
          <w:rFonts w:ascii="Times New Roman" w:hAnsi="Times New Roman" w:cs="Times New Roman"/>
          <w:lang w:val="en-US"/>
        </w:rPr>
        <w:br/>
      </w:r>
      <w:r w:rsidRPr="00972D37">
        <w:rPr>
          <w:rFonts w:ascii="Times New Roman" w:hAnsi="Times New Roman" w:cs="Times New Roman"/>
          <w:lang w:val="en-US"/>
        </w:rPr>
        <w:br/>
        <w:t xml:space="preserve">- </w:t>
      </w:r>
      <w:r w:rsidRPr="000559E3">
        <w:rPr>
          <w:rFonts w:ascii="Times New Roman" w:hAnsi="Times New Roman" w:cs="Times New Roman"/>
          <w:strike/>
          <w:lang w:val="en-US"/>
        </w:rPr>
        <w:t>physical samples;</w:t>
      </w:r>
      <w:r w:rsidRPr="000559E3">
        <w:rPr>
          <w:rFonts w:ascii="Times New Roman" w:hAnsi="Times New Roman" w:cs="Times New Roman"/>
          <w:strike/>
          <w:lang w:val="en-US"/>
        </w:rPr>
        <w:br/>
      </w:r>
      <w:r w:rsidRPr="00972D37">
        <w:rPr>
          <w:rFonts w:ascii="Times New Roman" w:hAnsi="Times New Roman" w:cs="Times New Roman"/>
          <w:lang w:val="en-US"/>
        </w:rPr>
        <w:t>- data of computational experiments (recorded in xlsx and jpg format)</w:t>
      </w:r>
      <w:r w:rsidRPr="00972D37">
        <w:rPr>
          <w:rFonts w:ascii="Times New Roman" w:hAnsi="Times New Roman" w:cs="Times New Roman"/>
          <w:lang w:val="en-US"/>
        </w:rPr>
        <w:br/>
        <w:t>- data of synthetic procedures of samples (recorded in xlsx or doc format);</w:t>
      </w:r>
      <w:r w:rsidRPr="00972D37">
        <w:rPr>
          <w:rFonts w:ascii="Times New Roman" w:hAnsi="Times New Roman" w:cs="Times New Roman"/>
          <w:lang w:val="en-US"/>
        </w:rPr>
        <w:br/>
        <w:t>- laboratory experiments data dedicated to synthetic procedures – e.g., spectral analysis of samples (</w:t>
      </w:r>
      <w:proofErr w:type="spellStart"/>
      <w:r w:rsidRPr="00972D37">
        <w:rPr>
          <w:rFonts w:ascii="Times New Roman" w:hAnsi="Times New Roman" w:cs="Times New Roman"/>
          <w:lang w:val="en-US"/>
        </w:rPr>
        <w:t>recored</w:t>
      </w:r>
      <w:proofErr w:type="spellEnd"/>
      <w:r w:rsidRPr="00972D37">
        <w:rPr>
          <w:rFonts w:ascii="Times New Roman" w:hAnsi="Times New Roman" w:cs="Times New Roman"/>
          <w:lang w:val="en-US"/>
        </w:rPr>
        <w:t xml:space="preserve"> in xlsx, csv, fid formats);</w:t>
      </w:r>
      <w:r w:rsidRPr="00972D37">
        <w:rPr>
          <w:rFonts w:ascii="Times New Roman" w:hAnsi="Times New Roman" w:cs="Times New Roman"/>
          <w:lang w:val="en-US"/>
        </w:rPr>
        <w:br/>
        <w:t>- laboratory experiments data dedicated to biological assays (</w:t>
      </w:r>
      <w:proofErr w:type="spellStart"/>
      <w:r w:rsidRPr="00972D37">
        <w:rPr>
          <w:rFonts w:ascii="Times New Roman" w:hAnsi="Times New Roman" w:cs="Times New Roman"/>
          <w:lang w:val="en-US"/>
        </w:rPr>
        <w:t>recored</w:t>
      </w:r>
      <w:proofErr w:type="spellEnd"/>
      <w:r w:rsidRPr="00972D37">
        <w:rPr>
          <w:rFonts w:ascii="Times New Roman" w:hAnsi="Times New Roman" w:cs="Times New Roman"/>
          <w:lang w:val="en-US"/>
        </w:rPr>
        <w:t xml:space="preserve"> in xlsx format);</w:t>
      </w:r>
      <w:r w:rsidRPr="00972D37">
        <w:rPr>
          <w:rFonts w:ascii="Times New Roman" w:hAnsi="Times New Roman" w:cs="Times New Roman"/>
          <w:lang w:val="en-US"/>
        </w:rPr>
        <w:br/>
        <w:t>- laboratory notes stored in the laboratory notebooks (hardcopy).</w:t>
      </w:r>
      <w:r w:rsidRPr="00972D37">
        <w:rPr>
          <w:rFonts w:ascii="Times New Roman" w:hAnsi="Times New Roman" w:cs="Times New Roman"/>
          <w:lang w:val="en-US"/>
        </w:rPr>
        <w:br/>
      </w:r>
      <w:r w:rsidRPr="00972D37">
        <w:rPr>
          <w:rFonts w:ascii="Times New Roman" w:hAnsi="Times New Roman" w:cs="Times New Roman"/>
          <w:lang w:val="en-US"/>
        </w:rPr>
        <w:br/>
        <w:t>The predicted total volume of achieved and analyzed data will be in the range 10-100 GB.</w:t>
      </w:r>
    </w:p>
    <w:p w14:paraId="45E98FAA" w14:textId="77777777" w:rsidR="00530A0F" w:rsidRPr="007B21DC" w:rsidRDefault="00530A0F" w:rsidP="00972D37">
      <w:pPr>
        <w:pStyle w:val="Nagwek2"/>
        <w:spacing w:before="0" w:beforeAutospacing="0" w:after="0" w:afterAutospacing="0"/>
        <w:rPr>
          <w:lang w:val="en-GB"/>
        </w:rPr>
      </w:pPr>
    </w:p>
    <w:p w14:paraId="2C39343E" w14:textId="77777777" w:rsidR="00972D37" w:rsidRPr="00972D37" w:rsidRDefault="00972D37" w:rsidP="00972D37">
      <w:pPr>
        <w:pStyle w:val="Nagwek2"/>
        <w:spacing w:before="0" w:beforeAutospacing="0" w:after="0" w:afterAutospacing="0"/>
      </w:pPr>
      <w:r w:rsidRPr="00972D37">
        <w:t>2. Dokumentacja i jakość danych</w:t>
      </w:r>
    </w:p>
    <w:p w14:paraId="2995ECF1" w14:textId="77777777" w:rsidR="00972D37" w:rsidRPr="00972D37" w:rsidRDefault="00972D37" w:rsidP="00972D37">
      <w:pPr>
        <w:pStyle w:val="Nagwek3"/>
        <w:spacing w:before="0"/>
        <w:rPr>
          <w:rFonts w:ascii="Times New Roman" w:hAnsi="Times New Roman" w:cs="Times New Roman"/>
        </w:rPr>
      </w:pPr>
      <w:r w:rsidRPr="00972D37">
        <w:rPr>
          <w:rFonts w:ascii="Times New Roman" w:hAnsi="Times New Roman" w:cs="Times New Roman"/>
        </w:rPr>
        <w:t>Metadane i dokumenty (np. metodologia lub pozyskiwanie danych oraz sposób porządkowania danych) towarzyszące danym</w:t>
      </w:r>
    </w:p>
    <w:p w14:paraId="77AF98CA" w14:textId="6BD48A7F" w:rsidR="00972D37" w:rsidRPr="00972D37" w:rsidRDefault="00972D37" w:rsidP="00972D37">
      <w:pPr>
        <w:spacing w:after="0"/>
        <w:rPr>
          <w:rFonts w:ascii="Times New Roman" w:hAnsi="Times New Roman" w:cs="Times New Roman"/>
          <w:lang w:val="en-US"/>
        </w:rPr>
      </w:pPr>
      <w:r w:rsidRPr="00972D37">
        <w:rPr>
          <w:rFonts w:ascii="Times New Roman" w:hAnsi="Times New Roman" w:cs="Times New Roman"/>
          <w:lang w:val="en-US"/>
        </w:rPr>
        <w:t xml:space="preserve">The data will be produced on the way of measurements and experimental procedures performed by the qualified personnel according to appropriate scientific standards. The naming of the files and catalogs will be standardized. </w:t>
      </w:r>
      <w:r w:rsidRPr="004F0F20">
        <w:rPr>
          <w:rFonts w:ascii="Times New Roman" w:hAnsi="Times New Roman" w:cs="Times New Roman"/>
          <w:highlight w:val="yellow"/>
          <w:lang w:val="en-US"/>
        </w:rPr>
        <w:t xml:space="preserve">Selected data will be facilitated by </w:t>
      </w:r>
      <w:proofErr w:type="spellStart"/>
      <w:r w:rsidR="000559E3" w:rsidRPr="004F0F20">
        <w:rPr>
          <w:rFonts w:ascii="Times New Roman" w:hAnsi="Times New Roman" w:cs="Times New Roman"/>
          <w:highlight w:val="yellow"/>
          <w:lang w:val="en-US"/>
        </w:rPr>
        <w:t>Gdańsk</w:t>
      </w:r>
      <w:proofErr w:type="spellEnd"/>
      <w:r w:rsidR="000559E3" w:rsidRPr="004F0F20">
        <w:rPr>
          <w:rFonts w:ascii="Times New Roman" w:hAnsi="Times New Roman" w:cs="Times New Roman"/>
          <w:highlight w:val="yellow"/>
          <w:lang w:val="en-US"/>
        </w:rPr>
        <w:t xml:space="preserve"> Tech repository - t</w:t>
      </w:r>
      <w:r w:rsidRPr="004F0F20">
        <w:rPr>
          <w:rFonts w:ascii="Times New Roman" w:hAnsi="Times New Roman" w:cs="Times New Roman"/>
          <w:highlight w:val="yellow"/>
          <w:lang w:val="en-US"/>
        </w:rPr>
        <w:t xml:space="preserve">he </w:t>
      </w:r>
      <w:r w:rsidR="006A6E29" w:rsidRPr="004F0F20">
        <w:rPr>
          <w:highlight w:val="yellow"/>
          <w:lang w:val="en-US"/>
        </w:rPr>
        <w:t xml:space="preserve">MOST WIEDZY Open Research Data </w:t>
      </w:r>
      <w:proofErr w:type="spellStart"/>
      <w:r w:rsidR="006A6E29" w:rsidRPr="004F0F20">
        <w:rPr>
          <w:highlight w:val="yellow"/>
          <w:lang w:val="en-US"/>
        </w:rPr>
        <w:t>Catolog</w:t>
      </w:r>
      <w:proofErr w:type="spellEnd"/>
      <w:r w:rsidR="004F0F20" w:rsidRPr="004F0F20">
        <w:rPr>
          <w:highlight w:val="yellow"/>
          <w:lang w:val="en-US"/>
        </w:rPr>
        <w:t xml:space="preserve">. </w:t>
      </w:r>
      <w:r w:rsidR="000559E3" w:rsidRPr="004F0F20">
        <w:rPr>
          <w:highlight w:val="yellow"/>
          <w:lang w:val="en-US"/>
        </w:rPr>
        <w:t>Metadata</w:t>
      </w:r>
      <w:r w:rsidR="00230CDA" w:rsidRPr="004F0F20">
        <w:rPr>
          <w:highlight w:val="yellow"/>
          <w:lang w:val="en-US"/>
        </w:rPr>
        <w:t xml:space="preserve"> descriptions</w:t>
      </w:r>
      <w:r w:rsidR="000559E3" w:rsidRPr="004F0F20">
        <w:rPr>
          <w:highlight w:val="yellow"/>
          <w:lang w:val="en-US"/>
        </w:rPr>
        <w:t xml:space="preserve"> </w:t>
      </w:r>
      <w:r w:rsidR="000559E3" w:rsidRPr="004F0F20">
        <w:rPr>
          <w:rFonts w:ascii="Times New Roman" w:hAnsi="Times New Roman" w:cs="Times New Roman"/>
          <w:highlight w:val="yellow"/>
          <w:lang w:val="en-US"/>
        </w:rPr>
        <w:t xml:space="preserve">will be compatible </w:t>
      </w:r>
      <w:r w:rsidRPr="004F0F20">
        <w:rPr>
          <w:rFonts w:ascii="Times New Roman" w:hAnsi="Times New Roman" w:cs="Times New Roman"/>
          <w:highlight w:val="yellow"/>
          <w:lang w:val="en-US"/>
        </w:rPr>
        <w:t xml:space="preserve">with </w:t>
      </w:r>
      <w:r w:rsidR="000559E3" w:rsidRPr="004F0F20">
        <w:rPr>
          <w:rFonts w:ascii="Times New Roman" w:hAnsi="Times New Roman" w:cs="Times New Roman"/>
          <w:highlight w:val="yellow"/>
          <w:lang w:val="en-US"/>
        </w:rPr>
        <w:t xml:space="preserve">commonly used </w:t>
      </w:r>
      <w:r w:rsidR="00230CDA" w:rsidRPr="004F0F20">
        <w:rPr>
          <w:rFonts w:ascii="Times New Roman" w:hAnsi="Times New Roman" w:cs="Times New Roman"/>
          <w:highlight w:val="yellow"/>
          <w:lang w:val="en-US"/>
        </w:rPr>
        <w:t>metadata standards and schema</w:t>
      </w:r>
      <w:r w:rsidR="00287228" w:rsidRPr="004F0F20">
        <w:rPr>
          <w:rFonts w:ascii="Times New Roman" w:hAnsi="Times New Roman" w:cs="Times New Roman"/>
          <w:highlight w:val="yellow"/>
          <w:lang w:val="en-US"/>
        </w:rPr>
        <w:t>s</w:t>
      </w:r>
      <w:r w:rsidR="00230CDA" w:rsidRPr="004F0F20">
        <w:rPr>
          <w:rFonts w:ascii="Times New Roman" w:hAnsi="Times New Roman" w:cs="Times New Roman"/>
          <w:highlight w:val="yellow"/>
          <w:lang w:val="en-US"/>
        </w:rPr>
        <w:t xml:space="preserve">, such as </w:t>
      </w:r>
      <w:proofErr w:type="spellStart"/>
      <w:r w:rsidR="006A6E29" w:rsidRPr="004F0F20">
        <w:rPr>
          <w:highlight w:val="yellow"/>
          <w:lang w:val="en-US"/>
        </w:rPr>
        <w:t>DataCit</w:t>
      </w:r>
      <w:r w:rsidR="00230CDA" w:rsidRPr="004F0F20">
        <w:rPr>
          <w:highlight w:val="yellow"/>
          <w:lang w:val="en-US"/>
        </w:rPr>
        <w:t>e</w:t>
      </w:r>
      <w:proofErr w:type="spellEnd"/>
      <w:r w:rsidR="004F0F20" w:rsidRPr="004F0F20">
        <w:rPr>
          <w:rFonts w:ascii="Times New Roman" w:hAnsi="Times New Roman" w:cs="Times New Roman"/>
          <w:highlight w:val="yellow"/>
          <w:lang w:val="en-US"/>
        </w:rPr>
        <w:t xml:space="preserve"> and </w:t>
      </w:r>
      <w:r w:rsidRPr="004F0F20">
        <w:rPr>
          <w:rFonts w:ascii="Times New Roman" w:hAnsi="Times New Roman" w:cs="Times New Roman"/>
          <w:highlight w:val="yellow"/>
          <w:lang w:val="en-US"/>
        </w:rPr>
        <w:t>stored in JSON-LD format.</w:t>
      </w:r>
      <w:r w:rsidRPr="00972D37">
        <w:rPr>
          <w:rFonts w:ascii="Times New Roman" w:hAnsi="Times New Roman" w:cs="Times New Roman"/>
          <w:lang w:val="en-US"/>
        </w:rPr>
        <w:t xml:space="preserve"> Authors will be identified and authorized by ORCID number.</w:t>
      </w:r>
    </w:p>
    <w:p w14:paraId="268562EA" w14:textId="77777777" w:rsidR="00972D37" w:rsidRPr="00972D37" w:rsidRDefault="00972D37" w:rsidP="00972D37">
      <w:pPr>
        <w:pStyle w:val="Nagwek3"/>
        <w:spacing w:before="0"/>
        <w:rPr>
          <w:rFonts w:ascii="Times New Roman" w:hAnsi="Times New Roman" w:cs="Times New Roman"/>
          <w:lang w:val="en-US"/>
        </w:rPr>
      </w:pPr>
      <w:proofErr w:type="spellStart"/>
      <w:r w:rsidRPr="00972D37">
        <w:rPr>
          <w:rFonts w:ascii="Times New Roman" w:hAnsi="Times New Roman" w:cs="Times New Roman"/>
          <w:lang w:val="en-US"/>
        </w:rPr>
        <w:t>Stosowane</w:t>
      </w:r>
      <w:proofErr w:type="spellEnd"/>
      <w:r w:rsidRPr="00972D37">
        <w:rPr>
          <w:rFonts w:ascii="Times New Roman" w:hAnsi="Times New Roman" w:cs="Times New Roman"/>
          <w:lang w:val="en-US"/>
        </w:rPr>
        <w:t xml:space="preserve"> </w:t>
      </w:r>
      <w:proofErr w:type="spellStart"/>
      <w:r w:rsidRPr="00972D37">
        <w:rPr>
          <w:rFonts w:ascii="Times New Roman" w:hAnsi="Times New Roman" w:cs="Times New Roman"/>
          <w:lang w:val="en-US"/>
        </w:rPr>
        <w:t>środki</w:t>
      </w:r>
      <w:proofErr w:type="spellEnd"/>
      <w:r w:rsidRPr="00972D37">
        <w:rPr>
          <w:rFonts w:ascii="Times New Roman" w:hAnsi="Times New Roman" w:cs="Times New Roman"/>
          <w:lang w:val="en-US"/>
        </w:rPr>
        <w:t xml:space="preserve"> </w:t>
      </w:r>
      <w:proofErr w:type="spellStart"/>
      <w:r w:rsidRPr="00972D37">
        <w:rPr>
          <w:rFonts w:ascii="Times New Roman" w:hAnsi="Times New Roman" w:cs="Times New Roman"/>
          <w:lang w:val="en-US"/>
        </w:rPr>
        <w:t>kontroli</w:t>
      </w:r>
      <w:proofErr w:type="spellEnd"/>
      <w:r w:rsidRPr="00972D37">
        <w:rPr>
          <w:rFonts w:ascii="Times New Roman" w:hAnsi="Times New Roman" w:cs="Times New Roman"/>
          <w:lang w:val="en-US"/>
        </w:rPr>
        <w:t xml:space="preserve"> </w:t>
      </w:r>
      <w:proofErr w:type="spellStart"/>
      <w:r w:rsidRPr="00972D37">
        <w:rPr>
          <w:rFonts w:ascii="Times New Roman" w:hAnsi="Times New Roman" w:cs="Times New Roman"/>
          <w:lang w:val="en-US"/>
        </w:rPr>
        <w:t>jakości</w:t>
      </w:r>
      <w:proofErr w:type="spellEnd"/>
      <w:r w:rsidRPr="00972D37">
        <w:rPr>
          <w:rFonts w:ascii="Times New Roman" w:hAnsi="Times New Roman" w:cs="Times New Roman"/>
          <w:lang w:val="en-US"/>
        </w:rPr>
        <w:t xml:space="preserve"> </w:t>
      </w:r>
      <w:proofErr w:type="spellStart"/>
      <w:r w:rsidRPr="00972D37">
        <w:rPr>
          <w:rFonts w:ascii="Times New Roman" w:hAnsi="Times New Roman" w:cs="Times New Roman"/>
          <w:lang w:val="en-US"/>
        </w:rPr>
        <w:t>danych</w:t>
      </w:r>
      <w:proofErr w:type="spellEnd"/>
    </w:p>
    <w:p w14:paraId="66306347" w14:textId="77777777" w:rsidR="00972D37" w:rsidRPr="00972D37" w:rsidRDefault="00972D37" w:rsidP="00972D37">
      <w:pPr>
        <w:spacing w:after="0"/>
        <w:rPr>
          <w:rFonts w:ascii="Times New Roman" w:hAnsi="Times New Roman" w:cs="Times New Roman"/>
          <w:lang w:val="en-US"/>
        </w:rPr>
      </w:pPr>
      <w:r w:rsidRPr="00972D37">
        <w:rPr>
          <w:rFonts w:ascii="Times New Roman" w:hAnsi="Times New Roman" w:cs="Times New Roman"/>
          <w:lang w:val="en-US"/>
        </w:rPr>
        <w:t>The data will be achieved by reliable standard experimental methods with established protocols, therefore, the method chosen will not alter the achieved datasets. The data will be recorded by the qualified personnel according to appropriate standards and scientific procedures. If it will be necessary for receive reliable data, the measurements will be repeated several times (e.g., in case of biological experiments). The data available in an open repository will have DOI assigned and the data will be positioned in the way to ensure its accessibility.</w:t>
      </w:r>
    </w:p>
    <w:p w14:paraId="695D8471" w14:textId="77777777" w:rsidR="00530A0F" w:rsidRPr="007B21DC" w:rsidRDefault="00530A0F" w:rsidP="00972D37">
      <w:pPr>
        <w:pStyle w:val="Nagwek2"/>
        <w:spacing w:before="0" w:beforeAutospacing="0" w:after="0" w:afterAutospacing="0"/>
        <w:rPr>
          <w:lang w:val="en-GB"/>
        </w:rPr>
      </w:pPr>
    </w:p>
    <w:p w14:paraId="43AEC13C" w14:textId="77777777" w:rsidR="00972D37" w:rsidRPr="00972D37" w:rsidRDefault="00972D37" w:rsidP="00972D37">
      <w:pPr>
        <w:pStyle w:val="Nagwek2"/>
        <w:spacing w:before="0" w:beforeAutospacing="0" w:after="0" w:afterAutospacing="0"/>
      </w:pPr>
      <w:r w:rsidRPr="00972D37">
        <w:t>3. Przechowywanie i tworzenie kopii zapasowych podczas badań</w:t>
      </w:r>
    </w:p>
    <w:p w14:paraId="22380100" w14:textId="77777777" w:rsidR="00972D37" w:rsidRPr="00972D37" w:rsidRDefault="00972D37" w:rsidP="00972D37">
      <w:pPr>
        <w:pStyle w:val="Nagwek3"/>
        <w:spacing w:before="0"/>
        <w:rPr>
          <w:rFonts w:ascii="Times New Roman" w:hAnsi="Times New Roman" w:cs="Times New Roman"/>
        </w:rPr>
      </w:pPr>
      <w:r w:rsidRPr="00972D37">
        <w:rPr>
          <w:rFonts w:ascii="Times New Roman" w:hAnsi="Times New Roman" w:cs="Times New Roman"/>
        </w:rPr>
        <w:t>Przechowywanie i tworzenie kopii zapasowych danych i metadanych podczas badań</w:t>
      </w:r>
    </w:p>
    <w:p w14:paraId="598B2D8C" w14:textId="77777777" w:rsidR="00972D37" w:rsidRPr="00972D37" w:rsidRDefault="00972D37" w:rsidP="00972D37">
      <w:pPr>
        <w:spacing w:after="0"/>
        <w:rPr>
          <w:rFonts w:ascii="Times New Roman" w:hAnsi="Times New Roman" w:cs="Times New Roman"/>
          <w:lang w:val="en-US"/>
        </w:rPr>
      </w:pPr>
      <w:r w:rsidRPr="00972D37">
        <w:rPr>
          <w:rFonts w:ascii="Times New Roman" w:hAnsi="Times New Roman" w:cs="Times New Roman"/>
          <w:lang w:val="en-US"/>
        </w:rPr>
        <w:t xml:space="preserve">The data obtained during realization of the project will not exceed the storage of standard hard drives available, therefore, the most of the data will be stored on desktop computers of the research team members and shared via the secured network connection. The additional copy of all data will be stored on offline external drive/s by the project principal investigator (PI). The data received by any of team member will be shared with other investigators. The project PI will be responsible for coordination of actions dedicated to analysis and management of data obtained as a result of cooperation between </w:t>
      </w:r>
      <w:r w:rsidR="009F15DA">
        <w:rPr>
          <w:rFonts w:ascii="Times New Roman" w:hAnsi="Times New Roman" w:cs="Times New Roman"/>
          <w:lang w:val="en-US"/>
        </w:rPr>
        <w:t>team</w:t>
      </w:r>
      <w:r w:rsidRPr="00972D37">
        <w:rPr>
          <w:rFonts w:ascii="Times New Roman" w:hAnsi="Times New Roman" w:cs="Times New Roman"/>
          <w:lang w:val="en-US"/>
        </w:rPr>
        <w:t xml:space="preserve"> members.</w:t>
      </w:r>
    </w:p>
    <w:p w14:paraId="4B5F37D0" w14:textId="77777777" w:rsidR="00972D37" w:rsidRPr="00972D37" w:rsidRDefault="00972D37" w:rsidP="00972D37">
      <w:pPr>
        <w:pStyle w:val="Nagwek3"/>
        <w:spacing w:before="0"/>
        <w:rPr>
          <w:rFonts w:ascii="Times New Roman" w:hAnsi="Times New Roman" w:cs="Times New Roman"/>
        </w:rPr>
      </w:pPr>
      <w:r w:rsidRPr="00972D37">
        <w:rPr>
          <w:rFonts w:ascii="Times New Roman" w:hAnsi="Times New Roman" w:cs="Times New Roman"/>
        </w:rPr>
        <w:t>Sposób zapewnienia bezpieczeństwa danych oraz ochrony danych wrażliwych podczas badań</w:t>
      </w:r>
    </w:p>
    <w:p w14:paraId="1EED0C3E" w14:textId="77777777" w:rsidR="00972D37" w:rsidRPr="009F15DA" w:rsidRDefault="009F15DA" w:rsidP="00972D37">
      <w:pPr>
        <w:spacing w:after="0"/>
        <w:rPr>
          <w:rFonts w:ascii="Times New Roman" w:hAnsi="Times New Roman" w:cs="Times New Roman"/>
          <w:lang w:val="en-US"/>
        </w:rPr>
      </w:pPr>
      <w:r w:rsidRPr="009F15DA">
        <w:rPr>
          <w:lang w:val="en-US"/>
        </w:rPr>
        <w:t>The backup of all data will be done regularly during the whole project duration. The data will be available and accessible only for trained personnel of research team from Gdansk University of Technology (</w:t>
      </w:r>
      <w:proofErr w:type="spellStart"/>
      <w:r w:rsidRPr="009F15DA">
        <w:rPr>
          <w:lang w:val="en-US"/>
        </w:rPr>
        <w:t>Gdańsk</w:t>
      </w:r>
      <w:proofErr w:type="spellEnd"/>
      <w:r w:rsidRPr="009F15DA">
        <w:rPr>
          <w:lang w:val="en-US"/>
        </w:rPr>
        <w:t xml:space="preserve"> Tech). The desktop computers of the research team members will be protected with a strong passwords, which will be changed once a month.</w:t>
      </w:r>
    </w:p>
    <w:p w14:paraId="06FB6CA9" w14:textId="77777777" w:rsidR="00530A0F" w:rsidRPr="007B21DC" w:rsidRDefault="00530A0F" w:rsidP="00972D37">
      <w:pPr>
        <w:pStyle w:val="Nagwek2"/>
        <w:spacing w:before="0" w:beforeAutospacing="0" w:after="0" w:afterAutospacing="0"/>
        <w:rPr>
          <w:lang w:val="en-GB"/>
        </w:rPr>
      </w:pPr>
    </w:p>
    <w:p w14:paraId="76844377" w14:textId="77777777" w:rsidR="00972D37" w:rsidRPr="00972D37" w:rsidRDefault="00972D37" w:rsidP="00972D37">
      <w:pPr>
        <w:pStyle w:val="Nagwek2"/>
        <w:spacing w:before="0" w:beforeAutospacing="0" w:after="0" w:afterAutospacing="0"/>
      </w:pPr>
      <w:r w:rsidRPr="00972D37">
        <w:t>4. Wymogi prawne, kodeks postępowania</w:t>
      </w:r>
    </w:p>
    <w:p w14:paraId="4B1D35A6" w14:textId="77777777" w:rsidR="00972D37" w:rsidRPr="00972D37" w:rsidRDefault="00972D37" w:rsidP="00972D37">
      <w:pPr>
        <w:pStyle w:val="Nagwek3"/>
        <w:spacing w:before="0"/>
        <w:rPr>
          <w:rFonts w:ascii="Times New Roman" w:hAnsi="Times New Roman" w:cs="Times New Roman"/>
        </w:rPr>
      </w:pPr>
      <w:r w:rsidRPr="00972D37">
        <w:rPr>
          <w:rFonts w:ascii="Times New Roman" w:hAnsi="Times New Roman" w:cs="Times New Roman"/>
        </w:rPr>
        <w:t>Sposób zapewnienia zgodności z przepisami dotyczącymi danych osobowych i bezpieczeństwa danych w przypadku przetwarzania danych osobowych</w:t>
      </w:r>
    </w:p>
    <w:p w14:paraId="3AA0003D" w14:textId="77777777" w:rsidR="00972D37" w:rsidRPr="00972D37" w:rsidRDefault="00972D37" w:rsidP="00972D37">
      <w:pPr>
        <w:spacing w:after="0"/>
        <w:rPr>
          <w:rFonts w:ascii="Times New Roman" w:hAnsi="Times New Roman" w:cs="Times New Roman"/>
        </w:rPr>
      </w:pPr>
      <w:r w:rsidRPr="00972D37">
        <w:rPr>
          <w:rFonts w:ascii="Times New Roman" w:hAnsi="Times New Roman" w:cs="Times New Roman"/>
        </w:rPr>
        <w:t>Nie dotyczy</w:t>
      </w:r>
    </w:p>
    <w:p w14:paraId="27360352" w14:textId="77777777" w:rsidR="00972D37" w:rsidRPr="00972D37" w:rsidRDefault="00972D37" w:rsidP="00972D37">
      <w:pPr>
        <w:pStyle w:val="Nagwek3"/>
        <w:spacing w:before="0"/>
        <w:rPr>
          <w:rFonts w:ascii="Times New Roman" w:hAnsi="Times New Roman" w:cs="Times New Roman"/>
          <w:lang w:val="en-US"/>
        </w:rPr>
      </w:pPr>
      <w:r w:rsidRPr="00972D37">
        <w:rPr>
          <w:rFonts w:ascii="Times New Roman" w:hAnsi="Times New Roman" w:cs="Times New Roman"/>
        </w:rPr>
        <w:t xml:space="preserve">Sposób zarządzania innymi kwestiami prawnymi, np. prawami własności intelektualnej lub własnością. </w:t>
      </w:r>
      <w:proofErr w:type="spellStart"/>
      <w:r w:rsidRPr="00972D37">
        <w:rPr>
          <w:rFonts w:ascii="Times New Roman" w:hAnsi="Times New Roman" w:cs="Times New Roman"/>
          <w:lang w:val="en-US"/>
        </w:rPr>
        <w:t>Obowiązujące</w:t>
      </w:r>
      <w:proofErr w:type="spellEnd"/>
      <w:r w:rsidRPr="00972D37">
        <w:rPr>
          <w:rFonts w:ascii="Times New Roman" w:hAnsi="Times New Roman" w:cs="Times New Roman"/>
          <w:lang w:val="en-US"/>
        </w:rPr>
        <w:t xml:space="preserve"> </w:t>
      </w:r>
      <w:proofErr w:type="spellStart"/>
      <w:r w:rsidRPr="00972D37">
        <w:rPr>
          <w:rFonts w:ascii="Times New Roman" w:hAnsi="Times New Roman" w:cs="Times New Roman"/>
          <w:lang w:val="en-US"/>
        </w:rPr>
        <w:t>przepisy</w:t>
      </w:r>
      <w:proofErr w:type="spellEnd"/>
    </w:p>
    <w:p w14:paraId="5E2A2E7D" w14:textId="77777777" w:rsidR="00972D37" w:rsidRPr="00972D37" w:rsidRDefault="009F15DA" w:rsidP="00972D37">
      <w:pPr>
        <w:spacing w:after="0"/>
        <w:rPr>
          <w:rFonts w:ascii="Times New Roman" w:hAnsi="Times New Roman" w:cs="Times New Roman"/>
          <w:lang w:val="en-US"/>
        </w:rPr>
      </w:pPr>
      <w:r w:rsidRPr="009F15DA">
        <w:rPr>
          <w:lang w:val="en-US"/>
        </w:rPr>
        <w:t xml:space="preserve">The ownership and management of any intellectual property relating to the Project remain in the rights of the Gdansk University of Technology and the research team members accordingly to the Polish law and institutional regulations (Resolution of the Senate of the </w:t>
      </w:r>
      <w:proofErr w:type="spellStart"/>
      <w:r w:rsidRPr="009F15DA">
        <w:rPr>
          <w:lang w:val="en-US"/>
        </w:rPr>
        <w:t>Gdańsk</w:t>
      </w:r>
      <w:proofErr w:type="spellEnd"/>
      <w:r w:rsidRPr="009F15DA">
        <w:rPr>
          <w:lang w:val="en-US"/>
        </w:rPr>
        <w:t xml:space="preserve"> University of Technology No. 117/2021/XXV of 19 May 2021 https://link.pg.edu.pl/GdańskTech_intprop).</w:t>
      </w:r>
      <w:r w:rsidR="00972D37" w:rsidRPr="00972D37">
        <w:rPr>
          <w:rFonts w:ascii="Times New Roman" w:hAnsi="Times New Roman" w:cs="Times New Roman"/>
          <w:lang w:val="en-US"/>
        </w:rPr>
        <w:br/>
      </w:r>
    </w:p>
    <w:p w14:paraId="1346591D" w14:textId="77777777" w:rsidR="00530A0F" w:rsidRPr="007B21DC" w:rsidRDefault="00530A0F" w:rsidP="00972D37">
      <w:pPr>
        <w:pStyle w:val="Nagwek2"/>
        <w:spacing w:before="0" w:beforeAutospacing="0" w:after="0" w:afterAutospacing="0"/>
        <w:rPr>
          <w:lang w:val="en-GB"/>
        </w:rPr>
      </w:pPr>
    </w:p>
    <w:p w14:paraId="0CD57000" w14:textId="77777777" w:rsidR="00972D37" w:rsidRPr="00972D37" w:rsidRDefault="00972D37" w:rsidP="00972D37">
      <w:pPr>
        <w:pStyle w:val="Nagwek2"/>
        <w:spacing w:before="0" w:beforeAutospacing="0" w:after="0" w:afterAutospacing="0"/>
      </w:pPr>
      <w:r w:rsidRPr="00972D37">
        <w:t>5. Udostępnianie i długotrwałe przechowywanie danych</w:t>
      </w:r>
    </w:p>
    <w:p w14:paraId="733667E5" w14:textId="77777777" w:rsidR="00972D37" w:rsidRPr="00972D37" w:rsidRDefault="00972D37" w:rsidP="00972D37">
      <w:pPr>
        <w:pStyle w:val="Nagwek3"/>
        <w:spacing w:before="0"/>
        <w:rPr>
          <w:rFonts w:ascii="Times New Roman" w:hAnsi="Times New Roman" w:cs="Times New Roman"/>
        </w:rPr>
      </w:pPr>
      <w:r w:rsidRPr="00972D37">
        <w:rPr>
          <w:rFonts w:ascii="Times New Roman" w:hAnsi="Times New Roman" w:cs="Times New Roman"/>
        </w:rPr>
        <w:t>Sposób i termin udostępnienia danych. Ewentualne ograniczenia w udostępnianiu danych lub przyczyny embarga</w:t>
      </w:r>
    </w:p>
    <w:p w14:paraId="093CA95E" w14:textId="77777777" w:rsidR="00972D37" w:rsidRPr="009F15DA" w:rsidRDefault="00972D37" w:rsidP="00972D37">
      <w:pPr>
        <w:spacing w:after="0"/>
        <w:rPr>
          <w:rFonts w:ascii="Times New Roman" w:hAnsi="Times New Roman" w:cs="Times New Roman"/>
          <w:lang w:val="en-US"/>
        </w:rPr>
      </w:pPr>
      <w:r w:rsidRPr="00972D37">
        <w:rPr>
          <w:rFonts w:ascii="Times New Roman" w:hAnsi="Times New Roman" w:cs="Times New Roman"/>
          <w:lang w:val="en-US"/>
        </w:rPr>
        <w:t xml:space="preserve">The part of the data will be published </w:t>
      </w:r>
      <w:r w:rsidRPr="006A0FF9">
        <w:rPr>
          <w:rFonts w:ascii="Times New Roman" w:hAnsi="Times New Roman" w:cs="Times New Roman"/>
          <w:lang w:val="en-US"/>
        </w:rPr>
        <w:t>by the institution (</w:t>
      </w:r>
      <w:proofErr w:type="spellStart"/>
      <w:r w:rsidR="006A6E29" w:rsidRPr="006A0FF9">
        <w:rPr>
          <w:lang w:val="en-US"/>
        </w:rPr>
        <w:t>Gdańsk</w:t>
      </w:r>
      <w:proofErr w:type="spellEnd"/>
      <w:r w:rsidR="006A6E29" w:rsidRPr="006A0FF9">
        <w:rPr>
          <w:lang w:val="en-US"/>
        </w:rPr>
        <w:t xml:space="preserve"> Tech</w:t>
      </w:r>
      <w:r w:rsidRPr="006A0FF9">
        <w:rPr>
          <w:rFonts w:ascii="Times New Roman" w:hAnsi="Times New Roman" w:cs="Times New Roman"/>
          <w:lang w:val="en-US"/>
        </w:rPr>
        <w:t xml:space="preserve">) open research data repository – the </w:t>
      </w:r>
      <w:r w:rsidR="006A6E29" w:rsidRPr="006A0FF9">
        <w:rPr>
          <w:lang w:val="en-US"/>
        </w:rPr>
        <w:t>MOST WIEDZY</w:t>
      </w:r>
      <w:r w:rsidRPr="006A0FF9">
        <w:rPr>
          <w:rFonts w:ascii="Times New Roman" w:hAnsi="Times New Roman" w:cs="Times New Roman"/>
          <w:lang w:val="en-US"/>
        </w:rPr>
        <w:t xml:space="preserve">. </w:t>
      </w:r>
      <w:r w:rsidR="001D793A" w:rsidRPr="006A0FF9">
        <w:rPr>
          <w:lang w:val="en-GB"/>
        </w:rPr>
        <w:t xml:space="preserve">Data will be shared no later than the release of the articles based on these data. Due to project requirements and with the </w:t>
      </w:r>
      <w:proofErr w:type="spellStart"/>
      <w:r w:rsidR="001D793A" w:rsidRPr="006A0FF9">
        <w:rPr>
          <w:lang w:val="en-GB"/>
        </w:rPr>
        <w:t>Gdańsk</w:t>
      </w:r>
      <w:proofErr w:type="spellEnd"/>
      <w:r w:rsidR="001D793A" w:rsidRPr="006A0FF9">
        <w:rPr>
          <w:lang w:val="en-GB"/>
        </w:rPr>
        <w:t xml:space="preserve"> Tech authorities consent the data and results will be published in the open-access model under CC0 or CCBY license. Metadata will always be available without any restrictions (CC0).</w:t>
      </w:r>
      <w:r w:rsidRPr="006A0FF9">
        <w:rPr>
          <w:rFonts w:ascii="Times New Roman" w:hAnsi="Times New Roman" w:cs="Times New Roman"/>
          <w:lang w:val="en-US"/>
        </w:rPr>
        <w:t xml:space="preserve"> In case that for</w:t>
      </w:r>
      <w:r w:rsidRPr="00972D37">
        <w:rPr>
          <w:rFonts w:ascii="Times New Roman" w:hAnsi="Times New Roman" w:cs="Times New Roman"/>
          <w:lang w:val="en-US"/>
        </w:rPr>
        <w:t xml:space="preserve"> the obtained data the protection of the intellectual property will be considered, their publishing and dissemination will occur after the preparation of patent applications and effective achievement the protection of intellectual property.</w:t>
      </w:r>
    </w:p>
    <w:p w14:paraId="773A2149" w14:textId="77777777" w:rsidR="00972D37" w:rsidRPr="00972D37" w:rsidRDefault="00972D37" w:rsidP="00972D37">
      <w:pPr>
        <w:pStyle w:val="Nagwek3"/>
        <w:spacing w:before="0"/>
        <w:rPr>
          <w:rFonts w:ascii="Times New Roman" w:hAnsi="Times New Roman" w:cs="Times New Roman"/>
        </w:rPr>
      </w:pPr>
      <w:r w:rsidRPr="00972D37">
        <w:rPr>
          <w:rFonts w:ascii="Times New Roman" w:hAnsi="Times New Roman" w:cs="Times New Roman"/>
        </w:rPr>
        <w:t>Sposób wyboru danych przeznaczonych do przechowania oraz miejsce długotrwałego przechowywania danych (np. repozytorium lub archiwum danych)</w:t>
      </w:r>
    </w:p>
    <w:p w14:paraId="0C1BD8D2" w14:textId="77777777" w:rsidR="001D793A" w:rsidRPr="001D793A" w:rsidRDefault="00972D37" w:rsidP="001D793A">
      <w:pPr>
        <w:spacing w:before="120" w:after="120" w:line="240" w:lineRule="auto"/>
        <w:rPr>
          <w:lang w:val="en-GB"/>
        </w:rPr>
      </w:pPr>
      <w:r w:rsidRPr="00972D37">
        <w:rPr>
          <w:rFonts w:ascii="Times New Roman" w:hAnsi="Times New Roman" w:cs="Times New Roman"/>
          <w:lang w:val="en-US"/>
        </w:rPr>
        <w:t xml:space="preserve">The </w:t>
      </w:r>
      <w:r w:rsidR="006A6E29" w:rsidRPr="006A6E29">
        <w:rPr>
          <w:lang w:val="en-US"/>
        </w:rPr>
        <w:t xml:space="preserve">MOST </w:t>
      </w:r>
      <w:r w:rsidR="006A6E29" w:rsidRPr="006A0FF9">
        <w:rPr>
          <w:lang w:val="en-US"/>
        </w:rPr>
        <w:t>WIEDZY</w:t>
      </w:r>
      <w:r w:rsidR="006A6E29" w:rsidRPr="006A0FF9">
        <w:rPr>
          <w:rFonts w:ascii="Times New Roman" w:hAnsi="Times New Roman" w:cs="Times New Roman"/>
          <w:lang w:val="en-US"/>
        </w:rPr>
        <w:t xml:space="preserve"> </w:t>
      </w:r>
      <w:r w:rsidRPr="006A0FF9">
        <w:rPr>
          <w:rFonts w:ascii="Times New Roman" w:hAnsi="Times New Roman" w:cs="Times New Roman"/>
          <w:lang w:val="en-US"/>
        </w:rPr>
        <w:t xml:space="preserve">will be the main data repository. </w:t>
      </w:r>
      <w:r w:rsidR="001D793A" w:rsidRPr="006A0FF9">
        <w:rPr>
          <w:rFonts w:ascii="Times New Roman" w:hAnsi="Times New Roman" w:cs="Times New Roman"/>
          <w:lang w:val="en-US"/>
        </w:rPr>
        <w:t xml:space="preserve">The repository is the only service in Poland </w:t>
      </w:r>
      <w:proofErr w:type="spellStart"/>
      <w:r w:rsidR="001D793A" w:rsidRPr="006A0FF9">
        <w:rPr>
          <w:rFonts w:ascii="Times New Roman" w:hAnsi="Times New Roman" w:cs="Times New Roman"/>
          <w:lang w:val="en-US"/>
        </w:rPr>
        <w:t>CoreTrustSeal</w:t>
      </w:r>
      <w:proofErr w:type="spellEnd"/>
      <w:r w:rsidR="001D793A" w:rsidRPr="006A0FF9">
        <w:rPr>
          <w:rFonts w:ascii="Times New Roman" w:hAnsi="Times New Roman" w:cs="Times New Roman"/>
          <w:lang w:val="en-US"/>
        </w:rPr>
        <w:t xml:space="preserve"> certified, which means that it has established good preservation and dissemination practices. </w:t>
      </w:r>
      <w:r w:rsidRPr="006A0FF9">
        <w:rPr>
          <w:rFonts w:ascii="Times New Roman" w:hAnsi="Times New Roman" w:cs="Times New Roman"/>
          <w:lang w:val="en-US"/>
        </w:rPr>
        <w:t xml:space="preserve">Selected data will be chosen on the basis of its scientific quality and good exemplarity. </w:t>
      </w:r>
      <w:r w:rsidRPr="006A0FF9">
        <w:rPr>
          <w:rFonts w:ascii="Times New Roman" w:hAnsi="Times New Roman" w:cs="Times New Roman"/>
          <w:lang w:val="en-US"/>
        </w:rPr>
        <w:lastRenderedPageBreak/>
        <w:t xml:space="preserve">Processed data in open formats (csv/txt/jpg) will be accessible for the general public. </w:t>
      </w:r>
      <w:r w:rsidR="001D793A" w:rsidRPr="006A0FF9">
        <w:rPr>
          <w:rFonts w:cstheme="minorHAnsi"/>
          <w:color w:val="333333"/>
          <w:shd w:val="clear" w:color="auto" w:fill="FFFFFF"/>
          <w:lang w:val="en-GB"/>
        </w:rPr>
        <w:t xml:space="preserve">Data deposited in the </w:t>
      </w:r>
      <w:r w:rsidR="006A6E29" w:rsidRPr="006A0FF9">
        <w:rPr>
          <w:lang w:val="en-US"/>
        </w:rPr>
        <w:t>MOST WIEDZY</w:t>
      </w:r>
      <w:r w:rsidR="006A6E29" w:rsidRPr="006A0FF9">
        <w:rPr>
          <w:rFonts w:cstheme="minorHAnsi"/>
          <w:color w:val="333333"/>
          <w:shd w:val="clear" w:color="auto" w:fill="FFFFFF"/>
          <w:lang w:val="en-GB"/>
        </w:rPr>
        <w:t xml:space="preserve"> </w:t>
      </w:r>
      <w:r w:rsidR="001D793A" w:rsidRPr="006A0FF9">
        <w:rPr>
          <w:rFonts w:cstheme="minorHAnsi"/>
          <w:color w:val="333333"/>
          <w:shd w:val="clear" w:color="auto" w:fill="FFFFFF"/>
          <w:lang w:val="en-GB"/>
        </w:rPr>
        <w:t xml:space="preserve">repository will be automatically categorized for long term storage, without expiration date. Moreover, all data not selected for sharing will be stored by PI </w:t>
      </w:r>
      <w:r w:rsidR="001D793A" w:rsidRPr="006A0FF9">
        <w:rPr>
          <w:lang w:val="en-GB"/>
        </w:rPr>
        <w:t>for at least 10 years after the project is finished and access to them will be possible on direct request with the PI consent.</w:t>
      </w:r>
    </w:p>
    <w:p w14:paraId="2359A7F6" w14:textId="77777777" w:rsidR="00972D37" w:rsidRPr="006A6E29" w:rsidRDefault="00972D37" w:rsidP="001D793A">
      <w:pPr>
        <w:spacing w:after="0"/>
        <w:rPr>
          <w:rFonts w:ascii="Times New Roman" w:hAnsi="Times New Roman" w:cs="Times New Roman"/>
          <w:b/>
          <w:color w:val="4F81BD" w:themeColor="accent1"/>
          <w:sz w:val="24"/>
        </w:rPr>
      </w:pPr>
      <w:r w:rsidRPr="006A6E29">
        <w:rPr>
          <w:rFonts w:ascii="Times New Roman" w:hAnsi="Times New Roman" w:cs="Times New Roman"/>
          <w:b/>
          <w:color w:val="4F81BD" w:themeColor="accent1"/>
          <w:sz w:val="24"/>
        </w:rPr>
        <w:t>Metody lub narzędzia programowe umożliwiające dostęp do danych i korzystanie z danych</w:t>
      </w:r>
    </w:p>
    <w:p w14:paraId="418D60A2" w14:textId="77777777" w:rsidR="00972D37" w:rsidRPr="00972D37" w:rsidRDefault="00972D37" w:rsidP="00972D37">
      <w:pPr>
        <w:spacing w:after="0"/>
        <w:rPr>
          <w:rFonts w:ascii="Times New Roman" w:hAnsi="Times New Roman" w:cs="Times New Roman"/>
          <w:lang w:val="en-US"/>
        </w:rPr>
      </w:pPr>
      <w:r w:rsidRPr="00972D37">
        <w:rPr>
          <w:rFonts w:ascii="Times New Roman" w:hAnsi="Times New Roman" w:cs="Times New Roman"/>
          <w:lang w:val="en-US"/>
        </w:rPr>
        <w:t>Depending on the dataset the software used to its processing will be either closed license software or open-source. The data stored in open-repositories will be in open formats (e.g., txt, csv). The data in raw formats will be provided on direct requests.</w:t>
      </w:r>
    </w:p>
    <w:p w14:paraId="67C0FFA4" w14:textId="77777777" w:rsidR="00972D37" w:rsidRPr="00972D37" w:rsidRDefault="00972D37" w:rsidP="00972D37">
      <w:pPr>
        <w:pStyle w:val="Nagwek3"/>
        <w:spacing w:before="0"/>
        <w:rPr>
          <w:rFonts w:ascii="Times New Roman" w:hAnsi="Times New Roman" w:cs="Times New Roman"/>
        </w:rPr>
      </w:pPr>
      <w:r w:rsidRPr="00972D37">
        <w:rPr>
          <w:rFonts w:ascii="Times New Roman" w:hAnsi="Times New Roman" w:cs="Times New Roman"/>
        </w:rPr>
        <w:t>Sposób zapewniający stosowanie unikalnego i trwałego identyfikatora (np. cyfrowego identyfikatora obiektu (DOI)) dla każdego zestawu danych</w:t>
      </w:r>
    </w:p>
    <w:p w14:paraId="721C19C8" w14:textId="77777777" w:rsidR="00972D37" w:rsidRPr="00972D37" w:rsidRDefault="00972D37" w:rsidP="00972D37">
      <w:pPr>
        <w:spacing w:after="0"/>
        <w:rPr>
          <w:rFonts w:ascii="Times New Roman" w:hAnsi="Times New Roman" w:cs="Times New Roman"/>
          <w:lang w:val="en-US"/>
        </w:rPr>
      </w:pPr>
      <w:r w:rsidRPr="00972D37">
        <w:rPr>
          <w:rFonts w:ascii="Times New Roman" w:hAnsi="Times New Roman" w:cs="Times New Roman"/>
          <w:lang w:val="en-US"/>
        </w:rPr>
        <w:t>The datasets provided in the repository will have the DOI assigned.</w:t>
      </w:r>
    </w:p>
    <w:p w14:paraId="3B15FA61" w14:textId="77777777" w:rsidR="00530A0F" w:rsidRPr="007B21DC" w:rsidRDefault="00530A0F" w:rsidP="00972D37">
      <w:pPr>
        <w:pStyle w:val="Nagwek2"/>
        <w:spacing w:before="0" w:beforeAutospacing="0" w:after="0" w:afterAutospacing="0"/>
        <w:rPr>
          <w:lang w:val="en-GB"/>
        </w:rPr>
      </w:pPr>
    </w:p>
    <w:p w14:paraId="5533244B" w14:textId="77777777" w:rsidR="00972D37" w:rsidRPr="00972D37" w:rsidRDefault="00972D37" w:rsidP="00972D37">
      <w:pPr>
        <w:pStyle w:val="Nagwek2"/>
        <w:spacing w:before="0" w:beforeAutospacing="0" w:after="0" w:afterAutospacing="0"/>
      </w:pPr>
      <w:r w:rsidRPr="00972D37">
        <w:t>6. Zadania związane z zarządzaniem danymi oraz zasoby</w:t>
      </w:r>
    </w:p>
    <w:p w14:paraId="26042EE9" w14:textId="77777777" w:rsidR="00972D37" w:rsidRPr="00972D37" w:rsidRDefault="00972D37" w:rsidP="00972D37">
      <w:pPr>
        <w:pStyle w:val="Nagwek3"/>
        <w:spacing w:before="0"/>
        <w:rPr>
          <w:rFonts w:ascii="Times New Roman" w:hAnsi="Times New Roman" w:cs="Times New Roman"/>
        </w:rPr>
      </w:pPr>
      <w:r w:rsidRPr="00972D37">
        <w:rPr>
          <w:rFonts w:ascii="Times New Roman" w:hAnsi="Times New Roman" w:cs="Times New Roman"/>
        </w:rPr>
        <w:t>Osoba (np. funkcja, stanowisko i instytucja) odpowiedzialna za zarządzanie danymi (np. data steward)</w:t>
      </w:r>
    </w:p>
    <w:p w14:paraId="09885612" w14:textId="222AA42D" w:rsidR="00972D37" w:rsidRPr="00972D37" w:rsidRDefault="00972D37" w:rsidP="00972D37">
      <w:pPr>
        <w:spacing w:after="0"/>
        <w:rPr>
          <w:rFonts w:ascii="Times New Roman" w:hAnsi="Times New Roman" w:cs="Times New Roman"/>
          <w:lang w:val="en-US"/>
        </w:rPr>
      </w:pPr>
      <w:r w:rsidRPr="00972D37">
        <w:rPr>
          <w:rFonts w:ascii="Times New Roman" w:hAnsi="Times New Roman" w:cs="Times New Roman"/>
          <w:lang w:val="en-US"/>
        </w:rPr>
        <w:t xml:space="preserve">Open Science Competence </w:t>
      </w:r>
      <w:r w:rsidRPr="006A0FF9">
        <w:rPr>
          <w:rFonts w:ascii="Times New Roman" w:hAnsi="Times New Roman" w:cs="Times New Roman"/>
          <w:lang w:val="en-US"/>
        </w:rPr>
        <w:t xml:space="preserve">Center (https://pg.edu.pl/openscience) – established by </w:t>
      </w:r>
      <w:proofErr w:type="spellStart"/>
      <w:r w:rsidR="006A6E29" w:rsidRPr="006A0FF9">
        <w:rPr>
          <w:lang w:val="en-GB"/>
        </w:rPr>
        <w:t>Gdańsk</w:t>
      </w:r>
      <w:proofErr w:type="spellEnd"/>
      <w:r w:rsidR="006A6E29" w:rsidRPr="006A0FF9">
        <w:rPr>
          <w:lang w:val="en-GB"/>
        </w:rPr>
        <w:t xml:space="preserve"> Tech</w:t>
      </w:r>
      <w:r w:rsidRPr="006A0FF9">
        <w:rPr>
          <w:rFonts w:ascii="Times New Roman" w:hAnsi="Times New Roman" w:cs="Times New Roman"/>
          <w:lang w:val="en-US"/>
        </w:rPr>
        <w:t xml:space="preserve"> – will be responsible for DMP as well as data</w:t>
      </w:r>
      <w:r w:rsidRPr="00972D37">
        <w:rPr>
          <w:rFonts w:ascii="Times New Roman" w:hAnsi="Times New Roman" w:cs="Times New Roman"/>
          <w:lang w:val="en-US"/>
        </w:rPr>
        <w:t xml:space="preserve"> storage and dissemination</w:t>
      </w:r>
      <w:r w:rsidR="00287228">
        <w:rPr>
          <w:rFonts w:ascii="Times New Roman" w:hAnsi="Times New Roman" w:cs="Times New Roman"/>
          <w:lang w:val="en-US"/>
        </w:rPr>
        <w:t xml:space="preserve"> through </w:t>
      </w:r>
      <w:r w:rsidR="00287228" w:rsidRPr="00287228">
        <w:rPr>
          <w:rFonts w:ascii="Times New Roman" w:hAnsi="Times New Roman" w:cs="Times New Roman"/>
          <w:highlight w:val="yellow"/>
          <w:lang w:val="en-US"/>
        </w:rPr>
        <w:t xml:space="preserve">the MOST </w:t>
      </w:r>
      <w:proofErr w:type="spellStart"/>
      <w:r w:rsidR="00287228" w:rsidRPr="00287228">
        <w:rPr>
          <w:rFonts w:ascii="Times New Roman" w:hAnsi="Times New Roman" w:cs="Times New Roman"/>
          <w:highlight w:val="yellow"/>
          <w:lang w:val="en-US"/>
        </w:rPr>
        <w:t>Wiedzy</w:t>
      </w:r>
      <w:proofErr w:type="spellEnd"/>
      <w:r w:rsidR="00287228" w:rsidRPr="00287228">
        <w:rPr>
          <w:rFonts w:ascii="Times New Roman" w:hAnsi="Times New Roman" w:cs="Times New Roman"/>
          <w:highlight w:val="yellow"/>
          <w:lang w:val="en-US"/>
        </w:rPr>
        <w:t xml:space="preserve"> repository</w:t>
      </w:r>
      <w:r w:rsidRPr="00287228">
        <w:rPr>
          <w:rFonts w:ascii="Times New Roman" w:hAnsi="Times New Roman" w:cs="Times New Roman"/>
          <w:highlight w:val="yellow"/>
          <w:lang w:val="en-US"/>
        </w:rPr>
        <w:t>.</w:t>
      </w:r>
      <w:r w:rsidRPr="00972D37">
        <w:rPr>
          <w:rFonts w:ascii="Times New Roman" w:hAnsi="Times New Roman" w:cs="Times New Roman"/>
          <w:lang w:val="en-US"/>
        </w:rPr>
        <w:t xml:space="preserve"> The project will be responsible for the procedures assessment and overall data quality. Furthermore, the project PI will be responsible for coordination of actions dedicated to analysis and management of data.</w:t>
      </w:r>
    </w:p>
    <w:p w14:paraId="4E5AB792" w14:textId="77777777" w:rsidR="00972D37" w:rsidRPr="00972D37" w:rsidRDefault="00972D37" w:rsidP="00972D37">
      <w:pPr>
        <w:pStyle w:val="Nagwek3"/>
        <w:spacing w:before="0"/>
        <w:rPr>
          <w:rFonts w:ascii="Times New Roman" w:hAnsi="Times New Roman" w:cs="Times New Roman"/>
        </w:rPr>
      </w:pPr>
      <w:r w:rsidRPr="00972D37">
        <w:rPr>
          <w:rFonts w:ascii="Times New Roman" w:hAnsi="Times New Roman" w:cs="Times New Roman"/>
        </w:rPr>
        <w:t>Środki (np. finansowe i czasowe) przeznaczone do zarządzania danymi i zapewnienia możliwości odnalezienia, dostępu, interoperacyjności i ponownego wykorzystania danych</w:t>
      </w:r>
    </w:p>
    <w:p w14:paraId="09413D60" w14:textId="77777777" w:rsidR="00972D37" w:rsidRPr="00972D37" w:rsidRDefault="00972D37" w:rsidP="00972D37">
      <w:pPr>
        <w:spacing w:after="0"/>
        <w:rPr>
          <w:rFonts w:ascii="Times New Roman" w:hAnsi="Times New Roman" w:cs="Times New Roman"/>
        </w:rPr>
      </w:pPr>
      <w:r w:rsidRPr="00972D37">
        <w:rPr>
          <w:rFonts w:ascii="Times New Roman" w:hAnsi="Times New Roman" w:cs="Times New Roman"/>
        </w:rPr>
        <w:t>Nie dotyczy</w:t>
      </w:r>
    </w:p>
    <w:p w14:paraId="26DC3D7B" w14:textId="77777777" w:rsidR="00972D37" w:rsidRPr="00972D37" w:rsidRDefault="00972D37" w:rsidP="00972D37">
      <w:pPr>
        <w:spacing w:after="0"/>
        <w:rPr>
          <w:rFonts w:ascii="Times New Roman" w:hAnsi="Times New Roman" w:cs="Times New Roman"/>
        </w:rPr>
      </w:pPr>
    </w:p>
    <w:p w14:paraId="6A2F5499" w14:textId="77777777" w:rsidR="00972D37" w:rsidRPr="00972D37" w:rsidRDefault="00972D37" w:rsidP="00972D37">
      <w:pPr>
        <w:spacing w:after="0"/>
        <w:rPr>
          <w:rFonts w:ascii="Times New Roman" w:hAnsi="Times New Roman" w:cs="Times New Roman"/>
        </w:rPr>
      </w:pPr>
    </w:p>
    <w:p w14:paraId="34CD6546" w14:textId="77777777" w:rsidR="00972D37" w:rsidRPr="00972D37" w:rsidRDefault="00972D37" w:rsidP="00972D37">
      <w:pPr>
        <w:spacing w:after="0"/>
        <w:rPr>
          <w:rFonts w:ascii="Times New Roman" w:hAnsi="Times New Roman" w:cs="Times New Roman"/>
        </w:rPr>
      </w:pPr>
    </w:p>
    <w:sectPr w:rsidR="00972D37" w:rsidRPr="00972D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8"/>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6411E"/>
    <w:rsid w:val="000559E3"/>
    <w:rsid w:val="001D793A"/>
    <w:rsid w:val="002200B8"/>
    <w:rsid w:val="00230CDA"/>
    <w:rsid w:val="00287228"/>
    <w:rsid w:val="003C59EF"/>
    <w:rsid w:val="004F0F20"/>
    <w:rsid w:val="00530A0F"/>
    <w:rsid w:val="006477E8"/>
    <w:rsid w:val="0066411E"/>
    <w:rsid w:val="006A0FF9"/>
    <w:rsid w:val="006A6E29"/>
    <w:rsid w:val="006C7A62"/>
    <w:rsid w:val="007B21DC"/>
    <w:rsid w:val="00972D37"/>
    <w:rsid w:val="009B0C97"/>
    <w:rsid w:val="009E1B98"/>
    <w:rsid w:val="009F15DA"/>
    <w:rsid w:val="00AD6C34"/>
    <w:rsid w:val="00C1693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F82AA9"/>
  <w15:docId w15:val="{5E760155-EF12-4D25-B4A2-127F1CB02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2">
    <w:name w:val="heading 2"/>
    <w:basedOn w:val="Normalny"/>
    <w:link w:val="Nagwek2Znak"/>
    <w:uiPriority w:val="9"/>
    <w:qFormat/>
    <w:rsid w:val="00972D37"/>
    <w:pPr>
      <w:spacing w:before="100" w:beforeAutospacing="1" w:after="100" w:afterAutospacing="1" w:line="240" w:lineRule="auto"/>
      <w:outlineLvl w:val="1"/>
    </w:pPr>
    <w:rPr>
      <w:rFonts w:ascii="Times New Roman" w:eastAsia="Times New Roman" w:hAnsi="Times New Roman" w:cs="Times New Roman"/>
      <w:b/>
      <w:bCs/>
      <w:sz w:val="36"/>
      <w:szCs w:val="36"/>
      <w:lang w:eastAsia="pl-PL"/>
    </w:rPr>
  </w:style>
  <w:style w:type="paragraph" w:styleId="Nagwek3">
    <w:name w:val="heading 3"/>
    <w:basedOn w:val="Normalny"/>
    <w:next w:val="Normalny"/>
    <w:link w:val="Nagwek3Znak"/>
    <w:uiPriority w:val="9"/>
    <w:semiHidden/>
    <w:unhideWhenUsed/>
    <w:qFormat/>
    <w:rsid w:val="00972D3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2Znak">
    <w:name w:val="Nagłówek 2 Znak"/>
    <w:basedOn w:val="Domylnaczcionkaakapitu"/>
    <w:link w:val="Nagwek2"/>
    <w:uiPriority w:val="9"/>
    <w:rsid w:val="00972D37"/>
    <w:rPr>
      <w:rFonts w:ascii="Times New Roman" w:eastAsia="Times New Roman" w:hAnsi="Times New Roman" w:cs="Times New Roman"/>
      <w:b/>
      <w:bCs/>
      <w:sz w:val="36"/>
      <w:szCs w:val="36"/>
      <w:lang w:eastAsia="pl-PL"/>
    </w:rPr>
  </w:style>
  <w:style w:type="character" w:customStyle="1" w:styleId="Nagwek3Znak">
    <w:name w:val="Nagłówek 3 Znak"/>
    <w:basedOn w:val="Domylnaczcionkaakapitu"/>
    <w:link w:val="Nagwek3"/>
    <w:uiPriority w:val="9"/>
    <w:semiHidden/>
    <w:rsid w:val="00972D37"/>
    <w:rPr>
      <w:rFonts w:asciiTheme="majorHAnsi" w:eastAsiaTheme="majorEastAsia" w:hAnsiTheme="majorHAnsi" w:cstheme="majorBidi"/>
      <w:b/>
      <w:bCs/>
      <w:color w:val="4F81BD" w:themeColor="accent1"/>
    </w:rPr>
  </w:style>
  <w:style w:type="character" w:styleId="Hipercze">
    <w:name w:val="Hyperlink"/>
    <w:basedOn w:val="Domylnaczcionkaakapitu"/>
    <w:uiPriority w:val="99"/>
    <w:semiHidden/>
    <w:unhideWhenUsed/>
    <w:rsid w:val="00C1693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953907">
      <w:bodyDiv w:val="1"/>
      <w:marLeft w:val="0"/>
      <w:marRight w:val="0"/>
      <w:marTop w:val="0"/>
      <w:marBottom w:val="0"/>
      <w:divBdr>
        <w:top w:val="none" w:sz="0" w:space="0" w:color="auto"/>
        <w:left w:val="none" w:sz="0" w:space="0" w:color="auto"/>
        <w:bottom w:val="none" w:sz="0" w:space="0" w:color="auto"/>
        <w:right w:val="none" w:sz="0" w:space="0" w:color="auto"/>
      </w:divBdr>
    </w:div>
    <w:div w:id="204101910">
      <w:bodyDiv w:val="1"/>
      <w:marLeft w:val="0"/>
      <w:marRight w:val="0"/>
      <w:marTop w:val="0"/>
      <w:marBottom w:val="0"/>
      <w:divBdr>
        <w:top w:val="none" w:sz="0" w:space="0" w:color="auto"/>
        <w:left w:val="none" w:sz="0" w:space="0" w:color="auto"/>
        <w:bottom w:val="none" w:sz="0" w:space="0" w:color="auto"/>
        <w:right w:val="none" w:sz="0" w:space="0" w:color="auto"/>
      </w:divBdr>
    </w:div>
    <w:div w:id="241258775">
      <w:bodyDiv w:val="1"/>
      <w:marLeft w:val="0"/>
      <w:marRight w:val="0"/>
      <w:marTop w:val="0"/>
      <w:marBottom w:val="0"/>
      <w:divBdr>
        <w:top w:val="none" w:sz="0" w:space="0" w:color="auto"/>
        <w:left w:val="none" w:sz="0" w:space="0" w:color="auto"/>
        <w:bottom w:val="none" w:sz="0" w:space="0" w:color="auto"/>
        <w:right w:val="none" w:sz="0" w:space="0" w:color="auto"/>
      </w:divBdr>
    </w:div>
    <w:div w:id="409161549">
      <w:bodyDiv w:val="1"/>
      <w:marLeft w:val="0"/>
      <w:marRight w:val="0"/>
      <w:marTop w:val="0"/>
      <w:marBottom w:val="0"/>
      <w:divBdr>
        <w:top w:val="none" w:sz="0" w:space="0" w:color="auto"/>
        <w:left w:val="none" w:sz="0" w:space="0" w:color="auto"/>
        <w:bottom w:val="none" w:sz="0" w:space="0" w:color="auto"/>
        <w:right w:val="none" w:sz="0" w:space="0" w:color="auto"/>
      </w:divBdr>
    </w:div>
    <w:div w:id="552086729">
      <w:bodyDiv w:val="1"/>
      <w:marLeft w:val="0"/>
      <w:marRight w:val="0"/>
      <w:marTop w:val="0"/>
      <w:marBottom w:val="0"/>
      <w:divBdr>
        <w:top w:val="none" w:sz="0" w:space="0" w:color="auto"/>
        <w:left w:val="none" w:sz="0" w:space="0" w:color="auto"/>
        <w:bottom w:val="none" w:sz="0" w:space="0" w:color="auto"/>
        <w:right w:val="none" w:sz="0" w:space="0" w:color="auto"/>
      </w:divBdr>
    </w:div>
    <w:div w:id="606039313">
      <w:bodyDiv w:val="1"/>
      <w:marLeft w:val="0"/>
      <w:marRight w:val="0"/>
      <w:marTop w:val="0"/>
      <w:marBottom w:val="0"/>
      <w:divBdr>
        <w:top w:val="none" w:sz="0" w:space="0" w:color="auto"/>
        <w:left w:val="none" w:sz="0" w:space="0" w:color="auto"/>
        <w:bottom w:val="none" w:sz="0" w:space="0" w:color="auto"/>
        <w:right w:val="none" w:sz="0" w:space="0" w:color="auto"/>
      </w:divBdr>
    </w:div>
    <w:div w:id="652024270">
      <w:bodyDiv w:val="1"/>
      <w:marLeft w:val="0"/>
      <w:marRight w:val="0"/>
      <w:marTop w:val="0"/>
      <w:marBottom w:val="0"/>
      <w:divBdr>
        <w:top w:val="none" w:sz="0" w:space="0" w:color="auto"/>
        <w:left w:val="none" w:sz="0" w:space="0" w:color="auto"/>
        <w:bottom w:val="none" w:sz="0" w:space="0" w:color="auto"/>
        <w:right w:val="none" w:sz="0" w:space="0" w:color="auto"/>
      </w:divBdr>
    </w:div>
    <w:div w:id="876821727">
      <w:bodyDiv w:val="1"/>
      <w:marLeft w:val="0"/>
      <w:marRight w:val="0"/>
      <w:marTop w:val="0"/>
      <w:marBottom w:val="0"/>
      <w:divBdr>
        <w:top w:val="none" w:sz="0" w:space="0" w:color="auto"/>
        <w:left w:val="none" w:sz="0" w:space="0" w:color="auto"/>
        <w:bottom w:val="none" w:sz="0" w:space="0" w:color="auto"/>
        <w:right w:val="none" w:sz="0" w:space="0" w:color="auto"/>
      </w:divBdr>
    </w:div>
    <w:div w:id="918321719">
      <w:bodyDiv w:val="1"/>
      <w:marLeft w:val="0"/>
      <w:marRight w:val="0"/>
      <w:marTop w:val="0"/>
      <w:marBottom w:val="0"/>
      <w:divBdr>
        <w:top w:val="none" w:sz="0" w:space="0" w:color="auto"/>
        <w:left w:val="none" w:sz="0" w:space="0" w:color="auto"/>
        <w:bottom w:val="none" w:sz="0" w:space="0" w:color="auto"/>
        <w:right w:val="none" w:sz="0" w:space="0" w:color="auto"/>
      </w:divBdr>
    </w:div>
    <w:div w:id="1058742214">
      <w:bodyDiv w:val="1"/>
      <w:marLeft w:val="0"/>
      <w:marRight w:val="0"/>
      <w:marTop w:val="0"/>
      <w:marBottom w:val="0"/>
      <w:divBdr>
        <w:top w:val="none" w:sz="0" w:space="0" w:color="auto"/>
        <w:left w:val="none" w:sz="0" w:space="0" w:color="auto"/>
        <w:bottom w:val="none" w:sz="0" w:space="0" w:color="auto"/>
        <w:right w:val="none" w:sz="0" w:space="0" w:color="auto"/>
      </w:divBdr>
    </w:div>
    <w:div w:id="1068724112">
      <w:bodyDiv w:val="1"/>
      <w:marLeft w:val="0"/>
      <w:marRight w:val="0"/>
      <w:marTop w:val="0"/>
      <w:marBottom w:val="0"/>
      <w:divBdr>
        <w:top w:val="none" w:sz="0" w:space="0" w:color="auto"/>
        <w:left w:val="none" w:sz="0" w:space="0" w:color="auto"/>
        <w:bottom w:val="none" w:sz="0" w:space="0" w:color="auto"/>
        <w:right w:val="none" w:sz="0" w:space="0" w:color="auto"/>
      </w:divBdr>
    </w:div>
    <w:div w:id="1146356649">
      <w:bodyDiv w:val="1"/>
      <w:marLeft w:val="0"/>
      <w:marRight w:val="0"/>
      <w:marTop w:val="0"/>
      <w:marBottom w:val="0"/>
      <w:divBdr>
        <w:top w:val="none" w:sz="0" w:space="0" w:color="auto"/>
        <w:left w:val="none" w:sz="0" w:space="0" w:color="auto"/>
        <w:bottom w:val="none" w:sz="0" w:space="0" w:color="auto"/>
        <w:right w:val="none" w:sz="0" w:space="0" w:color="auto"/>
      </w:divBdr>
    </w:div>
    <w:div w:id="1209761670">
      <w:bodyDiv w:val="1"/>
      <w:marLeft w:val="0"/>
      <w:marRight w:val="0"/>
      <w:marTop w:val="0"/>
      <w:marBottom w:val="0"/>
      <w:divBdr>
        <w:top w:val="none" w:sz="0" w:space="0" w:color="auto"/>
        <w:left w:val="none" w:sz="0" w:space="0" w:color="auto"/>
        <w:bottom w:val="none" w:sz="0" w:space="0" w:color="auto"/>
        <w:right w:val="none" w:sz="0" w:space="0" w:color="auto"/>
      </w:divBdr>
    </w:div>
    <w:div w:id="1277175486">
      <w:bodyDiv w:val="1"/>
      <w:marLeft w:val="0"/>
      <w:marRight w:val="0"/>
      <w:marTop w:val="0"/>
      <w:marBottom w:val="0"/>
      <w:divBdr>
        <w:top w:val="none" w:sz="0" w:space="0" w:color="auto"/>
        <w:left w:val="none" w:sz="0" w:space="0" w:color="auto"/>
        <w:bottom w:val="none" w:sz="0" w:space="0" w:color="auto"/>
        <w:right w:val="none" w:sz="0" w:space="0" w:color="auto"/>
      </w:divBdr>
    </w:div>
    <w:div w:id="1316103984">
      <w:bodyDiv w:val="1"/>
      <w:marLeft w:val="0"/>
      <w:marRight w:val="0"/>
      <w:marTop w:val="0"/>
      <w:marBottom w:val="0"/>
      <w:divBdr>
        <w:top w:val="none" w:sz="0" w:space="0" w:color="auto"/>
        <w:left w:val="none" w:sz="0" w:space="0" w:color="auto"/>
        <w:bottom w:val="none" w:sz="0" w:space="0" w:color="auto"/>
        <w:right w:val="none" w:sz="0" w:space="0" w:color="auto"/>
      </w:divBdr>
    </w:div>
    <w:div w:id="1709522035">
      <w:bodyDiv w:val="1"/>
      <w:marLeft w:val="0"/>
      <w:marRight w:val="0"/>
      <w:marTop w:val="0"/>
      <w:marBottom w:val="0"/>
      <w:divBdr>
        <w:top w:val="none" w:sz="0" w:space="0" w:color="auto"/>
        <w:left w:val="none" w:sz="0" w:space="0" w:color="auto"/>
        <w:bottom w:val="none" w:sz="0" w:space="0" w:color="auto"/>
        <w:right w:val="none" w:sz="0" w:space="0" w:color="auto"/>
      </w:divBdr>
    </w:div>
    <w:div w:id="1730033939">
      <w:bodyDiv w:val="1"/>
      <w:marLeft w:val="0"/>
      <w:marRight w:val="0"/>
      <w:marTop w:val="0"/>
      <w:marBottom w:val="0"/>
      <w:divBdr>
        <w:top w:val="none" w:sz="0" w:space="0" w:color="auto"/>
        <w:left w:val="none" w:sz="0" w:space="0" w:color="auto"/>
        <w:bottom w:val="none" w:sz="0" w:space="0" w:color="auto"/>
        <w:right w:val="none" w:sz="0" w:space="0" w:color="auto"/>
      </w:divBdr>
    </w:div>
    <w:div w:id="1782649310">
      <w:bodyDiv w:val="1"/>
      <w:marLeft w:val="0"/>
      <w:marRight w:val="0"/>
      <w:marTop w:val="0"/>
      <w:marBottom w:val="0"/>
      <w:divBdr>
        <w:top w:val="none" w:sz="0" w:space="0" w:color="auto"/>
        <w:left w:val="none" w:sz="0" w:space="0" w:color="auto"/>
        <w:bottom w:val="none" w:sz="0" w:space="0" w:color="auto"/>
        <w:right w:val="none" w:sz="0" w:space="0" w:color="auto"/>
      </w:divBdr>
    </w:div>
    <w:div w:id="1830436040">
      <w:bodyDiv w:val="1"/>
      <w:marLeft w:val="0"/>
      <w:marRight w:val="0"/>
      <w:marTop w:val="0"/>
      <w:marBottom w:val="0"/>
      <w:divBdr>
        <w:top w:val="none" w:sz="0" w:space="0" w:color="auto"/>
        <w:left w:val="none" w:sz="0" w:space="0" w:color="auto"/>
        <w:bottom w:val="none" w:sz="0" w:space="0" w:color="auto"/>
        <w:right w:val="none" w:sz="0" w:space="0" w:color="auto"/>
      </w:divBdr>
    </w:div>
    <w:div w:id="1978141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228</TotalTime>
  <Pages>3</Pages>
  <Words>1127</Words>
  <Characters>6588</Characters>
  <Application>Microsoft Office Word</Application>
  <DocSecurity>0</DocSecurity>
  <Lines>115</Lines>
  <Paragraphs>39</Paragraphs>
  <ScaleCrop>false</ScaleCrop>
  <HeadingPairs>
    <vt:vector size="2" baseType="variant">
      <vt:variant>
        <vt:lpstr>Tytuł</vt:lpstr>
      </vt:variant>
      <vt:variant>
        <vt:i4>1</vt:i4>
      </vt:variant>
    </vt:vector>
  </HeadingPairs>
  <TitlesOfParts>
    <vt:vector size="1" baseType="lpstr">
      <vt:lpstr/>
    </vt:vector>
  </TitlesOfParts>
  <Company>Politechnika Gdańska</Company>
  <LinksUpToDate>false</LinksUpToDate>
  <CharactersWithSpaces>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Piotr Krajewski</cp:lastModifiedBy>
  <cp:revision>10</cp:revision>
  <dcterms:created xsi:type="dcterms:W3CDTF">2023-11-24T12:19:00Z</dcterms:created>
  <dcterms:modified xsi:type="dcterms:W3CDTF">2024-10-30T10:18:00Z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0c1a91ab19b3f5fe3e6f856db7cba356643c80707bdba1c9371788a0ff25ba72</vt:lpwstr>
  </property>
</Properties>
</file>