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ela-Siatka"/>
        <w:tblW w:w="0" w:type="auto"/>
        <w:tblLook w:val="04A0" w:firstRow="1" w:lastRow="0" w:firstColumn="1" w:lastColumn="0" w:noHBand="0" w:noVBand="1"/>
      </w:tblPr>
      <w:tblGrid>
        <w:gridCol w:w="9062"/>
      </w:tblGrid>
      <w:tr w:rsidR="00BD27E1" w:rsidRPr="000640BB" w14:paraId="5AEE748D" w14:textId="77777777" w:rsidTr="00953B7B">
        <w:tc>
          <w:tcPr>
            <w:tcW w:w="9396" w:type="dxa"/>
          </w:tcPr>
          <w:p w14:paraId="40CB865D" w14:textId="77777777" w:rsidR="00BD27E1" w:rsidRPr="000640BB" w:rsidRDefault="000640BB" w:rsidP="000640BB">
            <w:pPr>
              <w:spacing w:before="120" w:after="120"/>
              <w:jc w:val="center"/>
              <w:rPr>
                <w:rFonts w:ascii="Arial" w:hAnsi="Arial" w:cs="Arial"/>
                <w:b/>
                <w:sz w:val="24"/>
                <w:szCs w:val="24"/>
              </w:rPr>
            </w:pPr>
            <w:r w:rsidRPr="000640BB">
              <w:rPr>
                <w:rFonts w:ascii="Arial" w:hAnsi="Arial" w:cs="Arial"/>
                <w:b/>
                <w:sz w:val="24"/>
                <w:szCs w:val="24"/>
              </w:rPr>
              <w:t>Data Management Plan</w:t>
            </w:r>
            <w:r w:rsidR="00BD27E1" w:rsidRPr="000640BB">
              <w:rPr>
                <w:rFonts w:ascii="Arial" w:hAnsi="Arial" w:cs="Arial"/>
                <w:b/>
                <w:sz w:val="24"/>
                <w:szCs w:val="24"/>
              </w:rPr>
              <w:t xml:space="preserve"> – </w:t>
            </w:r>
            <w:r>
              <w:rPr>
                <w:rFonts w:ascii="Arial" w:hAnsi="Arial" w:cs="Arial"/>
                <w:b/>
                <w:sz w:val="24"/>
                <w:szCs w:val="24"/>
              </w:rPr>
              <w:t>an example of the</w:t>
            </w:r>
            <w:r w:rsidRPr="000640BB">
              <w:rPr>
                <w:rFonts w:ascii="Arial" w:hAnsi="Arial" w:cs="Arial"/>
                <w:b/>
                <w:sz w:val="24"/>
                <w:szCs w:val="24"/>
              </w:rPr>
              <w:t xml:space="preserve"> form </w:t>
            </w:r>
            <w:r>
              <w:rPr>
                <w:rFonts w:ascii="Arial" w:hAnsi="Arial" w:cs="Arial"/>
                <w:b/>
                <w:sz w:val="24"/>
                <w:szCs w:val="24"/>
              </w:rPr>
              <w:t>for GUT researchers</w:t>
            </w:r>
          </w:p>
        </w:tc>
      </w:tr>
      <w:tr w:rsidR="00BD27E1" w:rsidRPr="005A3870" w14:paraId="007AA3FC" w14:textId="77777777" w:rsidTr="00953B7B">
        <w:tc>
          <w:tcPr>
            <w:tcW w:w="9396" w:type="dxa"/>
          </w:tcPr>
          <w:p w14:paraId="08FA2C1A" w14:textId="77777777" w:rsidR="00BD27E1" w:rsidRPr="005A3870" w:rsidRDefault="00BD27E1" w:rsidP="00953B7B">
            <w:pPr>
              <w:spacing w:before="120" w:after="120"/>
              <w:rPr>
                <w:rFonts w:ascii="Arial" w:hAnsi="Arial" w:cs="Arial"/>
                <w:b/>
                <w:sz w:val="24"/>
                <w:szCs w:val="24"/>
              </w:rPr>
            </w:pPr>
            <w:r w:rsidRPr="005A3870">
              <w:rPr>
                <w:rFonts w:ascii="Arial" w:hAnsi="Arial" w:cs="Arial"/>
                <w:b/>
                <w:sz w:val="24"/>
                <w:szCs w:val="24"/>
              </w:rPr>
              <w:t>1 Data description and collec</w:t>
            </w:r>
            <w:r>
              <w:rPr>
                <w:rFonts w:ascii="Arial" w:hAnsi="Arial" w:cs="Arial"/>
                <w:b/>
                <w:sz w:val="24"/>
                <w:szCs w:val="24"/>
              </w:rPr>
              <w:t>tion or re-use of existing data</w:t>
            </w:r>
          </w:p>
        </w:tc>
      </w:tr>
      <w:tr w:rsidR="00BD27E1" w:rsidRPr="005A3870" w14:paraId="0362DA33" w14:textId="77777777" w:rsidTr="00953B7B">
        <w:tc>
          <w:tcPr>
            <w:tcW w:w="9396" w:type="dxa"/>
          </w:tcPr>
          <w:p w14:paraId="19963F2E" w14:textId="509DE945" w:rsidR="00BD27E1" w:rsidRPr="00972554" w:rsidRDefault="009F294D" w:rsidP="009F294D">
            <w:pPr>
              <w:pStyle w:val="Akapitzlist"/>
              <w:numPr>
                <w:ilvl w:val="1"/>
                <w:numId w:val="1"/>
              </w:numPr>
              <w:spacing w:before="120" w:after="120"/>
              <w:rPr>
                <w:rFonts w:ascii="Arial" w:hAnsi="Arial" w:cs="Arial"/>
                <w:b/>
                <w:sz w:val="24"/>
                <w:szCs w:val="24"/>
              </w:rPr>
            </w:pPr>
            <w:r w:rsidRPr="009F294D">
              <w:rPr>
                <w:rFonts w:ascii="Arial" w:hAnsi="Arial" w:cs="Arial"/>
                <w:b/>
                <w:sz w:val="24"/>
                <w:szCs w:val="24"/>
              </w:rPr>
              <w:t>A method for acquiring and developing new data and/or reusing existing data</w:t>
            </w:r>
            <w:r>
              <w:rPr>
                <w:rFonts w:ascii="Arial" w:hAnsi="Arial" w:cs="Arial"/>
                <w:b/>
                <w:sz w:val="24"/>
                <w:szCs w:val="24"/>
              </w:rPr>
              <w:t>.</w:t>
            </w:r>
          </w:p>
          <w:p w14:paraId="7BF1B969" w14:textId="2EB5FADE" w:rsidR="00972554" w:rsidRPr="00972554" w:rsidRDefault="00B9072F" w:rsidP="00972554">
            <w:pPr>
              <w:spacing w:before="120" w:after="120"/>
              <w:rPr>
                <w:rFonts w:ascii="Arial" w:hAnsi="Arial" w:cs="Arial"/>
                <w:bCs/>
                <w:sz w:val="24"/>
                <w:szCs w:val="24"/>
              </w:rPr>
            </w:pPr>
            <w:r w:rsidRPr="00B9072F">
              <w:rPr>
                <w:rFonts w:ascii="Arial" w:hAnsi="Arial" w:cs="Arial"/>
                <w:bCs/>
                <w:sz w:val="24"/>
                <w:szCs w:val="24"/>
              </w:rPr>
              <w:t>New data will be produced by performing analyses of samples with specialized equipment. All experimental results will be collecting/storing. Preparation procedures, measurement configuration, and analysis procedure will be documented in the PI experimental notebook (.</w:t>
            </w:r>
            <w:proofErr w:type="spellStart"/>
            <w:r w:rsidRPr="00B9072F">
              <w:rPr>
                <w:rFonts w:ascii="Arial" w:hAnsi="Arial" w:cs="Arial"/>
                <w:bCs/>
                <w:sz w:val="24"/>
                <w:szCs w:val="24"/>
              </w:rPr>
              <w:t>docx</w:t>
            </w:r>
            <w:proofErr w:type="spellEnd"/>
            <w:r w:rsidRPr="00B9072F">
              <w:rPr>
                <w:rFonts w:ascii="Arial" w:hAnsi="Arial" w:cs="Arial"/>
                <w:bCs/>
                <w:sz w:val="24"/>
                <w:szCs w:val="24"/>
              </w:rPr>
              <w:t xml:space="preserve"> format). This procedure will be helped to provide comparability of data. Experimental data will be collected mostly automatically by PCs coupled with electronic devices or measurement units and stored on a portable hard drive</w:t>
            </w:r>
            <w:r w:rsidR="00CB5484">
              <w:rPr>
                <w:rFonts w:ascii="Arial" w:hAnsi="Arial" w:cs="Arial"/>
                <w:bCs/>
                <w:sz w:val="24"/>
                <w:szCs w:val="24"/>
              </w:rPr>
              <w:t xml:space="preserve">. </w:t>
            </w:r>
          </w:p>
        </w:tc>
      </w:tr>
      <w:tr w:rsidR="00BD27E1" w:rsidRPr="005A3870" w14:paraId="3FD69C9F" w14:textId="77777777" w:rsidTr="00953B7B">
        <w:tc>
          <w:tcPr>
            <w:tcW w:w="9396" w:type="dxa"/>
          </w:tcPr>
          <w:p w14:paraId="0A15D58B" w14:textId="42E6F673" w:rsidR="00BD27E1" w:rsidRPr="00CB5484" w:rsidRDefault="009F294D" w:rsidP="009F294D">
            <w:pPr>
              <w:pStyle w:val="Akapitzlist"/>
              <w:numPr>
                <w:ilvl w:val="1"/>
                <w:numId w:val="1"/>
              </w:numPr>
              <w:spacing w:before="120" w:after="120"/>
              <w:rPr>
                <w:rFonts w:ascii="Arial" w:hAnsi="Arial" w:cs="Arial"/>
                <w:b/>
                <w:sz w:val="24"/>
                <w:szCs w:val="24"/>
              </w:rPr>
            </w:pPr>
            <w:r w:rsidRPr="009F294D">
              <w:rPr>
                <w:rFonts w:ascii="Arial" w:hAnsi="Arial" w:cs="Arial"/>
                <w:b/>
                <w:sz w:val="24"/>
                <w:szCs w:val="24"/>
              </w:rPr>
              <w:t>Data collected or processed (e.g. type, format, quantity)</w:t>
            </w:r>
            <w:r>
              <w:rPr>
                <w:rFonts w:ascii="Arial" w:hAnsi="Arial" w:cs="Arial"/>
                <w:b/>
                <w:sz w:val="24"/>
                <w:szCs w:val="24"/>
              </w:rPr>
              <w:t>.</w:t>
            </w:r>
          </w:p>
          <w:p w14:paraId="6E576FC2" w14:textId="4ADDB6B8" w:rsidR="00CB5484" w:rsidRDefault="00B9072F" w:rsidP="00CB5484">
            <w:pPr>
              <w:spacing w:before="120" w:after="120"/>
              <w:rPr>
                <w:rFonts w:ascii="Arial" w:hAnsi="Arial" w:cs="Arial"/>
                <w:bCs/>
                <w:sz w:val="24"/>
                <w:szCs w:val="24"/>
              </w:rPr>
            </w:pPr>
            <w:r w:rsidRPr="00B9072F">
              <w:rPr>
                <w:rFonts w:ascii="Arial" w:hAnsi="Arial" w:cs="Arial"/>
                <w:bCs/>
                <w:sz w:val="24"/>
                <w:szCs w:val="24"/>
              </w:rPr>
              <w:t>During the project, measurement data from various types of equipment will be collected. Types of measurement with data formats, expected volumes, and specialized software for post-processing are summarized below</w:t>
            </w:r>
            <w:r w:rsidR="00C41509">
              <w:rPr>
                <w:rFonts w:ascii="Arial" w:hAnsi="Arial" w:cs="Arial"/>
                <w:bCs/>
                <w:sz w:val="24"/>
                <w:szCs w:val="24"/>
              </w:rPr>
              <w:t>:</w:t>
            </w:r>
          </w:p>
          <w:tbl>
            <w:tblPr>
              <w:tblStyle w:val="Tabela-Siatka"/>
              <w:tblW w:w="0" w:type="auto"/>
              <w:jc w:val="center"/>
              <w:tblLook w:val="04A0" w:firstRow="1" w:lastRow="0" w:firstColumn="1" w:lastColumn="0" w:noHBand="0" w:noVBand="1"/>
            </w:tblPr>
            <w:tblGrid>
              <w:gridCol w:w="2421"/>
              <w:gridCol w:w="2484"/>
              <w:gridCol w:w="1738"/>
              <w:gridCol w:w="2193"/>
            </w:tblGrid>
            <w:tr w:rsidR="00AB3C9C" w14:paraId="462FDD21" w14:textId="77777777" w:rsidTr="00AB3C9C">
              <w:trPr>
                <w:jc w:val="center"/>
              </w:trPr>
              <w:tc>
                <w:tcPr>
                  <w:tcW w:w="2527" w:type="dxa"/>
                  <w:vAlign w:val="center"/>
                </w:tcPr>
                <w:p w14:paraId="219C2D06" w14:textId="4479C66B" w:rsidR="00AB3C9C" w:rsidRDefault="00AB3C9C" w:rsidP="00AB3C9C">
                  <w:pPr>
                    <w:spacing w:before="120" w:after="120"/>
                    <w:jc w:val="center"/>
                    <w:rPr>
                      <w:rFonts w:ascii="Arial" w:hAnsi="Arial" w:cs="Arial"/>
                      <w:bCs/>
                      <w:sz w:val="24"/>
                      <w:szCs w:val="24"/>
                    </w:rPr>
                  </w:pPr>
                  <w:r>
                    <w:rPr>
                      <w:rFonts w:ascii="Arial" w:hAnsi="Arial" w:cs="Arial"/>
                      <w:bCs/>
                      <w:sz w:val="24"/>
                      <w:szCs w:val="24"/>
                    </w:rPr>
                    <w:t>Measurement</w:t>
                  </w:r>
                </w:p>
              </w:tc>
              <w:tc>
                <w:tcPr>
                  <w:tcW w:w="2118" w:type="dxa"/>
                  <w:vAlign w:val="center"/>
                </w:tcPr>
                <w:p w14:paraId="7F7802E9" w14:textId="3A4CA36C" w:rsidR="00AB3C9C" w:rsidRDefault="00AB3C9C" w:rsidP="00AB3C9C">
                  <w:pPr>
                    <w:spacing w:before="120" w:after="120"/>
                    <w:jc w:val="center"/>
                    <w:rPr>
                      <w:rFonts w:ascii="Arial" w:hAnsi="Arial" w:cs="Arial"/>
                      <w:bCs/>
                      <w:sz w:val="24"/>
                      <w:szCs w:val="24"/>
                    </w:rPr>
                  </w:pPr>
                  <w:r>
                    <w:rPr>
                      <w:rFonts w:ascii="Arial" w:hAnsi="Arial" w:cs="Arial"/>
                      <w:bCs/>
                      <w:sz w:val="24"/>
                      <w:szCs w:val="24"/>
                    </w:rPr>
                    <w:t>Data format</w:t>
                  </w:r>
                </w:p>
              </w:tc>
              <w:tc>
                <w:tcPr>
                  <w:tcW w:w="1846" w:type="dxa"/>
                  <w:vAlign w:val="center"/>
                </w:tcPr>
                <w:p w14:paraId="496E1DD5" w14:textId="033AEB72" w:rsidR="00AB3C9C" w:rsidRDefault="00AB3C9C" w:rsidP="00AB3C9C">
                  <w:pPr>
                    <w:spacing w:before="120" w:after="120"/>
                    <w:jc w:val="center"/>
                    <w:rPr>
                      <w:rFonts w:ascii="Arial" w:hAnsi="Arial" w:cs="Arial"/>
                      <w:bCs/>
                      <w:sz w:val="24"/>
                      <w:szCs w:val="24"/>
                    </w:rPr>
                  </w:pPr>
                  <w:r>
                    <w:rPr>
                      <w:rFonts w:ascii="Arial" w:hAnsi="Arial" w:cs="Arial"/>
                      <w:bCs/>
                      <w:sz w:val="24"/>
                      <w:szCs w:val="24"/>
                    </w:rPr>
                    <w:t>Expected volume per file</w:t>
                  </w:r>
                </w:p>
              </w:tc>
              <w:tc>
                <w:tcPr>
                  <w:tcW w:w="2345" w:type="dxa"/>
                  <w:vAlign w:val="center"/>
                </w:tcPr>
                <w:p w14:paraId="3A14ACA4" w14:textId="3A7584A2" w:rsidR="00AB3C9C" w:rsidRDefault="00AB3C9C" w:rsidP="00AB3C9C">
                  <w:pPr>
                    <w:spacing w:before="120" w:after="120"/>
                    <w:jc w:val="center"/>
                    <w:rPr>
                      <w:rFonts w:ascii="Arial" w:hAnsi="Arial" w:cs="Arial"/>
                      <w:bCs/>
                      <w:sz w:val="24"/>
                      <w:szCs w:val="24"/>
                    </w:rPr>
                  </w:pPr>
                  <w:r>
                    <w:rPr>
                      <w:rFonts w:ascii="Arial" w:hAnsi="Arial" w:cs="Arial"/>
                      <w:bCs/>
                      <w:sz w:val="24"/>
                      <w:szCs w:val="24"/>
                    </w:rPr>
                    <w:t>Post-processing</w:t>
                  </w:r>
                </w:p>
              </w:tc>
            </w:tr>
            <w:tr w:rsidR="00AB3C9C" w14:paraId="6031F389" w14:textId="77777777" w:rsidTr="00AB3C9C">
              <w:trPr>
                <w:jc w:val="center"/>
              </w:trPr>
              <w:tc>
                <w:tcPr>
                  <w:tcW w:w="2527" w:type="dxa"/>
                  <w:vAlign w:val="center"/>
                </w:tcPr>
                <w:p w14:paraId="354314C1" w14:textId="7022FD69" w:rsidR="00AB3C9C" w:rsidRDefault="00AB3C9C" w:rsidP="00AB3C9C">
                  <w:pPr>
                    <w:spacing w:before="120" w:after="120"/>
                    <w:jc w:val="center"/>
                    <w:rPr>
                      <w:rFonts w:ascii="Arial" w:hAnsi="Arial" w:cs="Arial"/>
                      <w:bCs/>
                      <w:sz w:val="24"/>
                      <w:szCs w:val="24"/>
                    </w:rPr>
                  </w:pPr>
                  <w:r>
                    <w:rPr>
                      <w:rFonts w:ascii="Arial" w:hAnsi="Arial" w:cs="Arial"/>
                      <w:bCs/>
                      <w:sz w:val="24"/>
                      <w:szCs w:val="24"/>
                    </w:rPr>
                    <w:t>X-Ray diffraction</w:t>
                  </w:r>
                </w:p>
              </w:tc>
              <w:tc>
                <w:tcPr>
                  <w:tcW w:w="2118" w:type="dxa"/>
                  <w:vAlign w:val="center"/>
                </w:tcPr>
                <w:p w14:paraId="697FFAD1" w14:textId="5B833B5A" w:rsidR="00AB3C9C" w:rsidRDefault="00AB3C9C" w:rsidP="00AB3C9C">
                  <w:pPr>
                    <w:spacing w:before="120" w:after="120"/>
                    <w:jc w:val="center"/>
                    <w:rPr>
                      <w:rFonts w:ascii="Arial" w:hAnsi="Arial" w:cs="Arial"/>
                      <w:bCs/>
                      <w:sz w:val="24"/>
                      <w:szCs w:val="24"/>
                    </w:rPr>
                  </w:pPr>
                  <w:proofErr w:type="spellStart"/>
                  <w:r w:rsidRPr="00C41509">
                    <w:rPr>
                      <w:rFonts w:ascii="Arial" w:hAnsi="Arial" w:cs="Arial"/>
                      <w:bCs/>
                      <w:sz w:val="24"/>
                      <w:szCs w:val="24"/>
                    </w:rPr>
                    <w:t>xrdml</w:t>
                  </w:r>
                  <w:proofErr w:type="spellEnd"/>
                  <w:r>
                    <w:rPr>
                      <w:rFonts w:ascii="Arial" w:hAnsi="Arial" w:cs="Arial"/>
                      <w:bCs/>
                      <w:sz w:val="24"/>
                      <w:szCs w:val="24"/>
                    </w:rPr>
                    <w:t xml:space="preserve">, </w:t>
                  </w:r>
                  <w:proofErr w:type="spellStart"/>
                  <w:r>
                    <w:rPr>
                      <w:rFonts w:ascii="Arial" w:hAnsi="Arial" w:cs="Arial"/>
                      <w:bCs/>
                      <w:sz w:val="24"/>
                      <w:szCs w:val="24"/>
                    </w:rPr>
                    <w:t>brml</w:t>
                  </w:r>
                  <w:proofErr w:type="spellEnd"/>
                  <w:r>
                    <w:rPr>
                      <w:rFonts w:ascii="Arial" w:hAnsi="Arial" w:cs="Arial"/>
                      <w:bCs/>
                      <w:sz w:val="24"/>
                      <w:szCs w:val="24"/>
                    </w:rPr>
                    <w:t>, raw</w:t>
                  </w:r>
                </w:p>
              </w:tc>
              <w:tc>
                <w:tcPr>
                  <w:tcW w:w="1846" w:type="dxa"/>
                  <w:vAlign w:val="center"/>
                </w:tcPr>
                <w:p w14:paraId="3526EF82" w14:textId="2338A547" w:rsidR="00AB3C9C" w:rsidRDefault="00AB3C9C" w:rsidP="00AB3C9C">
                  <w:pPr>
                    <w:spacing w:before="120" w:after="120"/>
                    <w:jc w:val="center"/>
                    <w:rPr>
                      <w:rFonts w:ascii="Arial" w:hAnsi="Arial" w:cs="Arial"/>
                      <w:bCs/>
                      <w:sz w:val="24"/>
                      <w:szCs w:val="24"/>
                    </w:rPr>
                  </w:pPr>
                  <w:r>
                    <w:rPr>
                      <w:rFonts w:ascii="Arial" w:hAnsi="Arial" w:cs="Arial"/>
                      <w:bCs/>
                      <w:sz w:val="24"/>
                      <w:szCs w:val="24"/>
                    </w:rPr>
                    <w:t>~</w:t>
                  </w:r>
                  <w:r w:rsidR="00BB6C39">
                    <w:rPr>
                      <w:rFonts w:ascii="Arial" w:hAnsi="Arial" w:cs="Arial"/>
                      <w:bCs/>
                      <w:sz w:val="24"/>
                      <w:szCs w:val="24"/>
                    </w:rPr>
                    <w:t>5</w:t>
                  </w:r>
                  <w:r>
                    <w:rPr>
                      <w:rFonts w:ascii="Arial" w:hAnsi="Arial" w:cs="Arial"/>
                      <w:bCs/>
                      <w:sz w:val="24"/>
                      <w:szCs w:val="24"/>
                    </w:rPr>
                    <w:t>00KB</w:t>
                  </w:r>
                </w:p>
              </w:tc>
              <w:tc>
                <w:tcPr>
                  <w:tcW w:w="2345" w:type="dxa"/>
                  <w:vAlign w:val="center"/>
                </w:tcPr>
                <w:p w14:paraId="6DC6016F" w14:textId="207B4C32" w:rsidR="00AB3C9C" w:rsidRDefault="00AB3C9C" w:rsidP="00AB3C9C">
                  <w:pPr>
                    <w:spacing w:before="120" w:after="120"/>
                    <w:jc w:val="center"/>
                    <w:rPr>
                      <w:rFonts w:ascii="Arial" w:hAnsi="Arial" w:cs="Arial"/>
                      <w:bCs/>
                      <w:sz w:val="24"/>
                      <w:szCs w:val="24"/>
                    </w:rPr>
                  </w:pPr>
                  <w:proofErr w:type="spellStart"/>
                  <w:r>
                    <w:rPr>
                      <w:rFonts w:ascii="Arial" w:hAnsi="Arial" w:cs="Arial"/>
                      <w:bCs/>
                      <w:sz w:val="24"/>
                      <w:szCs w:val="24"/>
                    </w:rPr>
                    <w:t>Diffrac.Eva</w:t>
                  </w:r>
                  <w:proofErr w:type="spellEnd"/>
                  <w:r>
                    <w:rPr>
                      <w:rFonts w:ascii="Arial" w:hAnsi="Arial" w:cs="Arial"/>
                      <w:bCs/>
                      <w:sz w:val="24"/>
                      <w:szCs w:val="24"/>
                    </w:rPr>
                    <w:t xml:space="preserve">, </w:t>
                  </w:r>
                  <w:proofErr w:type="spellStart"/>
                  <w:r>
                    <w:rPr>
                      <w:rFonts w:ascii="Arial" w:hAnsi="Arial" w:cs="Arial"/>
                      <w:bCs/>
                      <w:sz w:val="24"/>
                      <w:szCs w:val="24"/>
                    </w:rPr>
                    <w:t>Topas</w:t>
                  </w:r>
                  <w:proofErr w:type="spellEnd"/>
                  <w:r>
                    <w:rPr>
                      <w:rFonts w:ascii="Arial" w:hAnsi="Arial" w:cs="Arial"/>
                      <w:bCs/>
                      <w:sz w:val="24"/>
                      <w:szCs w:val="24"/>
                    </w:rPr>
                    <w:t xml:space="preserve">, </w:t>
                  </w:r>
                  <w:proofErr w:type="spellStart"/>
                  <w:r w:rsidRPr="00C41509">
                    <w:rPr>
                      <w:rFonts w:ascii="Arial" w:hAnsi="Arial" w:cs="Arial"/>
                      <w:bCs/>
                      <w:sz w:val="24"/>
                      <w:szCs w:val="24"/>
                    </w:rPr>
                    <w:t>HighScore</w:t>
                  </w:r>
                  <w:proofErr w:type="spellEnd"/>
                  <w:r>
                    <w:rPr>
                      <w:rFonts w:ascii="Arial" w:hAnsi="Arial" w:cs="Arial"/>
                      <w:bCs/>
                      <w:sz w:val="24"/>
                      <w:szCs w:val="24"/>
                    </w:rPr>
                    <w:t xml:space="preserve">, </w:t>
                  </w:r>
                  <w:proofErr w:type="spellStart"/>
                  <w:r w:rsidRPr="00C41509">
                    <w:rPr>
                      <w:rFonts w:ascii="Arial" w:hAnsi="Arial" w:cs="Arial"/>
                      <w:bCs/>
                      <w:sz w:val="24"/>
                      <w:szCs w:val="24"/>
                    </w:rPr>
                    <w:t>Fullprof</w:t>
                  </w:r>
                  <w:proofErr w:type="spellEnd"/>
                </w:p>
              </w:tc>
            </w:tr>
            <w:tr w:rsidR="00AB3C9C" w14:paraId="0220B1D2" w14:textId="77777777" w:rsidTr="00AB3C9C">
              <w:trPr>
                <w:jc w:val="center"/>
              </w:trPr>
              <w:tc>
                <w:tcPr>
                  <w:tcW w:w="2527" w:type="dxa"/>
                  <w:vAlign w:val="center"/>
                </w:tcPr>
                <w:p w14:paraId="7758C47B" w14:textId="5F18DD38" w:rsidR="00AB3C9C" w:rsidRDefault="00AB3C9C" w:rsidP="00AB3C9C">
                  <w:pPr>
                    <w:spacing w:before="120" w:after="120"/>
                    <w:jc w:val="center"/>
                    <w:rPr>
                      <w:rFonts w:ascii="Arial" w:hAnsi="Arial" w:cs="Arial"/>
                      <w:bCs/>
                      <w:sz w:val="24"/>
                      <w:szCs w:val="24"/>
                    </w:rPr>
                  </w:pPr>
                  <w:r>
                    <w:rPr>
                      <w:rFonts w:ascii="Arial" w:hAnsi="Arial" w:cs="Arial"/>
                      <w:bCs/>
                      <w:sz w:val="24"/>
                      <w:szCs w:val="24"/>
                    </w:rPr>
                    <w:t>AFM, SEM/EDS</w:t>
                  </w:r>
                </w:p>
              </w:tc>
              <w:tc>
                <w:tcPr>
                  <w:tcW w:w="2118" w:type="dxa"/>
                  <w:vAlign w:val="center"/>
                </w:tcPr>
                <w:p w14:paraId="23768A3D" w14:textId="7AD09384" w:rsidR="00AB3C9C" w:rsidRDefault="00AB3C9C" w:rsidP="00AB3C9C">
                  <w:pPr>
                    <w:spacing w:before="120" w:after="120"/>
                    <w:jc w:val="center"/>
                    <w:rPr>
                      <w:rFonts w:ascii="Arial" w:hAnsi="Arial" w:cs="Arial"/>
                      <w:bCs/>
                      <w:sz w:val="24"/>
                      <w:szCs w:val="24"/>
                    </w:rPr>
                  </w:pPr>
                  <w:r>
                    <w:rPr>
                      <w:rFonts w:ascii="Arial" w:hAnsi="Arial" w:cs="Arial"/>
                      <w:bCs/>
                      <w:sz w:val="24"/>
                      <w:szCs w:val="24"/>
                    </w:rPr>
                    <w:t xml:space="preserve">jpeg, </w:t>
                  </w:r>
                  <w:proofErr w:type="spellStart"/>
                  <w:r>
                    <w:rPr>
                      <w:rFonts w:ascii="Arial" w:hAnsi="Arial" w:cs="Arial"/>
                      <w:bCs/>
                      <w:sz w:val="24"/>
                      <w:szCs w:val="24"/>
                    </w:rPr>
                    <w:t>png</w:t>
                  </w:r>
                  <w:proofErr w:type="spellEnd"/>
                  <w:r>
                    <w:rPr>
                      <w:rFonts w:ascii="Arial" w:hAnsi="Arial" w:cs="Arial"/>
                      <w:bCs/>
                      <w:sz w:val="24"/>
                      <w:szCs w:val="24"/>
                    </w:rPr>
                    <w:t xml:space="preserve">, tiff, </w:t>
                  </w:r>
                  <w:proofErr w:type="spellStart"/>
                  <w:r>
                    <w:rPr>
                      <w:rFonts w:ascii="Arial" w:hAnsi="Arial" w:cs="Arial"/>
                      <w:bCs/>
                      <w:sz w:val="24"/>
                      <w:szCs w:val="24"/>
                    </w:rPr>
                    <w:t>docx</w:t>
                  </w:r>
                  <w:proofErr w:type="spellEnd"/>
                </w:p>
              </w:tc>
              <w:tc>
                <w:tcPr>
                  <w:tcW w:w="1846" w:type="dxa"/>
                  <w:vAlign w:val="center"/>
                </w:tcPr>
                <w:p w14:paraId="0CCD0D39" w14:textId="1E1D4013" w:rsidR="00AB3C9C" w:rsidRDefault="00AB3C9C" w:rsidP="00AB3C9C">
                  <w:pPr>
                    <w:spacing w:before="120" w:after="120"/>
                    <w:jc w:val="center"/>
                    <w:rPr>
                      <w:rFonts w:ascii="Arial" w:hAnsi="Arial" w:cs="Arial"/>
                      <w:bCs/>
                      <w:sz w:val="24"/>
                      <w:szCs w:val="24"/>
                    </w:rPr>
                  </w:pPr>
                  <w:r>
                    <w:rPr>
                      <w:rFonts w:ascii="Arial" w:hAnsi="Arial" w:cs="Arial"/>
                      <w:bCs/>
                      <w:sz w:val="24"/>
                      <w:szCs w:val="24"/>
                    </w:rPr>
                    <w:t>~15MB</w:t>
                  </w:r>
                </w:p>
              </w:tc>
              <w:tc>
                <w:tcPr>
                  <w:tcW w:w="2345" w:type="dxa"/>
                  <w:vAlign w:val="center"/>
                </w:tcPr>
                <w:p w14:paraId="15A1FAD6" w14:textId="31BF23CC" w:rsidR="00AB3C9C" w:rsidRDefault="00AB3C9C" w:rsidP="00AB3C9C">
                  <w:pPr>
                    <w:spacing w:before="120" w:after="120"/>
                    <w:jc w:val="center"/>
                    <w:rPr>
                      <w:rFonts w:ascii="Arial" w:hAnsi="Arial" w:cs="Arial"/>
                      <w:bCs/>
                      <w:sz w:val="24"/>
                      <w:szCs w:val="24"/>
                    </w:rPr>
                  </w:pPr>
                  <w:r>
                    <w:rPr>
                      <w:rFonts w:ascii="Arial" w:hAnsi="Arial" w:cs="Arial"/>
                      <w:bCs/>
                      <w:sz w:val="24"/>
                      <w:szCs w:val="24"/>
                    </w:rPr>
                    <w:t xml:space="preserve">TEAM 5.0, Adobe Photoshop, </w:t>
                  </w:r>
                  <w:proofErr w:type="spellStart"/>
                  <w:r w:rsidRPr="00C41509">
                    <w:rPr>
                      <w:rFonts w:ascii="Arial" w:hAnsi="Arial" w:cs="Arial"/>
                      <w:bCs/>
                      <w:sz w:val="24"/>
                      <w:szCs w:val="24"/>
                    </w:rPr>
                    <w:t>Gwyddion</w:t>
                  </w:r>
                  <w:proofErr w:type="spellEnd"/>
                </w:p>
              </w:tc>
            </w:tr>
            <w:tr w:rsidR="00AB3C9C" w14:paraId="71446BB4" w14:textId="77777777" w:rsidTr="00AB3C9C">
              <w:trPr>
                <w:jc w:val="center"/>
              </w:trPr>
              <w:tc>
                <w:tcPr>
                  <w:tcW w:w="2527" w:type="dxa"/>
                  <w:vAlign w:val="center"/>
                </w:tcPr>
                <w:p w14:paraId="3B52831B" w14:textId="4CC127BB" w:rsidR="00AB3C9C" w:rsidRDefault="00AB3C9C" w:rsidP="00AB3C9C">
                  <w:pPr>
                    <w:spacing w:before="120" w:after="120"/>
                    <w:jc w:val="center"/>
                    <w:rPr>
                      <w:rFonts w:ascii="Arial" w:hAnsi="Arial" w:cs="Arial"/>
                      <w:bCs/>
                      <w:sz w:val="24"/>
                      <w:szCs w:val="24"/>
                    </w:rPr>
                  </w:pPr>
                  <w:r>
                    <w:rPr>
                      <w:rFonts w:ascii="Arial" w:hAnsi="Arial" w:cs="Arial"/>
                      <w:bCs/>
                      <w:sz w:val="24"/>
                      <w:szCs w:val="24"/>
                    </w:rPr>
                    <w:t>XPS</w:t>
                  </w:r>
                </w:p>
              </w:tc>
              <w:tc>
                <w:tcPr>
                  <w:tcW w:w="2118" w:type="dxa"/>
                  <w:vAlign w:val="center"/>
                </w:tcPr>
                <w:p w14:paraId="677C7707" w14:textId="62EC5B51" w:rsidR="00AB3C9C" w:rsidRDefault="00BB6C39" w:rsidP="00AB3C9C">
                  <w:pPr>
                    <w:spacing w:before="120" w:after="120"/>
                    <w:jc w:val="center"/>
                    <w:rPr>
                      <w:rFonts w:ascii="Arial" w:hAnsi="Arial" w:cs="Arial"/>
                      <w:bCs/>
                      <w:sz w:val="24"/>
                      <w:szCs w:val="24"/>
                    </w:rPr>
                  </w:pPr>
                  <w:proofErr w:type="spellStart"/>
                  <w:r>
                    <w:rPr>
                      <w:rFonts w:ascii="Arial" w:hAnsi="Arial" w:cs="Arial"/>
                      <w:bCs/>
                      <w:sz w:val="24"/>
                      <w:szCs w:val="24"/>
                    </w:rPr>
                    <w:t>vms</w:t>
                  </w:r>
                  <w:proofErr w:type="spellEnd"/>
                  <w:r>
                    <w:rPr>
                      <w:rFonts w:ascii="Arial" w:hAnsi="Arial" w:cs="Arial"/>
                      <w:bCs/>
                      <w:sz w:val="24"/>
                      <w:szCs w:val="24"/>
                    </w:rPr>
                    <w:t xml:space="preserve">, </w:t>
                  </w:r>
                  <w:proofErr w:type="spellStart"/>
                  <w:r>
                    <w:rPr>
                      <w:rFonts w:ascii="Arial" w:hAnsi="Arial" w:cs="Arial"/>
                      <w:bCs/>
                      <w:sz w:val="24"/>
                      <w:szCs w:val="24"/>
                    </w:rPr>
                    <w:t>detector_region_mtrx</w:t>
                  </w:r>
                  <w:proofErr w:type="spellEnd"/>
                </w:p>
              </w:tc>
              <w:tc>
                <w:tcPr>
                  <w:tcW w:w="1846" w:type="dxa"/>
                  <w:vAlign w:val="center"/>
                </w:tcPr>
                <w:p w14:paraId="3C3B7060" w14:textId="320162B5" w:rsidR="00AB3C9C" w:rsidRDefault="00AB3C9C" w:rsidP="00AB3C9C">
                  <w:pPr>
                    <w:spacing w:before="120" w:after="120"/>
                    <w:jc w:val="center"/>
                    <w:rPr>
                      <w:rFonts w:ascii="Arial" w:hAnsi="Arial" w:cs="Arial"/>
                      <w:bCs/>
                      <w:sz w:val="24"/>
                      <w:szCs w:val="24"/>
                    </w:rPr>
                  </w:pPr>
                  <w:r>
                    <w:rPr>
                      <w:rFonts w:ascii="Arial" w:hAnsi="Arial" w:cs="Arial"/>
                      <w:bCs/>
                      <w:sz w:val="24"/>
                      <w:szCs w:val="24"/>
                    </w:rPr>
                    <w:t>~</w:t>
                  </w:r>
                  <w:r w:rsidR="00BB6C39">
                    <w:rPr>
                      <w:rFonts w:ascii="Arial" w:hAnsi="Arial" w:cs="Arial"/>
                      <w:bCs/>
                      <w:sz w:val="24"/>
                      <w:szCs w:val="24"/>
                    </w:rPr>
                    <w:t>3</w:t>
                  </w:r>
                  <w:r>
                    <w:rPr>
                      <w:rFonts w:ascii="Arial" w:hAnsi="Arial" w:cs="Arial"/>
                      <w:bCs/>
                      <w:sz w:val="24"/>
                      <w:szCs w:val="24"/>
                    </w:rPr>
                    <w:t>MB</w:t>
                  </w:r>
                </w:p>
              </w:tc>
              <w:tc>
                <w:tcPr>
                  <w:tcW w:w="2345" w:type="dxa"/>
                  <w:vAlign w:val="center"/>
                </w:tcPr>
                <w:p w14:paraId="2CEF3EAE" w14:textId="3180FB74" w:rsidR="00AB3C9C" w:rsidRDefault="00AB3C9C" w:rsidP="00AB3C9C">
                  <w:pPr>
                    <w:spacing w:before="120" w:after="120"/>
                    <w:jc w:val="center"/>
                    <w:rPr>
                      <w:rFonts w:ascii="Arial" w:hAnsi="Arial" w:cs="Arial"/>
                      <w:bCs/>
                      <w:sz w:val="24"/>
                      <w:szCs w:val="24"/>
                    </w:rPr>
                  </w:pPr>
                  <w:proofErr w:type="spellStart"/>
                  <w:r>
                    <w:rPr>
                      <w:rFonts w:ascii="Arial" w:hAnsi="Arial" w:cs="Arial"/>
                      <w:bCs/>
                      <w:sz w:val="24"/>
                      <w:szCs w:val="24"/>
                    </w:rPr>
                    <w:t>CasaXPS</w:t>
                  </w:r>
                  <w:proofErr w:type="spellEnd"/>
                  <w:r>
                    <w:rPr>
                      <w:rFonts w:ascii="Arial" w:hAnsi="Arial" w:cs="Arial"/>
                      <w:bCs/>
                      <w:sz w:val="24"/>
                      <w:szCs w:val="24"/>
                    </w:rPr>
                    <w:t xml:space="preserve">, </w:t>
                  </w:r>
                  <w:proofErr w:type="spellStart"/>
                  <w:r>
                    <w:rPr>
                      <w:rFonts w:ascii="Arial" w:hAnsi="Arial" w:cs="Arial"/>
                      <w:bCs/>
                      <w:sz w:val="24"/>
                      <w:szCs w:val="24"/>
                    </w:rPr>
                    <w:t>XPSpeak</w:t>
                  </w:r>
                  <w:proofErr w:type="spellEnd"/>
                </w:p>
              </w:tc>
            </w:tr>
            <w:tr w:rsidR="00AB3C9C" w14:paraId="3A0E0526" w14:textId="77777777" w:rsidTr="00AB3C9C">
              <w:trPr>
                <w:jc w:val="center"/>
              </w:trPr>
              <w:tc>
                <w:tcPr>
                  <w:tcW w:w="2527" w:type="dxa"/>
                  <w:vAlign w:val="center"/>
                </w:tcPr>
                <w:p w14:paraId="68E4D811" w14:textId="6316DC69" w:rsidR="00AB3C9C" w:rsidRDefault="00AB3C9C" w:rsidP="00AB3C9C">
                  <w:pPr>
                    <w:spacing w:before="120" w:after="120"/>
                    <w:jc w:val="center"/>
                    <w:rPr>
                      <w:rFonts w:ascii="Arial" w:hAnsi="Arial" w:cs="Arial"/>
                      <w:bCs/>
                      <w:sz w:val="24"/>
                      <w:szCs w:val="24"/>
                    </w:rPr>
                  </w:pPr>
                  <w:r>
                    <w:rPr>
                      <w:rFonts w:ascii="Arial" w:hAnsi="Arial" w:cs="Arial"/>
                      <w:bCs/>
                      <w:sz w:val="24"/>
                      <w:szCs w:val="24"/>
                    </w:rPr>
                    <w:t>Electrical measurements</w:t>
                  </w:r>
                </w:p>
              </w:tc>
              <w:tc>
                <w:tcPr>
                  <w:tcW w:w="2118" w:type="dxa"/>
                  <w:vAlign w:val="center"/>
                </w:tcPr>
                <w:p w14:paraId="2E41F1CC" w14:textId="56676948" w:rsidR="00AB3C9C" w:rsidRDefault="00AB3C9C" w:rsidP="00AB3C9C">
                  <w:pPr>
                    <w:spacing w:before="120" w:after="120"/>
                    <w:jc w:val="center"/>
                    <w:rPr>
                      <w:rFonts w:ascii="Arial" w:hAnsi="Arial" w:cs="Arial"/>
                      <w:bCs/>
                      <w:sz w:val="24"/>
                      <w:szCs w:val="24"/>
                    </w:rPr>
                  </w:pPr>
                  <w:r>
                    <w:rPr>
                      <w:rFonts w:ascii="Arial" w:hAnsi="Arial" w:cs="Arial"/>
                      <w:bCs/>
                      <w:sz w:val="24"/>
                      <w:szCs w:val="24"/>
                    </w:rPr>
                    <w:t xml:space="preserve">csv, </w:t>
                  </w:r>
                  <w:proofErr w:type="spellStart"/>
                  <w:r>
                    <w:rPr>
                      <w:rFonts w:ascii="Arial" w:hAnsi="Arial" w:cs="Arial"/>
                      <w:bCs/>
                      <w:sz w:val="24"/>
                      <w:szCs w:val="24"/>
                    </w:rPr>
                    <w:t>dat</w:t>
                  </w:r>
                  <w:proofErr w:type="spellEnd"/>
                  <w:r>
                    <w:rPr>
                      <w:rFonts w:ascii="Arial" w:hAnsi="Arial" w:cs="Arial"/>
                      <w:bCs/>
                      <w:sz w:val="24"/>
                      <w:szCs w:val="24"/>
                    </w:rPr>
                    <w:t>, txt</w:t>
                  </w:r>
                </w:p>
              </w:tc>
              <w:tc>
                <w:tcPr>
                  <w:tcW w:w="1846" w:type="dxa"/>
                  <w:vAlign w:val="center"/>
                </w:tcPr>
                <w:p w14:paraId="3A89A314" w14:textId="2B61418D" w:rsidR="00AB3C9C" w:rsidRDefault="00AB3C9C" w:rsidP="00AB3C9C">
                  <w:pPr>
                    <w:spacing w:before="120" w:after="120"/>
                    <w:jc w:val="center"/>
                    <w:rPr>
                      <w:rFonts w:ascii="Arial" w:hAnsi="Arial" w:cs="Arial"/>
                      <w:bCs/>
                      <w:sz w:val="24"/>
                      <w:szCs w:val="24"/>
                    </w:rPr>
                  </w:pPr>
                  <w:r>
                    <w:rPr>
                      <w:rFonts w:ascii="Arial" w:hAnsi="Arial" w:cs="Arial"/>
                      <w:bCs/>
                      <w:sz w:val="24"/>
                      <w:szCs w:val="24"/>
                    </w:rPr>
                    <w:t>~1MB</w:t>
                  </w:r>
                </w:p>
              </w:tc>
              <w:tc>
                <w:tcPr>
                  <w:tcW w:w="2345" w:type="dxa"/>
                  <w:vAlign w:val="center"/>
                </w:tcPr>
                <w:p w14:paraId="32E5EEFC" w14:textId="4F52E78B" w:rsidR="00AB3C9C" w:rsidRDefault="00AB3C9C" w:rsidP="00AB3C9C">
                  <w:pPr>
                    <w:spacing w:before="120" w:after="120"/>
                    <w:jc w:val="center"/>
                    <w:rPr>
                      <w:rFonts w:ascii="Arial" w:hAnsi="Arial" w:cs="Arial"/>
                      <w:bCs/>
                      <w:sz w:val="24"/>
                      <w:szCs w:val="24"/>
                    </w:rPr>
                  </w:pPr>
                  <w:r>
                    <w:rPr>
                      <w:rFonts w:ascii="Arial" w:hAnsi="Arial" w:cs="Arial"/>
                      <w:bCs/>
                      <w:sz w:val="24"/>
                      <w:szCs w:val="24"/>
                    </w:rPr>
                    <w:t xml:space="preserve">MS Excel, </w:t>
                  </w:r>
                  <w:proofErr w:type="spellStart"/>
                  <w:r>
                    <w:rPr>
                      <w:rFonts w:ascii="Arial" w:hAnsi="Arial" w:cs="Arial"/>
                      <w:bCs/>
                      <w:sz w:val="24"/>
                      <w:szCs w:val="24"/>
                    </w:rPr>
                    <w:t>OriginPro</w:t>
                  </w:r>
                  <w:proofErr w:type="spellEnd"/>
                </w:p>
              </w:tc>
            </w:tr>
            <w:tr w:rsidR="00AB3C9C" w14:paraId="2A1F1F6A" w14:textId="77777777" w:rsidTr="00AB3C9C">
              <w:trPr>
                <w:jc w:val="center"/>
              </w:trPr>
              <w:tc>
                <w:tcPr>
                  <w:tcW w:w="2527" w:type="dxa"/>
                  <w:vAlign w:val="center"/>
                </w:tcPr>
                <w:p w14:paraId="46E86735" w14:textId="6C85860D" w:rsidR="00AB3C9C" w:rsidRDefault="00AB3C9C" w:rsidP="00AB3C9C">
                  <w:pPr>
                    <w:spacing w:before="120" w:after="120"/>
                    <w:jc w:val="center"/>
                    <w:rPr>
                      <w:rFonts w:ascii="Arial" w:hAnsi="Arial" w:cs="Arial"/>
                      <w:bCs/>
                      <w:sz w:val="24"/>
                      <w:szCs w:val="24"/>
                    </w:rPr>
                  </w:pPr>
                  <w:r>
                    <w:rPr>
                      <w:rFonts w:ascii="Arial" w:hAnsi="Arial" w:cs="Arial"/>
                      <w:bCs/>
                      <w:sz w:val="24"/>
                      <w:szCs w:val="24"/>
                    </w:rPr>
                    <w:t>Electrochemical measurements</w:t>
                  </w:r>
                </w:p>
              </w:tc>
              <w:tc>
                <w:tcPr>
                  <w:tcW w:w="2118" w:type="dxa"/>
                  <w:vAlign w:val="center"/>
                </w:tcPr>
                <w:p w14:paraId="5CCC4560" w14:textId="7D4C03D5" w:rsidR="00AB3C9C" w:rsidRDefault="00AB3C9C" w:rsidP="00AB3C9C">
                  <w:pPr>
                    <w:spacing w:before="120" w:after="120"/>
                    <w:jc w:val="center"/>
                    <w:rPr>
                      <w:rFonts w:ascii="Arial" w:hAnsi="Arial" w:cs="Arial"/>
                      <w:bCs/>
                      <w:sz w:val="24"/>
                      <w:szCs w:val="24"/>
                    </w:rPr>
                  </w:pPr>
                  <w:r>
                    <w:rPr>
                      <w:rFonts w:ascii="Arial" w:hAnsi="Arial" w:cs="Arial"/>
                      <w:bCs/>
                      <w:sz w:val="24"/>
                      <w:szCs w:val="24"/>
                    </w:rPr>
                    <w:t xml:space="preserve">z, csv, </w:t>
                  </w:r>
                  <w:proofErr w:type="spellStart"/>
                  <w:r>
                    <w:rPr>
                      <w:rFonts w:ascii="Arial" w:hAnsi="Arial" w:cs="Arial"/>
                      <w:bCs/>
                      <w:sz w:val="24"/>
                      <w:szCs w:val="24"/>
                    </w:rPr>
                    <w:t>dat</w:t>
                  </w:r>
                  <w:proofErr w:type="spellEnd"/>
                  <w:r>
                    <w:rPr>
                      <w:rFonts w:ascii="Arial" w:hAnsi="Arial" w:cs="Arial"/>
                      <w:bCs/>
                      <w:sz w:val="24"/>
                      <w:szCs w:val="24"/>
                    </w:rPr>
                    <w:t>, txt</w:t>
                  </w:r>
                </w:p>
              </w:tc>
              <w:tc>
                <w:tcPr>
                  <w:tcW w:w="1846" w:type="dxa"/>
                  <w:vAlign w:val="center"/>
                </w:tcPr>
                <w:p w14:paraId="76FE352E" w14:textId="0024D574" w:rsidR="00AB3C9C" w:rsidRDefault="00AB3C9C" w:rsidP="00AB3C9C">
                  <w:pPr>
                    <w:spacing w:before="120" w:after="120"/>
                    <w:jc w:val="center"/>
                    <w:rPr>
                      <w:rFonts w:ascii="Arial" w:hAnsi="Arial" w:cs="Arial"/>
                      <w:bCs/>
                      <w:sz w:val="24"/>
                      <w:szCs w:val="24"/>
                    </w:rPr>
                  </w:pPr>
                  <w:r>
                    <w:rPr>
                      <w:rFonts w:ascii="Arial" w:hAnsi="Arial" w:cs="Arial"/>
                      <w:bCs/>
                      <w:sz w:val="24"/>
                      <w:szCs w:val="24"/>
                    </w:rPr>
                    <w:t>~</w:t>
                  </w:r>
                  <w:r w:rsidR="00BB6C39">
                    <w:rPr>
                      <w:rFonts w:ascii="Arial" w:hAnsi="Arial" w:cs="Arial"/>
                      <w:bCs/>
                      <w:sz w:val="24"/>
                      <w:szCs w:val="24"/>
                    </w:rPr>
                    <w:t>1</w:t>
                  </w:r>
                  <w:r>
                    <w:rPr>
                      <w:rFonts w:ascii="Arial" w:hAnsi="Arial" w:cs="Arial"/>
                      <w:bCs/>
                      <w:sz w:val="24"/>
                      <w:szCs w:val="24"/>
                    </w:rPr>
                    <w:t>KB</w:t>
                  </w:r>
                </w:p>
              </w:tc>
              <w:tc>
                <w:tcPr>
                  <w:tcW w:w="2345" w:type="dxa"/>
                  <w:vAlign w:val="center"/>
                </w:tcPr>
                <w:p w14:paraId="238E6E03" w14:textId="4D41F91A" w:rsidR="00AB3C9C" w:rsidRDefault="00AB3C9C" w:rsidP="00AB3C9C">
                  <w:pPr>
                    <w:spacing w:before="120" w:after="120"/>
                    <w:jc w:val="center"/>
                    <w:rPr>
                      <w:rFonts w:ascii="Arial" w:hAnsi="Arial" w:cs="Arial"/>
                      <w:bCs/>
                      <w:sz w:val="24"/>
                      <w:szCs w:val="24"/>
                    </w:rPr>
                  </w:pPr>
                  <w:r>
                    <w:rPr>
                      <w:rFonts w:ascii="Arial" w:hAnsi="Arial" w:cs="Arial"/>
                      <w:bCs/>
                      <w:sz w:val="24"/>
                      <w:szCs w:val="24"/>
                    </w:rPr>
                    <w:t xml:space="preserve">MS Excel, </w:t>
                  </w:r>
                  <w:proofErr w:type="spellStart"/>
                  <w:r>
                    <w:rPr>
                      <w:rFonts w:ascii="Arial" w:hAnsi="Arial" w:cs="Arial"/>
                      <w:bCs/>
                      <w:sz w:val="24"/>
                      <w:szCs w:val="24"/>
                    </w:rPr>
                    <w:t>OriginPro</w:t>
                  </w:r>
                  <w:proofErr w:type="spellEnd"/>
                </w:p>
              </w:tc>
            </w:tr>
          </w:tbl>
          <w:p w14:paraId="7F830456" w14:textId="77777777" w:rsidR="00C41509" w:rsidRDefault="00C41509" w:rsidP="00CB5484">
            <w:pPr>
              <w:spacing w:before="120" w:after="120"/>
              <w:rPr>
                <w:rFonts w:ascii="Arial" w:hAnsi="Arial" w:cs="Arial"/>
                <w:bCs/>
                <w:sz w:val="24"/>
                <w:szCs w:val="24"/>
              </w:rPr>
            </w:pPr>
          </w:p>
          <w:p w14:paraId="1BF5E599" w14:textId="38F46014" w:rsidR="00AB3C9C" w:rsidRDefault="00B9072F" w:rsidP="00CB5484">
            <w:pPr>
              <w:spacing w:before="120" w:after="120"/>
              <w:rPr>
                <w:rFonts w:ascii="Arial" w:hAnsi="Arial" w:cs="Arial"/>
                <w:bCs/>
                <w:sz w:val="24"/>
                <w:szCs w:val="24"/>
              </w:rPr>
            </w:pPr>
            <w:r w:rsidRPr="00B9072F">
              <w:rPr>
                <w:rFonts w:ascii="Arial" w:hAnsi="Arial" w:cs="Arial"/>
                <w:bCs/>
                <w:sz w:val="24"/>
                <w:szCs w:val="24"/>
              </w:rPr>
              <w:t>All plots will be generated using Origin, but figures will be processing using MS PowerPoint. The expected volume of generated files is rough ~300GB</w:t>
            </w:r>
            <w:r>
              <w:rPr>
                <w:rFonts w:ascii="Arial" w:hAnsi="Arial" w:cs="Arial"/>
                <w:bCs/>
                <w:sz w:val="24"/>
                <w:szCs w:val="24"/>
              </w:rPr>
              <w:t>.</w:t>
            </w:r>
          </w:p>
          <w:p w14:paraId="1D809329" w14:textId="77777777" w:rsidR="00AB3C9C" w:rsidRDefault="00AB3C9C" w:rsidP="00CB5484">
            <w:pPr>
              <w:spacing w:before="120" w:after="120"/>
              <w:rPr>
                <w:rFonts w:ascii="Arial" w:hAnsi="Arial" w:cs="Arial"/>
                <w:bCs/>
                <w:sz w:val="24"/>
                <w:szCs w:val="24"/>
              </w:rPr>
            </w:pPr>
          </w:p>
          <w:p w14:paraId="60AA0C67" w14:textId="77777777" w:rsidR="00AB3C9C" w:rsidRDefault="00AB3C9C" w:rsidP="00CB5484">
            <w:pPr>
              <w:spacing w:before="120" w:after="120"/>
              <w:rPr>
                <w:rFonts w:ascii="Arial" w:hAnsi="Arial" w:cs="Arial"/>
                <w:bCs/>
                <w:sz w:val="24"/>
                <w:szCs w:val="24"/>
              </w:rPr>
            </w:pPr>
          </w:p>
          <w:p w14:paraId="02598882" w14:textId="0988D041" w:rsidR="00BA143D" w:rsidRPr="00CB5484" w:rsidRDefault="00BA143D" w:rsidP="00CB5484">
            <w:pPr>
              <w:spacing w:before="120" w:after="120"/>
              <w:rPr>
                <w:rFonts w:ascii="Arial" w:hAnsi="Arial" w:cs="Arial"/>
                <w:bCs/>
                <w:sz w:val="24"/>
                <w:szCs w:val="24"/>
              </w:rPr>
            </w:pPr>
          </w:p>
        </w:tc>
      </w:tr>
      <w:tr w:rsidR="00BD27E1" w:rsidRPr="00126723" w14:paraId="5E9A8891" w14:textId="77777777" w:rsidTr="00953B7B">
        <w:tc>
          <w:tcPr>
            <w:tcW w:w="9396" w:type="dxa"/>
          </w:tcPr>
          <w:p w14:paraId="27435EDA" w14:textId="77777777" w:rsidR="00BD27E1" w:rsidRPr="00126723" w:rsidRDefault="00BD27E1" w:rsidP="00953B7B">
            <w:pPr>
              <w:spacing w:before="120" w:after="120"/>
              <w:rPr>
                <w:rFonts w:ascii="Arial" w:hAnsi="Arial" w:cs="Arial"/>
                <w:b/>
                <w:sz w:val="24"/>
                <w:szCs w:val="24"/>
                <w:lang w:val="pl-PL"/>
              </w:rPr>
            </w:pPr>
            <w:r w:rsidRPr="00126723">
              <w:rPr>
                <w:rFonts w:ascii="Arial" w:hAnsi="Arial" w:cs="Arial"/>
                <w:b/>
                <w:sz w:val="24"/>
                <w:szCs w:val="24"/>
                <w:lang w:val="pl-PL"/>
              </w:rPr>
              <w:lastRenderedPageBreak/>
              <w:t xml:space="preserve">2. </w:t>
            </w:r>
            <w:r w:rsidRPr="005A3870">
              <w:rPr>
                <w:rFonts w:ascii="Arial" w:hAnsi="Arial" w:cs="Arial"/>
                <w:b/>
                <w:sz w:val="24"/>
                <w:szCs w:val="24"/>
              </w:rPr>
              <w:t>Documentation and data quality</w:t>
            </w:r>
          </w:p>
        </w:tc>
      </w:tr>
      <w:tr w:rsidR="00BD27E1" w:rsidRPr="00126723" w14:paraId="7C1C7D80" w14:textId="77777777" w:rsidTr="00953B7B">
        <w:tc>
          <w:tcPr>
            <w:tcW w:w="9396" w:type="dxa"/>
          </w:tcPr>
          <w:p w14:paraId="6976056E" w14:textId="469E0699" w:rsidR="00BD27E1" w:rsidRDefault="00BD27E1" w:rsidP="00953B7B">
            <w:pPr>
              <w:spacing w:before="120" w:after="120"/>
              <w:rPr>
                <w:rFonts w:ascii="Arial" w:hAnsi="Arial" w:cs="Arial"/>
                <w:b/>
                <w:sz w:val="24"/>
                <w:szCs w:val="24"/>
              </w:rPr>
            </w:pPr>
            <w:r w:rsidRPr="005A3870">
              <w:rPr>
                <w:rFonts w:ascii="Arial" w:hAnsi="Arial" w:cs="Arial"/>
                <w:b/>
                <w:sz w:val="24"/>
                <w:szCs w:val="24"/>
              </w:rPr>
              <w:t xml:space="preserve">2.1. </w:t>
            </w:r>
            <w:r w:rsidR="009F294D" w:rsidRPr="009F294D">
              <w:rPr>
                <w:rFonts w:ascii="Arial" w:hAnsi="Arial" w:cs="Arial"/>
                <w:b/>
                <w:sz w:val="24"/>
                <w:szCs w:val="24"/>
              </w:rPr>
              <w:t>Metadata and documents (e.g., methodology or data acquisition and how the data is organized) accompanying the data</w:t>
            </w:r>
            <w:r w:rsidR="009F294D">
              <w:rPr>
                <w:rFonts w:ascii="Arial" w:hAnsi="Arial" w:cs="Arial"/>
                <w:b/>
                <w:sz w:val="24"/>
                <w:szCs w:val="24"/>
              </w:rPr>
              <w:t>.</w:t>
            </w:r>
          </w:p>
          <w:p w14:paraId="6FBB363C" w14:textId="58BD6601" w:rsidR="00BD27E1" w:rsidRPr="003B3DDF" w:rsidRDefault="00B9072F" w:rsidP="00953B7B">
            <w:pPr>
              <w:spacing w:before="120" w:after="120"/>
              <w:rPr>
                <w:rFonts w:ascii="Arial" w:hAnsi="Arial" w:cs="Arial"/>
                <w:b/>
                <w:sz w:val="24"/>
                <w:szCs w:val="24"/>
              </w:rPr>
            </w:pPr>
            <w:r w:rsidRPr="00B9072F">
              <w:rPr>
                <w:rFonts w:ascii="Arial" w:hAnsi="Arial" w:cs="Arial"/>
                <w:bCs/>
                <w:sz w:val="24"/>
                <w:szCs w:val="24"/>
              </w:rPr>
              <w:t xml:space="preserve">All collected raw </w:t>
            </w:r>
            <w:proofErr w:type="spellStart"/>
            <w:r w:rsidRPr="00B9072F">
              <w:rPr>
                <w:rFonts w:ascii="Arial" w:hAnsi="Arial" w:cs="Arial"/>
                <w:bCs/>
                <w:sz w:val="24"/>
                <w:szCs w:val="24"/>
              </w:rPr>
              <w:t>datafiles</w:t>
            </w:r>
            <w:proofErr w:type="spellEnd"/>
            <w:r w:rsidRPr="00B9072F">
              <w:rPr>
                <w:rFonts w:ascii="Arial" w:hAnsi="Arial" w:cs="Arial"/>
                <w:bCs/>
                <w:sz w:val="24"/>
                <w:szCs w:val="24"/>
              </w:rPr>
              <w:t xml:space="preserve"> include metadata in the first row or rows. Raw files contain basic information: device, type of measurement, conditions of measurement, selected parameters, units, errors, etc. for each experimental technique folder "</w:t>
            </w:r>
            <w:proofErr w:type="spellStart"/>
            <w:r w:rsidRPr="00B9072F">
              <w:rPr>
                <w:rFonts w:ascii="Arial" w:hAnsi="Arial" w:cs="Arial"/>
                <w:bCs/>
                <w:sz w:val="24"/>
                <w:szCs w:val="24"/>
              </w:rPr>
              <w:t>ExpInf</w:t>
            </w:r>
            <w:proofErr w:type="spellEnd"/>
            <w:r w:rsidRPr="00B9072F">
              <w:rPr>
                <w:rFonts w:ascii="Arial" w:hAnsi="Arial" w:cs="Arial"/>
                <w:bCs/>
                <w:sz w:val="24"/>
                <w:szCs w:val="24"/>
              </w:rPr>
              <w:t xml:space="preserve">" files will be also created with information about measurement and other processing. All produced samples will be labeled with individual numbers, as well as the </w:t>
            </w:r>
            <w:proofErr w:type="spellStart"/>
            <w:r w:rsidRPr="00B9072F">
              <w:rPr>
                <w:rFonts w:ascii="Arial" w:hAnsi="Arial" w:cs="Arial"/>
                <w:bCs/>
                <w:sz w:val="24"/>
                <w:szCs w:val="24"/>
              </w:rPr>
              <w:t>docx</w:t>
            </w:r>
            <w:proofErr w:type="spellEnd"/>
            <w:r w:rsidRPr="00B9072F">
              <w:rPr>
                <w:rFonts w:ascii="Arial" w:hAnsi="Arial" w:cs="Arial"/>
                <w:bCs/>
                <w:sz w:val="24"/>
                <w:szCs w:val="24"/>
              </w:rPr>
              <w:t xml:space="preserve"> file containing detailed descriptions will be attached. Measurement files and processed data will be named as follows: </w:t>
            </w:r>
            <w:proofErr w:type="spellStart"/>
            <w:r w:rsidRPr="00B9072F">
              <w:rPr>
                <w:rFonts w:ascii="Arial" w:hAnsi="Arial" w:cs="Arial"/>
                <w:bCs/>
                <w:sz w:val="24"/>
                <w:szCs w:val="24"/>
              </w:rPr>
              <w:t>EXP_TechniqueAbbreviation_experimentDate_sampleNumber</w:t>
            </w:r>
            <w:proofErr w:type="spellEnd"/>
            <w:r w:rsidRPr="00B9072F">
              <w:rPr>
                <w:rFonts w:ascii="Arial" w:hAnsi="Arial" w:cs="Arial"/>
                <w:bCs/>
                <w:sz w:val="24"/>
                <w:szCs w:val="24"/>
              </w:rPr>
              <w:t xml:space="preserve">. Experimental files will be stored in folders structured as follows: </w:t>
            </w:r>
            <w:proofErr w:type="spellStart"/>
            <w:r w:rsidRPr="00B9072F">
              <w:rPr>
                <w:rFonts w:ascii="Arial" w:hAnsi="Arial" w:cs="Arial"/>
                <w:bCs/>
                <w:sz w:val="24"/>
                <w:szCs w:val="24"/>
              </w:rPr>
              <w:t>experimentalTask</w:t>
            </w:r>
            <w:proofErr w:type="spellEnd"/>
            <w:r w:rsidRPr="00B9072F">
              <w:rPr>
                <w:rFonts w:ascii="Arial" w:hAnsi="Arial" w:cs="Arial"/>
                <w:bCs/>
                <w:sz w:val="24"/>
                <w:szCs w:val="24"/>
              </w:rPr>
              <w:t>/</w:t>
            </w:r>
            <w:proofErr w:type="spellStart"/>
            <w:r w:rsidRPr="00B9072F">
              <w:rPr>
                <w:rFonts w:ascii="Arial" w:hAnsi="Arial" w:cs="Arial"/>
                <w:bCs/>
                <w:sz w:val="24"/>
                <w:szCs w:val="24"/>
              </w:rPr>
              <w:t>experimentalTechnique</w:t>
            </w:r>
            <w:proofErr w:type="spellEnd"/>
            <w:r w:rsidRPr="00B9072F">
              <w:rPr>
                <w:rFonts w:ascii="Arial" w:hAnsi="Arial" w:cs="Arial"/>
                <w:bCs/>
                <w:sz w:val="24"/>
                <w:szCs w:val="24"/>
              </w:rPr>
              <w:t>/</w:t>
            </w:r>
            <w:proofErr w:type="spellStart"/>
            <w:r w:rsidRPr="00B9072F">
              <w:rPr>
                <w:rFonts w:ascii="Arial" w:hAnsi="Arial" w:cs="Arial"/>
                <w:bCs/>
                <w:sz w:val="24"/>
                <w:szCs w:val="24"/>
              </w:rPr>
              <w:t>sampleName</w:t>
            </w:r>
            <w:proofErr w:type="spellEnd"/>
            <w:r w:rsidRPr="00B9072F">
              <w:rPr>
                <w:rFonts w:ascii="Arial" w:hAnsi="Arial" w:cs="Arial"/>
                <w:bCs/>
                <w:sz w:val="24"/>
                <w:szCs w:val="24"/>
              </w:rPr>
              <w:t>/</w:t>
            </w:r>
            <w:proofErr w:type="spellStart"/>
            <w:r w:rsidRPr="00B9072F">
              <w:rPr>
                <w:rFonts w:ascii="Arial" w:hAnsi="Arial" w:cs="Arial"/>
                <w:bCs/>
                <w:sz w:val="24"/>
                <w:szCs w:val="24"/>
              </w:rPr>
              <w:t>sampleNumber</w:t>
            </w:r>
            <w:proofErr w:type="spellEnd"/>
            <w:r w:rsidRPr="00B9072F">
              <w:rPr>
                <w:rFonts w:ascii="Arial" w:hAnsi="Arial" w:cs="Arial"/>
                <w:bCs/>
                <w:sz w:val="24"/>
                <w:szCs w:val="24"/>
              </w:rPr>
              <w:t xml:space="preserve"> Selected data will be facilitated by open research data repository, The </w:t>
            </w:r>
            <w:r w:rsidR="00422787" w:rsidRPr="00422787">
              <w:rPr>
                <w:rFonts w:ascii="Arial" w:hAnsi="Arial" w:cs="Arial"/>
                <w:bCs/>
                <w:sz w:val="24"/>
                <w:szCs w:val="24"/>
              </w:rPr>
              <w:t xml:space="preserve">Most </w:t>
            </w:r>
            <w:proofErr w:type="spellStart"/>
            <w:r w:rsidR="00422787" w:rsidRPr="00422787">
              <w:rPr>
                <w:rFonts w:ascii="Arial" w:hAnsi="Arial" w:cs="Arial"/>
                <w:bCs/>
                <w:sz w:val="24"/>
                <w:szCs w:val="24"/>
              </w:rPr>
              <w:t>Wiedzy</w:t>
            </w:r>
            <w:proofErr w:type="spellEnd"/>
            <w:r w:rsidR="00422787" w:rsidRPr="00422787">
              <w:rPr>
                <w:rFonts w:ascii="Arial" w:hAnsi="Arial" w:cs="Arial"/>
                <w:bCs/>
                <w:sz w:val="24"/>
                <w:szCs w:val="24"/>
              </w:rPr>
              <w:t xml:space="preserve"> Open Research Data Catalog</w:t>
            </w:r>
            <w:r w:rsidRPr="00B9072F">
              <w:rPr>
                <w:rFonts w:ascii="Arial" w:hAnsi="Arial" w:cs="Arial"/>
                <w:bCs/>
                <w:sz w:val="24"/>
                <w:szCs w:val="24"/>
              </w:rPr>
              <w:t xml:space="preserve"> from </w:t>
            </w:r>
            <w:proofErr w:type="spellStart"/>
            <w:r w:rsidRPr="00B9072F">
              <w:rPr>
                <w:rFonts w:ascii="Arial" w:hAnsi="Arial" w:cs="Arial"/>
                <w:bCs/>
                <w:sz w:val="24"/>
                <w:szCs w:val="24"/>
              </w:rPr>
              <w:t>Gdańsk</w:t>
            </w:r>
            <w:proofErr w:type="spellEnd"/>
            <w:r w:rsidRPr="00B9072F">
              <w:rPr>
                <w:rFonts w:ascii="Arial" w:hAnsi="Arial" w:cs="Arial"/>
                <w:bCs/>
                <w:sz w:val="24"/>
                <w:szCs w:val="24"/>
              </w:rPr>
              <w:t xml:space="preserve"> University of Technology with metadata standards such as </w:t>
            </w:r>
            <w:proofErr w:type="spellStart"/>
            <w:r w:rsidRPr="00B9072F">
              <w:rPr>
                <w:rFonts w:ascii="Arial" w:hAnsi="Arial" w:cs="Arial"/>
                <w:bCs/>
                <w:sz w:val="24"/>
                <w:szCs w:val="24"/>
              </w:rPr>
              <w:t>DataCite</w:t>
            </w:r>
            <w:proofErr w:type="spellEnd"/>
            <w:r w:rsidRPr="00B9072F">
              <w:rPr>
                <w:rFonts w:ascii="Arial" w:hAnsi="Arial" w:cs="Arial"/>
                <w:bCs/>
                <w:sz w:val="24"/>
                <w:szCs w:val="24"/>
              </w:rPr>
              <w:t>. Metadata description will be stored in JSON-LD format. The author will be identified and authorized by ORCID number</w:t>
            </w:r>
            <w:r w:rsidR="00BD27E1" w:rsidRPr="00126723">
              <w:rPr>
                <w:rFonts w:ascii="Arial" w:hAnsi="Arial" w:cs="Arial"/>
                <w:sz w:val="24"/>
                <w:szCs w:val="24"/>
              </w:rPr>
              <w:t xml:space="preserve">. </w:t>
            </w:r>
          </w:p>
        </w:tc>
      </w:tr>
      <w:tr w:rsidR="00BD27E1" w:rsidRPr="00126723" w14:paraId="724BA504" w14:textId="77777777" w:rsidTr="00953B7B">
        <w:tc>
          <w:tcPr>
            <w:tcW w:w="9396" w:type="dxa"/>
          </w:tcPr>
          <w:p w14:paraId="6C07924E" w14:textId="5DD9F943" w:rsidR="00BD27E1" w:rsidRPr="008805DD" w:rsidRDefault="00BD27E1" w:rsidP="00953B7B">
            <w:pPr>
              <w:spacing w:before="120" w:after="120"/>
              <w:rPr>
                <w:rFonts w:ascii="Arial" w:hAnsi="Arial" w:cs="Arial"/>
                <w:b/>
                <w:sz w:val="24"/>
                <w:szCs w:val="24"/>
              </w:rPr>
            </w:pPr>
            <w:r w:rsidRPr="008805DD">
              <w:rPr>
                <w:rFonts w:ascii="Arial" w:hAnsi="Arial" w:cs="Arial"/>
                <w:b/>
                <w:sz w:val="24"/>
                <w:szCs w:val="24"/>
              </w:rPr>
              <w:t xml:space="preserve">2.2. </w:t>
            </w:r>
            <w:r w:rsidR="00C47107" w:rsidRPr="00C47107">
              <w:rPr>
                <w:rFonts w:ascii="Arial" w:hAnsi="Arial" w:cs="Arial"/>
                <w:b/>
                <w:sz w:val="24"/>
                <w:szCs w:val="24"/>
              </w:rPr>
              <w:t>Data quality control measures used</w:t>
            </w:r>
            <w:r w:rsidR="00C47107">
              <w:rPr>
                <w:rFonts w:ascii="Arial" w:hAnsi="Arial" w:cs="Arial"/>
                <w:b/>
                <w:sz w:val="24"/>
                <w:szCs w:val="24"/>
              </w:rPr>
              <w:t>.</w:t>
            </w:r>
          </w:p>
          <w:p w14:paraId="7984AF72" w14:textId="6C8CAD69" w:rsidR="00AD664F" w:rsidRPr="008805DD" w:rsidRDefault="00B9072F" w:rsidP="00C64C70">
            <w:pPr>
              <w:spacing w:before="120" w:after="120"/>
              <w:rPr>
                <w:rFonts w:ascii="Arial" w:hAnsi="Arial" w:cs="Arial"/>
                <w:b/>
                <w:sz w:val="24"/>
                <w:szCs w:val="24"/>
              </w:rPr>
            </w:pPr>
            <w:r w:rsidRPr="00B9072F">
              <w:rPr>
                <w:rFonts w:ascii="Arial" w:hAnsi="Arial" w:cs="Arial"/>
                <w:sz w:val="24"/>
                <w:szCs w:val="24"/>
              </w:rPr>
              <w:t>The data will be collected automatically, by measurement of physical quantities with a defined uncertainty level, without risk of human bias. Periodic calibration of used devices with reference samples will be performed to maintain quality control. All measurements will be preceded by preliminary tests to determine the best experiment conditions and parameters for the final measurement</w:t>
            </w:r>
            <w:r w:rsidR="00C64C70">
              <w:rPr>
                <w:rFonts w:ascii="Arial" w:hAnsi="Arial" w:cs="Arial"/>
                <w:bCs/>
                <w:sz w:val="24"/>
                <w:szCs w:val="24"/>
              </w:rPr>
              <w:t xml:space="preserve">. </w:t>
            </w:r>
          </w:p>
        </w:tc>
      </w:tr>
      <w:tr w:rsidR="00BD27E1" w:rsidRPr="005A3870" w14:paraId="25699C20" w14:textId="77777777" w:rsidTr="00953B7B">
        <w:tc>
          <w:tcPr>
            <w:tcW w:w="9396" w:type="dxa"/>
          </w:tcPr>
          <w:p w14:paraId="5B068D5A" w14:textId="77777777" w:rsidR="00BD27E1" w:rsidRPr="005A3870" w:rsidRDefault="00BD27E1" w:rsidP="00953B7B">
            <w:pPr>
              <w:spacing w:before="120" w:after="120"/>
              <w:rPr>
                <w:rFonts w:ascii="Arial" w:hAnsi="Arial" w:cs="Arial"/>
                <w:b/>
                <w:sz w:val="24"/>
                <w:szCs w:val="24"/>
              </w:rPr>
            </w:pPr>
            <w:r w:rsidRPr="005A3870">
              <w:rPr>
                <w:rFonts w:ascii="Arial" w:hAnsi="Arial" w:cs="Arial"/>
                <w:b/>
                <w:sz w:val="24"/>
                <w:szCs w:val="24"/>
              </w:rPr>
              <w:t>3. Storage and backup during the research process</w:t>
            </w:r>
          </w:p>
        </w:tc>
      </w:tr>
      <w:tr w:rsidR="00BD27E1" w:rsidRPr="001964D7" w14:paraId="471AE212" w14:textId="77777777" w:rsidTr="00953B7B">
        <w:tc>
          <w:tcPr>
            <w:tcW w:w="9396" w:type="dxa"/>
          </w:tcPr>
          <w:p w14:paraId="0F676EF7" w14:textId="406BC2B6" w:rsidR="00BD27E1" w:rsidRDefault="00BD27E1" w:rsidP="00953B7B">
            <w:pPr>
              <w:spacing w:before="120" w:after="120"/>
              <w:rPr>
                <w:rFonts w:ascii="Arial" w:hAnsi="Arial" w:cs="Arial"/>
                <w:b/>
                <w:sz w:val="24"/>
                <w:szCs w:val="24"/>
              </w:rPr>
            </w:pPr>
            <w:r w:rsidRPr="001964D7">
              <w:rPr>
                <w:rFonts w:ascii="Arial" w:hAnsi="Arial" w:cs="Arial"/>
                <w:b/>
                <w:sz w:val="24"/>
                <w:szCs w:val="24"/>
              </w:rPr>
              <w:t xml:space="preserve">3.1. </w:t>
            </w:r>
            <w:r w:rsidR="00C47107" w:rsidRPr="00C47107">
              <w:rPr>
                <w:rFonts w:ascii="Arial" w:hAnsi="Arial" w:cs="Arial"/>
                <w:b/>
                <w:sz w:val="24"/>
                <w:szCs w:val="24"/>
              </w:rPr>
              <w:t>Storing and backing up data and metadata during research</w:t>
            </w:r>
            <w:r w:rsidR="00C47107">
              <w:rPr>
                <w:rFonts w:ascii="Arial" w:hAnsi="Arial" w:cs="Arial"/>
                <w:b/>
                <w:sz w:val="24"/>
                <w:szCs w:val="24"/>
              </w:rPr>
              <w:t>.</w:t>
            </w:r>
          </w:p>
          <w:p w14:paraId="5F9736B7" w14:textId="011B1EB1" w:rsidR="00C64C70" w:rsidRPr="001964D7" w:rsidRDefault="00B9072F" w:rsidP="00953B7B">
            <w:pPr>
              <w:spacing w:before="120" w:after="120"/>
              <w:rPr>
                <w:rFonts w:ascii="Arial" w:hAnsi="Arial" w:cs="Arial"/>
                <w:b/>
                <w:sz w:val="24"/>
                <w:szCs w:val="24"/>
              </w:rPr>
            </w:pPr>
            <w:r w:rsidRPr="00B9072F">
              <w:rPr>
                <w:rFonts w:ascii="Arial" w:hAnsi="Arial" w:cs="Arial"/>
                <w:bCs/>
                <w:sz w:val="24"/>
                <w:szCs w:val="24"/>
              </w:rPr>
              <w:t>Raw data measurement will be copied and stored on a special folder in the PI’s desktop and external hard drive. All raw measurement data will be also saved on desktops driving the measurement devices or on archive disks. Regular backups will be performed at least once a month. The group has a dedicated server for data storage/exchange, where the data duplicates will be stored</w:t>
            </w:r>
            <w:r w:rsidR="006931F0">
              <w:rPr>
                <w:rFonts w:ascii="Arial" w:hAnsi="Arial" w:cs="Arial"/>
                <w:bCs/>
                <w:sz w:val="24"/>
                <w:szCs w:val="24"/>
              </w:rPr>
              <w:t xml:space="preserve">. </w:t>
            </w:r>
          </w:p>
        </w:tc>
      </w:tr>
      <w:tr w:rsidR="00BD27E1" w:rsidRPr="001964D7" w14:paraId="0B6FF28A" w14:textId="77777777" w:rsidTr="00953B7B">
        <w:tc>
          <w:tcPr>
            <w:tcW w:w="9396" w:type="dxa"/>
          </w:tcPr>
          <w:p w14:paraId="7163E3C8" w14:textId="1F1C1ABA" w:rsidR="00BD27E1" w:rsidRDefault="00BD27E1" w:rsidP="00953B7B">
            <w:pPr>
              <w:spacing w:before="120" w:after="120"/>
              <w:rPr>
                <w:rFonts w:ascii="Arial" w:hAnsi="Arial" w:cs="Arial"/>
                <w:b/>
                <w:sz w:val="24"/>
                <w:szCs w:val="24"/>
              </w:rPr>
            </w:pPr>
            <w:r w:rsidRPr="001964D7">
              <w:rPr>
                <w:rFonts w:ascii="Arial" w:hAnsi="Arial" w:cs="Arial"/>
                <w:b/>
                <w:sz w:val="24"/>
                <w:szCs w:val="24"/>
              </w:rPr>
              <w:t xml:space="preserve">3.2. </w:t>
            </w:r>
            <w:r w:rsidR="00C47107" w:rsidRPr="00C47107">
              <w:rPr>
                <w:rFonts w:ascii="Arial" w:hAnsi="Arial" w:cs="Arial"/>
                <w:b/>
                <w:sz w:val="24"/>
                <w:szCs w:val="24"/>
              </w:rPr>
              <w:t>How to ensure data security and protect sensitive data during research</w:t>
            </w:r>
            <w:r w:rsidR="00C47107">
              <w:rPr>
                <w:rFonts w:ascii="Arial" w:hAnsi="Arial" w:cs="Arial"/>
                <w:b/>
                <w:sz w:val="24"/>
                <w:szCs w:val="24"/>
              </w:rPr>
              <w:t>.</w:t>
            </w:r>
          </w:p>
          <w:p w14:paraId="6D5FB357" w14:textId="3E499468" w:rsidR="001E2F50" w:rsidRPr="001964D7" w:rsidRDefault="00B9072F" w:rsidP="00953B7B">
            <w:pPr>
              <w:spacing w:before="120" w:after="120"/>
              <w:rPr>
                <w:rFonts w:ascii="Arial" w:hAnsi="Arial" w:cs="Arial"/>
                <w:b/>
                <w:sz w:val="24"/>
                <w:szCs w:val="24"/>
              </w:rPr>
            </w:pPr>
            <w:r w:rsidRPr="00B9072F">
              <w:rPr>
                <w:rFonts w:ascii="Arial" w:hAnsi="Arial" w:cs="Arial"/>
                <w:bCs/>
                <w:sz w:val="24"/>
                <w:szCs w:val="24"/>
              </w:rPr>
              <w:t>Measurement units as well PI desktop are connected to a well-protected institution’s internal network. Access to the data on the PI’s desktop is protected by a strong password and only the PI has access to the data. The backup will be stored on an external disk meeting the IP55 standards with password protection. Only authorized staff members of the institution have access to measurement computers of devices</w:t>
            </w:r>
            <w:r w:rsidR="00BB6C39" w:rsidRPr="00BB6C39">
              <w:rPr>
                <w:rFonts w:ascii="Arial" w:hAnsi="Arial" w:cs="Arial"/>
                <w:bCs/>
                <w:sz w:val="24"/>
                <w:szCs w:val="24"/>
              </w:rPr>
              <w:t>.</w:t>
            </w:r>
          </w:p>
        </w:tc>
      </w:tr>
      <w:tr w:rsidR="00BD27E1" w:rsidRPr="00126723" w14:paraId="1B8F5672" w14:textId="77777777" w:rsidTr="00953B7B">
        <w:tc>
          <w:tcPr>
            <w:tcW w:w="9396" w:type="dxa"/>
          </w:tcPr>
          <w:p w14:paraId="60B85B31" w14:textId="77777777" w:rsidR="00BD27E1" w:rsidRPr="001964D7" w:rsidRDefault="00BD27E1" w:rsidP="00953B7B">
            <w:pPr>
              <w:spacing w:before="120" w:after="120"/>
              <w:rPr>
                <w:rFonts w:ascii="Arial" w:hAnsi="Arial" w:cs="Arial"/>
                <w:b/>
                <w:sz w:val="24"/>
                <w:szCs w:val="24"/>
              </w:rPr>
            </w:pPr>
            <w:r w:rsidRPr="001964D7">
              <w:rPr>
                <w:rFonts w:ascii="Arial" w:hAnsi="Arial" w:cs="Arial"/>
                <w:b/>
                <w:sz w:val="24"/>
                <w:szCs w:val="24"/>
              </w:rPr>
              <w:t xml:space="preserve">4. </w:t>
            </w:r>
            <w:r w:rsidRPr="005A3870">
              <w:rPr>
                <w:rFonts w:ascii="Arial" w:hAnsi="Arial" w:cs="Arial"/>
                <w:b/>
                <w:sz w:val="24"/>
                <w:szCs w:val="24"/>
              </w:rPr>
              <w:t>Legal requirements, codes of conduct</w:t>
            </w:r>
          </w:p>
        </w:tc>
      </w:tr>
      <w:tr w:rsidR="00BD27E1" w:rsidRPr="001964D7" w14:paraId="046DBFD4" w14:textId="77777777" w:rsidTr="00953B7B">
        <w:tc>
          <w:tcPr>
            <w:tcW w:w="9396" w:type="dxa"/>
          </w:tcPr>
          <w:p w14:paraId="3325802C" w14:textId="5F5BB3A2" w:rsidR="00BD27E1" w:rsidRDefault="00BD27E1" w:rsidP="00953B7B">
            <w:pPr>
              <w:spacing w:before="120" w:after="120"/>
              <w:rPr>
                <w:rFonts w:ascii="Arial" w:hAnsi="Arial" w:cs="Arial"/>
                <w:b/>
                <w:sz w:val="24"/>
                <w:szCs w:val="24"/>
              </w:rPr>
            </w:pPr>
            <w:r w:rsidRPr="001964D7">
              <w:rPr>
                <w:rFonts w:ascii="Arial" w:hAnsi="Arial" w:cs="Arial"/>
                <w:b/>
                <w:sz w:val="24"/>
                <w:szCs w:val="24"/>
              </w:rPr>
              <w:t xml:space="preserve">4.1. </w:t>
            </w:r>
            <w:r w:rsidR="00C47107" w:rsidRPr="00C47107">
              <w:rPr>
                <w:rFonts w:ascii="Arial" w:hAnsi="Arial" w:cs="Arial"/>
                <w:b/>
                <w:sz w:val="24"/>
                <w:szCs w:val="24"/>
              </w:rPr>
              <w:t>How to ensure compliance with personal data regulations and data security when processing personal data</w:t>
            </w:r>
            <w:r w:rsidR="00C47107">
              <w:rPr>
                <w:rFonts w:ascii="Arial" w:hAnsi="Arial" w:cs="Arial"/>
                <w:b/>
                <w:sz w:val="24"/>
                <w:szCs w:val="24"/>
              </w:rPr>
              <w:t>.</w:t>
            </w:r>
          </w:p>
          <w:p w14:paraId="64F41F9D" w14:textId="7085D074" w:rsidR="0071620D" w:rsidRPr="0071620D" w:rsidRDefault="00B9072F" w:rsidP="00953B7B">
            <w:pPr>
              <w:spacing w:before="120" w:after="120"/>
              <w:rPr>
                <w:rFonts w:ascii="Arial" w:hAnsi="Arial" w:cs="Arial"/>
                <w:bCs/>
                <w:sz w:val="24"/>
                <w:szCs w:val="24"/>
              </w:rPr>
            </w:pPr>
            <w:r w:rsidRPr="00B9072F">
              <w:rPr>
                <w:rFonts w:ascii="Arial" w:hAnsi="Arial" w:cs="Arial"/>
                <w:bCs/>
                <w:sz w:val="24"/>
                <w:szCs w:val="24"/>
              </w:rPr>
              <w:t>Any personal or other requiring protection data will not be generated or processed</w:t>
            </w:r>
            <w:r w:rsidR="0071620D" w:rsidRPr="0071620D">
              <w:rPr>
                <w:rFonts w:ascii="Arial" w:hAnsi="Arial" w:cs="Arial"/>
                <w:bCs/>
                <w:sz w:val="24"/>
                <w:szCs w:val="24"/>
              </w:rPr>
              <w:t>.</w:t>
            </w:r>
          </w:p>
        </w:tc>
      </w:tr>
      <w:tr w:rsidR="00BD27E1" w:rsidRPr="00EF5BAF" w14:paraId="74294A9B" w14:textId="77777777" w:rsidTr="00953B7B">
        <w:trPr>
          <w:trHeight w:val="2334"/>
        </w:trPr>
        <w:tc>
          <w:tcPr>
            <w:tcW w:w="9396" w:type="dxa"/>
          </w:tcPr>
          <w:p w14:paraId="0164C9D0" w14:textId="5002A58E" w:rsidR="00BD27E1" w:rsidRPr="005A3870" w:rsidRDefault="00BD27E1" w:rsidP="00953B7B">
            <w:pPr>
              <w:spacing w:before="120"/>
              <w:rPr>
                <w:rFonts w:ascii="Arial" w:hAnsi="Arial" w:cs="Arial"/>
                <w:b/>
                <w:sz w:val="24"/>
                <w:szCs w:val="24"/>
              </w:rPr>
            </w:pPr>
            <w:r w:rsidRPr="001B72A0">
              <w:rPr>
                <w:rFonts w:ascii="Arial" w:hAnsi="Arial" w:cs="Arial"/>
                <w:b/>
                <w:sz w:val="24"/>
                <w:szCs w:val="24"/>
              </w:rPr>
              <w:lastRenderedPageBreak/>
              <w:t xml:space="preserve">4.2. </w:t>
            </w:r>
            <w:r w:rsidR="00C47107" w:rsidRPr="00C47107">
              <w:rPr>
                <w:rFonts w:ascii="Arial" w:hAnsi="Arial" w:cs="Arial"/>
                <w:b/>
                <w:sz w:val="24"/>
                <w:szCs w:val="24"/>
              </w:rPr>
              <w:t>How other legal matters are managed, such as intellectu</w:t>
            </w:r>
            <w:r w:rsidR="00C47107">
              <w:rPr>
                <w:rFonts w:ascii="Arial" w:hAnsi="Arial" w:cs="Arial"/>
                <w:b/>
                <w:sz w:val="24"/>
                <w:szCs w:val="24"/>
              </w:rPr>
              <w:t>al property rights or ownership?</w:t>
            </w:r>
            <w:r w:rsidR="00C47107" w:rsidRPr="00C47107">
              <w:rPr>
                <w:rFonts w:ascii="Arial" w:hAnsi="Arial" w:cs="Arial"/>
                <w:b/>
                <w:sz w:val="24"/>
                <w:szCs w:val="24"/>
              </w:rPr>
              <w:t xml:space="preserve"> Applicable regulations</w:t>
            </w:r>
            <w:r w:rsidR="005109CB">
              <w:rPr>
                <w:rFonts w:ascii="Arial" w:hAnsi="Arial" w:cs="Arial"/>
                <w:b/>
                <w:sz w:val="24"/>
                <w:szCs w:val="24"/>
              </w:rPr>
              <w:t>.</w:t>
            </w:r>
          </w:p>
          <w:p w14:paraId="129EE0F8" w14:textId="4A8B9291" w:rsidR="00BD27E1" w:rsidRPr="00EF5BAF" w:rsidRDefault="00B9072F" w:rsidP="00953B7B">
            <w:pPr>
              <w:spacing w:before="120"/>
              <w:rPr>
                <w:rFonts w:ascii="Arial" w:hAnsi="Arial" w:cs="Arial"/>
                <w:sz w:val="24"/>
                <w:szCs w:val="24"/>
              </w:rPr>
            </w:pPr>
            <w:r w:rsidRPr="00B9072F">
              <w:rPr>
                <w:rFonts w:ascii="Arial" w:hAnsi="Arial" w:cs="Arial"/>
                <w:sz w:val="24"/>
                <w:szCs w:val="24"/>
              </w:rPr>
              <w:t>The ownership and management of any intellectual property developed during the Project remain in the equal rights of the Gdansk University of Technology and PI. The data and results will be published in the open-access model under one of the Creative Commons licenses</w:t>
            </w:r>
            <w:r w:rsidR="00BD27E1">
              <w:rPr>
                <w:rFonts w:ascii="Arial" w:hAnsi="Arial" w:cs="Arial"/>
                <w:sz w:val="24"/>
                <w:szCs w:val="24"/>
              </w:rPr>
              <w:t>.</w:t>
            </w:r>
          </w:p>
        </w:tc>
      </w:tr>
      <w:tr w:rsidR="00BD27E1" w:rsidRPr="001B72A0" w14:paraId="3C2DE3AB" w14:textId="77777777" w:rsidTr="00953B7B">
        <w:tc>
          <w:tcPr>
            <w:tcW w:w="9396" w:type="dxa"/>
          </w:tcPr>
          <w:p w14:paraId="6F2010B5" w14:textId="77777777" w:rsidR="00BD27E1" w:rsidRPr="001B72A0" w:rsidRDefault="00BD27E1" w:rsidP="00953B7B">
            <w:pPr>
              <w:spacing w:before="120" w:after="120"/>
              <w:rPr>
                <w:rFonts w:ascii="Arial" w:hAnsi="Arial" w:cs="Arial"/>
                <w:b/>
                <w:sz w:val="24"/>
                <w:szCs w:val="24"/>
              </w:rPr>
            </w:pPr>
            <w:r w:rsidRPr="001B72A0">
              <w:rPr>
                <w:rFonts w:ascii="Arial" w:hAnsi="Arial" w:cs="Arial"/>
                <w:b/>
                <w:sz w:val="24"/>
                <w:szCs w:val="24"/>
              </w:rPr>
              <w:t xml:space="preserve">5. </w:t>
            </w:r>
            <w:r w:rsidRPr="005A3870">
              <w:rPr>
                <w:rFonts w:ascii="Arial" w:hAnsi="Arial" w:cs="Arial"/>
                <w:b/>
                <w:sz w:val="24"/>
                <w:szCs w:val="24"/>
              </w:rPr>
              <w:t>Data sharing and long-term preservation</w:t>
            </w:r>
          </w:p>
        </w:tc>
      </w:tr>
      <w:tr w:rsidR="00BD27E1" w:rsidRPr="00126723" w14:paraId="72C32067" w14:textId="77777777" w:rsidTr="00953B7B">
        <w:tc>
          <w:tcPr>
            <w:tcW w:w="9396" w:type="dxa"/>
          </w:tcPr>
          <w:p w14:paraId="4783F0F6" w14:textId="676959FE" w:rsidR="00BD27E1" w:rsidRPr="005A3870" w:rsidRDefault="00BD27E1" w:rsidP="00953B7B">
            <w:pPr>
              <w:spacing w:before="120" w:after="120"/>
              <w:rPr>
                <w:rFonts w:ascii="Arial" w:hAnsi="Arial" w:cs="Arial"/>
                <w:b/>
                <w:sz w:val="24"/>
                <w:szCs w:val="24"/>
              </w:rPr>
            </w:pPr>
            <w:r w:rsidRPr="001B72A0">
              <w:rPr>
                <w:rFonts w:ascii="Arial" w:hAnsi="Arial" w:cs="Arial"/>
                <w:b/>
                <w:sz w:val="24"/>
                <w:szCs w:val="24"/>
              </w:rPr>
              <w:t xml:space="preserve">5.1. </w:t>
            </w:r>
            <w:r w:rsidR="005109CB" w:rsidRPr="005109CB">
              <w:rPr>
                <w:rFonts w:ascii="Arial" w:hAnsi="Arial" w:cs="Arial"/>
                <w:b/>
                <w:sz w:val="24"/>
                <w:szCs w:val="24"/>
              </w:rPr>
              <w:t>The method and deadline for data disclosure. Any restrictions on data disclosure or reasons for embargo.</w:t>
            </w:r>
          </w:p>
          <w:p w14:paraId="5A678347" w14:textId="088505B9" w:rsidR="00B9072F" w:rsidRDefault="00B9072F" w:rsidP="00953B7B">
            <w:pPr>
              <w:spacing w:before="120" w:after="120"/>
              <w:rPr>
                <w:rFonts w:ascii="Arial" w:hAnsi="Arial" w:cs="Arial"/>
                <w:sz w:val="24"/>
                <w:szCs w:val="24"/>
              </w:rPr>
            </w:pPr>
            <w:r w:rsidRPr="00B9072F">
              <w:rPr>
                <w:rFonts w:ascii="Arial" w:hAnsi="Arial" w:cs="Arial"/>
                <w:sz w:val="24"/>
                <w:szCs w:val="24"/>
              </w:rPr>
              <w:t xml:space="preserve">The part of the data will be published in the GUT open research data repository - </w:t>
            </w:r>
            <w:r w:rsidR="00422787" w:rsidRPr="00422787">
              <w:rPr>
                <w:rFonts w:ascii="Arial" w:hAnsi="Arial" w:cs="Arial"/>
                <w:sz w:val="24"/>
                <w:szCs w:val="24"/>
              </w:rPr>
              <w:t xml:space="preserve">Most </w:t>
            </w:r>
            <w:proofErr w:type="spellStart"/>
            <w:r w:rsidR="00422787" w:rsidRPr="00422787">
              <w:rPr>
                <w:rFonts w:ascii="Arial" w:hAnsi="Arial" w:cs="Arial"/>
                <w:sz w:val="24"/>
                <w:szCs w:val="24"/>
              </w:rPr>
              <w:t>Wiedzy</w:t>
            </w:r>
            <w:proofErr w:type="spellEnd"/>
            <w:r w:rsidR="00422787" w:rsidRPr="00422787">
              <w:rPr>
                <w:rFonts w:ascii="Arial" w:hAnsi="Arial" w:cs="Arial"/>
                <w:sz w:val="24"/>
                <w:szCs w:val="24"/>
              </w:rPr>
              <w:t xml:space="preserve"> Open Research Data Catalog</w:t>
            </w:r>
            <w:r w:rsidRPr="00B9072F">
              <w:rPr>
                <w:rFonts w:ascii="Arial" w:hAnsi="Arial" w:cs="Arial"/>
                <w:sz w:val="24"/>
                <w:szCs w:val="24"/>
              </w:rPr>
              <w:t xml:space="preserve">. </w:t>
            </w:r>
          </w:p>
          <w:p w14:paraId="7ADC5C05" w14:textId="2DACD4AC" w:rsidR="00BD27E1" w:rsidRPr="008805DD" w:rsidRDefault="00B9072F" w:rsidP="00953B7B">
            <w:pPr>
              <w:spacing w:before="120" w:after="120"/>
              <w:rPr>
                <w:rFonts w:ascii="Arial" w:hAnsi="Arial" w:cs="Arial"/>
                <w:b/>
                <w:sz w:val="24"/>
                <w:szCs w:val="24"/>
              </w:rPr>
            </w:pPr>
            <w:r w:rsidRPr="00B9072F">
              <w:rPr>
                <w:rFonts w:ascii="Arial" w:hAnsi="Arial" w:cs="Arial"/>
                <w:sz w:val="24"/>
                <w:szCs w:val="24"/>
              </w:rPr>
              <w:t>The part of the data will be published in scientific journals which may also require raw data publication</w:t>
            </w:r>
            <w:r w:rsidR="00BD27E1">
              <w:rPr>
                <w:rFonts w:ascii="Arial" w:hAnsi="Arial" w:cs="Arial"/>
                <w:sz w:val="24"/>
                <w:szCs w:val="24"/>
              </w:rPr>
              <w:t xml:space="preserve">. </w:t>
            </w:r>
            <w:r w:rsidR="00BD27E1" w:rsidRPr="00126723">
              <w:rPr>
                <w:rFonts w:ascii="Arial" w:hAnsi="Arial" w:cs="Arial"/>
                <w:sz w:val="24"/>
                <w:szCs w:val="24"/>
              </w:rPr>
              <w:t xml:space="preserve"> </w:t>
            </w:r>
          </w:p>
        </w:tc>
      </w:tr>
      <w:tr w:rsidR="00BD27E1" w:rsidRPr="00126723" w14:paraId="3E65457A" w14:textId="77777777" w:rsidTr="00953B7B">
        <w:tc>
          <w:tcPr>
            <w:tcW w:w="9396" w:type="dxa"/>
          </w:tcPr>
          <w:p w14:paraId="42BF0189" w14:textId="2E8289B5" w:rsidR="00BD27E1" w:rsidRPr="005A3870" w:rsidRDefault="00BD27E1" w:rsidP="00953B7B">
            <w:pPr>
              <w:spacing w:before="120" w:after="120"/>
              <w:rPr>
                <w:rFonts w:ascii="Arial" w:hAnsi="Arial" w:cs="Arial"/>
                <w:b/>
                <w:sz w:val="24"/>
                <w:szCs w:val="24"/>
              </w:rPr>
            </w:pPr>
            <w:r w:rsidRPr="001B72A0">
              <w:rPr>
                <w:rFonts w:ascii="Arial" w:hAnsi="Arial" w:cs="Arial"/>
                <w:b/>
                <w:sz w:val="24"/>
                <w:szCs w:val="24"/>
              </w:rPr>
              <w:t xml:space="preserve">5.2. </w:t>
            </w:r>
            <w:r w:rsidR="005109CB" w:rsidRPr="005109CB">
              <w:rPr>
                <w:rFonts w:ascii="Arial" w:hAnsi="Arial" w:cs="Arial"/>
                <w:b/>
                <w:sz w:val="24"/>
                <w:szCs w:val="24"/>
              </w:rPr>
              <w:t>The method of selecting data for storage and the location of long-term data storage (e.g., a data repository or archive)</w:t>
            </w:r>
            <w:r w:rsidR="005109CB">
              <w:rPr>
                <w:rFonts w:ascii="Arial" w:hAnsi="Arial" w:cs="Arial"/>
                <w:b/>
                <w:sz w:val="24"/>
                <w:szCs w:val="24"/>
              </w:rPr>
              <w:t>.</w:t>
            </w:r>
          </w:p>
          <w:p w14:paraId="134E5025" w14:textId="02CDF96D" w:rsidR="0071620D" w:rsidRPr="0071620D" w:rsidRDefault="00B9072F" w:rsidP="00953B7B">
            <w:pPr>
              <w:spacing w:before="120" w:after="120"/>
              <w:rPr>
                <w:rFonts w:ascii="Arial" w:hAnsi="Arial" w:cs="Arial"/>
                <w:bCs/>
                <w:sz w:val="24"/>
                <w:szCs w:val="24"/>
                <w:lang w:val="en-GB"/>
              </w:rPr>
            </w:pPr>
            <w:r w:rsidRPr="00B9072F">
              <w:rPr>
                <w:rFonts w:ascii="Arial" w:hAnsi="Arial" w:cs="Arial"/>
                <w:sz w:val="24"/>
                <w:szCs w:val="24"/>
              </w:rPr>
              <w:t xml:space="preserve">The </w:t>
            </w:r>
            <w:r w:rsidR="00422787" w:rsidRPr="00422787">
              <w:rPr>
                <w:rFonts w:ascii="Arial" w:hAnsi="Arial" w:cs="Arial"/>
                <w:sz w:val="24"/>
                <w:szCs w:val="24"/>
              </w:rPr>
              <w:t xml:space="preserve">Most </w:t>
            </w:r>
            <w:proofErr w:type="spellStart"/>
            <w:r w:rsidR="00422787" w:rsidRPr="00422787">
              <w:rPr>
                <w:rFonts w:ascii="Arial" w:hAnsi="Arial" w:cs="Arial"/>
                <w:sz w:val="24"/>
                <w:szCs w:val="24"/>
              </w:rPr>
              <w:t>Wiedzy</w:t>
            </w:r>
            <w:proofErr w:type="spellEnd"/>
            <w:r w:rsidR="00422787" w:rsidRPr="00422787">
              <w:rPr>
                <w:rFonts w:ascii="Arial" w:hAnsi="Arial" w:cs="Arial"/>
                <w:sz w:val="24"/>
                <w:szCs w:val="24"/>
              </w:rPr>
              <w:t xml:space="preserve"> Open Research Data Catalog</w:t>
            </w:r>
            <w:r w:rsidRPr="00B9072F">
              <w:rPr>
                <w:rFonts w:ascii="Arial" w:hAnsi="Arial" w:cs="Arial"/>
                <w:sz w:val="24"/>
                <w:szCs w:val="24"/>
              </w:rPr>
              <w:t xml:space="preserve"> will be the main data repository. The data provided in the repository will fulfill FAIR requirements and will be categorized and labeled according to the standard file formats. Data published in articles will have priority for long-term storage</w:t>
            </w:r>
            <w:r w:rsidR="0071620D" w:rsidRPr="0071620D">
              <w:rPr>
                <w:rFonts w:ascii="Arial" w:hAnsi="Arial" w:cs="Arial"/>
                <w:bCs/>
                <w:sz w:val="24"/>
                <w:szCs w:val="24"/>
                <w:lang w:val="en-GB"/>
              </w:rPr>
              <w:t>.</w:t>
            </w:r>
            <w:r w:rsidR="00422787">
              <w:rPr>
                <w:rFonts w:ascii="Arial" w:hAnsi="Arial" w:cs="Arial"/>
                <w:bCs/>
                <w:sz w:val="24"/>
                <w:szCs w:val="24"/>
                <w:lang w:val="en-GB"/>
              </w:rPr>
              <w:t xml:space="preserve"> </w:t>
            </w:r>
          </w:p>
        </w:tc>
      </w:tr>
      <w:tr w:rsidR="00BD27E1" w:rsidRPr="001B72A0" w14:paraId="504FE429" w14:textId="77777777" w:rsidTr="00953B7B">
        <w:tc>
          <w:tcPr>
            <w:tcW w:w="9396" w:type="dxa"/>
          </w:tcPr>
          <w:p w14:paraId="6AF8B6A8" w14:textId="4674BA08" w:rsidR="00BD27E1" w:rsidRDefault="00BD27E1" w:rsidP="00953B7B">
            <w:pPr>
              <w:spacing w:before="120" w:after="120"/>
              <w:rPr>
                <w:rFonts w:ascii="Arial" w:hAnsi="Arial" w:cs="Arial"/>
                <w:b/>
                <w:sz w:val="24"/>
                <w:szCs w:val="24"/>
              </w:rPr>
            </w:pPr>
            <w:r w:rsidRPr="001B72A0">
              <w:rPr>
                <w:rFonts w:ascii="Arial" w:hAnsi="Arial" w:cs="Arial"/>
                <w:b/>
                <w:sz w:val="24"/>
                <w:szCs w:val="24"/>
              </w:rPr>
              <w:t xml:space="preserve">5.3. </w:t>
            </w:r>
            <w:r w:rsidR="005109CB" w:rsidRPr="005109CB">
              <w:rPr>
                <w:rFonts w:ascii="Arial" w:hAnsi="Arial" w:cs="Arial"/>
                <w:b/>
                <w:sz w:val="24"/>
                <w:szCs w:val="24"/>
              </w:rPr>
              <w:t>Methods or software tools that enable access to and use of data</w:t>
            </w:r>
            <w:r w:rsidR="005109CB">
              <w:rPr>
                <w:rFonts w:ascii="Arial" w:hAnsi="Arial" w:cs="Arial"/>
                <w:b/>
                <w:sz w:val="24"/>
                <w:szCs w:val="24"/>
              </w:rPr>
              <w:t>.</w:t>
            </w:r>
          </w:p>
          <w:p w14:paraId="4E272F56" w14:textId="36DF2358" w:rsidR="0071620D" w:rsidRPr="0071620D" w:rsidRDefault="00B9072F" w:rsidP="00953B7B">
            <w:pPr>
              <w:spacing w:before="120" w:after="120"/>
              <w:rPr>
                <w:rFonts w:ascii="Arial" w:hAnsi="Arial" w:cs="Arial"/>
                <w:bCs/>
                <w:sz w:val="24"/>
                <w:szCs w:val="24"/>
              </w:rPr>
            </w:pPr>
            <w:r w:rsidRPr="00B9072F">
              <w:rPr>
                <w:rFonts w:ascii="Arial" w:hAnsi="Arial" w:cs="Arial"/>
                <w:bCs/>
                <w:sz w:val="24"/>
                <w:szCs w:val="24"/>
              </w:rPr>
              <w:t>Some of the raw data require special software tools (e.g. XRD, XPS results). All raw files will be export to familiar text format (</w:t>
            </w:r>
            <w:proofErr w:type="spellStart"/>
            <w:r w:rsidRPr="00B9072F">
              <w:rPr>
                <w:rFonts w:ascii="Arial" w:hAnsi="Arial" w:cs="Arial"/>
                <w:bCs/>
                <w:sz w:val="24"/>
                <w:szCs w:val="24"/>
              </w:rPr>
              <w:t>i.e</w:t>
            </w:r>
            <w:proofErr w:type="spellEnd"/>
            <w:r w:rsidRPr="00B9072F">
              <w:rPr>
                <w:rFonts w:ascii="Arial" w:hAnsi="Arial" w:cs="Arial"/>
                <w:bCs/>
                <w:sz w:val="24"/>
                <w:szCs w:val="24"/>
              </w:rPr>
              <w:t xml:space="preserve"> txt, csv, </w:t>
            </w:r>
            <w:proofErr w:type="spellStart"/>
            <w:r w:rsidRPr="00B9072F">
              <w:rPr>
                <w:rFonts w:ascii="Arial" w:hAnsi="Arial" w:cs="Arial"/>
                <w:bCs/>
                <w:sz w:val="24"/>
                <w:szCs w:val="24"/>
              </w:rPr>
              <w:t>dat</w:t>
            </w:r>
            <w:proofErr w:type="spellEnd"/>
            <w:r w:rsidRPr="00B9072F">
              <w:rPr>
                <w:rFonts w:ascii="Arial" w:hAnsi="Arial" w:cs="Arial"/>
                <w:bCs/>
                <w:sz w:val="24"/>
                <w:szCs w:val="24"/>
              </w:rPr>
              <w:t xml:space="preserve">). It will be able to get easy access to the data. The data will be available from the </w:t>
            </w:r>
            <w:r w:rsidR="00422787" w:rsidRPr="00422787">
              <w:rPr>
                <w:rFonts w:ascii="Arial" w:hAnsi="Arial" w:cs="Arial"/>
                <w:bCs/>
                <w:sz w:val="24"/>
                <w:szCs w:val="24"/>
              </w:rPr>
              <w:t xml:space="preserve">Most </w:t>
            </w:r>
            <w:proofErr w:type="spellStart"/>
            <w:r w:rsidR="00422787" w:rsidRPr="00422787">
              <w:rPr>
                <w:rFonts w:ascii="Arial" w:hAnsi="Arial" w:cs="Arial"/>
                <w:bCs/>
                <w:sz w:val="24"/>
                <w:szCs w:val="24"/>
              </w:rPr>
              <w:t>Wiedzy</w:t>
            </w:r>
            <w:proofErr w:type="spellEnd"/>
            <w:r w:rsidR="00422787" w:rsidRPr="00422787">
              <w:rPr>
                <w:rFonts w:ascii="Arial" w:hAnsi="Arial" w:cs="Arial"/>
                <w:bCs/>
                <w:sz w:val="24"/>
                <w:szCs w:val="24"/>
              </w:rPr>
              <w:t xml:space="preserve"> Open Research Data Catalog</w:t>
            </w:r>
            <w:r w:rsidRPr="00B9072F">
              <w:rPr>
                <w:rFonts w:ascii="Arial" w:hAnsi="Arial" w:cs="Arial"/>
                <w:bCs/>
                <w:sz w:val="24"/>
                <w:szCs w:val="24"/>
              </w:rPr>
              <w:t xml:space="preserve"> repository</w:t>
            </w:r>
            <w:r w:rsidR="0071620D" w:rsidRPr="0071620D">
              <w:rPr>
                <w:rFonts w:ascii="Arial" w:hAnsi="Arial" w:cs="Arial"/>
                <w:bCs/>
                <w:sz w:val="24"/>
                <w:szCs w:val="24"/>
              </w:rPr>
              <w:t>.</w:t>
            </w:r>
          </w:p>
        </w:tc>
      </w:tr>
      <w:tr w:rsidR="00BD27E1" w:rsidRPr="00126723" w14:paraId="337FAA5A" w14:textId="77777777" w:rsidTr="00953B7B">
        <w:tc>
          <w:tcPr>
            <w:tcW w:w="9396" w:type="dxa"/>
          </w:tcPr>
          <w:p w14:paraId="23F0E4A5" w14:textId="291FE3A3" w:rsidR="00BD27E1" w:rsidRPr="005A3870" w:rsidRDefault="00BD27E1" w:rsidP="00953B7B">
            <w:pPr>
              <w:spacing w:before="120" w:after="120"/>
              <w:rPr>
                <w:rFonts w:ascii="Arial" w:hAnsi="Arial" w:cs="Arial"/>
                <w:b/>
                <w:sz w:val="24"/>
                <w:szCs w:val="24"/>
              </w:rPr>
            </w:pPr>
            <w:r w:rsidRPr="001B72A0">
              <w:rPr>
                <w:rFonts w:ascii="Arial" w:hAnsi="Arial" w:cs="Arial"/>
                <w:b/>
                <w:sz w:val="24"/>
                <w:szCs w:val="24"/>
              </w:rPr>
              <w:t xml:space="preserve">5.4. </w:t>
            </w:r>
            <w:r w:rsidR="005109CB" w:rsidRPr="005109CB">
              <w:rPr>
                <w:rFonts w:ascii="Arial" w:hAnsi="Arial" w:cs="Arial"/>
                <w:b/>
                <w:sz w:val="24"/>
                <w:szCs w:val="24"/>
              </w:rPr>
              <w:t>A method for ensuring the use of a unique and persistent identifier (e.g., a digital object identifier (DOI)) for each data set</w:t>
            </w:r>
            <w:r w:rsidR="005109CB">
              <w:rPr>
                <w:rFonts w:ascii="Arial" w:hAnsi="Arial" w:cs="Arial"/>
                <w:b/>
                <w:sz w:val="24"/>
                <w:szCs w:val="24"/>
              </w:rPr>
              <w:t>.</w:t>
            </w:r>
          </w:p>
          <w:p w14:paraId="6B80490F" w14:textId="08511D10" w:rsidR="00BD27E1" w:rsidRPr="008805DD" w:rsidRDefault="00B9072F" w:rsidP="00953B7B">
            <w:pPr>
              <w:spacing w:before="120" w:after="120"/>
              <w:rPr>
                <w:rFonts w:ascii="Arial" w:hAnsi="Arial" w:cs="Arial"/>
                <w:b/>
                <w:sz w:val="24"/>
                <w:szCs w:val="24"/>
              </w:rPr>
            </w:pPr>
            <w:r w:rsidRPr="00B9072F">
              <w:rPr>
                <w:rFonts w:ascii="Arial" w:hAnsi="Arial" w:cs="Arial"/>
                <w:sz w:val="24"/>
                <w:szCs w:val="24"/>
              </w:rPr>
              <w:t xml:space="preserve">The datasets provided in the </w:t>
            </w:r>
            <w:r w:rsidR="00422787" w:rsidRPr="00422787">
              <w:rPr>
                <w:rFonts w:ascii="Arial" w:hAnsi="Arial" w:cs="Arial"/>
                <w:sz w:val="24"/>
                <w:szCs w:val="24"/>
              </w:rPr>
              <w:t xml:space="preserve">Most </w:t>
            </w:r>
            <w:proofErr w:type="spellStart"/>
            <w:r w:rsidR="00422787" w:rsidRPr="00422787">
              <w:rPr>
                <w:rFonts w:ascii="Arial" w:hAnsi="Arial" w:cs="Arial"/>
                <w:sz w:val="24"/>
                <w:szCs w:val="24"/>
              </w:rPr>
              <w:t>Wiedzy</w:t>
            </w:r>
            <w:proofErr w:type="spellEnd"/>
            <w:r w:rsidR="00422787" w:rsidRPr="00422787">
              <w:rPr>
                <w:rFonts w:ascii="Arial" w:hAnsi="Arial" w:cs="Arial"/>
                <w:sz w:val="24"/>
                <w:szCs w:val="24"/>
              </w:rPr>
              <w:t xml:space="preserve"> Open Research Data Catalog</w:t>
            </w:r>
            <w:r w:rsidRPr="00B9072F">
              <w:rPr>
                <w:rFonts w:ascii="Arial" w:hAnsi="Arial" w:cs="Arial"/>
                <w:sz w:val="24"/>
                <w:szCs w:val="24"/>
              </w:rPr>
              <w:t xml:space="preserve"> repository will have the DOI assigned</w:t>
            </w:r>
            <w:r w:rsidR="00BD27E1" w:rsidRPr="00126723">
              <w:rPr>
                <w:rFonts w:ascii="Arial" w:hAnsi="Arial" w:cs="Arial"/>
                <w:sz w:val="24"/>
                <w:szCs w:val="24"/>
              </w:rPr>
              <w:t>.</w:t>
            </w:r>
          </w:p>
        </w:tc>
      </w:tr>
      <w:tr w:rsidR="00BD27E1" w:rsidRPr="001B72A0" w14:paraId="62630F5F" w14:textId="77777777" w:rsidTr="00953B7B">
        <w:tc>
          <w:tcPr>
            <w:tcW w:w="9396" w:type="dxa"/>
          </w:tcPr>
          <w:p w14:paraId="43B719BC" w14:textId="77777777" w:rsidR="00BD27E1" w:rsidRPr="001B72A0" w:rsidRDefault="00BD27E1" w:rsidP="00953B7B">
            <w:pPr>
              <w:spacing w:before="120" w:after="120"/>
              <w:rPr>
                <w:rFonts w:ascii="Arial" w:hAnsi="Arial" w:cs="Arial"/>
                <w:b/>
                <w:sz w:val="24"/>
                <w:szCs w:val="24"/>
              </w:rPr>
            </w:pPr>
            <w:r w:rsidRPr="001B72A0">
              <w:rPr>
                <w:rFonts w:ascii="Arial" w:hAnsi="Arial" w:cs="Arial"/>
                <w:b/>
                <w:sz w:val="24"/>
                <w:szCs w:val="24"/>
              </w:rPr>
              <w:t xml:space="preserve">6. </w:t>
            </w:r>
            <w:r w:rsidRPr="005A3870">
              <w:rPr>
                <w:rFonts w:ascii="Arial" w:hAnsi="Arial" w:cs="Arial"/>
                <w:b/>
                <w:sz w:val="24"/>
                <w:szCs w:val="24"/>
              </w:rPr>
              <w:t>Data management responsibilities and resources</w:t>
            </w:r>
          </w:p>
        </w:tc>
      </w:tr>
      <w:tr w:rsidR="00BD27E1" w:rsidRPr="00126723" w14:paraId="2B5BEB73" w14:textId="77777777" w:rsidTr="00953B7B">
        <w:tc>
          <w:tcPr>
            <w:tcW w:w="9396" w:type="dxa"/>
          </w:tcPr>
          <w:p w14:paraId="0D5193B2" w14:textId="6D441285" w:rsidR="00BD27E1" w:rsidRPr="005A3870" w:rsidRDefault="00BD27E1" w:rsidP="00953B7B">
            <w:pPr>
              <w:spacing w:before="120" w:after="120"/>
              <w:rPr>
                <w:rFonts w:ascii="Arial" w:hAnsi="Arial" w:cs="Arial"/>
                <w:b/>
                <w:sz w:val="24"/>
                <w:szCs w:val="24"/>
              </w:rPr>
            </w:pPr>
            <w:r w:rsidRPr="00424A00">
              <w:rPr>
                <w:rFonts w:ascii="Arial" w:hAnsi="Arial" w:cs="Arial"/>
                <w:b/>
                <w:sz w:val="24"/>
                <w:szCs w:val="24"/>
              </w:rPr>
              <w:t xml:space="preserve">6.1. </w:t>
            </w:r>
            <w:r w:rsidR="005109CB" w:rsidRPr="005109CB">
              <w:rPr>
                <w:rFonts w:ascii="Arial" w:hAnsi="Arial" w:cs="Arial"/>
                <w:b/>
                <w:sz w:val="24"/>
                <w:szCs w:val="24"/>
              </w:rPr>
              <w:t>The person (e.g., function, position, and institution) responsible for data management (e.g., data steward)</w:t>
            </w:r>
            <w:r w:rsidR="005109CB">
              <w:rPr>
                <w:rFonts w:ascii="Arial" w:hAnsi="Arial" w:cs="Arial"/>
                <w:b/>
                <w:sz w:val="24"/>
                <w:szCs w:val="24"/>
              </w:rPr>
              <w:t>.</w:t>
            </w:r>
          </w:p>
          <w:p w14:paraId="0D9BC186" w14:textId="548E3365" w:rsidR="00BD27E1" w:rsidRPr="008805DD" w:rsidRDefault="00B9072F" w:rsidP="00B9072F">
            <w:pPr>
              <w:spacing w:before="120" w:after="120"/>
              <w:rPr>
                <w:rFonts w:ascii="Arial" w:hAnsi="Arial" w:cs="Arial"/>
                <w:b/>
                <w:sz w:val="24"/>
                <w:szCs w:val="24"/>
              </w:rPr>
            </w:pPr>
            <w:r w:rsidRPr="00B9072F">
              <w:rPr>
                <w:rFonts w:ascii="Arial" w:hAnsi="Arial" w:cs="Arial"/>
                <w:sz w:val="24"/>
                <w:szCs w:val="24"/>
              </w:rPr>
              <w:t>Open Science Competence Center (pg.edu.pl/</w:t>
            </w:r>
            <w:proofErr w:type="spellStart"/>
            <w:r w:rsidRPr="00B9072F">
              <w:rPr>
                <w:rFonts w:ascii="Arial" w:hAnsi="Arial" w:cs="Arial"/>
                <w:sz w:val="24"/>
                <w:szCs w:val="24"/>
              </w:rPr>
              <w:t>openscience</w:t>
            </w:r>
            <w:proofErr w:type="spellEnd"/>
            <w:r w:rsidRPr="00B9072F">
              <w:rPr>
                <w:rFonts w:ascii="Arial" w:hAnsi="Arial" w:cs="Arial"/>
                <w:sz w:val="24"/>
                <w:szCs w:val="24"/>
              </w:rPr>
              <w:t>) - established by GUT will be responsible for DMP and data storage and dissemination. Project PI (Sylwia Pawłowska) will be responsible for the procedures assessment and overall data quality</w:t>
            </w:r>
            <w:r w:rsidR="00BD27E1" w:rsidRPr="00126723">
              <w:rPr>
                <w:rFonts w:ascii="Arial" w:hAnsi="Arial" w:cs="Arial"/>
                <w:sz w:val="24"/>
                <w:szCs w:val="24"/>
              </w:rPr>
              <w:t>.</w:t>
            </w:r>
          </w:p>
        </w:tc>
      </w:tr>
      <w:tr w:rsidR="00BD27E1" w:rsidRPr="00424A00" w14:paraId="291CC019" w14:textId="77777777" w:rsidTr="00953B7B">
        <w:tc>
          <w:tcPr>
            <w:tcW w:w="9396" w:type="dxa"/>
          </w:tcPr>
          <w:p w14:paraId="05549CC4" w14:textId="1A1D3DC9" w:rsidR="00BD27E1" w:rsidRDefault="00BD27E1" w:rsidP="00953B7B">
            <w:pPr>
              <w:spacing w:before="120" w:after="120"/>
              <w:rPr>
                <w:rFonts w:ascii="Arial" w:hAnsi="Arial" w:cs="Arial"/>
                <w:b/>
                <w:sz w:val="24"/>
                <w:szCs w:val="24"/>
              </w:rPr>
            </w:pPr>
            <w:r w:rsidRPr="00424A00">
              <w:rPr>
                <w:rFonts w:ascii="Arial" w:hAnsi="Arial" w:cs="Arial"/>
                <w:b/>
                <w:sz w:val="24"/>
                <w:szCs w:val="24"/>
              </w:rPr>
              <w:t xml:space="preserve">6.2. </w:t>
            </w:r>
            <w:r w:rsidR="005109CB" w:rsidRPr="005109CB">
              <w:rPr>
                <w:rFonts w:ascii="Arial" w:hAnsi="Arial" w:cs="Arial"/>
                <w:b/>
                <w:sz w:val="24"/>
                <w:szCs w:val="24"/>
              </w:rPr>
              <w:t>Resources (e.g., financial and time) allocated to managing data and ensuring the discoverability, accessibility, interoperability, and reuse of data</w:t>
            </w:r>
            <w:r w:rsidR="005109CB">
              <w:rPr>
                <w:rFonts w:ascii="Arial" w:hAnsi="Arial" w:cs="Arial"/>
                <w:b/>
                <w:sz w:val="24"/>
                <w:szCs w:val="24"/>
              </w:rPr>
              <w:t>.</w:t>
            </w:r>
            <w:bookmarkStart w:id="0" w:name="_GoBack"/>
            <w:bookmarkEnd w:id="0"/>
          </w:p>
          <w:p w14:paraId="00647658" w14:textId="735C6B7B" w:rsidR="009C24CE" w:rsidRPr="009C24CE" w:rsidRDefault="00B9072F" w:rsidP="00953B7B">
            <w:pPr>
              <w:spacing w:before="120" w:after="120"/>
              <w:rPr>
                <w:rFonts w:ascii="Arial" w:hAnsi="Arial" w:cs="Arial"/>
                <w:bCs/>
                <w:sz w:val="24"/>
                <w:szCs w:val="24"/>
              </w:rPr>
            </w:pPr>
            <w:r w:rsidRPr="00B9072F">
              <w:rPr>
                <w:rFonts w:ascii="Arial" w:hAnsi="Arial" w:cs="Arial"/>
                <w:bCs/>
                <w:sz w:val="24"/>
                <w:szCs w:val="24"/>
              </w:rPr>
              <w:lastRenderedPageBreak/>
              <w:t>Any data or metadata processing or labeling required for it to comply with FAIR rules will be done by the PI. No additional resources are necessary</w:t>
            </w:r>
            <w:r w:rsidR="009C24CE" w:rsidRPr="009C24CE">
              <w:rPr>
                <w:rFonts w:ascii="Arial" w:hAnsi="Arial" w:cs="Arial"/>
                <w:bCs/>
                <w:sz w:val="24"/>
                <w:szCs w:val="24"/>
              </w:rPr>
              <w:t>.</w:t>
            </w:r>
          </w:p>
        </w:tc>
      </w:tr>
    </w:tbl>
    <w:p w14:paraId="4F02466A" w14:textId="77777777" w:rsidR="00A7272F" w:rsidRDefault="005109CB"/>
    <w:sectPr w:rsidR="00A7272F">
      <w:pgSz w:w="11906" w:h="16838"/>
      <w:pgMar w:top="1417" w:right="1417" w:bottom="1417" w:left="1417" w:header="708" w:footer="708" w:gutter="0"/>
      <w:cols w:space="708"/>
      <w:docGrid w:linePitch="360"/>
    </w:sectPr>
  </w:body>
</w:document>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36E6C1D1" w16cid:durableId="219340CC"/>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000247B" w:usb2="00000009" w:usb3="00000000" w:csb0="000001FF" w:csb1="00000000"/>
  </w:font>
  <w:font w:name="Segoe UI">
    <w:panose1 w:val="020B0502040204020203"/>
    <w:charset w:val="EE"/>
    <w:family w:val="swiss"/>
    <w:pitch w:val="variable"/>
    <w:sig w:usb0="E4002EFF" w:usb1="C000E47F" w:usb2="00000009" w:usb3="00000000" w:csb0="000001FF" w:csb1="00000000"/>
  </w:font>
  <w:font w:name="Arial">
    <w:panose1 w:val="020B0604020202020204"/>
    <w:charset w:val="EE"/>
    <w:family w:val="swiss"/>
    <w:pitch w:val="variable"/>
    <w:sig w:usb0="E0002EFF" w:usb1="C000785B" w:usb2="00000009" w:usb3="00000000" w:csb0="000001FF" w:csb1="00000000"/>
  </w:font>
  <w:font w:name="Calibri Light">
    <w:panose1 w:val="020F0302020204030204"/>
    <w:charset w:val="EE"/>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1B762CD"/>
    <w:multiLevelType w:val="multilevel"/>
    <w:tmpl w:val="22E0355E"/>
    <w:lvl w:ilvl="0">
      <w:start w:val="1"/>
      <w:numFmt w:val="decimal"/>
      <w:lvlText w:val="%1."/>
      <w:lvlJc w:val="left"/>
      <w:pPr>
        <w:ind w:left="465" w:hanging="46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8"/>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tLQ0trQwNDE1MjCyMDNV0lEKTi0uzszPAykwrgUAZALphSwAAAA="/>
  </w:docVars>
  <w:rsids>
    <w:rsidRoot w:val="00BD27E1"/>
    <w:rsid w:val="000640BB"/>
    <w:rsid w:val="001B1F82"/>
    <w:rsid w:val="001E2F50"/>
    <w:rsid w:val="00213C94"/>
    <w:rsid w:val="002237A9"/>
    <w:rsid w:val="00422787"/>
    <w:rsid w:val="004D3DCB"/>
    <w:rsid w:val="005109CB"/>
    <w:rsid w:val="00582A37"/>
    <w:rsid w:val="006931F0"/>
    <w:rsid w:val="00695564"/>
    <w:rsid w:val="0071620D"/>
    <w:rsid w:val="00785318"/>
    <w:rsid w:val="00972554"/>
    <w:rsid w:val="00985E35"/>
    <w:rsid w:val="009C24CE"/>
    <w:rsid w:val="009F294D"/>
    <w:rsid w:val="00AB3C9C"/>
    <w:rsid w:val="00AD664F"/>
    <w:rsid w:val="00AE7161"/>
    <w:rsid w:val="00AF3D8C"/>
    <w:rsid w:val="00AF7047"/>
    <w:rsid w:val="00B32F0F"/>
    <w:rsid w:val="00B9072F"/>
    <w:rsid w:val="00BA143D"/>
    <w:rsid w:val="00BB6C39"/>
    <w:rsid w:val="00BD27E1"/>
    <w:rsid w:val="00C41509"/>
    <w:rsid w:val="00C47107"/>
    <w:rsid w:val="00C64C70"/>
    <w:rsid w:val="00CB5484"/>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9E5659"/>
  <w15:chartTrackingRefBased/>
  <w15:docId w15:val="{428357E9-1161-4CBE-B715-1D337F6DE2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pl-P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ny">
    <w:name w:val="Normal"/>
    <w:qFormat/>
    <w:rsid w:val="00BD27E1"/>
    <w:rPr>
      <w:lang w:val="en-US"/>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table" w:styleId="Tabela-Siatka">
    <w:name w:val="Table Grid"/>
    <w:basedOn w:val="Standardowy"/>
    <w:uiPriority w:val="39"/>
    <w:rsid w:val="00BD27E1"/>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kapitzlist">
    <w:name w:val="List Paragraph"/>
    <w:basedOn w:val="Normalny"/>
    <w:uiPriority w:val="34"/>
    <w:qFormat/>
    <w:rsid w:val="00972554"/>
    <w:pPr>
      <w:ind w:left="720"/>
      <w:contextualSpacing/>
    </w:pPr>
  </w:style>
  <w:style w:type="character" w:styleId="Odwoaniedokomentarza">
    <w:name w:val="annotation reference"/>
    <w:basedOn w:val="Domylnaczcionkaakapitu"/>
    <w:uiPriority w:val="99"/>
    <w:semiHidden/>
    <w:unhideWhenUsed/>
    <w:rsid w:val="006931F0"/>
    <w:rPr>
      <w:sz w:val="16"/>
      <w:szCs w:val="16"/>
    </w:rPr>
  </w:style>
  <w:style w:type="paragraph" w:styleId="Tekstkomentarza">
    <w:name w:val="annotation text"/>
    <w:basedOn w:val="Normalny"/>
    <w:link w:val="TekstkomentarzaZnak"/>
    <w:uiPriority w:val="99"/>
    <w:semiHidden/>
    <w:unhideWhenUsed/>
    <w:rsid w:val="006931F0"/>
    <w:pPr>
      <w:spacing w:line="240" w:lineRule="auto"/>
    </w:pPr>
    <w:rPr>
      <w:sz w:val="20"/>
      <w:szCs w:val="20"/>
    </w:rPr>
  </w:style>
  <w:style w:type="character" w:customStyle="1" w:styleId="TekstkomentarzaZnak">
    <w:name w:val="Tekst komentarza Znak"/>
    <w:basedOn w:val="Domylnaczcionkaakapitu"/>
    <w:link w:val="Tekstkomentarza"/>
    <w:uiPriority w:val="99"/>
    <w:semiHidden/>
    <w:rsid w:val="006931F0"/>
    <w:rPr>
      <w:sz w:val="20"/>
      <w:szCs w:val="20"/>
      <w:lang w:val="en-US"/>
    </w:rPr>
  </w:style>
  <w:style w:type="paragraph" w:styleId="Tematkomentarza">
    <w:name w:val="annotation subject"/>
    <w:basedOn w:val="Tekstkomentarza"/>
    <w:next w:val="Tekstkomentarza"/>
    <w:link w:val="TematkomentarzaZnak"/>
    <w:uiPriority w:val="99"/>
    <w:semiHidden/>
    <w:unhideWhenUsed/>
    <w:rsid w:val="006931F0"/>
    <w:rPr>
      <w:b/>
      <w:bCs/>
    </w:rPr>
  </w:style>
  <w:style w:type="character" w:customStyle="1" w:styleId="TematkomentarzaZnak">
    <w:name w:val="Temat komentarza Znak"/>
    <w:basedOn w:val="TekstkomentarzaZnak"/>
    <w:link w:val="Tematkomentarza"/>
    <w:uiPriority w:val="99"/>
    <w:semiHidden/>
    <w:rsid w:val="006931F0"/>
    <w:rPr>
      <w:b/>
      <w:bCs/>
      <w:sz w:val="20"/>
      <w:szCs w:val="20"/>
      <w:lang w:val="en-US"/>
    </w:rPr>
  </w:style>
  <w:style w:type="paragraph" w:styleId="Tekstdymka">
    <w:name w:val="Balloon Text"/>
    <w:basedOn w:val="Normalny"/>
    <w:link w:val="TekstdymkaZnak"/>
    <w:uiPriority w:val="99"/>
    <w:semiHidden/>
    <w:unhideWhenUsed/>
    <w:rsid w:val="006931F0"/>
    <w:pPr>
      <w:spacing w:after="0" w:line="240" w:lineRule="auto"/>
    </w:pPr>
    <w:rPr>
      <w:rFonts w:ascii="Segoe UI" w:hAnsi="Segoe UI" w:cs="Segoe UI"/>
      <w:sz w:val="18"/>
      <w:szCs w:val="18"/>
    </w:rPr>
  </w:style>
  <w:style w:type="character" w:customStyle="1" w:styleId="TekstdymkaZnak">
    <w:name w:val="Tekst dymka Znak"/>
    <w:basedOn w:val="Domylnaczcionkaakapitu"/>
    <w:link w:val="Tekstdymka"/>
    <w:uiPriority w:val="99"/>
    <w:semiHidden/>
    <w:rsid w:val="006931F0"/>
    <w:rPr>
      <w:rFonts w:ascii="Segoe UI" w:hAnsi="Segoe UI" w:cs="Segoe UI"/>
      <w:sz w:val="18"/>
      <w:szCs w:val="18"/>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Pakiet 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313CB1B-263F-4590-8952-120A46488F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186</TotalTime>
  <Pages>4</Pages>
  <Words>986</Words>
  <Characters>5919</Characters>
  <Application>Microsoft Office Word</Application>
  <DocSecurity>0</DocSecurity>
  <Lines>49</Lines>
  <Paragraphs>13</Paragraphs>
  <ScaleCrop>false</ScaleCrop>
  <HeadingPairs>
    <vt:vector size="4" baseType="variant">
      <vt:variant>
        <vt:lpstr>Tytuł</vt:lpstr>
      </vt:variant>
      <vt:variant>
        <vt:i4>1</vt:i4>
      </vt:variant>
      <vt:variant>
        <vt:lpstr>Title</vt:lpstr>
      </vt:variant>
      <vt:variant>
        <vt:i4>1</vt:i4>
      </vt:variant>
    </vt:vector>
  </HeadingPairs>
  <TitlesOfParts>
    <vt:vector size="2" baseType="lpstr">
      <vt:lpstr/>
      <vt:lpstr/>
    </vt:vector>
  </TitlesOfParts>
  <Company>Hewlett-Packard Company</Company>
  <LinksUpToDate>false</LinksUpToDate>
  <CharactersWithSpaces>6892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Piotr Krajewski</dc:creator>
  <cp:keywords/>
  <dc:description/>
  <cp:lastModifiedBy>Sylwia Pawłowska</cp:lastModifiedBy>
  <cp:revision>6</cp:revision>
  <dcterms:created xsi:type="dcterms:W3CDTF">2025-09-01T06:58:00Z</dcterms:created>
  <dcterms:modified xsi:type="dcterms:W3CDTF">2025-09-01T10:04:00Z</dcterms:modified>
</cp:coreProperties>
</file>