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The project will generate data including experimental numerical, textual, and graphic data. All data will</w:t>
      </w:r>
    </w:p>
    <w:p>
      <w:r>
        <w:t>begeneratedand processed by qualified and trained person, taking advantage on their expertise and experience. The</w:t>
      </w:r>
    </w:p>
    <w:p>
      <w:r>
        <w:t>datawill becollected by appropriate apparatus, software, and procedures depending on the type of analytical</w:t>
      </w:r>
    </w:p>
    <w:p>
      <w:r>
        <w:t>techniqueused (e.g.IGC, FTIR, GC, Raman spectroscopy). Structure, type and units of the data will be detailed in a</w:t>
      </w:r>
    </w:p>
    <w:p>
      <w:r>
        <w:t>README fileassociatedwith data-set. Existing data will only be used for purpose of comparison. It will be extracted</w:t>
      </w:r>
    </w:p>
    <w:p>
      <w:r>
        <w:t>from literature,mainly scientific papers and available databases. It will not be a part of data-sets shared in open-access</w:t>
      </w:r>
    </w:p>
    <w:p>
      <w:r>
        <w:t>repository.</w:t>
      </w:r>
    </w:p>
    <w:p>
      <w:r>
        <w:t>[w języku angielskim]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Most data files will not exceed 1024 KB. Three main types of the data will be generated: numerical data (records</w:t>
      </w:r>
    </w:p>
    <w:p>
      <w:r>
        <w:t>ofmeasured output signal from detectors), textual data (instructions, procedures, reports etc.), graphic data (charts,</w:t>
      </w:r>
    </w:p>
    <w:p>
      <w:r>
        <w:t>photographs, posters etc.). Most of the data will be processed on dedicated software attached to the analytical</w:t>
      </w:r>
    </w:p>
    <w:p>
      <w:r>
        <w:t>instrument. The primary format for the data will be the native format of instrument software. To ensure accessibility</w:t>
      </w:r>
    </w:p>
    <w:p>
      <w:r>
        <w:t>and interoperability of the data, it will be converted to ASCII type file if needed. No more than 100 GB of data is</w:t>
      </w:r>
    </w:p>
    <w:p>
      <w:r>
        <w:t>anticipated to be collected during realisation of research project. Part of collected data will be textual and will be saved</w:t>
      </w:r>
    </w:p>
    <w:p>
      <w:r>
        <w:t>as text, MS Word, pdf documents, graphic presentations. Numerical analog data will be captured in spreadsheets or</w:t>
      </w:r>
    </w:p>
    <w:p>
      <w:r>
        <w:t>data tables and saved as .csv or .txt files.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Data acquisition equipment will be operated according to manufacturer’s manual, by qualified operator. For</w:t>
      </w:r>
    </w:p>
    <w:p>
      <w:r>
        <w:t>experiments, procedures available in scientific literature or self-developed procedures will be used. Files and folders</w:t>
      </w:r>
    </w:p>
    <w:p>
      <w:r>
        <w:t>will be named according to convention established by project’s researchers. Metadata (REDAME file) will be generated</w:t>
      </w:r>
    </w:p>
    <w:p>
      <w:r>
        <w:t>to describe data-sets. Data may be accompanied by the contextual documentation e.g. text files which detail the</w:t>
      </w:r>
    </w:p>
    <w:p>
      <w:r>
        <w:t>experimental procedures and conditions. Selected data will be facilitated by open research data repository (The Bridge</w:t>
      </w:r>
    </w:p>
    <w:p>
      <w:r>
        <w:t>of Data from Gdańsk University of Technology, certified by Core Trust Seal) with metadata standards DataCite.</w:t>
      </w:r>
    </w:p>
    <w:p>
      <w:r>
        <w:t>Metadata description will bestored in JSON format. Author will be identified and authorized by ORCID number.</w:t>
      </w:r>
    </w:p>
    <w:p>
      <w:pPr>
        <w:pStyle w:val="Heading2"/>
      </w:pPr>
      <w:r>
        <w:t>What data quality control measures will be used?</w:t>
      </w:r>
    </w:p>
    <w:p>
      <w:r>
        <w:t>Data will be obtained by trained personnel using fully functional equipment (ensured by analysis of standard samples)</w:t>
      </w:r>
    </w:p>
    <w:p>
      <w:r>
        <w:t>and accompanied by metadata file. For quantitative and qualitative analysis high quality standard materials and</w:t>
      </w:r>
    </w:p>
    <w:p>
      <w:r>
        <w:t>procedures will be used. Experiments will be performed, at least, in duplicate. Technical problems with the data files</w:t>
      </w:r>
    </w:p>
    <w:p>
      <w:r>
        <w:t>will be indicated by the instrument’s software and corrective actions will be taken. To ensure quality and</w:t>
      </w:r>
    </w:p>
    <w:p>
      <w:r>
        <w:t>interoperability of the data, instrument native format will be converted to .txt or/and .csv. For reports and graphics</w:t>
      </w:r>
    </w:p>
    <w:p>
      <w:r>
        <w:t>.pdf and .tiff or .png format will be preferred. Collected data will be controlled by researchers and if data will be invalid,</w:t>
      </w:r>
    </w:p>
    <w:p>
      <w:r>
        <w:t>corrective actions will be performed according to established scientific standards. The data will be catalogued in a</w:t>
      </w:r>
    </w:p>
    <w:p>
      <w:r>
        <w:t>standardized way fulfilling the requirements of FAIR standards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Data-sets will be stored in three locations: (1) memory of a computer that is a part of a given analytic alequipment, (2)</w:t>
      </w:r>
    </w:p>
    <w:p>
      <w:r>
        <w:t>memory of a researcher’s computer (available space ca. 200 GB), and (3) Bridge of Data repository. Between</w:t>
      </w:r>
    </w:p>
    <w:p>
      <w:r>
        <w:t>computers in the workplace, data will be transferred by external storage devices. Integrity and accessibility to the data</w:t>
      </w:r>
    </w:p>
    <w:p>
      <w:r>
        <w:t>stored on the storage devices in the workplace will be checked periodically.</w:t>
      </w:r>
    </w:p>
    <w:p>
      <w:pPr>
        <w:pStyle w:val="Heading2"/>
      </w:pPr>
      <w:r>
        <w:t>How will data security and protection of sensitive data be taken care of during the research?</w:t>
      </w:r>
    </w:p>
    <w:p>
      <w:r>
        <w:t>In the workplace, data-sets will be stored in the memory of password-secured computers. Computers that are</w:t>
      </w:r>
    </w:p>
    <w:p>
      <w:r>
        <w:t>connected to the Internet will have installed antivirus software to prevent data being stolen. Data on external storage</w:t>
      </w:r>
    </w:p>
    <w:p>
      <w:r>
        <w:t>devices will be stored in places under the control of project’s researchers that prevent unauthorized access by third</w:t>
      </w:r>
    </w:p>
    <w:p>
      <w:r>
        <w:t>parties. Open acess data will be stored in the Bridge of Data repository, run by Gdansk University of Technology and</w:t>
      </w:r>
    </w:p>
    <w:p>
      <w:r>
        <w:t>certified by Core Trust Seal.</w:t>
      </w:r>
    </w:p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Project research plan, objectives or task are not meant to process personal data other than the researchers basic data.</w:t>
      </w:r>
    </w:p>
    <w:p>
      <w:r>
        <w:t>It will be used only for publication purpose if agreed by given researcher.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przepisy</w:t>
      </w:r>
    </w:p>
    <w:p>
      <w:r>
        <w:t>The ownership and management of any intellectual property developed in collaboration relating to the project remain</w:t>
      </w:r>
    </w:p>
    <w:p>
      <w:r>
        <w:t>in the equal rights of the Gdansk University of Technology and researchers.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>
      <w:r>
        <w:t>Project’s researchers will have unlimited access to the files created during this project. Data will be transferred</w:t>
      </w:r>
    </w:p>
    <w:p>
      <w:r>
        <w:t>between researchers on memory storage devices or by email. To share data with third parties, data may be uploaded</w:t>
      </w:r>
    </w:p>
    <w:p>
      <w:r>
        <w:t>to the open research data repository (The Bridge of Data from Gdańsk University of Technology). Each uploaded data-</w:t>
      </w:r>
    </w:p>
    <w:p>
      <w:r>
        <w:t>set will beassigned with DOI number and will be shared as openly as possible (preferably open access). Data-sets may</w:t>
      </w:r>
    </w:p>
    <w:p>
      <w:r>
        <w:t>be also submitted to supplementary materials sections of peer-reviewed journals. Data will be published when it will</w:t>
      </w:r>
    </w:p>
    <w:p>
      <w:r>
        <w:t>be complete and processed. Moreover, data can beaccessed upon request via direct contact with the project PI.</w:t>
      </w:r>
    </w:p>
    <w:p>
      <w:r>
        <w:t>Possible restrictions for data sharing: (1) patent application, (2) incomplete and not representative data, (3) collected</w:t>
      </w:r>
    </w:p>
    <w:p>
      <w:r>
        <w:t>data maybe embargoed for up to 3 years to allow publication by students/researchers.</w:t>
      </w:r>
    </w:p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All original raw data files will be preserved along with reports in digital form and stored at PI computer (being a part of</w:t>
      </w:r>
    </w:p>
    <w:p>
      <w:r>
        <w:t>the University infrastructure). The trusthworthy repository Bridge of Data from Gdansk University of Technology,</w:t>
      </w:r>
    </w:p>
    <w:p>
      <w:r>
        <w:t>certified by Core Trust Seal, will be the main data repository for archivization of the data selected for long term</w:t>
      </w:r>
    </w:p>
    <w:p>
      <w:r>
        <w:t>storage. The data provided in the repository will fulfill FAIR requirements and will be categorized and labeled</w:t>
      </w:r>
    </w:p>
    <w:p>
      <w:r>
        <w:t>accordingto the standard file formats.</w:t>
      </w:r>
    </w:p>
    <w:p>
      <w:pPr>
        <w:pStyle w:val="Heading2"/>
      </w:pPr>
      <w:r>
        <w:t>What methods or software tools will be needed to access and use the data?</w:t>
      </w:r>
    </w:p>
    <w:p>
      <w:r>
        <w:t>Access to selected data-sets will be provided by the open-access repository Bridge of Data (trustworthy repository from</w:t>
      </w:r>
    </w:p>
    <w:p>
      <w:r>
        <w:t>Gdansk University of Technology certified by Core Trust Seal). Data sets published as a supporting information to peer-</w:t>
      </w:r>
    </w:p>
    <w:p>
      <w:r>
        <w:t>reviewed publications will be accessible on a given journal website. Moreover data can be accessed upon request via</w:t>
      </w:r>
    </w:p>
    <w:p>
      <w:r>
        <w:t>direct contact (e.g. email) with the project PI, if there is no restrictions for data-sets sharing. Research data will be</w:t>
      </w:r>
    </w:p>
    <w:p>
      <w:r>
        <w:t>stored using commonly used file formats. For numerical data, e.g. signal from the detector, it will be .csv or .txt format.</w:t>
      </w:r>
    </w:p>
    <w:p>
      <w:r>
        <w:t>Those files can be easily processed by any standard software used for scientific computations e.g. Mathlab, Scilab, R,</w:t>
      </w:r>
    </w:p>
    <w:p>
      <w:r>
        <w:t>Excel. In case of graphic files .tiff or .png format will be preferred.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Repository, to which selected data-sets will be uploaded, ensures that each data-set submission is assigned with the</w:t>
      </w:r>
    </w:p>
    <w:p>
      <w:r>
        <w:t>DOI number. In case of data-sets being a part of publication in peer-reviewed journals (as a supporting information),</w:t>
      </w:r>
    </w:p>
    <w:p>
      <w:r>
        <w:t>publisher is assigning the DOI number. If data-sets will be shared in any other way, they will be accompanied with</w:t>
      </w:r>
    </w:p>
    <w:p>
      <w:r>
        <w:t>REDAME file, which will clearly identify content of data-sets.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Open Science Competence Center (pg.edu.pl/openscience) established by the Gdansk University of Technology will be</w:t>
      </w:r>
    </w:p>
    <w:p>
      <w:r>
        <w:t>responsible for DMP, data storage and dissemination. Project PI (Maksymilian Plata Gryl) will be responsible for the</w:t>
      </w:r>
    </w:p>
    <w:p>
      <w:r>
        <w:t>procedures assessment and overall data quality.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>
      <w:r>
        <w:t>No additional resources will be required to manage data. Storage and archiving of the data will be inseparable part of</w:t>
      </w:r>
    </w:p>
    <w:p>
      <w:r>
        <w:t>the research project and data processing. Data will be stored in a trustworthy open access repositories Bridge of Data</w:t>
      </w:r>
    </w:p>
    <w:p>
      <w:r>
        <w:t>(Gdansk University of Technology) certified by Core Trust Seal. For each submission a persistent DOI number will be</w:t>
      </w:r>
    </w:p>
    <w:p>
      <w:r>
        <w:t>assigned, making the data-set traceable and referenceable. Data will be shared as openly as possible, in user-friendly</w:t>
      </w:r>
    </w:p>
    <w:p>
      <w:r>
        <w:t>formats (e.g. .csv, .txt,.tiff, .png, .pdf) to maximize re-use.Maksymilian Plata Gryl, Politechnika Gdańska 651253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