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Metadane będą zawierać identyfikator pliku i wersję każdego dokumentu. Źródło pochodzenia będzie oznaczone</w:t>
      </w:r>
    </w:p>
    <w:p>
      <w:r>
        <w:t>poprzez URL OECD lub kod wywiadu. Każdy plik będzie posiadał datę pozyskania lub utworzenia. Autor lub osoba</w:t>
      </w:r>
    </w:p>
    <w:p>
      <w:r>
        <w:t>odpowiedzialna będzie identyfikowana poprzez ORCID 0000-0003-1181-669X. Metodologia przetwarzania będzie</w:t>
      </w:r>
    </w:p>
    <w:p>
      <w:r>
        <w:t>opisana poprzez parametry BERTopic i HDBSCAN. Metadane będą zawierać definicje zmiennych i jednostki pomiarowe</w:t>
      </w:r>
    </w:p>
    <w:p>
      <w:r>
        <w:t>oraz format i kodowanie pliku.</w:t>
      </w:r>
    </w:p>
    <w:p>
      <w:r>
        <w:t>Organizacja danych będzie oparta na zdefiniowanej strukturze folderów obejmującej katalogi raw_data,</w:t>
      </w:r>
    </w:p>
    <w:p>
      <w:r>
        <w:t>processed_data, results i documentation. Książka kodowa w formacie Excel będzie zawierać definicje wszystkich</w:t>
      </w:r>
    </w:p>
    <w:p>
      <w:r>
        <w:t>zmiennych. Standardem metadanych dla repozytoriów będzie Dublin Core.</w:t>
      </w:r>
    </w:p>
    <w:p>
      <w:r>
        <w:t>Projekt wykorzystuje głównie wtórne źródła danych z publicznie dostępnych repozytoriów i dokumentów</w:t>
      </w:r>
    </w:p>
    <w:p>
      <w:r>
        <w:t>strategicznych, w szczególności z OECD AI Policy Observatory w formie eksportu CSV i plików PDF. Dane jakościowe</w:t>
      </w:r>
    </w:p>
    <w:p>
      <w:r>
        <w:t>będą pozyskane z transkrypcji wywiadów eksperckich przeprowadzonych w ramach działania. Nagrania audio będą</w:t>
      </w:r>
    </w:p>
    <w:p>
      <w:r>
        <w:t>digitalizowane do formatu MP3. Pochodzenie danych będzie dokumentowane poprzez systematyczne oznaczanie</w:t>
      </w:r>
    </w:p>
    <w:p>
      <w:r>
        <w:t>źródeł, dat pozyskania i wersji. W projekcie wykorzystywane będą też standardy BERTopic w wersji 1.16, Python 3.9+,</w:t>
      </w:r>
    </w:p>
    <w:p>
      <w:r>
        <w:t>HDBSCAN oraz UMAP.</w:t>
      </w:r>
    </w:p>
    <w:p>
      <w:r>
        <w:t>Dane pierwotne obejmują korpus dokumentów strategicznych AI składający się z około 800 dokumentów w formatach</w:t>
      </w:r>
    </w:p>
    <w:p>
      <w:r>
        <w:t>PDF i CSV o łącznej wielkości około 1 GB. Ponadto zostanie utworzonych 5 transkrypcji wywiadów eksperckich w</w:t>
      </w:r>
    </w:p>
    <w:p>
      <w:r>
        <w:t>formatach TXT i DOCX o łącznej objętości około 50 stron. Nagrania audio wywiadów będą przechowywane w formacie</w:t>
      </w:r>
    </w:p>
    <w:p>
      <w:r>
        <w:t>MP3 (około 5 godzin) i usuwane po zakończeniu transkrypcji.</w:t>
      </w:r>
    </w:p>
    <w:p>
      <w:r>
        <w:t>Dane przetworzone będą składać się z wyników analiz BERTopic obejmujących około 30 tematów w formatach CSV i</w:t>
      </w:r>
    </w:p>
    <w:p>
      <w:r>
        <w:t>JSON o wielkości około 100MB oraz analizy wywiadów w formatach DOCX/PDF.. Metadane instrumentów polityki</w:t>
      </w:r>
    </w:p>
    <w:p>
      <w:r>
        <w:t>publicznej będą przechowywane w formatach CSV i Excel o wielkości około 10MB. Mapa klastrów krajów będzie</w:t>
      </w:r>
    </w:p>
    <w:p>
      <w:r>
        <w:t>dostępna w formatach CSV i JSON o wielkości około 5MB. Słownik pojęć otwartej innowacji zostanie utworzony w</w:t>
      </w:r>
    </w:p>
    <w:p>
      <w:r>
        <w:t>formatach DOCX i PDF o objętości około 20 stron. Formatami priorytetowymi są CSV, JSON i TXT jako formaty otwarte</w:t>
      </w:r>
    </w:p>
    <w:p>
      <w:r>
        <w:t>oraz DOCX i PDF dla dokumentacji.</w:t>
      </w:r>
    </w:p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Wywiady będą anonimizowane poprzez usunięcie danych identyfikujących. Respondenci wyrażą świadomą zgodę na</w:t>
      </w:r>
    </w:p>
    <w:p>
      <w:r>
        <w:t>udział w badaniu. Przetwarzanie danych będzie zgodne z polityką ochrony danych Politechniki Gdańskiej oraz</w:t>
      </w:r>
    </w:p>
    <w:p>
      <w:r>
        <w:t>wymogami RODO.</w:t>
      </w:r>
    </w:p>
    <w:p>
      <w:r>
        <w:t>Kontrola jakości będzie obejmować weryfikację kompletności danych z OECD poprzez automatyczne sprawdzenie</w:t>
      </w:r>
    </w:p>
    <w:p>
      <w:r>
        <w:t>brakujących pól. Transkrypcje będą walidowane poprzez kontrolę 20% materiału. Parametry BERTopic będą</w:t>
      </w:r>
    </w:p>
    <w:p>
      <w:r>
        <w:t>kalibrowane poprzez testy z różnymi ustawieniami. Wyniki będą porównywane z literaturą przedmiotu w ramach</w:t>
      </w:r>
    </w:p>
    <w:p>
      <w:r>
        <w:t>triangulacji metodologicznej. Wszystkie wersje plików będą oznaczane czasowo. Błędy systematyczne będą</w:t>
      </w:r>
    </w:p>
    <w:p>
      <w:r>
        <w:t>eliminowane poprzez standaryzację procedur. Wszystkie decyzje metodologiczne będą dokumentowane. Dane</w:t>
      </w:r>
    </w:p>
    <w:p>
      <w:r>
        <w:t>ilościowe będą czyszczone z wartości odstających.</w:t>
      </w:r>
    </w:p>
    <w:p>
      <w:r>
        <w:t>Głównym repozytorium będzie zabezpieczony serwer uczelniany Politechniki Gdańskiej. Pojemność 10GB przestrzeni</w:t>
      </w:r>
    </w:p>
    <w:p>
      <w:r>
        <w:t>dyskowej będzie wystarczająca dla całego projektu. Struktura będzie obejmować dedykowane katalogi dla każdego</w:t>
      </w:r>
    </w:p>
    <w:p>
      <w:r>
        <w:t>typu danych.</w:t>
      </w:r>
    </w:p>
    <w:p>
      <w:r>
        <w:t>Kopie zapasowe będą tworzone automatycznie codziennie na szyfrowanym dysku zewnętrznym. Kopie tygodniowe</w:t>
      </w:r>
    </w:p>
    <w:p>
      <w:r>
        <w:t>będą przechowywane w chmurze uczelnianej. Kopie miesięczne będą tworzone na drugim dysku zewnętrznym</w:t>
      </w:r>
    </w:p>
    <w:p>
      <w:r>
        <w:t>przechowywanym w innej lokalizacji. Odpowiedzialnością dr inż. Marita Mcphillips będzie zarządzanie głównym</w:t>
      </w:r>
    </w:p>
    <w:p>
      <w:r>
        <w:t>systemem, natomiast wsparcie IT uczelni będzie odpowiedzialne za infrastrukturę serwerową.</w:t>
      </w:r>
    </w:p>
    <w:p>
      <w:r>
        <w:t>Dane jakościowe będą szyfrowane. Dostęp do wszystkich danych będzie ograniczony wyłącznie do osoby realizującej</w:t>
      </w:r>
    </w:p>
    <w:p>
      <w:r>
        <w:t>działanie poprzez autoryzację dwuskładnikową. Nagrania wywiadów będą automatycznie usuwane po zakończeniu</w:t>
      </w:r>
    </w:p>
    <w:p>
      <w:r>
        <w:t>transkrypcji.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Wykorzystywane dane z OECD AI Policy Observatory są publicznie dostępne na licencji otwartej. Transkrypcje</w:t>
      </w:r>
    </w:p>
    <w:p>
      <w:r>
        <w:t>wywiadów będą własnością intelektualną projektu. Wszystkie procedury będą zgodne z założeniami etyki projektów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Do długotrwałego przechowywania przeznaczone będą korpus dokumentów z metadanymi, wyniki analiz BERTopic</w:t>
      </w:r>
    </w:p>
    <w:p>
      <w:r>
        <w:t>oraz zanonimizowane transkrypcje. Dane będą zarchiwizowane w repozytorium MOST Wiedzy Politechniki Gdańskiej.</w:t>
      </w:r>
    </w:p>
    <w:p>
      <w:r>
        <w:t>Zanonimizowany korpus danych z adnotacjami otwartej innowacji oraz mapa polityk AI zostaną udostępnione</w:t>
      </w:r>
    </w:p>
    <w:p>
      <w:r>
        <w:t>publicznie w repozytorium MOST Wiedzy Politechniki Gdańskiej najpóźniej w ciągu 6 miesięcy od zakończenia projektu</w:t>
      </w:r>
    </w:p>
    <w:p>
      <w:r>
        <w:t>pod licencją Creative Commons BY 4.0.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Każdy zestaw danych otrzyma unikalny identyfikator DOI poprzez system MOST Wiedzy Politechniki Gdańskiej. Dane</w:t>
      </w:r>
    </w:p>
    <w:p>
      <w:r>
        <w:t>będą zatem oznaczone stałymi identyfikatorami zgodnie ze standardami FAIR.</w:t>
      </w:r>
    </w:p>
    <w:p>
      <w:r>
        <w:t>Dostęp do danych będzie zapewniony poprzez interfejs repozytorium MOST Wiedzy umożliwiający przeglądanie i</w:t>
      </w:r>
    </w:p>
    <w:p>
      <w:r>
        <w:t>pobieranie (formaty CSV/JSON). Standardowymi narzędziami będą Python z bibliotekami pandas i numpy oraz Excel.</w:t>
      </w:r>
    </w:p>
    <w:p>
      <w:r>
        <w:t>Oprogramowanie do konwersji nie będzie wymagane dla danych w formatach otwartych. Narzędzia BERTopic będą</w:t>
      </w:r>
    </w:p>
    <w:p>
      <w:r>
        <w:t>dostępne jako pakiet Python w formie open source.</w:t>
      </w:r>
    </w:p>
    <w:p>
      <w:r>
        <w:t>Mechanizm udostępniania będzie obejmować bezpośrednie pobieranie z repozytorium. Na żądanie będzie możliwa</w:t>
      </w:r>
    </w:p>
    <w:p>
      <w:r>
        <w:t>wysyłka większych zestawów danych poprzez e-mail. Długoterminowa dostępność będzie zapewniona przez minimum</w:t>
      </w:r>
    </w:p>
    <w:p>
      <w:r>
        <w:t>10 lat zgodnie ze standardami NCN.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Dr inż. Marita Mcphillips z Politechniki Gdańskiej, Wydziału Zarządzania i Ekonomii, będzie pełnić funkcję data steward</w:t>
      </w:r>
    </w:p>
    <w:p>
      <w:r>
        <w:t>odpowiadając za wszystkie aspekty zarządzania danymi zgodnie z niniejszym planem.</w:t>
      </w:r>
    </w:p>
    <w:p>
      <w:r>
        <w:t>dostępu, interoperacyjności i ponownego wykorzystania danychMarita Mcphillips, Politechnika Gdańska 655050</w:t>
      </w:r>
    </w:p>
    <w:p>
      <w:r>
        <w:t>Zasoby ludzkie będą obejmować pracę dr inż. Marity Mcphillips w wymiarze 1 godziny tygodniowo na zarządzanie</w:t>
      </w:r>
    </w:p>
    <w:p>
      <w:r>
        <w:t>danymi. Wsparcie IT uczelni będzie dostępne w formie konsultacji w razie potrzeby bez dodatkowych kosztów.</w:t>
      </w:r>
    </w:p>
    <w:p>
      <w:r>
        <w:t>Zasoby techniczne i finansowe w ramach projektu będą obejmować szyfrowane dyski zewnętrzne w kwocie 800 złotych</w:t>
      </w:r>
    </w:p>
    <w:p>
      <w:r>
        <w:t>jako materiały. Licencja ATLAS.ti Web będzie kosztować 560 złotych jako materiały. Usługi transkrypcji będą kosztować</w:t>
      </w:r>
    </w:p>
    <w:p>
      <w:r>
        <w:t>1500 złotych jako usługi obce. Oprogramowanie Python będzie wykorzystywane jako bezpłatne rozwiązanie open</w:t>
      </w:r>
    </w:p>
    <w:p>
      <w:r>
        <w:t>source.</w:t>
      </w:r>
    </w:p>
    <w:p>
      <w:r>
        <w:t>Standardy FAIR będą zapewnione dla aspektu wyszukiwalności poprzez identyfikatory DOI i metadane w standardzie</w:t>
      </w:r>
    </w:p>
    <w:p>
      <w:r>
        <w:t>Dublin Core. Dostępność będzie zapewniona poprzez repozytorium MOST Wiedzy i otwarte licencje. Interoperacyjność</w:t>
      </w:r>
    </w:p>
    <w:p>
      <w:r>
        <w:t>będzie realizowana poprzez formaty CSV/JSON/PDF. Możliwość ponownego wykorzystania będzie zapewniona poprzez</w:t>
      </w:r>
    </w:p>
    <w:p>
      <w:r>
        <w:t>kompletną dokumentację.Marita Mcphillips, Politechnika Gdańska 655050</w:t>
      </w:r>
    </w:p>
    <w:p>
      <w:r>
        <w:t>ZBLIŻONE DZIAŁANIA NAUKOWE</w:t>
      </w:r>
    </w:p>
    <w:p>
      <w:r>
        <w:t>Politechnika Gdańska</w:t>
      </w:r>
    </w:p>
    <w:p>
      <w:r>
        <w:t>Czy podmiot ubiega się o finansowanie wskazanego we wniosku działania naukowego również z innych</w:t>
      </w:r>
    </w:p>
    <w:p>
      <w:r>
        <w:t>źródeł?NIE</w:t>
      </w:r>
    </w:p>
    <w:p>
      <w:r>
        <w:t>dr inż. Marita Mcphillips</w:t>
      </w:r>
    </w:p>
    <w:p>
      <w:r>
        <w:t>Czy osoba wskazana jako realizująca działanie naukowe ubiega się o finansowanie wskazanego we wniosku</w:t>
      </w:r>
    </w:p>
    <w:p>
      <w:r>
        <w:t>działania naukowego również z innych źródeł?NIE</w:t>
      </w:r>
    </w:p>
    <w:p>
      <w:r>
        <w:t>Czy osoba wskazana jako realizująca działanie naukowe realizuje/realizowała działania zbliżone do działania</w:t>
      </w:r>
    </w:p>
    <w:p>
      <w:r>
        <w:t>naukowego objętego tym wnioskiem?NIE</w:t>
      </w:r>
    </w:p>
    <w:p>
      <w:r>
        <w:t>Osoba realizująca działanie naukowe jest AUTOREM OPISU DZIAŁANIAMarita Mcphillips, Politechnika Gdańska 655050</w:t>
      </w:r>
    </w:p>
    <w:p>
      <w:r>
        <w:t>OŚWIADCZENIA KIEROWNIKA PODMIOTU / OSOBY UPRAWNIONEJ DO REPREZENTACJI</w:t>
      </w:r>
    </w:p>
    <w:p>
      <w:r>
        <w:t>Działając w imieniu podmiotu, który reprezentuję, oświadczam, że:</w:t>
      </w:r>
    </w:p>
    <w:p>
      <w:r>
        <w:t>innego źródła niż NCN:</w:t>
      </w:r>
    </w:p>
    <w:p>
      <w:r>
        <w:t>a)w razie uzyskania finansowania z NCN, podmiot, który reprezentuję:</w:t>
      </w:r>
    </w:p>
    <w:p>
      <w:r>
        <w:t>-zrezygnuje z ubiegania się o finansowanie z innego źródła</w:t>
      </w:r>
    </w:p>
    <w:p>
      <w:r>
        <w:t>-zrezygnuje ze środków przyznanych na realizację działania naukowego przez Dyrektora NCN</w:t>
      </w:r>
    </w:p>
    <w:p>
      <w:r>
        <w:t>b)w razie uzyskania finansowania z innego źródła, podmiot, który reprezentuję:</w:t>
      </w:r>
    </w:p>
    <w:p>
      <w:r>
        <w:t>-zrezygnuje z ubiegania się o finansowanie w tym konkursie NCN</w:t>
      </w:r>
    </w:p>
    <w:p>
      <w:r>
        <w:t>-zrezygnuje z przyjęcia finansowania z innego źródła;</w:t>
      </w:r>
    </w:p>
    <w:p>
      <w:r>
        <w:t>zakwalifikowania do finansowania zgadza się na jego realizację;</w:t>
      </w:r>
    </w:p>
    <w:p>
      <w:r>
        <w:t>a)włączenia go do planu zadaniowo-finansowego podmiotu;</w:t>
      </w:r>
    </w:p>
    <w:p>
      <w:r>
        <w:t>b)zatrudnianiawykonawcówzbiorowychniezbędnychdorealizacjidziałanianaukowegonapodstawieuzgodnionej</w:t>
      </w:r>
    </w:p>
    <w:p>
      <w:r>
        <w:t>z wykonawcami formy zatrudnienia (umowa o pracę, umowa o dzieło, umowa zlecenie);</w:t>
      </w:r>
    </w:p>
    <w:p>
      <w:r>
        <w:t>c)zapewnienia warunkówdorealizacjidziałanianaukowego, wtymudostępnienia przestrzeni</w:t>
      </w:r>
    </w:p>
    <w:p>
      <w:r>
        <w:t>biurowej/laboratoryjnej oraz aparatury naukowo-badawczej niezbędnej do jego realizacji;</w:t>
      </w:r>
    </w:p>
    <w:p>
      <w:r>
        <w:t>d)zapewnienie obsługi administracyjno-finansowej realizacji działania naukowego;</w:t>
      </w:r>
    </w:p>
    <w:p>
      <w:r>
        <w:t>e)sprawowanianadzorunadrealizacjądziałanianaukowegoiprawidłowością wydatkowanych natencelśrodków</w:t>
      </w:r>
    </w:p>
    <w:p>
      <w:r>
        <w:t>finansowych;</w:t>
      </w:r>
    </w:p>
    <w:p>
      <w:r>
        <w:t>7.zapoznałem/am się z zasadami doręczania decyzji Dyrektora NCN;</w:t>
      </w:r>
    </w:p>
    <w:p>
      <w:r>
        <w:t>8.wyrażamzgodęnadokonanieweryfikacjiwnioskuprzypomocyoprogramowania antyplagiatowego oraz</w:t>
      </w:r>
    </w:p>
    <w:p>
      <w:r>
        <w:t>umieszczenie treści wniosku w bazie danych oprogramowania;</w:t>
      </w:r>
    </w:p>
    <w:p>
      <w:r>
        <w:t>9.zapoznałem/am sięztreściąKodeksuNarodowegoCentrumNaukidotyczącegorzetelnościbadańnaukowychi</w:t>
      </w:r>
    </w:p>
    <w:p>
      <w:r>
        <w:t>starania o fundusze na badania i zobowiązuję się do jego stosowania;</w:t>
      </w:r>
    </w:p>
    <w:p>
      <w:r>
        <w:t>10.świadomy/aodpowiedzialności prawnejwynikającejzprzekazanianieprawdziwych informacjizapewniam,że</w:t>
      </w:r>
    </w:p>
    <w:p>
      <w:r>
        <w:t>informacjezawarteweniniejszymwnioskuofinansowaniedziałanianaukowegoorazdokumentach doniego</w:t>
      </w:r>
    </w:p>
    <w:p>
      <w:r>
        <w:t>dołączonychzłożonymzapośrednictwem systemuOSF(ObsługaStrumieniFinansowania), sązgodnezestanem</w:t>
      </w:r>
    </w:p>
    <w:p>
      <w:r>
        <w:t>faktycznym i prawnym;</w:t>
      </w:r>
    </w:p>
    <w:p>
      <w:r>
        <w:t>11.akceptujęogólnewarunkiumowynafinansowanieirealizacjędziałanianaukowego(treśćogólnychwarunków</w:t>
      </w:r>
    </w:p>
    <w:p>
      <w:r>
        <w:t>umowy);</w:t>
      </w:r>
    </w:p>
    <w:p>
      <w:r>
        <w:t>12.jestemświadomy/a,że–wprzypadkuzakwalifikowania wnioskudofinansowania–dniemrozpoczęciarealizacji</w:t>
      </w:r>
    </w:p>
    <w:p>
      <w:r>
        <w:t>działanianaukowegojestdzień,wktórymdecyzjaDyrektoraNarodowegoCentrumNaukiprzyznającafinansowanie</w:t>
      </w:r>
    </w:p>
    <w:p>
      <w:r>
        <w:t>stała się ostateczna;</w:t>
      </w:r>
    </w:p>
    <w:p>
      <w:r>
        <w:t>13.podmiot,któryreprezentuję,niepozostajepodzarządemkomisarycznym aninieznajdujesięwtokulikwidacjilub</w:t>
      </w:r>
    </w:p>
    <w:p>
      <w:r>
        <w:t>postępowania upadłościowego.</w:t>
      </w:r>
    </w:p>
    <w:p>
      <w:r>
        <w:t>Akceptacja oświadczenia: tak Marita Mcphillips, Politechnika Gdańska 655050</w:t>
      </w:r>
    </w:p>
    <w:p>
      <w:r>
        <w:t>OCHRONA DANYCH OSOBOWYCH</w:t>
      </w:r>
    </w:p>
    <w:p>
      <w:r>
        <w:t>INFORMACJA O ZASADACH PRZETWARZANIA DANYCH OSOBOWYCH</w:t>
      </w:r>
    </w:p>
    <w:p>
      <w:r>
        <w:t>Administratorem Pani/Pana danych osobowych jest Narodowe Centrum Nauki z siedzibą w Krakowie przy ul.</w:t>
      </w:r>
    </w:p>
    <w:p>
      <w:r>
        <w:t>Twardowskiego 16, 30-312 Kraków.</w:t>
      </w:r>
    </w:p>
    <w:p>
      <w:r>
        <w:t>Kontakt do Inspektora Ochrony Danych: iod@ncn.gov.pl. Pani/Pana dane będą przetwarzane w celach:</w:t>
      </w:r>
    </w:p>
    <w:p>
      <w:r>
        <w:t>dokonania oceny wniosku o finansowanie działania naukowego,a.</w:t>
      </w:r>
    </w:p>
    <w:p>
      <w:r>
        <w:t>nadzoru, obsługi finansowo-księgowej, kontroli w trakcie jak i po zakończeniu działania naukowego, oceny jegob.</w:t>
      </w:r>
    </w:p>
    <w:p>
      <w:r>
        <w:t>realizacji i rozliczenia umów o finansowanie,</w:t>
      </w:r>
    </w:p>
    <w:p>
      <w:r>
        <w:t>przeprowadzania ewaluacji realizacji zadań Centrum, sprawozdawczości, upowszechniania w środowiskuc.</w:t>
      </w:r>
    </w:p>
    <w:p>
      <w:r>
        <w:t>naukowym informacji o ogłaszanych przez Centrum konkursach, realizacji innych czynności regulowanych</w:t>
      </w:r>
    </w:p>
    <w:p>
      <w:r>
        <w:t>przepisami prawa powszechnie obowiązującego oraz w celach archiwalnych.</w:t>
      </w:r>
    </w:p>
    <w:p>
      <w:r>
        <w:t>Pełna treść klauzuli informacyjnej odnośnie przetwarzania Pani/Pana danych znajduje się na stronie internetowej: https:/</w:t>
      </w:r>
    </w:p>
    <w:p>
      <w:r>
        <w:t>/www.ncn.gov.pl/dane-osobowe .Marita Mcphillips, Politechnika Gdańska 655050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