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1844"/>
        <w:tblW w:w="13204" w:type="dxa"/>
        <w:tblLook w:val="04A0" w:firstRow="1" w:lastRow="0" w:firstColumn="1" w:lastColumn="0" w:noHBand="0" w:noVBand="1"/>
      </w:tblPr>
      <w:tblGrid>
        <w:gridCol w:w="3301"/>
        <w:gridCol w:w="3301"/>
        <w:gridCol w:w="3301"/>
        <w:gridCol w:w="3301"/>
      </w:tblGrid>
      <w:tr w:rsidR="006344A2" w:rsidTr="00B9532B">
        <w:trPr>
          <w:trHeight w:val="2153"/>
        </w:trPr>
        <w:tc>
          <w:tcPr>
            <w:tcW w:w="3301" w:type="dxa"/>
          </w:tcPr>
          <w:p w:rsidR="006344A2" w:rsidRPr="006344A2" w:rsidRDefault="006344A2" w:rsidP="00B9532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Actividad</w:t>
            </w:r>
          </w:p>
        </w:tc>
        <w:tc>
          <w:tcPr>
            <w:tcW w:w="3301" w:type="dxa"/>
          </w:tcPr>
          <w:p w:rsidR="006344A2" w:rsidRPr="006344A2" w:rsidRDefault="006344A2" w:rsidP="00B9532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3301" w:type="dxa"/>
          </w:tcPr>
          <w:p w:rsidR="006344A2" w:rsidRPr="006344A2" w:rsidRDefault="006344A2" w:rsidP="00B9532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Autor</w:t>
            </w:r>
          </w:p>
        </w:tc>
        <w:tc>
          <w:tcPr>
            <w:tcW w:w="3301" w:type="dxa"/>
          </w:tcPr>
          <w:p w:rsidR="006344A2" w:rsidRPr="006344A2" w:rsidRDefault="006344A2" w:rsidP="00B9532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Fecha</w:t>
            </w:r>
          </w:p>
        </w:tc>
      </w:tr>
      <w:tr w:rsidR="006344A2" w:rsidTr="00F47BAD">
        <w:trPr>
          <w:trHeight w:val="1375"/>
        </w:trPr>
        <w:tc>
          <w:tcPr>
            <w:tcW w:w="3301" w:type="dxa"/>
          </w:tcPr>
          <w:p w:rsidR="006344A2" w:rsidRPr="006344A2" w:rsidRDefault="006344A2" w:rsidP="00B9532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Diseño de pantallas.</w:t>
            </w:r>
          </w:p>
        </w:tc>
        <w:tc>
          <w:tcPr>
            <w:tcW w:w="3301" w:type="dxa"/>
          </w:tcPr>
          <w:p w:rsidR="006344A2" w:rsidRPr="006344A2" w:rsidRDefault="00E82551" w:rsidP="00B9532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Realizar el manual de usuario, diagramas de casos de uso y traducir la documentación a ingles.</w:t>
            </w:r>
          </w:p>
        </w:tc>
        <w:tc>
          <w:tcPr>
            <w:tcW w:w="3301" w:type="dxa"/>
          </w:tcPr>
          <w:p w:rsidR="006344A2" w:rsidRPr="006344A2" w:rsidRDefault="006344A2" w:rsidP="00B9532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Wilberth Alexis Montañez Miranda</w:t>
            </w:r>
          </w:p>
        </w:tc>
        <w:tc>
          <w:tcPr>
            <w:tcW w:w="3301" w:type="dxa"/>
          </w:tcPr>
          <w:p w:rsidR="006344A2" w:rsidRPr="006344A2" w:rsidRDefault="00F47BAD" w:rsidP="00B9532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12/07</w:t>
            </w:r>
            <w:r w:rsidR="006344A2">
              <w:rPr>
                <w:rFonts w:ascii="Arial" w:hAnsi="Arial" w:cs="Arial"/>
                <w:sz w:val="24"/>
              </w:rPr>
              <w:t>/2017</w:t>
            </w:r>
          </w:p>
        </w:tc>
      </w:tr>
      <w:tr w:rsidR="006344A2" w:rsidTr="00F47BAD">
        <w:trPr>
          <w:trHeight w:val="1834"/>
        </w:trPr>
        <w:tc>
          <w:tcPr>
            <w:tcW w:w="3301" w:type="dxa"/>
          </w:tcPr>
          <w:p w:rsidR="006344A2" w:rsidRPr="006344A2" w:rsidRDefault="00F47BAD" w:rsidP="00B9532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Cambios en programación.</w:t>
            </w:r>
          </w:p>
        </w:tc>
        <w:tc>
          <w:tcPr>
            <w:tcW w:w="3301" w:type="dxa"/>
          </w:tcPr>
          <w:p w:rsidR="006344A2" w:rsidRDefault="00E82551" w:rsidP="00B9532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Exitosamente se realizó la conectividad entre mysql y Android studio. </w:t>
            </w:r>
          </w:p>
          <w:p w:rsidR="00E82551" w:rsidRPr="006344A2" w:rsidRDefault="00E82551" w:rsidP="00B9532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realizó la parte administrativa/usario.</w:t>
            </w:r>
          </w:p>
        </w:tc>
        <w:tc>
          <w:tcPr>
            <w:tcW w:w="3301" w:type="dxa"/>
          </w:tcPr>
          <w:p w:rsidR="006344A2" w:rsidRPr="006344A2" w:rsidRDefault="006D65C9" w:rsidP="00B9532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Josué</w:t>
            </w:r>
            <w:r w:rsidR="00AD7032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Adrián</w:t>
            </w:r>
            <w:r w:rsidR="00AD7032">
              <w:rPr>
                <w:rFonts w:ascii="Arial" w:hAnsi="Arial" w:cs="Arial"/>
                <w:sz w:val="24"/>
              </w:rPr>
              <w:t xml:space="preserve"> Canul Cervantes.</w:t>
            </w:r>
          </w:p>
        </w:tc>
        <w:tc>
          <w:tcPr>
            <w:tcW w:w="3301" w:type="dxa"/>
          </w:tcPr>
          <w:p w:rsidR="006344A2" w:rsidRPr="006344A2" w:rsidRDefault="00F47BAD" w:rsidP="00B9532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05/07</w:t>
            </w:r>
            <w:r w:rsidR="00AD7032">
              <w:rPr>
                <w:rFonts w:ascii="Arial" w:hAnsi="Arial" w:cs="Arial"/>
                <w:sz w:val="24"/>
              </w:rPr>
              <w:t>/2017</w:t>
            </w:r>
          </w:p>
        </w:tc>
      </w:tr>
      <w:tr w:rsidR="006344A2" w:rsidTr="00E82551">
        <w:trPr>
          <w:trHeight w:val="1272"/>
        </w:trPr>
        <w:tc>
          <w:tcPr>
            <w:tcW w:w="3301" w:type="dxa"/>
          </w:tcPr>
          <w:p w:rsidR="006344A2" w:rsidRPr="006344A2" w:rsidRDefault="00E82551" w:rsidP="00B9532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Optimización y reducción de pantallas. </w:t>
            </w:r>
          </w:p>
        </w:tc>
        <w:tc>
          <w:tcPr>
            <w:tcW w:w="3301" w:type="dxa"/>
          </w:tcPr>
          <w:p w:rsidR="006344A2" w:rsidRPr="006344A2" w:rsidRDefault="00E82551" w:rsidP="00F47BA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Reducir pantallas, desde la versión móvil para su ejecución correctamente.</w:t>
            </w:r>
            <w:bookmarkStart w:id="0" w:name="_GoBack"/>
            <w:bookmarkEnd w:id="0"/>
          </w:p>
        </w:tc>
        <w:tc>
          <w:tcPr>
            <w:tcW w:w="3301" w:type="dxa"/>
          </w:tcPr>
          <w:p w:rsidR="006344A2" w:rsidRPr="006344A2" w:rsidRDefault="008010E4" w:rsidP="00B9532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Gamaliel Bonifacio Vélez. </w:t>
            </w:r>
          </w:p>
        </w:tc>
        <w:tc>
          <w:tcPr>
            <w:tcW w:w="3301" w:type="dxa"/>
          </w:tcPr>
          <w:p w:rsidR="006344A2" w:rsidRPr="006344A2" w:rsidRDefault="00F47BAD" w:rsidP="00B9532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06/07</w:t>
            </w:r>
            <w:r w:rsidR="00AD7032">
              <w:rPr>
                <w:rFonts w:ascii="Arial" w:hAnsi="Arial" w:cs="Arial"/>
                <w:sz w:val="24"/>
              </w:rPr>
              <w:t>/2017</w:t>
            </w:r>
          </w:p>
        </w:tc>
      </w:tr>
      <w:tr w:rsidR="00F47BAD" w:rsidTr="00F47BAD">
        <w:trPr>
          <w:trHeight w:val="1407"/>
        </w:trPr>
        <w:tc>
          <w:tcPr>
            <w:tcW w:w="3301" w:type="dxa"/>
          </w:tcPr>
          <w:p w:rsidR="00F47BAD" w:rsidRDefault="00E82551" w:rsidP="00F47BA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Parte administrativa. </w:t>
            </w:r>
          </w:p>
        </w:tc>
        <w:tc>
          <w:tcPr>
            <w:tcW w:w="3301" w:type="dxa"/>
          </w:tcPr>
          <w:p w:rsidR="00F47BAD" w:rsidRDefault="00E82551" w:rsidP="00B9532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Ajustes en la parte administrativa web con la aplicación. En el siguiente reporte se anexaran las imágenes de inicio.</w:t>
            </w:r>
          </w:p>
        </w:tc>
        <w:tc>
          <w:tcPr>
            <w:tcW w:w="3301" w:type="dxa"/>
          </w:tcPr>
          <w:p w:rsidR="00F47BAD" w:rsidRDefault="00F47BAD" w:rsidP="00B9532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Jesús Enrique Ávila Acosta</w:t>
            </w:r>
          </w:p>
        </w:tc>
        <w:tc>
          <w:tcPr>
            <w:tcW w:w="3301" w:type="dxa"/>
          </w:tcPr>
          <w:p w:rsidR="00F47BAD" w:rsidRDefault="00F47BAD" w:rsidP="00B9532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10/07/2017</w:t>
            </w:r>
          </w:p>
        </w:tc>
      </w:tr>
    </w:tbl>
    <w:p w:rsidR="00B521D4" w:rsidRDefault="00B521D4"/>
    <w:sectPr w:rsidR="00B521D4" w:rsidSect="006344A2">
      <w:headerReference w:type="default" r:id="rId6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5FDB" w:rsidRDefault="004E5FDB" w:rsidP="006344A2">
      <w:pPr>
        <w:spacing w:after="0" w:line="240" w:lineRule="auto"/>
      </w:pPr>
      <w:r>
        <w:separator/>
      </w:r>
    </w:p>
  </w:endnote>
  <w:endnote w:type="continuationSeparator" w:id="0">
    <w:p w:rsidR="004E5FDB" w:rsidRDefault="004E5FDB" w:rsidP="00634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5FDB" w:rsidRDefault="004E5FDB" w:rsidP="006344A2">
      <w:pPr>
        <w:spacing w:after="0" w:line="240" w:lineRule="auto"/>
      </w:pPr>
      <w:r>
        <w:separator/>
      </w:r>
    </w:p>
  </w:footnote>
  <w:footnote w:type="continuationSeparator" w:id="0">
    <w:p w:rsidR="004E5FDB" w:rsidRDefault="004E5FDB" w:rsidP="006344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4A2" w:rsidRDefault="006344A2">
    <w:pPr>
      <w:pStyle w:val="Encabezado"/>
      <w:rPr>
        <w:rFonts w:ascii="Arial" w:hAnsi="Arial" w:cs="Arial"/>
        <w:b/>
        <w:sz w:val="24"/>
      </w:rPr>
    </w:pPr>
    <w:r w:rsidRPr="006344A2">
      <w:rPr>
        <w:rFonts w:ascii="Arial" w:hAnsi="Arial" w:cs="Arial"/>
        <w:b/>
        <w:sz w:val="24"/>
      </w:rPr>
      <w:t xml:space="preserve">Aplicación Móvil de Pedidos. “Batipedidos” </w:t>
    </w:r>
  </w:p>
  <w:p w:rsidR="00B9532B" w:rsidRDefault="00B9532B">
    <w:pPr>
      <w:pStyle w:val="Encabezado"/>
      <w:rPr>
        <w:rFonts w:ascii="Arial" w:hAnsi="Arial" w:cs="Arial"/>
        <w:b/>
        <w:sz w:val="24"/>
      </w:rPr>
    </w:pPr>
  </w:p>
  <w:p w:rsidR="00B9532B" w:rsidRPr="006344A2" w:rsidRDefault="00B9532B">
    <w:pPr>
      <w:pStyle w:val="Encabezado"/>
      <w:rPr>
        <w:rFonts w:ascii="Arial" w:hAnsi="Arial" w:cs="Arial"/>
        <w:b/>
        <w:sz w:val="24"/>
      </w:rPr>
    </w:pPr>
    <w:r>
      <w:rPr>
        <w:rFonts w:ascii="Arial" w:hAnsi="Arial" w:cs="Arial"/>
        <w:b/>
        <w:sz w:val="24"/>
      </w:rPr>
      <w:t>Wilberth Montañez Miranda, Adrián Canul</w:t>
    </w:r>
    <w:r w:rsidR="00F47BAD">
      <w:rPr>
        <w:rFonts w:ascii="Arial" w:hAnsi="Arial" w:cs="Arial"/>
        <w:b/>
        <w:sz w:val="24"/>
      </w:rPr>
      <w:t xml:space="preserve"> Cervantes, Gamaliel Bonifacio, Jesús Ávila Acosta.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4A2"/>
    <w:rsid w:val="00337D93"/>
    <w:rsid w:val="004E5FDB"/>
    <w:rsid w:val="006344A2"/>
    <w:rsid w:val="006D65C9"/>
    <w:rsid w:val="0076485E"/>
    <w:rsid w:val="008010E4"/>
    <w:rsid w:val="008D45FB"/>
    <w:rsid w:val="00A72CB5"/>
    <w:rsid w:val="00AD7032"/>
    <w:rsid w:val="00B521D4"/>
    <w:rsid w:val="00B9532B"/>
    <w:rsid w:val="00E82551"/>
    <w:rsid w:val="00EB1B1A"/>
    <w:rsid w:val="00F4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B37295-7949-4327-9F8F-B6F3654D4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34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344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44A2"/>
  </w:style>
  <w:style w:type="paragraph" w:styleId="Piedepgina">
    <w:name w:val="footer"/>
    <w:basedOn w:val="Normal"/>
    <w:link w:val="PiedepginaCar"/>
    <w:uiPriority w:val="99"/>
    <w:unhideWhenUsed/>
    <w:rsid w:val="006344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44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Montañez</dc:creator>
  <cp:keywords/>
  <dc:description/>
  <cp:lastModifiedBy>Alexis Montañez</cp:lastModifiedBy>
  <cp:revision>4</cp:revision>
  <dcterms:created xsi:type="dcterms:W3CDTF">2017-07-05T20:30:00Z</dcterms:created>
  <dcterms:modified xsi:type="dcterms:W3CDTF">2017-07-19T02:02:00Z</dcterms:modified>
</cp:coreProperties>
</file>