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가짜뉴스와 오보 비교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특징</w:t>
            </w:r>
          </w:p>
        </w:tc>
        <w:tc>
          <w:tcPr>
            <w:tcW w:type="dxa" w:w="2880"/>
          </w:tcPr>
          <w:p>
            <w:r>
              <w:t>가짜뉴스</w:t>
            </w:r>
          </w:p>
        </w:tc>
        <w:tc>
          <w:tcPr>
            <w:tcW w:type="dxa" w:w="2880"/>
          </w:tcPr>
          <w:p>
            <w:r>
              <w:t>오보</w:t>
            </w:r>
          </w:p>
        </w:tc>
      </w:tr>
      <w:tr>
        <w:tc>
          <w:tcPr>
            <w:tcW w:type="dxa" w:w="2880"/>
          </w:tcPr>
          <w:p>
            <w:r>
              <w:t>목적</w:t>
            </w:r>
          </w:p>
        </w:tc>
        <w:tc>
          <w:tcPr>
            <w:tcW w:type="dxa" w:w="2880"/>
          </w:tcPr>
          <w:p>
            <w:r>
              <w:t>있음</w:t>
            </w:r>
          </w:p>
        </w:tc>
        <w:tc>
          <w:tcPr>
            <w:tcW w:type="dxa" w:w="2880"/>
          </w:tcPr>
          <w:p>
            <w:r>
              <w:t>없음</w:t>
            </w:r>
          </w:p>
        </w:tc>
      </w:tr>
      <w:tr>
        <w:tc>
          <w:tcPr>
            <w:tcW w:type="dxa" w:w="2880"/>
          </w:tcPr>
          <w:p>
            <w:r>
              <w:t>의도성</w:t>
            </w:r>
          </w:p>
        </w:tc>
        <w:tc>
          <w:tcPr>
            <w:tcW w:type="dxa" w:w="2880"/>
          </w:tcPr>
          <w:p>
            <w:r>
              <w:t>악의적</w:t>
            </w:r>
          </w:p>
        </w:tc>
        <w:tc>
          <w:tcPr>
            <w:tcW w:type="dxa" w:w="2880"/>
          </w:tcPr>
          <w:p>
            <w:r>
              <w:t>없음</w:t>
            </w:r>
          </w:p>
        </w:tc>
      </w:tr>
      <w:tr>
        <w:tc>
          <w:tcPr>
            <w:tcW w:type="dxa" w:w="2880"/>
          </w:tcPr>
          <w:p>
            <w:r>
              <w:t>전파 속도</w:t>
            </w:r>
          </w:p>
        </w:tc>
        <w:tc>
          <w:tcPr>
            <w:tcW w:type="dxa" w:w="2880"/>
          </w:tcPr>
          <w:p>
            <w:r>
              <w:t>빠름</w:t>
            </w:r>
          </w:p>
        </w:tc>
        <w:tc>
          <w:tcPr>
            <w:tcW w:type="dxa" w:w="2880"/>
          </w:tcPr>
          <w:p>
            <w:r>
              <w:t>느린 편</w:t>
            </w:r>
          </w:p>
        </w:tc>
      </w:tr>
      <w:tr>
        <w:tc>
          <w:tcPr>
            <w:tcW w:type="dxa" w:w="2880"/>
          </w:tcPr>
          <w:p>
            <w:r>
              <w:t>유포 방법</w:t>
            </w:r>
          </w:p>
        </w:tc>
        <w:tc>
          <w:tcPr>
            <w:tcW w:type="dxa" w:w="2880"/>
          </w:tcPr>
          <w:p>
            <w:r>
              <w:t>온라인, SNS, 유튜브</w:t>
            </w:r>
          </w:p>
        </w:tc>
        <w:tc>
          <w:tcPr>
            <w:tcW w:type="dxa" w:w="2880"/>
          </w:tcPr>
          <w:p>
            <w:r>
              <w:t>언론사</w:t>
            </w:r>
          </w:p>
        </w:tc>
      </w:tr>
      <w:tr>
        <w:tc>
          <w:tcPr>
            <w:tcW w:type="dxa" w:w="2880"/>
          </w:tcPr>
          <w:p>
            <w:r>
              <w:t>정정 노력</w:t>
            </w:r>
          </w:p>
        </w:tc>
        <w:tc>
          <w:tcPr>
            <w:tcW w:type="dxa" w:w="2880"/>
          </w:tcPr>
          <w:p>
            <w:r>
              <w:t>정정하지 않음</w:t>
            </w:r>
          </w:p>
        </w:tc>
        <w:tc>
          <w:tcPr>
            <w:tcW w:type="dxa" w:w="2880"/>
          </w:tcPr>
          <w:p>
            <w:r>
              <w:t>정정하는 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