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253AB" w:rsidR="00F34A04" w:rsidP="00A5751A" w:rsidRDefault="00F34A04" w14:paraId="5F2AFA9D" w14:textId="301ED96C">
      <w:pPr>
        <w:pStyle w:val="Title"/>
        <w:jc w:val="center"/>
        <w:rPr>
          <w:rFonts w:ascii="Aptos" w:hAnsi="Aptos"/>
          <w:lang w:val="es-ES"/>
        </w:rPr>
      </w:pPr>
      <w:r w:rsidRPr="000253AB">
        <w:rPr>
          <w:rFonts w:ascii="Aptos" w:hAnsi="Aptos"/>
          <w:lang w:val="es-ES"/>
        </w:rPr>
        <w:t>Acuerdo de inicio de curso</w:t>
      </w:r>
    </w:p>
    <w:p w:rsidRPr="000253AB" w:rsidR="007D4259" w:rsidP="04E59517" w:rsidRDefault="007D4259" w14:paraId="06713AF3" w14:textId="501EBC74">
      <w:pPr>
        <w:jc w:val="center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/>
          <w:b/>
          <w:bCs/>
          <w:lang w:val="es-ES"/>
        </w:rPr>
        <w:t>Diseño de Aplicaciones 1 – 202</w:t>
      </w:r>
      <w:r w:rsidRPr="000253AB" w:rsidR="798E2BD4">
        <w:rPr>
          <w:rFonts w:ascii="Aptos" w:hAnsi="Aptos"/>
          <w:b/>
          <w:bCs/>
          <w:lang w:val="es-ES"/>
        </w:rPr>
        <w:t>4</w:t>
      </w:r>
      <w:r w:rsidRPr="000253AB">
        <w:rPr>
          <w:rFonts w:ascii="Aptos" w:hAnsi="Aptos"/>
          <w:b/>
          <w:bCs/>
          <w:lang w:val="es-ES"/>
        </w:rPr>
        <w:t>.</w:t>
      </w:r>
      <w:r w:rsidRPr="000253AB" w:rsidR="427AFC36">
        <w:rPr>
          <w:rFonts w:ascii="Aptos" w:hAnsi="Aptos"/>
          <w:b/>
          <w:bCs/>
          <w:lang w:val="es-ES"/>
        </w:rPr>
        <w:t>2</w:t>
      </w:r>
      <w:r w:rsidRPr="000253AB" w:rsidR="5F98C51A">
        <w:rPr>
          <w:rFonts w:ascii="Aptos" w:hAnsi="Aptos" w:eastAsia="Calibri" w:cs="Calibri"/>
          <w:color w:val="000000" w:themeColor="text1"/>
          <w:lang w:val="es-ES"/>
        </w:rPr>
        <w:t xml:space="preserve"> </w:t>
      </w:r>
    </w:p>
    <w:p w:rsidRPr="000253AB" w:rsidR="007D4259" w:rsidP="000253AB" w:rsidRDefault="5F98C51A" w14:paraId="15C82EA2" w14:textId="66538D71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Esta asignatura introduce las actividades de análisis, diseño y codificación de software, haciendo especial énfasis en la mantenibilidad. Durante la misma, entre otros temas, se estudian y aplican: los conceptos y principios que guían el diseño, el desarrollo guiado por las pruebas y la reestructuración de código, y el uso de modelos y notaciones para software. </w:t>
      </w:r>
    </w:p>
    <w:p w:rsidRPr="000253AB" w:rsidR="007D4259" w:rsidP="000253AB" w:rsidRDefault="5F98C51A" w14:paraId="5D49C72F" w14:textId="2410C1CD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Esta materia integra el conocimiento adquirido en bases de datos y algoritmos, y profundiza en los conceptos y herramientas aplicados en Fundamentos de Ingeniería de software.  </w:t>
      </w:r>
    </w:p>
    <w:p w:rsidRPr="000253AB" w:rsidR="007D4259" w:rsidP="000253AB" w:rsidRDefault="007D4259" w14:paraId="0DD2DE15" w14:textId="5E3002DF">
      <w:pPr>
        <w:keepNext/>
        <w:keepLines/>
        <w:spacing w:before="40" w:after="0"/>
        <w:jc w:val="both"/>
        <w:rPr>
          <w:rFonts w:ascii="Aptos" w:hAnsi="Aptos" w:eastAsia="Calibri Light" w:cs="Calibri Light"/>
          <w:color w:val="2F5496" w:themeColor="accent1" w:themeShade="BF"/>
          <w:sz w:val="26"/>
          <w:szCs w:val="26"/>
          <w:lang w:val="es-ES"/>
        </w:rPr>
      </w:pPr>
    </w:p>
    <w:p w:rsidRPr="000253AB" w:rsidR="007D4259" w:rsidP="000253AB" w:rsidRDefault="5F98C51A" w14:paraId="4912918B" w14:textId="3FF6BEFC">
      <w:pPr>
        <w:pStyle w:val="Heading2"/>
        <w:jc w:val="both"/>
        <w:rPr>
          <w:rFonts w:ascii="Aptos" w:hAnsi="Aptos" w:eastAsia="Calibri Light" w:cs="Calibri Light"/>
          <w:lang w:val="es-ES"/>
        </w:rPr>
      </w:pPr>
      <w:r w:rsidRPr="000253AB">
        <w:rPr>
          <w:rFonts w:ascii="Aptos" w:hAnsi="Aptos" w:eastAsia="Calibri Light" w:cs="Calibri Light"/>
          <w:lang w:val="es-ES"/>
        </w:rPr>
        <w:t>Características del curso</w:t>
      </w:r>
    </w:p>
    <w:p w:rsidRPr="000253AB" w:rsidR="007D4259" w:rsidP="000253AB" w:rsidRDefault="5F98C51A" w14:paraId="13E03161" w14:textId="66ADAE26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El curso se divide en clases de teoría y de tecnología. Algunos temas se ven solamente en las clases de teoría, otros solamente en las de tecnología, y otros en ambas instancias, pero con distinto enfoque. </w:t>
      </w:r>
    </w:p>
    <w:p w:rsidRPr="000253AB" w:rsidR="007D4259" w:rsidP="000253AB" w:rsidRDefault="5F98C51A" w14:paraId="3A5C3EF9" w14:textId="0207FFFD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>Se espera por parte de los estudiantes y de los docentes: puntualidad, atención y 100 % de dedicación durante el horario de clase, así como el respeto por todos aquellos aspectos que permitan el adecuado desarrollo del curso.</w:t>
      </w:r>
    </w:p>
    <w:p w:rsidRPr="000253AB" w:rsidR="007D4259" w:rsidP="000253AB" w:rsidRDefault="5F98C51A" w14:paraId="48FB72FD" w14:textId="6561B3F6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Se espera que los estudiantes dediquen, fuera del horario de clase, aproximadamente el equivalente al horario de clase durante todo el curso. </w:t>
      </w:r>
    </w:p>
    <w:p w:rsidRPr="000253AB" w:rsidR="007D4259" w:rsidP="000253AB" w:rsidRDefault="007D4259" w14:paraId="2843FA72" w14:textId="64DE8A39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0253AB" w:rsidR="007D4259" w:rsidP="000253AB" w:rsidRDefault="5F98C51A" w14:paraId="3410360C" w14:textId="474414DB">
      <w:pPr>
        <w:pStyle w:val="NoSpacing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Trabajo en equipo para el proyecto obligatorio. </w:t>
      </w:r>
    </w:p>
    <w:p w:rsidRPr="000253AB" w:rsidR="007D4259" w:rsidP="000253AB" w:rsidRDefault="5F98C51A" w14:paraId="62D0AC61" w14:textId="68EF6476">
      <w:pPr>
        <w:pStyle w:val="NoSpacing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Al realizar las actividades académicas se espera que los estudiantes respeten el compromiso de honestidad académica </w:t>
      </w:r>
      <w:r w:rsidRPr="000253AB" w:rsidR="006D5A9D">
        <w:rPr>
          <w:rFonts w:ascii="Aptos" w:hAnsi="Aptos" w:eastAsia="Calibri" w:cs="Calibri"/>
          <w:color w:val="000000" w:themeColor="text1"/>
          <w:lang w:val="es-ES"/>
        </w:rPr>
        <w:t>que se espera de un futuro profesional</w:t>
      </w:r>
      <w:r w:rsidRPr="000253AB" w:rsidR="003F5101">
        <w:rPr>
          <w:rFonts w:ascii="Aptos" w:hAnsi="Aptos" w:eastAsia="Calibri" w:cs="Calibri"/>
          <w:color w:val="000000" w:themeColor="text1"/>
          <w:lang w:val="es-ES"/>
        </w:rPr>
        <w:t xml:space="preserve"> que respeta la ética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. </w:t>
      </w:r>
    </w:p>
    <w:p w:rsidRPr="000253AB" w:rsidR="007D4259" w:rsidP="000253AB" w:rsidRDefault="007D4259" w14:paraId="3216DEB0" w14:textId="64B164A7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0253AB" w:rsidR="007D4259" w:rsidP="000253AB" w:rsidRDefault="5F98C51A" w14:paraId="2E9445AE" w14:textId="00210CEC">
      <w:pPr>
        <w:pStyle w:val="Heading2"/>
        <w:jc w:val="both"/>
        <w:rPr>
          <w:rFonts w:ascii="Aptos" w:hAnsi="Aptos" w:eastAsia="Calibri Light" w:cs="Calibri Light"/>
          <w:lang w:val="es-ES"/>
        </w:rPr>
      </w:pPr>
      <w:r w:rsidRPr="000253AB">
        <w:rPr>
          <w:rFonts w:ascii="Aptos" w:hAnsi="Aptos" w:eastAsia="Calibri Light" w:cs="Calibri Light"/>
          <w:lang w:val="es"/>
        </w:rPr>
        <w:t>Ganancia del curso</w:t>
      </w:r>
    </w:p>
    <w:p w:rsidRPr="000253AB" w:rsidR="007D4259" w:rsidP="000253AB" w:rsidRDefault="5F98C51A" w14:paraId="7C7620A1" w14:textId="766A99D3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"/>
        </w:rPr>
        <w:t>La evaluación del curso es mediante la modalidad conocida como “Ganancia de curso sin examen”. Bajo este esquema, los créditos</w:t>
      </w:r>
      <w:r w:rsidRPr="000253AB">
        <w:rPr>
          <w:rFonts w:ascii="Aptos" w:hAnsi="Aptos" w:eastAsia="Calibri" w:cs="Calibri"/>
          <w:b/>
          <w:bCs/>
          <w:color w:val="000000" w:themeColor="text1"/>
          <w:lang w:val="es"/>
        </w:rPr>
        <w:t xml:space="preserve"> parcial y total</w:t>
      </w:r>
      <w:r w:rsidRPr="000253AB">
        <w:rPr>
          <w:rFonts w:ascii="Aptos" w:hAnsi="Aptos" w:eastAsia="Calibri" w:cs="Calibri"/>
          <w:color w:val="000000" w:themeColor="text1"/>
          <w:lang w:val="es"/>
        </w:rPr>
        <w:t xml:space="preserve"> se obtienen juntamente mediante la aprobación del curso con 70 o más puntos.</w:t>
      </w:r>
    </w:p>
    <w:p w:rsidRPr="000253AB" w:rsidR="007D4259" w:rsidP="000253AB" w:rsidRDefault="5F98C51A" w14:paraId="2A43E272" w14:textId="0907BCCF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"/>
        </w:rPr>
        <w:t xml:space="preserve">En caso de que el estudiante no llegue a 70 puntos, y si cumple con los requisitos, pasará a una 2.ª instancia que le permitirá intentar lograr la aprobación. </w:t>
      </w:r>
    </w:p>
    <w:p w:rsidRPr="000253AB" w:rsidR="007D4259" w:rsidP="000253AB" w:rsidRDefault="5F98C51A" w14:paraId="053C9ECC" w14:textId="7CCE512E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b/>
          <w:bCs/>
          <w:color w:val="000000" w:themeColor="text1"/>
          <w:lang w:val="es"/>
        </w:rPr>
        <w:t>El requisito para pasar a la 2.ª instancia</w:t>
      </w:r>
      <w:r w:rsidRPr="000253AB">
        <w:rPr>
          <w:rFonts w:ascii="Aptos" w:hAnsi="Aptos" w:eastAsia="Calibri" w:cs="Calibri"/>
          <w:color w:val="000000" w:themeColor="text1"/>
          <w:lang w:val="es"/>
        </w:rPr>
        <w:t xml:space="preserve"> es obtener, en el evento indicado, </w:t>
      </w:r>
      <w:r w:rsidRPr="000253AB">
        <w:rPr>
          <w:rFonts w:ascii="Aptos" w:hAnsi="Aptos" w:eastAsia="Calibri" w:cs="Calibri"/>
          <w:b/>
          <w:bCs/>
          <w:color w:val="000000" w:themeColor="text1"/>
          <w:lang w:val="es"/>
        </w:rPr>
        <w:t>una nota igual o superior al puntaje mínimo</w:t>
      </w:r>
      <w:r w:rsidRPr="000253AB">
        <w:rPr>
          <w:rFonts w:ascii="Aptos" w:hAnsi="Aptos" w:eastAsia="Calibri" w:cs="Calibri"/>
          <w:color w:val="000000" w:themeColor="text1"/>
          <w:lang w:val="es"/>
        </w:rPr>
        <w:t>. Notar en la figura de abajo que, entre los eventos del curso, uno tiene asociado un porcentaje o puntaje que habilita la 2.ª instancia.</w:t>
      </w:r>
    </w:p>
    <w:p w:rsidRPr="000253AB" w:rsidR="007D4259" w:rsidP="7FE385AB" w:rsidRDefault="5F98C51A" w14:paraId="24F9FA89" w14:textId="0CBDA5BB">
      <w:pPr>
        <w:jc w:val="both"/>
        <w:rPr>
          <w:rFonts w:ascii="Aptos" w:hAnsi="Aptos" w:eastAsia="Calibri" w:cs="Calibri"/>
          <w:color w:val="000000" w:themeColor="text1" w:themeTint="FF" w:themeShade="FF"/>
          <w:lang w:val="es-ES"/>
        </w:rPr>
      </w:pPr>
      <w:r w:rsidR="5F98C51A">
        <w:drawing>
          <wp:inline wp14:editId="1387F3E0" wp14:anchorId="3277FD69">
            <wp:extent cx="5943600" cy="5362576"/>
            <wp:effectExtent l="0" t="0" r="0" b="0"/>
            <wp:docPr id="917796018" name="Picture 9177960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17796018"/>
                    <pic:cNvPicPr/>
                  </pic:nvPicPr>
                  <pic:blipFill>
                    <a:blip r:embed="R69cd2d05b4bb41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53AB" w:rsidR="007D4259" w:rsidP="000253AB" w:rsidRDefault="5F98C51A" w14:paraId="40303FB8" w14:textId="7574C2F1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7FE385AB" w:rsidR="5F98C51A">
        <w:rPr>
          <w:rFonts w:ascii="Aptos" w:hAnsi="Aptos" w:eastAsia="Calibri" w:cs="Calibri"/>
          <w:b w:val="1"/>
          <w:bCs w:val="1"/>
          <w:color w:val="000000" w:themeColor="text1" w:themeTint="FF" w:themeShade="FF"/>
          <w:lang w:val="es"/>
        </w:rPr>
        <w:t>Una vez realizada la segunda instancia, la nota obtenida substituye la nota de la primera instancia del evento</w:t>
      </w:r>
      <w:r w:rsidRPr="7FE385AB" w:rsidR="5F98C51A">
        <w:rPr>
          <w:rFonts w:ascii="Aptos" w:hAnsi="Aptos" w:eastAsia="Calibri" w:cs="Calibri"/>
          <w:color w:val="000000" w:themeColor="text1" w:themeTint="FF" w:themeShade="FF"/>
          <w:lang w:val="es"/>
        </w:rPr>
        <w:t>. Con la nueva nota los posibles resultados son:</w:t>
      </w:r>
    </w:p>
    <w:p w:rsidRPr="000253AB" w:rsidR="007D4259" w:rsidP="000253AB" w:rsidRDefault="5F98C51A" w14:paraId="6E3289FA" w14:textId="31D0F8D9">
      <w:pPr>
        <w:pStyle w:val="ListParagraph"/>
        <w:numPr>
          <w:ilvl w:val="0"/>
          <w:numId w:val="4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Si se obtiene </w:t>
      </w:r>
      <w:r w:rsidRPr="000253AB">
        <w:rPr>
          <w:rFonts w:ascii="Aptos" w:hAnsi="Aptos" w:eastAsia="Calibri" w:cs="Calibri"/>
          <w:b/>
          <w:bCs/>
          <w:color w:val="000000" w:themeColor="text1"/>
          <w:lang w:val="es"/>
        </w:rPr>
        <w:t xml:space="preserve">un puntaje, en el curso, de 70 o más puntos, </w:t>
      </w:r>
      <w:r w:rsidRPr="000253AB">
        <w:rPr>
          <w:rFonts w:ascii="Aptos" w:hAnsi="Aptos" w:eastAsia="Calibri" w:cs="Calibri"/>
          <w:color w:val="000000" w:themeColor="text1"/>
          <w:lang w:val="es"/>
        </w:rPr>
        <w:t>el fallo es</w:t>
      </w:r>
      <w:r w:rsidRPr="000253AB">
        <w:rPr>
          <w:rFonts w:ascii="Aptos" w:hAnsi="Aptos" w:eastAsia="Calibri" w:cs="Calibri"/>
          <w:b/>
          <w:bCs/>
          <w:color w:val="000000" w:themeColor="text1"/>
          <w:lang w:val="es"/>
        </w:rPr>
        <w:t xml:space="preserve"> Aprobado</w:t>
      </w:r>
      <w:r w:rsidRPr="000253AB">
        <w:rPr>
          <w:rFonts w:ascii="Aptos" w:hAnsi="Aptos" w:eastAsia="Calibri" w:cs="Calibri"/>
          <w:color w:val="000000" w:themeColor="text1"/>
          <w:lang w:val="es"/>
        </w:rPr>
        <w:t xml:space="preserve"> con 70 puntos. </w:t>
      </w:r>
    </w:p>
    <w:p w:rsidRPr="000253AB" w:rsidR="007D4259" w:rsidP="000253AB" w:rsidRDefault="5F98C51A" w14:paraId="01419836" w14:textId="1D4B249C">
      <w:pPr>
        <w:pStyle w:val="ListParagraph"/>
        <w:numPr>
          <w:ilvl w:val="0"/>
          <w:numId w:val="4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b/>
          <w:bCs/>
          <w:color w:val="000000" w:themeColor="text1"/>
          <w:lang w:val="es"/>
        </w:rPr>
        <w:t>En caso de no llegar a 70 puntos en el curso, el fallo será Eliminado.</w:t>
      </w:r>
    </w:p>
    <w:p w:rsidR="007D4259" w:rsidP="000253AB" w:rsidRDefault="019E85AB" w14:paraId="2824E08C" w14:textId="736DC92B">
      <w:pPr>
        <w:jc w:val="both"/>
        <w:rPr>
          <w:rFonts w:ascii="Aptos" w:hAnsi="Aptos" w:eastAsia="Calibri" w:cs="Calibri"/>
          <w:color w:val="000000" w:themeColor="text1"/>
          <w:lang w:val="es"/>
        </w:rPr>
      </w:pPr>
      <w:r w:rsidRPr="313D9CB4">
        <w:rPr>
          <w:rFonts w:ascii="Aptos" w:hAnsi="Aptos" w:eastAsia="Calibri" w:cs="Calibri"/>
          <w:color w:val="000000" w:themeColor="text1"/>
          <w:lang w:val="es"/>
        </w:rPr>
        <w:t>S</w:t>
      </w:r>
      <w:r w:rsidRPr="313D9CB4" w:rsidR="5F98C51A">
        <w:rPr>
          <w:rFonts w:ascii="Aptos" w:hAnsi="Aptos" w:eastAsia="Calibri" w:cs="Calibri"/>
          <w:b/>
          <w:bCs/>
          <w:color w:val="000000" w:themeColor="text1"/>
          <w:lang w:val="es"/>
        </w:rPr>
        <w:t xml:space="preserve">i el estudiante abandona el curso </w:t>
      </w:r>
      <w:r w:rsidRPr="313D9CB4" w:rsidR="5F98C51A">
        <w:rPr>
          <w:rFonts w:ascii="Aptos" w:hAnsi="Aptos" w:eastAsia="Calibri" w:cs="Calibri"/>
          <w:color w:val="000000" w:themeColor="text1"/>
          <w:lang w:val="es"/>
        </w:rPr>
        <w:t xml:space="preserve">una vez transcurridas </w:t>
      </w:r>
      <w:r w:rsidRPr="313D9CB4" w:rsidR="5F98C51A">
        <w:rPr>
          <w:rFonts w:ascii="Aptos" w:hAnsi="Aptos" w:eastAsia="Calibri" w:cs="Calibri"/>
          <w:b/>
          <w:bCs/>
          <w:color w:val="000000" w:themeColor="text1"/>
          <w:lang w:val="es"/>
        </w:rPr>
        <w:t>4 semanas</w:t>
      </w:r>
      <w:r w:rsidRPr="313D9CB4" w:rsidR="5F98C51A">
        <w:rPr>
          <w:rFonts w:ascii="Aptos" w:hAnsi="Aptos" w:eastAsia="Calibri" w:cs="Calibri"/>
          <w:color w:val="000000" w:themeColor="text1"/>
          <w:lang w:val="es"/>
        </w:rPr>
        <w:t xml:space="preserve"> del comienzo, automáticamente </w:t>
      </w:r>
      <w:r w:rsidRPr="313D9CB4" w:rsidR="5F98C51A">
        <w:rPr>
          <w:rFonts w:ascii="Aptos" w:hAnsi="Aptos" w:eastAsia="Calibri" w:cs="Calibri"/>
          <w:b/>
          <w:bCs/>
          <w:color w:val="000000" w:themeColor="text1"/>
          <w:lang w:val="es"/>
        </w:rPr>
        <w:t>perderá el curso con fallo Eliminado</w:t>
      </w:r>
      <w:r w:rsidRPr="313D9CB4" w:rsidR="5F98C51A">
        <w:rPr>
          <w:rFonts w:ascii="Aptos" w:hAnsi="Aptos" w:eastAsia="Calibri" w:cs="Calibri"/>
          <w:color w:val="000000" w:themeColor="text1"/>
          <w:lang w:val="es"/>
        </w:rPr>
        <w:t>.</w:t>
      </w:r>
    </w:p>
    <w:p w:rsidR="2550E635" w:rsidP="313D9CB4" w:rsidRDefault="2550E635" w14:paraId="433D03C4" w14:textId="3547DAB8">
      <w:pPr>
        <w:jc w:val="both"/>
      </w:pPr>
      <w:r w:rsidRPr="313D9CB4">
        <w:rPr>
          <w:rFonts w:ascii="Calibri" w:hAnsi="Calibri" w:eastAsia="Calibri" w:cs="Calibri"/>
          <w:color w:val="000000" w:themeColor="text1"/>
          <w:lang w:val="es-ES"/>
        </w:rPr>
        <w:t xml:space="preserve">Tenga presente que no es posible solicitar una 2da instancia especial, aunque sea con justificativo médico. </w:t>
      </w:r>
      <w:r w:rsidRPr="313D9CB4">
        <w:rPr>
          <w:rFonts w:ascii="Aptos" w:hAnsi="Aptos" w:eastAsia="Aptos" w:cs="Aptos"/>
          <w:lang w:val="es"/>
        </w:rPr>
        <w:t xml:space="preserve"> </w:t>
      </w:r>
    </w:p>
    <w:p w:rsidRPr="005E5CE0" w:rsidR="005E5CE0" w:rsidP="005E5CE0" w:rsidRDefault="005E5CE0" w14:paraId="3F204647" w14:textId="1484C227">
      <w:pPr>
        <w:jc w:val="both"/>
        <w:rPr>
          <w:rFonts w:ascii="Aptos" w:hAnsi="Aptos" w:eastAsia="Calibri" w:cs="Calibri"/>
          <w:color w:val="000000" w:themeColor="text1"/>
          <w:lang w:val="es-419"/>
        </w:rPr>
      </w:pPr>
      <w:r w:rsidRPr="313D9CB4">
        <w:rPr>
          <w:rFonts w:ascii="Aptos" w:hAnsi="Aptos" w:eastAsia="Calibri" w:cs="Calibri"/>
          <w:color w:val="000000" w:themeColor="text1"/>
          <w:lang w:val="es-ES"/>
        </w:rPr>
        <w:t xml:space="preserve">Es importante que </w:t>
      </w:r>
      <w:r w:rsidRPr="313D9CB4">
        <w:rPr>
          <w:rFonts w:ascii="Aptos" w:hAnsi="Aptos" w:eastAsia="Calibri" w:cs="Calibri"/>
          <w:b/>
          <w:bCs/>
          <w:color w:val="000000" w:themeColor="text1"/>
          <w:lang w:val="es-ES"/>
        </w:rPr>
        <w:t>no se interprete que la aprobación con 70 puntos y la 2.ª instancia implica menor exigencia</w:t>
      </w:r>
      <w:r w:rsidRPr="313D9CB4">
        <w:rPr>
          <w:rFonts w:ascii="Aptos" w:hAnsi="Aptos" w:eastAsia="Calibri" w:cs="Calibri"/>
          <w:color w:val="000000" w:themeColor="text1"/>
          <w:lang w:val="es-ES"/>
        </w:rPr>
        <w:t xml:space="preserve"> al momento de evaluar al estudiante. </w:t>
      </w:r>
      <w:r w:rsidRPr="313D9CB4">
        <w:rPr>
          <w:rFonts w:ascii="Aptos" w:hAnsi="Aptos" w:eastAsia="Calibri" w:cs="Calibri"/>
          <w:color w:val="000000" w:themeColor="text1"/>
          <w:lang w:val="es-419"/>
        </w:rPr>
        <w:t> </w:t>
      </w:r>
      <w:r w:rsidRPr="313D9CB4">
        <w:rPr>
          <w:rFonts w:ascii="Aptos" w:hAnsi="Aptos" w:eastAsia="Calibri" w:cs="Calibri"/>
          <w:color w:val="000000" w:themeColor="text1"/>
          <w:lang w:val="es-ES"/>
        </w:rPr>
        <w:t xml:space="preserve">El espíritu de esta modalidad de evaluación </w:t>
      </w:r>
      <w:r w:rsidRPr="313D9CB4">
        <w:rPr>
          <w:rFonts w:ascii="Aptos" w:hAnsi="Aptos" w:eastAsia="Calibri" w:cs="Calibri"/>
          <w:b/>
          <w:bCs/>
          <w:color w:val="000000" w:themeColor="text1"/>
          <w:lang w:val="es-ES"/>
        </w:rPr>
        <w:t>es dar una segunda oportunidad a quienes no llegan a la nota de aprobació</w:t>
      </w:r>
      <w:r w:rsidRPr="313D9CB4">
        <w:rPr>
          <w:rFonts w:ascii="Aptos" w:hAnsi="Aptos" w:eastAsia="Calibri" w:cs="Calibri"/>
          <w:color w:val="000000" w:themeColor="text1"/>
          <w:lang w:val="es-ES"/>
        </w:rPr>
        <w:t>n y de destacarse para quienes trabajen para sacar una buena nota.</w:t>
      </w:r>
      <w:r w:rsidRPr="313D9CB4">
        <w:rPr>
          <w:rFonts w:ascii="Aptos" w:hAnsi="Aptos" w:eastAsia="Calibri" w:cs="Calibri"/>
          <w:color w:val="000000" w:themeColor="text1"/>
          <w:lang w:val="es-419"/>
        </w:rPr>
        <w:t> </w:t>
      </w:r>
    </w:p>
    <w:p w:rsidRPr="000253AB" w:rsidR="007D4259" w:rsidP="33E4C59F" w:rsidRDefault="007D4259" w14:paraId="60B75277" w14:textId="0DBFD49F">
      <w:pPr>
        <w:pStyle w:val="Normal"/>
        <w:jc w:val="both"/>
        <w:rPr>
          <w:rFonts w:ascii="Aptos" w:hAnsi="Aptos" w:eastAsia="Calibri" w:cs="Calibri"/>
          <w:color w:val="000000" w:themeColor="text1"/>
          <w:lang w:val="es-419"/>
        </w:rPr>
      </w:pPr>
    </w:p>
    <w:p w:rsidRPr="000253AB" w:rsidR="007D4259" w:rsidP="000253AB" w:rsidRDefault="5F98C51A" w14:paraId="7541FC7A" w14:textId="6344C29E">
      <w:pPr>
        <w:pStyle w:val="Heading2"/>
        <w:jc w:val="both"/>
        <w:rPr>
          <w:rFonts w:ascii="Aptos" w:hAnsi="Aptos" w:eastAsia="Calibri Light" w:cs="Calibri Light"/>
          <w:lang w:val="es-ES"/>
        </w:rPr>
      </w:pPr>
      <w:r w:rsidRPr="000253AB">
        <w:rPr>
          <w:rFonts w:ascii="Aptos" w:hAnsi="Aptos" w:eastAsia="Calibri Light" w:cs="Calibri Light"/>
          <w:lang w:val="es-ES"/>
        </w:rPr>
        <w:t>Evaluaciones</w:t>
      </w:r>
    </w:p>
    <w:p w:rsidRPr="000253AB" w:rsidR="007D4259" w:rsidP="000253AB" w:rsidRDefault="5F98C51A" w14:paraId="20CA1DD6" w14:textId="0CCEDBAC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>Para un total de 100 puntos:</w:t>
      </w:r>
    </w:p>
    <w:p w:rsidRPr="000253AB" w:rsidR="007D4259" w:rsidP="000253AB" w:rsidRDefault="5F98C51A" w14:paraId="2116060C" w14:textId="49237AB4">
      <w:pPr>
        <w:jc w:val="both"/>
        <w:rPr>
          <w:rFonts w:ascii="Aptos" w:hAnsi="Aptos" w:eastAsia="Segoe UI Symbol" w:cs="Segoe UI Symbol"/>
          <w:color w:val="000000" w:themeColor="text1"/>
          <w:lang w:val="es-ES"/>
        </w:rPr>
      </w:pPr>
      <w:r w:rsidRPr="000253AB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 xml:space="preserve">Ejercicios </w:t>
      </w:r>
    </w:p>
    <w:p w:rsidRPr="000253AB" w:rsidR="007D4259" w:rsidP="000253AB" w:rsidRDefault="5F98C51A" w14:paraId="6246060E" w14:textId="58A12861">
      <w:pPr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Segoe UI Symbol" w:hAnsi="Segoe UI Symbol" w:eastAsia="Segoe UI Symbol" w:cs="Segoe UI Symbol"/>
          <w:color w:val="000000" w:themeColor="text1"/>
          <w:lang w:val="es-ES"/>
        </w:rPr>
        <w:t>➔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 10 puntos (mínimo 0 puntos): </w:t>
      </w:r>
      <w:r w:rsidRPr="000253AB">
        <w:rPr>
          <w:rFonts w:ascii="Aptos" w:hAnsi="Aptos" w:eastAsia="Calibri" w:cs="Calibri"/>
          <w:b/>
          <w:bCs/>
          <w:color w:val="000000" w:themeColor="text1"/>
          <w:lang w:val="es-ES"/>
        </w:rPr>
        <w:t>Se efectuarán cuatro actividades formativas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 (el objetivo es que Uds. evalúen qué saben y qué no saben) </w:t>
      </w:r>
      <w:r w:rsidRPr="000253AB">
        <w:rPr>
          <w:rFonts w:ascii="Aptos" w:hAnsi="Aptos" w:eastAsia="Calibri" w:cs="Calibri"/>
          <w:b/>
          <w:bCs/>
          <w:color w:val="000000" w:themeColor="text1"/>
          <w:lang w:val="es-ES"/>
        </w:rPr>
        <w:t>en línea o presencial según la modalidad del curso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. De las cuatro, se </w:t>
      </w:r>
      <w:r w:rsidRPr="000253AB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tomarán las dos del medio 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para la nota correspondiente a este ítem.  </w:t>
      </w:r>
    </w:p>
    <w:p w:rsidRPr="000253AB" w:rsidR="007D4259" w:rsidP="000253AB" w:rsidRDefault="5F98C51A" w14:paraId="75930730" w14:textId="36835F32">
      <w:pPr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Se realizan 4 actividades y se toman las 2 del medio (ordenadas por nota de forma ascendente). Por ejemplo, si el estudiante obtiene las siguientes notas: [4, 3, 5, 5] se realiza </w:t>
      </w:r>
      <w:r w:rsidRPr="000253AB" w:rsidR="0C51427D">
        <w:rPr>
          <w:rFonts w:ascii="Aptos" w:hAnsi="Aptos" w:eastAsia="Calibri" w:cs="Calibri"/>
          <w:color w:val="000000" w:themeColor="text1"/>
          <w:lang w:val="es-ES"/>
        </w:rPr>
        <w:t xml:space="preserve">la suma </w:t>
      </w:r>
      <w:r w:rsidRPr="000253AB">
        <w:rPr>
          <w:rFonts w:ascii="Aptos" w:hAnsi="Aptos" w:eastAsia="Calibri" w:cs="Calibri"/>
          <w:color w:val="000000" w:themeColor="text1"/>
          <w:lang w:val="es-ES"/>
        </w:rPr>
        <w:t>de [4, 5]</w:t>
      </w:r>
    </w:p>
    <w:p w:rsidRPr="000253AB" w:rsidR="007D4259" w:rsidP="000253AB" w:rsidRDefault="5F98C51A" w14:paraId="40328E64" w14:textId="328EDAE1">
      <w:pPr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No se permitirá la realización de las actividades fuera de horario de clase ni en otro día. </w:t>
      </w:r>
    </w:p>
    <w:p w:rsidRPr="000253AB" w:rsidR="007D4259" w:rsidP="000253AB" w:rsidRDefault="5F98C51A" w14:paraId="0A5B4A3A" w14:textId="26141883">
      <w:pPr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Para los ejercicios se incluyen los temas dados en clase y lecturas indicadas para efectuar fuera de clase, si así los indicaron los docentes. </w:t>
      </w:r>
    </w:p>
    <w:p w:rsidRPr="000253AB" w:rsidR="007D4259" w:rsidP="000253AB" w:rsidRDefault="5F98C51A" w14:paraId="1C75ED2B" w14:textId="3161EEAF">
      <w:pPr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b/>
          <w:bCs/>
          <w:color w:val="000000" w:themeColor="text1"/>
          <w:lang w:val="es-ES"/>
        </w:rPr>
        <w:t>Cada equipo docente fijará las fechas de las actividades y notificará con anticipación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 a su dictado para que puedan prepararse. Cada equipo docente definirá el tipo de actividad que considere más apropiada (Cuestionarios, ejercicios, mini proyectos, etc.)</w:t>
      </w:r>
    </w:p>
    <w:p w:rsidRPr="000253AB" w:rsidR="00621B7A" w:rsidP="000253AB" w:rsidRDefault="5F98C51A" w14:paraId="20452A62" w14:textId="2EECF7AA">
      <w:pPr>
        <w:jc w:val="both"/>
        <w:rPr>
          <w:rFonts w:ascii="Aptos" w:hAnsi="Aptos" w:eastAsia="Segoe UI Symbol" w:cs="Segoe UI Symbol"/>
          <w:b/>
          <w:bCs/>
          <w:color w:val="000000" w:themeColor="text1"/>
          <w:lang w:val="es-ES"/>
        </w:rPr>
      </w:pPr>
      <w:r w:rsidRPr="000253AB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>Obligatorio</w:t>
      </w:r>
    </w:p>
    <w:p w:rsidRPr="000253AB" w:rsidR="007D4259" w:rsidP="000253AB" w:rsidRDefault="5F98C51A" w14:paraId="2F37DB29" w14:textId="0993991B">
      <w:pPr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Segoe UI Symbol" w:hAnsi="Segoe UI Symbol" w:eastAsia="Segoe UI Symbol" w:cs="Segoe UI Symbol"/>
          <w:color w:val="000000" w:themeColor="text1"/>
          <w:lang w:val="es-ES"/>
        </w:rPr>
        <w:t>➔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 </w:t>
      </w:r>
      <w:commentRangeStart w:id="0"/>
      <w:commentRangeStart w:id="1"/>
      <w:commentRangeStart w:id="2"/>
      <w:commentRangeStart w:id="3"/>
      <w:commentRangeStart w:id="4"/>
      <w:r w:rsidRPr="000253AB">
        <w:rPr>
          <w:rFonts w:ascii="Aptos" w:hAnsi="Aptos" w:eastAsia="Calibri" w:cs="Calibri"/>
          <w:color w:val="000000" w:themeColor="text1"/>
          <w:lang w:val="es-ES"/>
        </w:rPr>
        <w:t>20 puntos</w:t>
      </w:r>
      <w:commentRangeEnd w:id="0"/>
      <w:r w:rsidRPr="000253AB" w:rsidR="007D4259">
        <w:rPr>
          <w:rFonts w:ascii="Aptos" w:hAnsi="Aptos"/>
        </w:rPr>
        <w:commentReference w:id="0"/>
      </w:r>
      <w:commentRangeEnd w:id="1"/>
      <w:r w:rsidRPr="000253AB" w:rsidR="007D4259">
        <w:rPr>
          <w:rFonts w:ascii="Aptos" w:hAnsi="Aptos"/>
        </w:rPr>
        <w:commentReference w:id="1"/>
      </w:r>
      <w:commentRangeEnd w:id="2"/>
      <w:r w:rsidRPr="000253AB" w:rsidR="007D4259">
        <w:rPr>
          <w:rFonts w:ascii="Aptos" w:hAnsi="Aptos"/>
        </w:rPr>
        <w:commentReference w:id="2"/>
      </w:r>
      <w:commentRangeEnd w:id="3"/>
      <w:r w:rsidRPr="000253AB" w:rsidR="0007322A">
        <w:rPr>
          <w:rStyle w:val="CommentReference"/>
          <w:rFonts w:ascii="Aptos" w:hAnsi="Aptos"/>
        </w:rPr>
        <w:commentReference w:id="3"/>
      </w:r>
      <w:commentRangeEnd w:id="4"/>
      <w:r w:rsidR="004D28EA">
        <w:rPr>
          <w:rStyle w:val="CommentReference"/>
        </w:rPr>
        <w:commentReference w:id="4"/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 (mínimo 0 puntos): 1.er </w:t>
      </w:r>
      <w:r w:rsidRPr="005C7BA3">
        <w:rPr>
          <w:rFonts w:ascii="Aptos" w:hAnsi="Aptos" w:eastAsia="Calibri" w:cs="Calibri"/>
          <w:color w:val="000000" w:themeColor="text1"/>
          <w:lang w:val="es-ES"/>
        </w:rPr>
        <w:t>obligatorio.</w:t>
      </w:r>
      <w:r w:rsidRPr="005C7BA3" w:rsidR="6C0DC6E7">
        <w:rPr>
          <w:rFonts w:ascii="Aptos" w:hAnsi="Aptos" w:eastAsia="Calibri" w:cs="Calibri"/>
          <w:color w:val="000000" w:themeColor="text1"/>
          <w:lang w:val="es-ES"/>
        </w:rPr>
        <w:t xml:space="preserve"> El docente puede determinar la realización de una defensa en la cual se </w:t>
      </w:r>
      <w:r w:rsidRPr="005C7BA3" w:rsidR="23703BE1">
        <w:rPr>
          <w:rFonts w:ascii="Aptos" w:hAnsi="Aptos" w:eastAsia="Calibri" w:cs="Calibri"/>
          <w:color w:val="000000" w:themeColor="text1"/>
          <w:lang w:val="es-ES"/>
        </w:rPr>
        <w:t xml:space="preserve">puede penalizar </w:t>
      </w:r>
      <w:r w:rsidRPr="005C7BA3" w:rsidR="00A127A3">
        <w:rPr>
          <w:rFonts w:ascii="Aptos" w:hAnsi="Aptos" w:eastAsia="Calibri" w:cs="Calibri"/>
          <w:color w:val="000000" w:themeColor="text1"/>
          <w:lang w:val="es-ES"/>
        </w:rPr>
        <w:t>la nota final del obligatorio.</w:t>
      </w:r>
    </w:p>
    <w:p w:rsidRPr="005C7BA3" w:rsidR="00FD679E" w:rsidP="000253AB" w:rsidRDefault="5F98C51A" w14:paraId="55B360E3" w14:textId="06E89BC1">
      <w:pPr>
        <w:ind w:left="720"/>
        <w:jc w:val="both"/>
        <w:rPr>
          <w:rFonts w:ascii="Aptos" w:hAnsi="Aptos" w:eastAsia="Calibri" w:cs="Calibri"/>
          <w:b/>
          <w:bCs/>
          <w:color w:val="000000" w:themeColor="text1"/>
          <w:lang w:val="es-ES"/>
        </w:rPr>
      </w:pPr>
      <w:r w:rsidRPr="000253AB">
        <w:rPr>
          <w:rFonts w:ascii="Segoe UI Symbol" w:hAnsi="Segoe UI Symbol" w:eastAsia="Segoe UI Symbol" w:cs="Segoe UI Symbol"/>
          <w:color w:val="000000" w:themeColor="text1"/>
          <w:lang w:val="es-ES"/>
        </w:rPr>
        <w:t>➔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 25 puntos (mínimo 7 puntos): 2.do obliga</w:t>
      </w:r>
      <w:r w:rsidRPr="005C7BA3">
        <w:rPr>
          <w:rFonts w:ascii="Aptos" w:hAnsi="Aptos" w:eastAsia="Calibri" w:cs="Calibri"/>
          <w:color w:val="000000" w:themeColor="text1"/>
          <w:lang w:val="es-ES"/>
        </w:rPr>
        <w:t xml:space="preserve">torio </w:t>
      </w:r>
      <w:r w:rsidRPr="005C7BA3">
        <w:rPr>
          <w:rFonts w:ascii="Aptos" w:hAnsi="Aptos" w:eastAsia="Calibri" w:cs="Calibri"/>
          <w:b/>
          <w:bCs/>
          <w:color w:val="000000" w:themeColor="text1"/>
          <w:lang w:val="es-ES"/>
        </w:rPr>
        <w:t>con defensa presencial</w:t>
      </w:r>
      <w:r w:rsidRPr="005C7BA3" w:rsidR="028B2CF8">
        <w:rPr>
          <w:rFonts w:ascii="Aptos" w:hAnsi="Aptos" w:eastAsia="Calibri" w:cs="Calibri"/>
          <w:b/>
          <w:bCs/>
          <w:color w:val="000000" w:themeColor="text1"/>
          <w:lang w:val="es-ES"/>
        </w:rPr>
        <w:t>.</w:t>
      </w:r>
    </w:p>
    <w:p w:rsidRPr="000253AB" w:rsidR="007D4259" w:rsidP="000253AB" w:rsidRDefault="5F98C51A" w14:paraId="54F0F6B3" w14:textId="7229DCC8">
      <w:pPr>
        <w:jc w:val="both"/>
        <w:rPr>
          <w:rFonts w:ascii="Aptos" w:hAnsi="Aptos" w:eastAsia="Segoe UI Symbol" w:cs="Segoe UI Symbol"/>
          <w:color w:val="000000" w:themeColor="text1"/>
          <w:lang w:val="es-ES"/>
        </w:rPr>
      </w:pPr>
      <w:r w:rsidRPr="005C7BA3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>Parcial</w:t>
      </w:r>
    </w:p>
    <w:p w:rsidRPr="000253AB" w:rsidR="007D4259" w:rsidP="000253AB" w:rsidRDefault="5F98C51A" w14:paraId="1FFCB0C7" w14:textId="6C99D206">
      <w:pPr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Segoe UI Symbol" w:hAnsi="Segoe UI Symbol" w:eastAsia="Segoe UI Symbol" w:cs="Segoe UI Symbol"/>
          <w:color w:val="000000" w:themeColor="text1"/>
          <w:lang w:val="es-ES"/>
        </w:rPr>
        <w:t>➔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 45 puntos (</w:t>
      </w:r>
      <w:r w:rsidRPr="000253AB">
        <w:rPr>
          <w:rFonts w:ascii="Aptos" w:hAnsi="Aptos" w:eastAsia="Calibri" w:cs="Calibri"/>
          <w:color w:val="000000" w:themeColor="text1"/>
          <w:u w:val="single"/>
          <w:lang w:val="es-ES"/>
        </w:rPr>
        <w:t>mínimo 2.ª instancia 9 puntos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): parcial – incluye todos los temas cubiertos durante el semestre. </w:t>
      </w:r>
      <w:r w:rsidRPr="000253AB">
        <w:rPr>
          <w:rFonts w:ascii="Aptos" w:hAnsi="Aptos" w:eastAsia="Calibri" w:cs="Calibri"/>
          <w:b/>
          <w:bCs/>
          <w:color w:val="000000" w:themeColor="text1"/>
          <w:lang w:val="es-ES"/>
        </w:rPr>
        <w:t>El mismo se realiza en forma presencial en la fecha indicada en el calendario de eventos del semestre.</w:t>
      </w:r>
    </w:p>
    <w:p w:rsidRPr="000253AB" w:rsidR="007D4259" w:rsidP="000253AB" w:rsidRDefault="007D4259" w14:paraId="7C1B4261" w14:textId="4F2E22AC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0253AB" w:rsidR="007D4259" w:rsidP="000253AB" w:rsidRDefault="5F98C51A" w14:paraId="043E9204" w14:textId="69F588BE">
      <w:pPr>
        <w:pStyle w:val="Heading2"/>
        <w:jc w:val="both"/>
        <w:rPr>
          <w:rFonts w:ascii="Aptos" w:hAnsi="Aptos" w:eastAsia="Calibri Light" w:cs="Calibri Light"/>
          <w:lang w:val="es-ES"/>
        </w:rPr>
      </w:pPr>
      <w:r w:rsidRPr="000253AB">
        <w:rPr>
          <w:rFonts w:ascii="Aptos" w:hAnsi="Aptos" w:eastAsia="Calibri Light" w:cs="Calibri Light"/>
          <w:lang w:val="es-ES"/>
        </w:rPr>
        <w:t>Obligatorios</w:t>
      </w:r>
    </w:p>
    <w:p w:rsidRPr="00A874C3" w:rsidR="00DD1914" w:rsidP="000253AB" w:rsidRDefault="00DD1914" w14:paraId="346D3FAC" w14:textId="6516BAB7">
      <w:pPr>
        <w:jc w:val="both"/>
        <w:rPr>
          <w:rFonts w:ascii="Aptos" w:hAnsi="Aptos" w:eastAsia="Segoe UI Symbol" w:cs="Segoe UI Symbol"/>
          <w:color w:val="000000" w:themeColor="text1"/>
          <w:lang w:val="es-ES"/>
        </w:rPr>
      </w:pPr>
      <w:r w:rsidRPr="000253AB">
        <w:rPr>
          <w:rFonts w:ascii="Aptos" w:hAnsi="Aptos" w:eastAsia="Segoe UI Symbol" w:cs="Segoe UI Symbol"/>
          <w:color w:val="000000" w:themeColor="text1"/>
          <w:lang w:val="es-ES"/>
        </w:rPr>
        <w:t xml:space="preserve">La realización de trabajos obligatorios (proyectos) son parte central del proceso de aprendizaje. </w:t>
      </w:r>
      <w:r w:rsidRPr="000253AB" w:rsidR="00FD679E">
        <w:rPr>
          <w:rFonts w:ascii="Aptos" w:hAnsi="Aptos" w:eastAsia="Segoe UI Symbol" w:cs="Segoe UI Symbol"/>
          <w:color w:val="000000" w:themeColor="text1"/>
          <w:lang w:val="es-ES"/>
        </w:rPr>
        <w:t xml:space="preserve">Tienen como objetivo </w:t>
      </w:r>
      <w:r w:rsidRPr="000253AB" w:rsidR="00FD679E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 xml:space="preserve">que </w:t>
      </w:r>
      <w:r w:rsidRPr="000253AB" w:rsidR="0074645E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>todos</w:t>
      </w:r>
      <w:r w:rsidRPr="000253AB" w:rsidR="0074645E">
        <w:rPr>
          <w:rFonts w:ascii="Aptos" w:hAnsi="Aptos" w:eastAsia="Segoe UI Symbol" w:cs="Segoe UI Symbol"/>
          <w:color w:val="000000" w:themeColor="text1"/>
          <w:lang w:val="es-ES"/>
        </w:rPr>
        <w:t xml:space="preserve"> </w:t>
      </w:r>
      <w:r w:rsidRPr="000253AB" w:rsidR="00FD679E">
        <w:rPr>
          <w:rFonts w:ascii="Aptos" w:hAnsi="Aptos" w:eastAsia="Segoe UI Symbol" w:cs="Segoe UI Symbol"/>
          <w:color w:val="000000" w:themeColor="text1"/>
          <w:lang w:val="es-ES"/>
        </w:rPr>
        <w:t xml:space="preserve">los </w:t>
      </w:r>
      <w:r w:rsidRPr="000253AB" w:rsidR="0074645E">
        <w:rPr>
          <w:rFonts w:ascii="Aptos" w:hAnsi="Aptos" w:eastAsia="Segoe UI Symbol" w:cs="Segoe UI Symbol"/>
          <w:color w:val="000000" w:themeColor="text1"/>
          <w:lang w:val="es-ES"/>
        </w:rPr>
        <w:t>integrantes del equipo</w:t>
      </w:r>
      <w:r w:rsidRPr="000253AB" w:rsidR="00FD679E">
        <w:rPr>
          <w:rFonts w:ascii="Aptos" w:hAnsi="Aptos" w:eastAsia="Segoe UI Symbol" w:cs="Segoe UI Symbol"/>
          <w:color w:val="000000" w:themeColor="text1"/>
          <w:lang w:val="es-ES"/>
        </w:rPr>
        <w:t xml:space="preserve"> </w:t>
      </w:r>
      <w:r w:rsidRPr="000253AB" w:rsidR="001C06FD">
        <w:rPr>
          <w:rFonts w:ascii="Aptos" w:hAnsi="Aptos" w:eastAsia="Segoe UI Symbol" w:cs="Segoe UI Symbol"/>
          <w:color w:val="000000" w:themeColor="text1"/>
          <w:lang w:val="es-ES"/>
        </w:rPr>
        <w:t>apliquen</w:t>
      </w:r>
      <w:r w:rsidRPr="000253AB" w:rsidR="00FD679E">
        <w:rPr>
          <w:rFonts w:ascii="Aptos" w:hAnsi="Aptos" w:eastAsia="Segoe UI Symbol" w:cs="Segoe UI Symbol"/>
          <w:color w:val="000000" w:themeColor="text1"/>
          <w:lang w:val="es-ES"/>
        </w:rPr>
        <w:t xml:space="preserve"> el conocimiento que se cubre durante el curso</w:t>
      </w:r>
      <w:r w:rsidRPr="000253AB" w:rsidR="001C06FD">
        <w:rPr>
          <w:rFonts w:ascii="Aptos" w:hAnsi="Aptos" w:eastAsia="Segoe UI Symbol" w:cs="Segoe UI Symbol"/>
          <w:color w:val="000000" w:themeColor="text1"/>
          <w:lang w:val="es-ES"/>
        </w:rPr>
        <w:t xml:space="preserve"> y desarroll</w:t>
      </w:r>
      <w:r w:rsidRPr="000253AB" w:rsidR="00210AEE">
        <w:rPr>
          <w:rFonts w:ascii="Aptos" w:hAnsi="Aptos" w:eastAsia="Segoe UI Symbol" w:cs="Segoe UI Symbol"/>
          <w:color w:val="000000" w:themeColor="text1"/>
          <w:lang w:val="es-ES"/>
        </w:rPr>
        <w:t>en</w:t>
      </w:r>
      <w:r w:rsidRPr="000253AB" w:rsidR="001C06FD">
        <w:rPr>
          <w:rFonts w:ascii="Aptos" w:hAnsi="Aptos" w:eastAsia="Segoe UI Symbol" w:cs="Segoe UI Symbol"/>
          <w:color w:val="000000" w:themeColor="text1"/>
          <w:lang w:val="es-ES"/>
        </w:rPr>
        <w:t xml:space="preserve"> habilidades de trabajo en equipo. </w:t>
      </w:r>
      <w:r w:rsidRPr="000253AB" w:rsidR="00A31ED9">
        <w:rPr>
          <w:rFonts w:ascii="Aptos" w:hAnsi="Aptos" w:eastAsia="Segoe UI Symbol" w:cs="Segoe UI Symbol"/>
          <w:color w:val="000000" w:themeColor="text1"/>
          <w:lang w:val="es-ES"/>
        </w:rPr>
        <w:t xml:space="preserve">Si bien la división del trabajo es parte del trabajar en equipo, </w:t>
      </w:r>
      <w:r w:rsidRPr="000253AB" w:rsidR="00C52F31">
        <w:rPr>
          <w:rFonts w:ascii="Aptos" w:hAnsi="Aptos" w:eastAsia="Segoe UI Symbol" w:cs="Segoe UI Symbol"/>
          <w:color w:val="000000" w:themeColor="text1"/>
          <w:lang w:val="es-ES"/>
        </w:rPr>
        <w:t xml:space="preserve">esta no pude ir contra el aprendizaje. </w:t>
      </w:r>
      <w:r w:rsidRPr="000253AB" w:rsidR="00C52F31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 xml:space="preserve">Por esto se espera que todos los integrantes </w:t>
      </w:r>
      <w:r w:rsidRPr="000253AB" w:rsidR="001B2D81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>desarrollen</w:t>
      </w:r>
      <w:r w:rsidRPr="000253AB" w:rsidR="001B2D81">
        <w:rPr>
          <w:rFonts w:ascii="Aptos" w:hAnsi="Aptos" w:eastAsia="Segoe UI Symbol" w:cs="Segoe UI Symbol"/>
          <w:color w:val="000000" w:themeColor="text1"/>
          <w:lang w:val="es-ES"/>
        </w:rPr>
        <w:t xml:space="preserve"> </w:t>
      </w:r>
      <w:r w:rsidRPr="000253AB" w:rsidR="00163774">
        <w:rPr>
          <w:rFonts w:ascii="Aptos" w:hAnsi="Aptos" w:eastAsia="Segoe UI Symbol" w:cs="Segoe UI Symbol"/>
          <w:color w:val="000000" w:themeColor="text1"/>
          <w:lang w:val="es-ES"/>
        </w:rPr>
        <w:t>el software</w:t>
      </w:r>
      <w:r w:rsidRPr="000253AB" w:rsidR="001B2D81">
        <w:rPr>
          <w:rFonts w:ascii="Aptos" w:hAnsi="Aptos" w:eastAsia="Segoe UI Symbol" w:cs="Segoe UI Symbol"/>
          <w:color w:val="000000" w:themeColor="text1"/>
          <w:lang w:val="es-ES"/>
        </w:rPr>
        <w:t xml:space="preserve"> </w:t>
      </w:r>
      <w:r w:rsidRPr="00A874C3" w:rsidR="009F262E">
        <w:rPr>
          <w:rFonts w:ascii="Aptos" w:hAnsi="Aptos" w:eastAsia="Segoe UI Symbol" w:cs="Segoe UI Symbol"/>
          <w:color w:val="000000" w:themeColor="text1"/>
          <w:lang w:val="es-ES"/>
        </w:rPr>
        <w:t xml:space="preserve">utilizando </w:t>
      </w:r>
      <w:r w:rsidRPr="00A874C3" w:rsidR="001B2D81">
        <w:rPr>
          <w:rFonts w:ascii="Aptos" w:hAnsi="Aptos" w:eastAsia="Segoe UI Symbol" w:cs="Segoe UI Symbol"/>
          <w:color w:val="000000" w:themeColor="text1"/>
          <w:lang w:val="es-ES"/>
        </w:rPr>
        <w:t xml:space="preserve">las distintas tecnologías y conceptos que cubre el curso. </w:t>
      </w:r>
      <w:r w:rsidRPr="00A874C3" w:rsidR="008952E8">
        <w:rPr>
          <w:rFonts w:ascii="Aptos" w:hAnsi="Aptos" w:eastAsia="Segoe UI Symbol" w:cs="Segoe UI Symbol"/>
          <w:color w:val="000000" w:themeColor="text1"/>
          <w:lang w:val="es-ES"/>
        </w:rPr>
        <w:t xml:space="preserve">A modo de ejemplo, </w:t>
      </w:r>
      <w:r w:rsidRPr="00A874C3" w:rsidR="008952E8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>n</w:t>
      </w:r>
      <w:r w:rsidRPr="00A874C3" w:rsidR="001B2D81">
        <w:rPr>
          <w:rFonts w:ascii="Aptos" w:hAnsi="Aptos" w:eastAsia="Segoe UI Symbol" w:cs="Segoe UI Symbol"/>
          <w:b/>
          <w:bCs/>
          <w:color w:val="000000" w:themeColor="text1"/>
          <w:lang w:val="es-ES"/>
        </w:rPr>
        <w:t xml:space="preserve">o es aceptable </w:t>
      </w:r>
      <w:r w:rsidRPr="00A874C3" w:rsidR="001B2D81">
        <w:rPr>
          <w:rFonts w:ascii="Aptos" w:hAnsi="Aptos" w:eastAsia="Segoe UI Symbol" w:cs="Segoe UI Symbol"/>
          <w:color w:val="000000" w:themeColor="text1"/>
          <w:lang w:val="es-ES"/>
        </w:rPr>
        <w:t xml:space="preserve">que un equipo divida el trabajo </w:t>
      </w:r>
      <w:r w:rsidRPr="00A874C3" w:rsidR="0019116F">
        <w:rPr>
          <w:rFonts w:ascii="Aptos" w:hAnsi="Aptos" w:eastAsia="Segoe UI Symbol" w:cs="Segoe UI Symbol"/>
          <w:color w:val="000000" w:themeColor="text1"/>
          <w:lang w:val="es-ES"/>
        </w:rPr>
        <w:t>de forma de que un estudiante desarroll</w:t>
      </w:r>
      <w:r w:rsidRPr="00A874C3" w:rsidR="0074645E">
        <w:rPr>
          <w:rFonts w:ascii="Aptos" w:hAnsi="Aptos" w:eastAsia="Segoe UI Symbol" w:cs="Segoe UI Symbol"/>
          <w:color w:val="000000" w:themeColor="text1"/>
          <w:lang w:val="es-ES"/>
        </w:rPr>
        <w:t>e</w:t>
      </w:r>
      <w:r w:rsidRPr="00A874C3" w:rsidR="0019116F">
        <w:rPr>
          <w:rFonts w:ascii="Aptos" w:hAnsi="Aptos" w:eastAsia="Segoe UI Symbol" w:cs="Segoe UI Symbol"/>
          <w:color w:val="000000" w:themeColor="text1"/>
          <w:lang w:val="es-ES"/>
        </w:rPr>
        <w:t xml:space="preserve"> el front-end, otro e</w:t>
      </w:r>
      <w:r w:rsidRPr="00A874C3" w:rsidR="008952E8">
        <w:rPr>
          <w:rFonts w:ascii="Aptos" w:hAnsi="Aptos" w:eastAsia="Segoe UI Symbol" w:cs="Segoe UI Symbol"/>
          <w:color w:val="000000" w:themeColor="text1"/>
          <w:lang w:val="es-ES"/>
        </w:rPr>
        <w:t>l back-end</w:t>
      </w:r>
      <w:r w:rsidRPr="00A874C3" w:rsidR="0074645E">
        <w:rPr>
          <w:rFonts w:ascii="Aptos" w:hAnsi="Aptos" w:eastAsia="Segoe UI Symbol" w:cs="Segoe UI Symbol"/>
          <w:color w:val="000000" w:themeColor="text1"/>
          <w:lang w:val="es-ES"/>
        </w:rPr>
        <w:t xml:space="preserve"> y el tercer integrante realice la documentación. </w:t>
      </w:r>
    </w:p>
    <w:p w:rsidRPr="00A874C3" w:rsidR="00DD1914" w:rsidP="000253AB" w:rsidRDefault="00DD1914" w14:paraId="56F948DE" w14:textId="77777777">
      <w:pPr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6B2651" w:rsidP="00E9128E" w:rsidRDefault="007B35BD" w14:paraId="6578B917" w14:textId="70A88849">
      <w:pPr>
        <w:keepNext/>
        <w:spacing w:line="240" w:lineRule="auto"/>
        <w:jc w:val="both"/>
        <w:rPr>
          <w:rFonts w:ascii="Aptos" w:hAnsi="Aptos" w:eastAsia="Calibri" w:cs="Calibri"/>
          <w:b/>
          <w:bCs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L</w:t>
      </w:r>
      <w:r w:rsidRPr="00A874C3" w:rsidR="006B2651">
        <w:rPr>
          <w:rFonts w:ascii="Aptos" w:hAnsi="Aptos" w:eastAsia="Calibri" w:cs="Calibri"/>
          <w:b/>
          <w:bCs/>
          <w:color w:val="000000" w:themeColor="text1"/>
          <w:lang w:val="es-ES"/>
        </w:rPr>
        <w:t>a integración del equipo de obligatorio</w:t>
      </w:r>
    </w:p>
    <w:p w:rsidRPr="00A874C3" w:rsidR="007D4259" w:rsidP="00E9128E" w:rsidRDefault="00291124" w14:paraId="27999E23" w14:textId="6C6B2509">
      <w:pPr>
        <w:pStyle w:val="ListParagraph"/>
        <w:keepNext/>
        <w:numPr>
          <w:ilvl w:val="0"/>
          <w:numId w:val="14"/>
        </w:numPr>
        <w:spacing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>Los</w:t>
      </w:r>
      <w:commentRangeStart w:id="7"/>
      <w:commentRangeStart w:id="8"/>
      <w:r w:rsidRPr="00A874C3" w:rsidR="5F98C51A">
        <w:rPr>
          <w:rFonts w:ascii="Aptos" w:hAnsi="Aptos" w:eastAsia="Calibri" w:cs="Calibri"/>
          <w:color w:val="000000" w:themeColor="text1"/>
          <w:lang w:val="es-ES"/>
        </w:rPr>
        <w:t xml:space="preserve"> </w:t>
      </w:r>
      <w:r w:rsidRPr="00A874C3" w:rsidR="5F98C51A">
        <w:rPr>
          <w:rFonts w:ascii="Aptos" w:hAnsi="Aptos" w:eastAsia="Calibri" w:cs="Calibri"/>
          <w:b/>
          <w:bCs/>
          <w:color w:val="000000" w:themeColor="text1"/>
          <w:lang w:val="es-ES"/>
        </w:rPr>
        <w:t>equipos de obligatorio</w:t>
      </w: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 deben estar </w:t>
      </w:r>
      <w:r w:rsidRPr="00A874C3" w:rsidR="5F98C51A">
        <w:rPr>
          <w:rFonts w:ascii="Aptos" w:hAnsi="Aptos" w:eastAsia="Calibri" w:cs="Calibri"/>
          <w:b/>
          <w:bCs/>
          <w:color w:val="000000" w:themeColor="text1"/>
          <w:lang w:val="es-ES"/>
        </w:rPr>
        <w:t>integrados por 3 estudiantes</w:t>
      </w:r>
      <w:r w:rsidRPr="00A874C3" w:rsidR="5F98C51A">
        <w:rPr>
          <w:rFonts w:ascii="Aptos" w:hAnsi="Aptos" w:eastAsia="Calibri" w:cs="Calibri"/>
          <w:color w:val="000000" w:themeColor="text1"/>
          <w:lang w:val="es-ES"/>
        </w:rPr>
        <w:t xml:space="preserve">. Los equipos de </w:t>
      </w:r>
      <w:r w:rsidRPr="00A874C3" w:rsidR="6C65818F">
        <w:rPr>
          <w:rFonts w:ascii="Aptos" w:hAnsi="Aptos" w:eastAsia="Calibri" w:cs="Calibri"/>
          <w:color w:val="000000" w:themeColor="text1"/>
          <w:lang w:val="es-ES"/>
        </w:rPr>
        <w:t>2</w:t>
      </w:r>
      <w:r w:rsidRPr="00A874C3" w:rsidR="5F98C51A">
        <w:rPr>
          <w:rFonts w:ascii="Aptos" w:hAnsi="Aptos" w:eastAsia="Calibri" w:cs="Calibri"/>
          <w:color w:val="000000" w:themeColor="text1"/>
          <w:lang w:val="es-ES"/>
        </w:rPr>
        <w:t xml:space="preserve"> estudiantes </w:t>
      </w:r>
      <w:r w:rsidRPr="00A874C3" w:rsidR="2C64D27E">
        <w:rPr>
          <w:rFonts w:ascii="Aptos" w:hAnsi="Aptos" w:eastAsia="Calibri" w:cs="Calibri"/>
          <w:color w:val="000000" w:themeColor="text1"/>
          <w:lang w:val="es-ES"/>
        </w:rPr>
        <w:t>será</w:t>
      </w:r>
      <w:r w:rsidRPr="00A874C3">
        <w:rPr>
          <w:rFonts w:ascii="Aptos" w:hAnsi="Aptos" w:eastAsia="Calibri" w:cs="Calibri"/>
          <w:color w:val="000000" w:themeColor="text1"/>
          <w:lang w:val="es-ES"/>
        </w:rPr>
        <w:t>n</w:t>
      </w:r>
      <w:r w:rsidRPr="00A874C3" w:rsidR="2C64D27E">
        <w:rPr>
          <w:rFonts w:ascii="Aptos" w:hAnsi="Aptos" w:eastAsia="Calibri" w:cs="Calibri"/>
          <w:color w:val="000000" w:themeColor="text1"/>
          <w:lang w:val="es-ES"/>
        </w:rPr>
        <w:t xml:space="preserve"> un caso excepcional determinado por el docente para cubrir la totalidad de alumnos del dictado.</w:t>
      </w:r>
      <w:r w:rsidRPr="00A874C3" w:rsidR="5F98C51A">
        <w:rPr>
          <w:rFonts w:ascii="Aptos" w:hAnsi="Aptos" w:eastAsia="Calibri" w:cs="Calibri"/>
          <w:color w:val="000000" w:themeColor="text1"/>
          <w:lang w:val="es-ES"/>
        </w:rPr>
        <w:t xml:space="preserve"> </w:t>
      </w:r>
      <w:commentRangeEnd w:id="7"/>
      <w:r w:rsidRPr="00A874C3" w:rsidR="007D4259">
        <w:rPr>
          <w:rFonts w:ascii="Aptos" w:hAnsi="Aptos"/>
        </w:rPr>
        <w:commentReference w:id="7"/>
      </w:r>
      <w:commentRangeEnd w:id="8"/>
      <w:r w:rsidRPr="00A874C3" w:rsidR="007D4259">
        <w:rPr>
          <w:rFonts w:ascii="Aptos" w:hAnsi="Aptos"/>
        </w:rPr>
        <w:commentReference w:id="8"/>
      </w:r>
    </w:p>
    <w:p w:rsidRPr="00A874C3" w:rsidR="007D4259" w:rsidP="00E9128E" w:rsidRDefault="5F98C51A" w14:paraId="7EBB8D35" w14:textId="5BC789F7">
      <w:pPr>
        <w:pStyle w:val="ListParagraph"/>
        <w:keepNext/>
        <w:numPr>
          <w:ilvl w:val="0"/>
          <w:numId w:val="14"/>
        </w:numPr>
        <w:spacing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u w:val="single"/>
          <w:lang w:val="es-ES"/>
        </w:rPr>
        <w:t>No se permiten equipos con integrantes de distintos dictados</w:t>
      </w:r>
      <w:r w:rsidRPr="00A874C3">
        <w:rPr>
          <w:rFonts w:ascii="Aptos" w:hAnsi="Aptos" w:eastAsia="Calibri" w:cs="Calibri"/>
          <w:color w:val="000000" w:themeColor="text1"/>
          <w:u w:val="single"/>
          <w:lang w:val="es-ES"/>
        </w:rPr>
        <w:t xml:space="preserve">. El no cumplimiento de este requisito </w:t>
      </w:r>
      <w:r w:rsidRPr="00A874C3">
        <w:rPr>
          <w:rFonts w:ascii="Aptos" w:hAnsi="Aptos" w:eastAsia="Calibri" w:cs="Calibri"/>
          <w:b/>
          <w:bCs/>
          <w:color w:val="000000" w:themeColor="text1"/>
          <w:u w:val="single"/>
          <w:lang w:val="es-ES"/>
        </w:rPr>
        <w:t>implica la pérdida de los puntos del obligatorio para todo el equipo.</w:t>
      </w:r>
    </w:p>
    <w:p w:rsidRPr="00A874C3" w:rsidR="007B35BD" w:rsidP="00E9128E" w:rsidRDefault="007B35BD" w14:paraId="68406540" w14:textId="77777777">
      <w:pPr>
        <w:pStyle w:val="NoSpacing"/>
        <w:keepNext/>
        <w:numPr>
          <w:ilvl w:val="0"/>
          <w:numId w:val="14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commentRangeStart w:id="9"/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El segundo obligatorio es la continuación del primero. Debido a esto, y salvo que exista un motivo justificado, no se permiten cambios en la integración de los equipos de obligatorio. Ante un motivo justificado, </w:t>
      </w: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el equipo debe consultar los docentes antes de hacer cualquier cambio en la integración del equipo</w:t>
      </w:r>
      <w:r w:rsidRPr="00A874C3">
        <w:rPr>
          <w:rFonts w:ascii="Aptos" w:hAnsi="Aptos" w:eastAsia="Calibri" w:cs="Calibri"/>
          <w:color w:val="000000" w:themeColor="text1"/>
          <w:lang w:val="es-ES"/>
        </w:rPr>
        <w:t>. La omisión de esta consulta puede ocasionar la pérdida de todos los puntos del trabajo para todos los integrantes del equipo.</w:t>
      </w:r>
      <w:commentRangeEnd w:id="9"/>
      <w:r w:rsidRPr="00A874C3">
        <w:rPr>
          <w:rStyle w:val="CommentReference"/>
          <w:rFonts w:ascii="Aptos" w:hAnsi="Aptos"/>
        </w:rPr>
        <w:commentReference w:id="9"/>
      </w:r>
    </w:p>
    <w:p w:rsidRPr="00A874C3" w:rsidR="00865C67" w:rsidP="00E9128E" w:rsidRDefault="00865C67" w14:paraId="3303C879" w14:textId="77777777">
      <w:pPr>
        <w:pStyle w:val="NoSpacing"/>
        <w:keepNext/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865C67" w:rsidP="00E9128E" w:rsidRDefault="00865C67" w14:paraId="1FD8F16B" w14:textId="77777777">
      <w:pPr>
        <w:pStyle w:val="ListParagraph"/>
        <w:keepNext/>
        <w:numPr>
          <w:ilvl w:val="0"/>
          <w:numId w:val="14"/>
        </w:numPr>
        <w:spacing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  <w:commentRangeStart w:id="10"/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Se recomienda que ante cualquier problema entre los integrantes del obligatorio se comuniquen con los docentes de forma de poder resolver cualquier problema lo antes posible. </w:t>
      </w:r>
      <w:commentRangeEnd w:id="10"/>
      <w:r w:rsidRPr="00A874C3">
        <w:rPr>
          <w:rStyle w:val="CommentReference"/>
          <w:rFonts w:ascii="Aptos" w:hAnsi="Aptos"/>
        </w:rPr>
        <w:commentReference w:id="10"/>
      </w:r>
    </w:p>
    <w:p w:rsidRPr="00A874C3" w:rsidR="007B35BD" w:rsidP="45F39049" w:rsidRDefault="007B35BD" w14:paraId="3D164749" w14:textId="5651EA64">
      <w:pPr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7B35BD" w:rsidP="000253AB" w:rsidRDefault="007B35BD" w14:paraId="15BA7959" w14:textId="3209CD50">
      <w:pPr>
        <w:jc w:val="both"/>
        <w:rPr>
          <w:rFonts w:ascii="Aptos" w:hAnsi="Aptos" w:eastAsia="Calibri" w:cs="Calibri"/>
          <w:b/>
          <w:bCs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El cliente y las consultas</w:t>
      </w:r>
    </w:p>
    <w:p w:rsidRPr="00A874C3" w:rsidR="007D4259" w:rsidP="000253AB" w:rsidRDefault="5F98C51A" w14:paraId="77E75448" w14:textId="4F51F1EA">
      <w:pPr>
        <w:pStyle w:val="ListParagraph"/>
        <w:numPr>
          <w:ilvl w:val="0"/>
          <w:numId w:val="15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Todas las consultas sobre la letra del obligatorio se deben hacer por el foro creado en Aulas con ese fin.</w:t>
      </w: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 De esta forma, la información y las aclaraciones que efectúe "el cliente" quedan centralizadas en un solo lugar. </w:t>
      </w:r>
    </w:p>
    <w:p w:rsidRPr="003578D0" w:rsidR="007D4259" w:rsidP="000253AB" w:rsidRDefault="5F98C51A" w14:paraId="32FF4368" w14:textId="05E63DEA">
      <w:pPr>
        <w:pStyle w:val="ListParagraph"/>
        <w:numPr>
          <w:ilvl w:val="0"/>
          <w:numId w:val="15"/>
        </w:numPr>
        <w:jc w:val="both"/>
        <w:rPr>
          <w:rFonts w:ascii="Aptos" w:hAnsi="Aptos" w:eastAsia="Calibri" w:cs="Calibri"/>
          <w:b/>
          <w:bCs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Debido a la naturaleza del curso, un docente actuará de Cliente/Usuario y </w:t>
      </w: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será el único autorizado</w:t>
      </w: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 a responder preguntas relacionadas con el </w:t>
      </w:r>
      <w:r w:rsidRPr="003578D0">
        <w:rPr>
          <w:rFonts w:ascii="Aptos" w:hAnsi="Aptos" w:eastAsia="Calibri" w:cs="Calibri"/>
          <w:color w:val="000000" w:themeColor="text1"/>
          <w:lang w:val="es-ES"/>
        </w:rPr>
        <w:t xml:space="preserve">problema. </w:t>
      </w:r>
      <w:commentRangeStart w:id="11"/>
      <w:commentRangeStart w:id="12"/>
      <w:commentRangeStart w:id="13"/>
      <w:commentRangeStart w:id="14"/>
      <w:r w:rsidRPr="003578D0">
        <w:rPr>
          <w:rFonts w:ascii="Aptos" w:hAnsi="Aptos" w:eastAsia="Calibri" w:cs="Calibri"/>
          <w:color w:val="000000" w:themeColor="text1"/>
          <w:lang w:val="es-ES"/>
        </w:rPr>
        <w:t xml:space="preserve">El cliente puede demorar </w:t>
      </w:r>
      <w:r w:rsidRPr="003578D0">
        <w:rPr>
          <w:rFonts w:ascii="Aptos" w:hAnsi="Aptos" w:eastAsia="Calibri" w:cs="Calibri"/>
          <w:b/>
          <w:bCs/>
          <w:color w:val="000000" w:themeColor="text1"/>
          <w:lang w:val="es-ES"/>
        </w:rPr>
        <w:t>entre 48 y 72 horas en responder consultas</w:t>
      </w:r>
      <w:r w:rsidRPr="003578D0" w:rsidR="04A653A7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 y el periodo de consultas estará especificado en la letra del obligatori</w:t>
      </w:r>
      <w:r w:rsidRPr="003578D0" w:rsidR="005453EC">
        <w:rPr>
          <w:rFonts w:ascii="Aptos" w:hAnsi="Aptos" w:eastAsia="Calibri" w:cs="Calibri"/>
          <w:b/>
          <w:bCs/>
          <w:color w:val="000000" w:themeColor="text1"/>
          <w:lang w:val="es-ES"/>
        </w:rPr>
        <w:t>o pudiendo finalizar días antes de la entrega</w:t>
      </w:r>
      <w:r w:rsidRPr="003578D0" w:rsidR="04A653A7">
        <w:rPr>
          <w:rFonts w:ascii="Aptos" w:hAnsi="Aptos" w:eastAsia="Calibri" w:cs="Calibri"/>
          <w:b/>
          <w:bCs/>
          <w:color w:val="000000" w:themeColor="text1"/>
          <w:lang w:val="es-ES"/>
        </w:rPr>
        <w:t>.</w:t>
      </w:r>
      <w:commentRangeEnd w:id="11"/>
      <w:r w:rsidRPr="003578D0" w:rsidR="00FC1EE9">
        <w:rPr>
          <w:rStyle w:val="CommentReference"/>
          <w:rFonts w:ascii="Aptos" w:hAnsi="Aptos"/>
        </w:rPr>
        <w:commentReference w:id="11"/>
      </w:r>
      <w:commentRangeEnd w:id="12"/>
      <w:r w:rsidRPr="003578D0" w:rsidR="005453EC">
        <w:rPr>
          <w:rStyle w:val="CommentReference"/>
        </w:rPr>
        <w:commentReference w:id="12"/>
      </w:r>
      <w:commentRangeEnd w:id="13"/>
      <w:r w:rsidRPr="003578D0" w:rsidR="007D4259">
        <w:rPr>
          <w:rFonts w:ascii="Aptos" w:hAnsi="Aptos"/>
        </w:rPr>
        <w:commentReference w:id="13"/>
      </w:r>
      <w:commentRangeEnd w:id="14"/>
      <w:r w:rsidRPr="003578D0" w:rsidR="007D4259">
        <w:rPr>
          <w:rFonts w:ascii="Aptos" w:hAnsi="Aptos"/>
        </w:rPr>
        <w:commentReference w:id="14"/>
      </w:r>
    </w:p>
    <w:p w:rsidRPr="00A874C3" w:rsidR="00913669" w:rsidP="000253AB" w:rsidRDefault="5F98C51A" w14:paraId="0DDEED8C" w14:textId="06D07907">
      <w:pPr>
        <w:pStyle w:val="NoSpacing"/>
        <w:numPr>
          <w:ilvl w:val="0"/>
          <w:numId w:val="15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>Todos los obligatorios se deben alojar, desde que se realiza el primer commit, en la organización de GitHub para la materia.</w:t>
      </w:r>
    </w:p>
    <w:p w:rsidRPr="00A874C3" w:rsidR="00FC4CDE" w:rsidP="000253AB" w:rsidRDefault="00FC4CDE" w14:paraId="521027E5" w14:textId="77777777">
      <w:pPr>
        <w:pStyle w:val="NoSpacing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B83EF0" w:rsidP="000253AB" w:rsidRDefault="00FC4CDE" w14:paraId="657ABE21" w14:textId="61BDE877">
      <w:pPr>
        <w:pStyle w:val="NoSpacing"/>
        <w:jc w:val="both"/>
        <w:rPr>
          <w:rFonts w:ascii="Aptos" w:hAnsi="Aptos" w:eastAsia="Calibri" w:cs="Calibri"/>
          <w:b/>
          <w:bCs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GitHub y</w:t>
      </w: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 l</w:t>
      </w: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a entrega del obligatorio</w:t>
      </w:r>
    </w:p>
    <w:p w:rsidRPr="00A874C3" w:rsidR="007D4259" w:rsidP="000253AB" w:rsidRDefault="5F98C51A" w14:paraId="5CD7C471" w14:textId="1A1F854E">
      <w:pPr>
        <w:pStyle w:val="NoSpacing"/>
        <w:numPr>
          <w:ilvl w:val="0"/>
          <w:numId w:val="16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No se permitirá la transferencia</w:t>
      </w: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 de repositorios a la organización</w:t>
      </w:r>
      <w:r w:rsidRPr="00A874C3" w:rsidR="003174E1">
        <w:rPr>
          <w:rFonts w:ascii="Aptos" w:hAnsi="Aptos" w:eastAsia="Calibri" w:cs="Calibri"/>
          <w:color w:val="000000" w:themeColor="text1"/>
          <w:lang w:val="es-ES"/>
        </w:rPr>
        <w:t>, el trabajo se debe realizar desde el primer commit utilizando un repositorio alojado dentro de la organización</w:t>
      </w:r>
      <w:r w:rsidRPr="00A874C3">
        <w:rPr>
          <w:rFonts w:ascii="Aptos" w:hAnsi="Aptos" w:eastAsia="Calibri" w:cs="Calibri"/>
          <w:color w:val="000000" w:themeColor="text1"/>
          <w:lang w:val="es-ES"/>
        </w:rPr>
        <w:t>.</w:t>
      </w:r>
    </w:p>
    <w:p w:rsidRPr="00A874C3" w:rsidR="003174E1" w:rsidP="000253AB" w:rsidRDefault="003174E1" w14:paraId="179E5F39" w14:textId="77777777">
      <w:pPr>
        <w:pStyle w:val="NoSpacing"/>
        <w:ind w:left="720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7D4259" w:rsidP="000253AB" w:rsidRDefault="5F98C51A" w14:paraId="4A59C55A" w14:textId="5169BA96">
      <w:pPr>
        <w:pStyle w:val="NoSpacing"/>
        <w:numPr>
          <w:ilvl w:val="0"/>
          <w:numId w:val="16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Todos los estudiantes deben pertenecer a la organización</w:t>
      </w:r>
      <w:r w:rsidRPr="00A874C3">
        <w:rPr>
          <w:rFonts w:ascii="Aptos" w:hAnsi="Aptos" w:eastAsia="Calibri" w:cs="Calibri"/>
          <w:color w:val="000000" w:themeColor="text1"/>
          <w:lang w:val="es-ES"/>
        </w:rPr>
        <w:t>. No se aceptan trabajos con colaboradores externos.</w:t>
      </w:r>
    </w:p>
    <w:p w:rsidRPr="00A874C3" w:rsidR="007D4259" w:rsidP="000253AB" w:rsidRDefault="007D4259" w14:paraId="5A83E201" w14:textId="01508C7D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7D4259" w:rsidP="000253AB" w:rsidRDefault="5F98C51A" w14:paraId="5916818C" w14:textId="7AB9B0F5">
      <w:pPr>
        <w:pStyle w:val="NoSpacing"/>
        <w:numPr>
          <w:ilvl w:val="0"/>
          <w:numId w:val="16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La entrega del obligatorio</w:t>
      </w: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 consiste en documentación y un repositorio de código alojado en la organización del curso en GitHub. </w:t>
      </w: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Es esencial tener presente que solamente la documentación se entrega por gestion.ort.edu.uy </w:t>
      </w:r>
      <w:r w:rsidRPr="00A874C3">
        <w:rPr>
          <w:rFonts w:ascii="Aptos" w:hAnsi="Aptos" w:eastAsia="Calibri" w:cs="Calibri"/>
          <w:color w:val="000000" w:themeColor="text1"/>
          <w:lang w:val="es-ES"/>
        </w:rPr>
        <w:t>y que en el repositorio se debe crear un Release identifique la entrega, y que incluya todos los archivos necesarios para probar la solución fuera del IDE.</w:t>
      </w:r>
    </w:p>
    <w:p w:rsidRPr="00A874C3" w:rsidR="007D4259" w:rsidP="000253AB" w:rsidRDefault="007D4259" w14:paraId="468BCC32" w14:textId="39876D4E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7D4259" w:rsidP="000253AB" w:rsidRDefault="5F98C51A" w14:paraId="2022E8C5" w14:textId="041A1D3F">
      <w:pPr>
        <w:pStyle w:val="NoSpacing"/>
        <w:numPr>
          <w:ilvl w:val="0"/>
          <w:numId w:val="16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u w:val="single"/>
          <w:lang w:val="es-ES"/>
        </w:rPr>
        <w:t>IMPORTANTE: Por política de la facultad, las entregas por gestión.ort.edu.uy y la creación del reléase en GitHub se deben realizar antes de las 21 horas. No se aceptarán entregas tarde.</w:t>
      </w:r>
    </w:p>
    <w:p w:rsidRPr="00A874C3" w:rsidR="007D4259" w:rsidP="000253AB" w:rsidRDefault="007D4259" w14:paraId="01552A1F" w14:textId="00FAC17C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7D4259" w:rsidP="000253AB" w:rsidRDefault="5F98C51A" w14:paraId="78E67D10" w14:textId="620E7789">
      <w:pPr>
        <w:pStyle w:val="Heading2"/>
        <w:jc w:val="both"/>
        <w:rPr>
          <w:rFonts w:ascii="Aptos" w:hAnsi="Aptos" w:eastAsia="Calibri Light" w:cs="Calibri Light"/>
          <w:lang w:val="es-ES"/>
        </w:rPr>
      </w:pPr>
      <w:r w:rsidRPr="00A874C3">
        <w:rPr>
          <w:rFonts w:ascii="Aptos" w:hAnsi="Aptos" w:eastAsia="Calibri Light" w:cs="Calibri Light"/>
          <w:lang w:val="es-ES"/>
        </w:rPr>
        <w:t>Demo al cliente y Defensa</w:t>
      </w:r>
    </w:p>
    <w:p w:rsidRPr="00A874C3" w:rsidR="00763008" w:rsidP="000253AB" w:rsidRDefault="5F98C51A" w14:paraId="4F2A244D" w14:textId="77777777">
      <w:p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La defensa del 2.º obligatorio consta de una demostración al cliente en la cual se espera que muestren la funcionalidad implementada a un hipotético cliente. Para este punto es importante la puntualidad y la preparación de la demo. La 2.ª parte es la defensa para comprobar autoría. </w:t>
      </w:r>
    </w:p>
    <w:p w:rsidRPr="00A874C3" w:rsidR="00763008" w:rsidP="000253AB" w:rsidRDefault="5F98C51A" w14:paraId="3405F40B" w14:textId="610C6D57">
      <w:pPr>
        <w:jc w:val="both"/>
        <w:rPr>
          <w:rFonts w:ascii="Aptos" w:hAnsi="Aptos" w:eastAsia="Segoe UI Symbol" w:cs="Segoe UI Symbol"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>Es fundamental tener en cuenta, que como resultado de la demo/defensa, los docentes pueden otorgar distinto puntaje a cada integrante de equipo de obligatorio</w:t>
      </w:r>
      <w:r w:rsidRPr="00A874C3" w:rsidR="00FE0197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. </w:t>
      </w:r>
      <w:r w:rsidRPr="00A874C3" w:rsidR="00FE0197">
        <w:rPr>
          <w:rFonts w:ascii="Aptos" w:hAnsi="Aptos" w:eastAsia="Calibri" w:cs="Calibri"/>
          <w:color w:val="000000" w:themeColor="text1"/>
          <w:lang w:val="es-ES"/>
        </w:rPr>
        <w:t>E</w:t>
      </w:r>
      <w:r w:rsidRPr="00A874C3" w:rsidR="00B85D5D">
        <w:rPr>
          <w:rFonts w:ascii="Aptos" w:hAnsi="Aptos" w:eastAsia="Calibri" w:cs="Calibri"/>
          <w:color w:val="000000" w:themeColor="text1"/>
          <w:lang w:val="es-ES"/>
        </w:rPr>
        <w:t>n caso de que</w:t>
      </w:r>
      <w:r w:rsidRPr="00A874C3" w:rsidR="00630177">
        <w:rPr>
          <w:rFonts w:ascii="Aptos" w:hAnsi="Aptos" w:eastAsia="Calibri" w:cs="Calibri"/>
          <w:color w:val="000000" w:themeColor="text1"/>
          <w:lang w:val="es-ES"/>
        </w:rPr>
        <w:t xml:space="preserve"> se </w:t>
      </w:r>
      <w:r w:rsidRPr="00A874C3" w:rsidR="00B85D5D">
        <w:rPr>
          <w:rFonts w:ascii="Aptos" w:hAnsi="Aptos" w:eastAsia="Calibri" w:cs="Calibri"/>
          <w:color w:val="000000" w:themeColor="text1"/>
          <w:lang w:val="es-ES"/>
        </w:rPr>
        <w:t xml:space="preserve">verifique que algún integrante del equipo no alcanzó el nivel de aplicación </w:t>
      </w:r>
      <w:r w:rsidRPr="00A874C3" w:rsidR="00864F57">
        <w:rPr>
          <w:rFonts w:ascii="Aptos" w:hAnsi="Aptos" w:eastAsia="Calibri" w:cs="Calibri"/>
          <w:color w:val="000000" w:themeColor="text1"/>
          <w:lang w:val="es-ES"/>
        </w:rPr>
        <w:t xml:space="preserve">y conocimiento </w:t>
      </w:r>
      <w:r w:rsidRPr="00A874C3" w:rsidR="00D54675">
        <w:rPr>
          <w:rFonts w:ascii="Aptos" w:hAnsi="Aptos" w:eastAsia="Calibri" w:cs="Calibri"/>
          <w:color w:val="000000" w:themeColor="text1"/>
          <w:lang w:val="es-ES"/>
        </w:rPr>
        <w:t xml:space="preserve">esperado </w:t>
      </w:r>
      <w:r w:rsidRPr="00A874C3" w:rsidR="00864F57">
        <w:rPr>
          <w:rFonts w:ascii="Aptos" w:hAnsi="Aptos" w:eastAsia="Calibri" w:cs="Calibri"/>
          <w:color w:val="000000" w:themeColor="text1"/>
          <w:lang w:val="es-ES"/>
        </w:rPr>
        <w:t xml:space="preserve">en cualquiera de las tecnologías o conceptos que comprenden el </w:t>
      </w:r>
      <w:r w:rsidRPr="00A874C3" w:rsidR="00150BCC">
        <w:rPr>
          <w:rFonts w:ascii="Aptos" w:hAnsi="Aptos" w:eastAsia="Calibri" w:cs="Calibri"/>
          <w:color w:val="000000" w:themeColor="text1"/>
          <w:lang w:val="es-ES"/>
        </w:rPr>
        <w:t>obligatorio,</w:t>
      </w:r>
      <w:r w:rsidRPr="00A874C3" w:rsidR="00FE0197">
        <w:rPr>
          <w:rFonts w:ascii="Aptos" w:hAnsi="Aptos" w:eastAsia="Calibri" w:cs="Calibri"/>
          <w:color w:val="000000" w:themeColor="text1"/>
          <w:lang w:val="es-ES"/>
        </w:rPr>
        <w:t xml:space="preserve"> </w:t>
      </w:r>
      <w:r w:rsidRPr="00A874C3" w:rsidR="00150BCC">
        <w:rPr>
          <w:rFonts w:ascii="Aptos" w:hAnsi="Aptos" w:eastAsia="Calibri" w:cs="Calibri"/>
          <w:color w:val="000000" w:themeColor="text1"/>
          <w:lang w:val="es-ES"/>
        </w:rPr>
        <w:t>podrá perder hasta la totalidad de los puntos del trabajo</w:t>
      </w:r>
      <w:r w:rsidRPr="00A874C3" w:rsidR="00864F57">
        <w:rPr>
          <w:rFonts w:ascii="Aptos" w:hAnsi="Aptos" w:eastAsia="Calibri" w:cs="Calibri"/>
          <w:color w:val="000000" w:themeColor="text1"/>
          <w:lang w:val="es-ES"/>
        </w:rPr>
        <w:t>.</w:t>
      </w:r>
    </w:p>
    <w:p w:rsidRPr="00A874C3" w:rsidR="007D4259" w:rsidP="000253AB" w:rsidRDefault="007D4259" w14:paraId="4E725170" w14:textId="25A656D5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7D4259" w:rsidP="000253AB" w:rsidRDefault="5F98C51A" w14:paraId="122A2272" w14:textId="5D2FCE4F">
      <w:pPr>
        <w:pStyle w:val="Heading2"/>
        <w:jc w:val="both"/>
        <w:rPr>
          <w:rFonts w:ascii="Aptos" w:hAnsi="Aptos" w:eastAsia="Calibri Light" w:cs="Calibri Light"/>
          <w:lang w:val="es-ES"/>
        </w:rPr>
      </w:pPr>
      <w:r w:rsidRPr="00A874C3">
        <w:rPr>
          <w:rFonts w:ascii="Aptos" w:hAnsi="Aptos" w:eastAsia="Calibri Light" w:cs="Calibri Light"/>
          <w:lang w:val="es-ES"/>
        </w:rPr>
        <w:t>Sobre el material que utiliza el docente (PPT)</w:t>
      </w:r>
    </w:p>
    <w:p w:rsidRPr="00A874C3" w:rsidR="007D4259" w:rsidP="000253AB" w:rsidRDefault="5F98C51A" w14:paraId="60E73F2A" w14:textId="0CEB57E7">
      <w:pPr>
        <w:pStyle w:val="ListParagraph"/>
        <w:numPr>
          <w:ilvl w:val="0"/>
          <w:numId w:val="17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Los docentes pueden compartir con los estudiantes de su dictado material como ppts, resúmenes, etc. </w:t>
      </w:r>
    </w:p>
    <w:p w:rsidRPr="00A874C3" w:rsidR="007D4259" w:rsidP="000253AB" w:rsidRDefault="5F98C51A" w14:paraId="49E5A6C1" w14:textId="7A59BA91">
      <w:pPr>
        <w:pStyle w:val="ListParagraph"/>
        <w:numPr>
          <w:ilvl w:val="0"/>
          <w:numId w:val="17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La cátedra considera este material como de apoyo y </w:t>
      </w:r>
      <w:r w:rsidRPr="00A874C3">
        <w:rPr>
          <w:rFonts w:ascii="Aptos" w:hAnsi="Aptos" w:eastAsia="Calibri" w:cs="Calibri"/>
          <w:b/>
          <w:bCs/>
          <w:color w:val="000000" w:themeColor="text1"/>
          <w:u w:val="single"/>
          <w:lang w:val="es-ES"/>
        </w:rPr>
        <w:t>NO como material de estudio</w:t>
      </w:r>
      <w:r w:rsidRPr="00A874C3">
        <w:rPr>
          <w:rFonts w:ascii="Aptos" w:hAnsi="Aptos" w:eastAsia="Calibri" w:cs="Calibri"/>
          <w:b/>
          <w:bCs/>
          <w:color w:val="000000" w:themeColor="text1"/>
          <w:lang w:val="es-ES"/>
        </w:rPr>
        <w:t xml:space="preserve"> que substituya la bibliografía</w:t>
      </w: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. </w:t>
      </w:r>
    </w:p>
    <w:p w:rsidRPr="00A874C3" w:rsidR="007D4259" w:rsidP="000253AB" w:rsidRDefault="5F98C51A" w14:paraId="3553A473" w14:textId="4A545242">
      <w:pPr>
        <w:pStyle w:val="ListParagraph"/>
        <w:numPr>
          <w:ilvl w:val="0"/>
          <w:numId w:val="17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>Cualquier error en ese material que se traslade literalmente a una respuesta de cualquier evaluación no será contemplado.</w:t>
      </w:r>
    </w:p>
    <w:p w:rsidRPr="00A874C3" w:rsidR="00EE74E7" w:rsidP="000253AB" w:rsidRDefault="00EE74E7" w14:paraId="7793A232" w14:textId="771A6A6D">
      <w:pPr>
        <w:pStyle w:val="Heading2"/>
        <w:jc w:val="both"/>
        <w:rPr>
          <w:rFonts w:ascii="Aptos" w:hAnsi="Aptos" w:eastAsia="Calibri Light" w:cs="Calibri Light"/>
          <w:lang w:val="es-ES"/>
        </w:rPr>
      </w:pPr>
      <w:commentRangeStart w:id="15"/>
      <w:r w:rsidRPr="14C21478">
        <w:rPr>
          <w:rFonts w:ascii="Aptos" w:hAnsi="Aptos" w:eastAsia="Calibri Light" w:cs="Calibri Light"/>
          <w:lang w:val="es-ES"/>
        </w:rPr>
        <w:t xml:space="preserve">Uso de IA en el curso </w:t>
      </w:r>
      <w:r w:rsidRPr="14C21478" w:rsidR="6E71579B">
        <w:rPr>
          <w:rFonts w:ascii="Aptos" w:hAnsi="Aptos" w:eastAsia="Calibri Light" w:cs="Calibri Light"/>
          <w:lang w:val="es-ES"/>
        </w:rPr>
        <w:t>DA1</w:t>
      </w:r>
    </w:p>
    <w:p w:rsidRPr="00A874C3" w:rsidR="00EE74E7" w:rsidP="000253AB" w:rsidRDefault="4D8CCCF0" w14:paraId="2CF1261C" w14:textId="239A9FA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45F39049">
        <w:rPr>
          <w:rFonts w:ascii="Aptos" w:hAnsi="Aptos" w:eastAsia="Calibri" w:cs="Calibri"/>
          <w:color w:val="000000" w:themeColor="text1"/>
          <w:lang w:val="es-ES"/>
        </w:rPr>
        <w:t>Se permite usar herramientas de IA Generativa para desarrollar software y artefactos asociados al proyecto (código, test, análisis de código).</w:t>
      </w:r>
      <w:r w:rsidRPr="45F39049" w:rsidR="00EE74E7">
        <w:rPr>
          <w:rFonts w:ascii="Aptos" w:hAnsi="Aptos" w:eastAsia="Calibri" w:cs="Calibri"/>
          <w:color w:val="000000" w:themeColor="text1"/>
          <w:lang w:val="es-ES"/>
        </w:rPr>
        <w:t xml:space="preserve"> </w:t>
      </w:r>
    </w:p>
    <w:p w:rsidRPr="00A874C3" w:rsidR="00EE74E7" w:rsidP="000253AB" w:rsidRDefault="00EE74E7" w14:paraId="1D1FA704" w14:textId="77777777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EE74E7" w:rsidP="000253AB" w:rsidRDefault="00D626E3" w14:paraId="1114C8EE" w14:textId="137A21C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>La utilización</w:t>
      </w:r>
      <w:r w:rsidRPr="00A874C3" w:rsidR="00EE74E7">
        <w:rPr>
          <w:rFonts w:ascii="Aptos" w:hAnsi="Aptos" w:eastAsia="Calibri" w:cs="Calibri"/>
          <w:color w:val="000000" w:themeColor="text1"/>
          <w:lang w:val="es-ES"/>
        </w:rPr>
        <w:t xml:space="preserve"> de herramienta de I</w:t>
      </w:r>
      <w:r w:rsidRPr="00A874C3" w:rsidR="0086009E">
        <w:rPr>
          <w:rFonts w:ascii="Aptos" w:hAnsi="Aptos" w:eastAsia="Calibri" w:cs="Calibri"/>
          <w:color w:val="000000" w:themeColor="text1"/>
          <w:lang w:val="es-ES"/>
        </w:rPr>
        <w:t>A</w:t>
      </w:r>
      <w:r w:rsidRPr="00A874C3" w:rsidR="00EE74E7">
        <w:rPr>
          <w:rFonts w:ascii="Aptos" w:hAnsi="Aptos" w:eastAsia="Calibri" w:cs="Calibri"/>
          <w:color w:val="000000" w:themeColor="text1"/>
          <w:lang w:val="es-ES"/>
        </w:rPr>
        <w:t xml:space="preserve"> Generativa </w:t>
      </w:r>
      <w:r w:rsidRPr="00A874C3" w:rsidR="0086009E">
        <w:rPr>
          <w:rFonts w:ascii="Aptos" w:hAnsi="Aptos" w:eastAsia="Calibri" w:cs="Calibri"/>
          <w:color w:val="000000" w:themeColor="text1"/>
          <w:lang w:val="es-ES"/>
        </w:rPr>
        <w:t>para la realización de informes o documentación debe</w:t>
      </w:r>
      <w:r w:rsidRPr="00A874C3" w:rsidR="00B32AE8">
        <w:rPr>
          <w:rFonts w:ascii="Aptos" w:hAnsi="Aptos" w:eastAsia="Calibri" w:cs="Calibri"/>
          <w:color w:val="000000" w:themeColor="text1"/>
          <w:lang w:val="es-ES"/>
        </w:rPr>
        <w:t xml:space="preserve"> </w:t>
      </w:r>
      <w:r w:rsidRPr="00A874C3" w:rsidR="00EE74E7">
        <w:rPr>
          <w:rFonts w:ascii="Aptos" w:hAnsi="Aptos" w:eastAsia="Calibri" w:cs="Calibri"/>
          <w:color w:val="000000" w:themeColor="text1"/>
          <w:lang w:val="es-ES"/>
        </w:rPr>
        <w:t xml:space="preserve">realizarse </w:t>
      </w:r>
      <w:r w:rsidRPr="00A874C3" w:rsidR="00AE59EB">
        <w:rPr>
          <w:rFonts w:ascii="Aptos" w:hAnsi="Aptos" w:eastAsia="Calibri" w:cs="Calibri"/>
          <w:color w:val="000000" w:themeColor="text1"/>
          <w:lang w:val="es-ES"/>
        </w:rPr>
        <w:t>con prudencia</w:t>
      </w:r>
      <w:r w:rsidRPr="00A874C3" w:rsidR="0086009E">
        <w:rPr>
          <w:rFonts w:ascii="Aptos" w:hAnsi="Aptos" w:eastAsia="Calibri" w:cs="Calibri"/>
          <w:color w:val="000000" w:themeColor="text1"/>
          <w:lang w:val="es-ES"/>
        </w:rPr>
        <w:t>. En caso de usarse se debe citar e incluir en el</w:t>
      </w:r>
      <w:r w:rsidRPr="00A874C3" w:rsidR="005469D3">
        <w:rPr>
          <w:rFonts w:ascii="Aptos" w:hAnsi="Aptos" w:eastAsia="Calibri" w:cs="Calibri"/>
          <w:color w:val="000000" w:themeColor="text1"/>
          <w:lang w:val="es-ES"/>
        </w:rPr>
        <w:t xml:space="preserve"> </w:t>
      </w:r>
      <w:r w:rsidRPr="00A874C3" w:rsidR="0086009E">
        <w:rPr>
          <w:rFonts w:ascii="Aptos" w:hAnsi="Aptos" w:eastAsia="Calibri" w:cs="Calibri"/>
          <w:color w:val="000000" w:themeColor="text1"/>
          <w:lang w:val="es-ES"/>
        </w:rPr>
        <w:t xml:space="preserve">informe </w:t>
      </w:r>
      <w:r w:rsidRPr="00A874C3" w:rsidR="000734B7">
        <w:rPr>
          <w:rFonts w:ascii="Aptos" w:hAnsi="Aptos" w:eastAsia="Calibri" w:cs="Calibri"/>
          <w:color w:val="000000" w:themeColor="text1"/>
          <w:lang w:val="es-ES"/>
        </w:rPr>
        <w:t>los prompts utilizados</w:t>
      </w:r>
      <w:r w:rsidRPr="00A874C3" w:rsidR="00B32AE8">
        <w:rPr>
          <w:rFonts w:ascii="Aptos" w:hAnsi="Aptos" w:eastAsia="Calibri" w:cs="Calibri"/>
          <w:color w:val="000000" w:themeColor="text1"/>
          <w:lang w:val="es-ES"/>
        </w:rPr>
        <w:t xml:space="preserve"> y el </w:t>
      </w:r>
      <w:r w:rsidRPr="00A874C3" w:rsidR="004D22D5">
        <w:rPr>
          <w:rFonts w:ascii="Aptos" w:hAnsi="Aptos" w:eastAsia="Calibri" w:cs="Calibri"/>
          <w:color w:val="000000" w:themeColor="text1"/>
          <w:lang w:val="es-ES"/>
        </w:rPr>
        <w:t>enlace</w:t>
      </w:r>
      <w:r w:rsidRPr="00A874C3" w:rsidR="00B32AE8">
        <w:rPr>
          <w:rFonts w:ascii="Aptos" w:hAnsi="Aptos" w:eastAsia="Calibri" w:cs="Calibri"/>
          <w:color w:val="000000" w:themeColor="text1"/>
          <w:lang w:val="es-ES"/>
        </w:rPr>
        <w:t xml:space="preserve"> a la respuesta.</w:t>
      </w:r>
      <w:r w:rsidRPr="00A874C3" w:rsidR="00E33659">
        <w:rPr>
          <w:rFonts w:ascii="Aptos" w:hAnsi="Aptos" w:eastAsia="Calibri" w:cs="Calibri"/>
          <w:color w:val="000000" w:themeColor="text1"/>
          <w:lang w:val="es-ES"/>
        </w:rPr>
        <w:t xml:space="preserve"> Tenga en cuenta que Ud. es responsable por lo que la </w:t>
      </w:r>
      <w:r w:rsidRPr="00A874C3" w:rsidR="00FB5F5F">
        <w:rPr>
          <w:rFonts w:ascii="Aptos" w:hAnsi="Aptos" w:eastAsia="Calibri" w:cs="Calibri"/>
          <w:color w:val="000000" w:themeColor="text1"/>
          <w:lang w:val="es-ES"/>
        </w:rPr>
        <w:t xml:space="preserve">herramienta genera y </w:t>
      </w:r>
      <w:r w:rsidRPr="00A874C3" w:rsidR="00F91A8E">
        <w:rPr>
          <w:rFonts w:ascii="Aptos" w:hAnsi="Aptos" w:eastAsia="Calibri" w:cs="Calibri"/>
          <w:color w:val="000000" w:themeColor="text1"/>
          <w:lang w:val="es-ES"/>
        </w:rPr>
        <w:t xml:space="preserve">lo que </w:t>
      </w:r>
      <w:r w:rsidRPr="00A874C3" w:rsidR="005B0E24">
        <w:rPr>
          <w:rFonts w:ascii="Aptos" w:hAnsi="Aptos" w:eastAsia="Calibri" w:cs="Calibri"/>
          <w:color w:val="000000" w:themeColor="text1"/>
          <w:lang w:val="es-ES"/>
        </w:rPr>
        <w:t>utilice</w:t>
      </w:r>
      <w:r w:rsidRPr="00A874C3" w:rsidR="004D22D5">
        <w:rPr>
          <w:rFonts w:ascii="Aptos" w:hAnsi="Aptos" w:eastAsia="Calibri" w:cs="Calibri"/>
          <w:color w:val="000000" w:themeColor="text1"/>
          <w:lang w:val="es-ES"/>
        </w:rPr>
        <w:t xml:space="preserve"> </w:t>
      </w:r>
      <w:r w:rsidRPr="00A874C3" w:rsidR="005B0E24">
        <w:rPr>
          <w:rFonts w:ascii="Aptos" w:hAnsi="Aptos" w:eastAsia="Calibri" w:cs="Calibri"/>
          <w:color w:val="000000" w:themeColor="text1"/>
          <w:lang w:val="es-ES"/>
        </w:rPr>
        <w:t>en la documentación</w:t>
      </w:r>
      <w:r w:rsidRPr="00A874C3" w:rsidR="004D22D5">
        <w:rPr>
          <w:rFonts w:ascii="Aptos" w:hAnsi="Aptos" w:eastAsia="Calibri" w:cs="Calibri"/>
          <w:color w:val="000000" w:themeColor="text1"/>
          <w:lang w:val="es-ES"/>
        </w:rPr>
        <w:t xml:space="preserve">. </w:t>
      </w:r>
    </w:p>
    <w:p w:rsidRPr="00A874C3" w:rsidR="00B32AE8" w:rsidP="000253AB" w:rsidRDefault="00B32AE8" w14:paraId="1BE55514" w14:textId="77777777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EE74E7" w:rsidP="000253AB" w:rsidRDefault="005202F0" w14:paraId="2480B250" w14:textId="0422771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419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>La utilización</w:t>
      </w:r>
      <w:r w:rsidRPr="00A874C3" w:rsidR="00EE74E7">
        <w:rPr>
          <w:rFonts w:ascii="Aptos" w:hAnsi="Aptos" w:eastAsia="Calibri" w:cs="Calibri"/>
          <w:color w:val="000000" w:themeColor="text1"/>
          <w:lang w:val="es-ES"/>
        </w:rPr>
        <w:t xml:space="preserve"> irresponsable de las herramientas de IA</w:t>
      </w:r>
      <w:r w:rsidRPr="00A874C3">
        <w:rPr>
          <w:rFonts w:ascii="Aptos" w:hAnsi="Aptos" w:eastAsia="Calibri" w:cs="Calibri"/>
          <w:color w:val="000000" w:themeColor="text1"/>
          <w:lang w:val="es-ES"/>
        </w:rPr>
        <w:t xml:space="preserve"> </w:t>
      </w:r>
      <w:r w:rsidRPr="00A874C3" w:rsidR="00DF2792">
        <w:rPr>
          <w:rFonts w:ascii="Aptos" w:hAnsi="Aptos" w:eastAsia="Calibri" w:cs="Calibri"/>
          <w:color w:val="000000" w:themeColor="text1"/>
          <w:lang w:val="es-ES"/>
        </w:rPr>
        <w:t>Generativa</w:t>
      </w:r>
      <w:r w:rsidRPr="00A874C3" w:rsidR="00EE74E7">
        <w:rPr>
          <w:rFonts w:ascii="Aptos" w:hAnsi="Aptos" w:eastAsia="Calibri" w:cs="Calibri"/>
          <w:color w:val="000000" w:themeColor="text1"/>
          <w:lang w:val="es-ES"/>
        </w:rPr>
        <w:t xml:space="preserve"> (sin referenciar o en informes donde se espera la autoría del estudiante) implica la pérdida de puntos en la evaluación.</w:t>
      </w:r>
      <w:r w:rsidRPr="00A874C3" w:rsidR="00EE74E7">
        <w:rPr>
          <w:rFonts w:ascii="Aptos" w:hAnsi="Aptos" w:eastAsia="Calibri" w:cs="Calibri"/>
          <w:color w:val="000000" w:themeColor="text1"/>
          <w:lang w:val="es-419"/>
        </w:rPr>
        <w:t> </w:t>
      </w:r>
      <w:commentRangeEnd w:id="15"/>
      <w:r w:rsidRPr="00A874C3" w:rsidR="004E78B1">
        <w:rPr>
          <w:rStyle w:val="CommentReference"/>
          <w:rFonts w:ascii="Aptos" w:hAnsi="Aptos"/>
        </w:rPr>
        <w:commentReference w:id="15"/>
      </w:r>
    </w:p>
    <w:p w:rsidRPr="00A874C3" w:rsidR="007D4259" w:rsidP="000253AB" w:rsidRDefault="007D4259" w14:paraId="7909143A" w14:textId="64060632">
      <w:pPr>
        <w:spacing w:after="0" w:line="240" w:lineRule="auto"/>
        <w:jc w:val="both"/>
        <w:rPr>
          <w:rFonts w:ascii="Aptos" w:hAnsi="Aptos" w:eastAsia="Calibri" w:cs="Calibri"/>
          <w:color w:val="000000" w:themeColor="text1"/>
          <w:lang w:val="es-ES"/>
        </w:rPr>
      </w:pPr>
    </w:p>
    <w:p w:rsidRPr="00A874C3" w:rsidR="007D4259" w:rsidP="000253AB" w:rsidRDefault="5F98C51A" w14:paraId="01656B43" w14:textId="2A5EFAC0">
      <w:pPr>
        <w:pStyle w:val="Heading2"/>
        <w:jc w:val="both"/>
        <w:rPr>
          <w:rFonts w:ascii="Aptos" w:hAnsi="Aptos" w:eastAsia="Calibri Light" w:cs="Calibri Light"/>
          <w:lang w:val="es-ES"/>
        </w:rPr>
      </w:pPr>
      <w:r w:rsidRPr="00A874C3">
        <w:rPr>
          <w:rFonts w:ascii="Aptos" w:hAnsi="Aptos" w:eastAsia="Calibri Light" w:cs="Calibri Light"/>
          <w:lang w:val="es-ES"/>
        </w:rPr>
        <w:t>Recomendaciones generales</w:t>
      </w:r>
    </w:p>
    <w:p w:rsidRPr="00A874C3" w:rsidR="007D4259" w:rsidP="000253AB" w:rsidRDefault="5F98C51A" w14:paraId="07CADF5A" w14:textId="10246E10">
      <w:pPr>
        <w:pStyle w:val="ListParagraph"/>
        <w:numPr>
          <w:ilvl w:val="0"/>
          <w:numId w:val="19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>Entendemos como fundamental la asistencia a clase para maximizar el proceso de aprendizaje y el adecuado seguimiento del curso.</w:t>
      </w:r>
    </w:p>
    <w:p w:rsidRPr="000253AB" w:rsidR="007D4259" w:rsidP="000253AB" w:rsidRDefault="5F98C51A" w14:paraId="7156032F" w14:textId="3144EC5B">
      <w:pPr>
        <w:pStyle w:val="ListParagraph"/>
        <w:numPr>
          <w:ilvl w:val="0"/>
          <w:numId w:val="19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A874C3">
        <w:rPr>
          <w:rFonts w:ascii="Aptos" w:hAnsi="Aptos" w:eastAsia="Calibri" w:cs="Calibri"/>
          <w:color w:val="000000" w:themeColor="text1"/>
          <w:lang w:val="es-ES"/>
        </w:rPr>
        <w:t>Durante el curso se brinda material de apoyo, pero este no es autocontenido. Para estudiar y comprender los temas, se sugiere complementar con la</w:t>
      </w:r>
      <w:r w:rsidRPr="000253AB">
        <w:rPr>
          <w:rFonts w:ascii="Aptos" w:hAnsi="Aptos" w:eastAsia="Calibri" w:cs="Calibri"/>
          <w:color w:val="000000" w:themeColor="text1"/>
          <w:lang w:val="es-ES"/>
        </w:rPr>
        <w:t xml:space="preserve"> bibliografía y lecturas recomendadas en cada caso.</w:t>
      </w:r>
    </w:p>
    <w:p w:rsidRPr="000253AB" w:rsidR="007D4259" w:rsidP="000253AB" w:rsidRDefault="5F98C51A" w14:paraId="12DDE5D5" w14:textId="711B14E3">
      <w:pPr>
        <w:pStyle w:val="ListParagraph"/>
        <w:numPr>
          <w:ilvl w:val="0"/>
          <w:numId w:val="19"/>
        </w:numPr>
        <w:jc w:val="both"/>
        <w:rPr>
          <w:rFonts w:ascii="Aptos" w:hAnsi="Aptos" w:eastAsia="Calibri" w:cs="Calibri"/>
          <w:color w:val="000000" w:themeColor="text1"/>
          <w:lang w:val="es-ES"/>
        </w:rPr>
      </w:pPr>
      <w:r w:rsidRPr="000253AB">
        <w:rPr>
          <w:rFonts w:ascii="Aptos" w:hAnsi="Aptos" w:eastAsia="Calibri" w:cs="Calibri"/>
          <w:color w:val="000000" w:themeColor="text1"/>
          <w:lang w:val="es-ES"/>
        </w:rPr>
        <w:t>Como complemento del curso, se cuenta con repartidos de ejercicios para los ítems que se vayan cubriendo y con las grabaciones de las clases en los links correspondientes ubicados en Aulas.</w:t>
      </w:r>
    </w:p>
    <w:p w:rsidRPr="000253AB" w:rsidR="00F446A1" w:rsidP="431374E8" w:rsidRDefault="00F446A1" w14:paraId="1B9DB24B" w14:textId="2722897D">
      <w:pPr>
        <w:jc w:val="both"/>
        <w:rPr>
          <w:rFonts w:ascii="Aptos" w:hAnsi="Aptos"/>
          <w:lang w:val="es-ES"/>
        </w:rPr>
      </w:pPr>
    </w:p>
    <w:sectPr w:rsidRPr="000253AB" w:rsidR="00F446A1">
      <w:footerReference w:type="even" r:id="rId15"/>
      <w:footerReference w:type="defaul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PB" w:author="Pablo Benitez" w:date="2024-08-14T19:54:00Z" w:id="0">
    <w:p w:rsidR="7AA814E6" w:rsidRDefault="7AA814E6" w14:paraId="204E4898" w14:textId="296C7BBE">
      <w:r>
        <w:t>agregar lo de la defensa, si es que se cambia</w:t>
      </w:r>
      <w:r>
        <w:annotationRef/>
      </w:r>
    </w:p>
  </w:comment>
  <w:comment w:initials="GA" w:author="Guillermo Areosa" w:date="2024-08-14T23:40:00Z" w:id="1">
    <w:p w:rsidR="04E59517" w:rsidRDefault="04E59517" w14:paraId="5E2A6C22" w14:textId="1B56E10C">
      <w:r>
        <w:t>Listo</w:t>
      </w:r>
      <w:r>
        <w:annotationRef/>
      </w:r>
    </w:p>
  </w:comment>
  <w:comment w:initials="GA" w:author="Guillermo Areosa" w:date="2024-08-14T23:43:00Z" w:id="2">
    <w:p w:rsidR="04E59517" w:rsidRDefault="04E59517" w14:paraId="35228E75" w14:textId="1A892B76">
      <w:r>
        <w:t xml:space="preserve">Queda pendiente chequear con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"mailto:mousques@fi365.ort.edu.uy"</w:instrText>
      </w:r>
      <w:bookmarkStart w:name="_@_C6280BB86E9549AA9513509D6734E0D2Z" w:id="5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5"/>
      <w:r w:rsidRPr="04E59517">
        <w:rPr>
          <w:rStyle w:val="Mention"/>
          <w:noProof/>
        </w:rPr>
        <w:t>@Gastón Mousques</w:t>
      </w:r>
      <w:r>
        <w:rPr>
          <w:color w:val="2B579A"/>
          <w:shd w:val="clear" w:color="auto" w:fill="E6E6E6"/>
        </w:rPr>
        <w:fldChar w:fldCharType="end"/>
      </w:r>
      <w:r>
        <w:t xml:space="preserve"> si se puede cambiar el calendario de eventos.</w:t>
      </w:r>
      <w:r>
        <w:annotationRef/>
      </w:r>
    </w:p>
  </w:comment>
  <w:comment w:initials="GM" w:author="Gastón Mousques" w:date="2024-08-15T17:28:00Z" w:id="3">
    <w:p w:rsidR="0007322A" w:rsidP="0007322A" w:rsidRDefault="0007322A" w14:paraId="0B850418" w14:textId="47F3754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"mailto:GA210030@fi365.ort.edu.uy"</w:instrText>
      </w:r>
      <w:bookmarkStart w:name="_@_5B17C23FB76D44A7839A42CAD1FDCC8DZ" w:id="6"/>
      <w:r>
        <w:fldChar w:fldCharType="separate"/>
      </w:r>
      <w:bookmarkEnd w:id="6"/>
      <w:r w:rsidRPr="0007322A">
        <w:rPr>
          <w:rStyle w:val="Mention"/>
          <w:noProof/>
        </w:rPr>
        <w:t>@Guillermo Areosa</w:t>
      </w:r>
      <w:r>
        <w:fldChar w:fldCharType="end"/>
      </w:r>
      <w:r>
        <w:t xml:space="preserve">  listo, ya esta cambiado en el sistema y en aulas en los eventos de ID,. Falta los eventos de AN</w:t>
      </w:r>
    </w:p>
  </w:comment>
  <w:comment w:initials="GA" w:author="Guillermo Areosa [2]" w:date="2024-08-18T12:15:00Z" w:id="4">
    <w:p w:rsidR="004D28EA" w:rsidP="004D28EA" w:rsidRDefault="004D28EA" w14:paraId="572CF255" w14:textId="77777777">
      <w:r>
        <w:rPr>
          <w:rStyle w:val="CommentReference"/>
        </w:rPr>
        <w:annotationRef/>
      </w:r>
      <w:r>
        <w:rPr>
          <w:sz w:val="20"/>
          <w:szCs w:val="20"/>
        </w:rPr>
        <w:t xml:space="preserve">Genial. </w:t>
      </w:r>
    </w:p>
  </w:comment>
  <w:comment w:initials="PB" w:author="Pablo Benitez" w:date="2024-08-14T19:57:00Z" w:id="7">
    <w:p w:rsidR="7AA814E6" w:rsidRDefault="7AA814E6" w14:paraId="1E692125" w14:textId="509DD329">
      <w:r>
        <w:t>revisar si es acorde a lo que conversamos que ahora son de a 3</w:t>
      </w:r>
      <w:r>
        <w:annotationRef/>
      </w:r>
    </w:p>
  </w:comment>
  <w:comment w:initials="GA" w:author="Guillermo Areosa" w:date="2024-08-14T23:41:00Z" w:id="8">
    <w:p w:rsidR="04E59517" w:rsidRDefault="04E59517" w14:paraId="6D13DB30" w14:textId="278EEAAB">
      <w:r>
        <w:t>Listo</w:t>
      </w:r>
      <w:r>
        <w:annotationRef/>
      </w:r>
    </w:p>
  </w:comment>
  <w:comment w:initials="GM" w:author="Gastón Mousques" w:date="2024-08-15T17:49:00Z" w:id="9">
    <w:p w:rsidR="007B35BD" w:rsidP="007B35BD" w:rsidRDefault="007B35BD" w14:paraId="0979484E" w14:textId="77777777">
      <w:pPr>
        <w:pStyle w:val="CommentText"/>
      </w:pPr>
      <w:r>
        <w:rPr>
          <w:rStyle w:val="CommentReference"/>
        </w:rPr>
        <w:annotationRef/>
      </w:r>
      <w:r>
        <w:t xml:space="preserve">Agregado, ver si quieren dejar, modificar o sacar. </w:t>
      </w:r>
    </w:p>
  </w:comment>
  <w:comment w:initials="GM" w:author="Gastón Mousques" w:date="2024-08-15T17:43:00Z" w:id="10">
    <w:p w:rsidR="00865C67" w:rsidP="00865C67" w:rsidRDefault="00865C67" w14:paraId="60B246CC" w14:textId="77777777">
      <w:pPr>
        <w:pStyle w:val="CommentText"/>
      </w:pPr>
      <w:r>
        <w:rPr>
          <w:rStyle w:val="CommentReference"/>
        </w:rPr>
        <w:annotationRef/>
      </w:r>
      <w:r>
        <w:t>Agregado, ver si lo quieren dejar o sacar</w:t>
      </w:r>
    </w:p>
  </w:comment>
  <w:comment w:initials="GM" w:author="Gastón Mousques" w:date="2024-08-15T17:30:00Z" w:id="11">
    <w:p w:rsidR="00FC1EE9" w:rsidP="00FC1EE9" w:rsidRDefault="00FC1EE9" w14:paraId="562F385D" w14:textId="77777777">
      <w:pPr>
        <w:pStyle w:val="CommentText"/>
      </w:pPr>
      <w:r>
        <w:rPr>
          <w:rStyle w:val="CommentReference"/>
        </w:rPr>
        <w:annotationRef/>
      </w:r>
      <w:r>
        <w:t>Ya que estamos podemos avisar que que se cortan las preguntas/respuestas unos días antes de la entrega</w:t>
      </w:r>
    </w:p>
  </w:comment>
  <w:comment w:initials="GA" w:author="Guillermo Areosa [2]" w:date="2024-08-18T12:14:00Z" w:id="12">
    <w:p w:rsidR="005453EC" w:rsidP="005453EC" w:rsidRDefault="005453EC" w14:paraId="22DA380E" w14:textId="77777777">
      <w:r>
        <w:rPr>
          <w:rStyle w:val="CommentReference"/>
        </w:rPr>
        <w:annotationRef/>
      </w:r>
      <w:r>
        <w:rPr>
          <w:sz w:val="20"/>
          <w:szCs w:val="20"/>
        </w:rPr>
        <w:t>Listo.</w:t>
      </w:r>
    </w:p>
  </w:comment>
  <w:comment w:initials="PB" w:author="Pablo Benitez" w:date="2024-08-14T19:58:00Z" w:id="13">
    <w:p w:rsidR="7AA814E6" w:rsidRDefault="7AA814E6" w14:paraId="4C8CBD3B" w14:textId="022AE7C8">
      <w:r>
        <w:t>revisar si lo cambiamos según lo conversado hoy</w:t>
      </w:r>
      <w:r>
        <w:annotationRef/>
      </w:r>
    </w:p>
  </w:comment>
  <w:comment w:initials="GA" w:author="Guillermo Areosa" w:date="2024-08-14T23:42:00Z" w:id="14">
    <w:p w:rsidR="04E59517" w:rsidRDefault="04E59517" w14:paraId="5309FEF0" w14:textId="339A9AB8">
      <w:r>
        <w:t>Listo</w:t>
      </w:r>
      <w:r>
        <w:annotationRef/>
      </w:r>
    </w:p>
  </w:comment>
  <w:comment w:initials="GM" w:author="Gastón Mousques" w:date="2024-08-15T17:40:00Z" w:id="15">
    <w:p w:rsidR="004E78B1" w:rsidP="004E78B1" w:rsidRDefault="004E78B1" w14:paraId="71669E64" w14:textId="316342AD">
      <w:pPr>
        <w:pStyle w:val="CommentText"/>
      </w:pPr>
      <w:r>
        <w:rPr>
          <w:rStyle w:val="CommentReference"/>
        </w:rPr>
        <w:annotationRef/>
      </w:r>
      <w:r>
        <w:t>Agregado - revisar si quieren cambiar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4E4898" w15:done="1"/>
  <w15:commentEx w15:paraId="5E2A6C22" w15:paraIdParent="204E4898" w15:done="1"/>
  <w15:commentEx w15:paraId="35228E75" w15:paraIdParent="204E4898" w15:done="1"/>
  <w15:commentEx w15:paraId="0B850418" w15:paraIdParent="204E4898" w15:done="1"/>
  <w15:commentEx w15:paraId="572CF255" w15:paraIdParent="204E4898" w15:done="1"/>
  <w15:commentEx w15:paraId="1E692125" w15:done="1"/>
  <w15:commentEx w15:paraId="6D13DB30" w15:paraIdParent="1E692125" w15:done="1"/>
  <w15:commentEx w15:paraId="0979484E" w15:done="1"/>
  <w15:commentEx w15:paraId="60B246CC" w15:done="1"/>
  <w15:commentEx w15:paraId="562F385D" w15:done="1"/>
  <w15:commentEx w15:paraId="22DA380E" w15:paraIdParent="562F385D" w15:done="1"/>
  <w15:commentEx w15:paraId="4C8CBD3B" w15:done="1"/>
  <w15:commentEx w15:paraId="5309FEF0" w15:paraIdParent="4C8CBD3B" w15:done="1"/>
  <w15:commentEx w15:paraId="71669E6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D15B68" w16cex:dateUtc="2024-08-14T22:54:00Z"/>
  <w16cex:commentExtensible w16cex:durableId="436BE355" w16cex:dateUtc="2024-08-15T02:40:00Z"/>
  <w16cex:commentExtensible w16cex:durableId="150F84C7" w16cex:dateUtc="2024-08-15T02:43:00Z"/>
  <w16cex:commentExtensible w16cex:durableId="00F29986" w16cex:dateUtc="2024-08-15T20:28:00Z">
    <w16cex:extLst>
      <w16:ext w16:uri="{CE6994B0-6A32-4C9F-8C6B-6E91EDA988CE}">
        <cr:reactions xmlns:cr="http://schemas.microsoft.com/office/comments/2020/reactions">
          <cr:reaction reactionType="1">
            <cr:reactionInfo dateUtc="2024-08-18T14:18:02Z">
              <cr:user userId="S::mousques@fi365.ort.edu.uy::c4c4b0ae-8b4b-4cac-89e6-64fa2ee698af" userProvider="AD" userName="Gastón Mousques"/>
            </cr:reactionInfo>
          </cr:reaction>
        </cr:reactions>
      </w16:ext>
    </w16cex:extLst>
  </w16cex:commentExtensible>
  <w16cex:commentExtensible w16cex:durableId="607BED1D" w16cex:dateUtc="2024-08-18T15:15:00Z"/>
  <w16cex:commentExtensible w16cex:durableId="537FAD27" w16cex:dateUtc="2024-08-14T22:57:00Z"/>
  <w16cex:commentExtensible w16cex:durableId="1FAD92D5" w16cex:dateUtc="2024-08-15T02:41:00Z"/>
  <w16cex:commentExtensible w16cex:durableId="639D3316" w16cex:dateUtc="2024-08-15T20:49:00Z">
    <w16cex:extLst>
      <w16:ext w16:uri="{CE6994B0-6A32-4C9F-8C6B-6E91EDA988CE}">
        <cr:reactions xmlns:cr="http://schemas.microsoft.com/office/comments/2020/reactions">
          <cr:reaction reactionType="1">
            <cr:reactionInfo dateUtc="2024-08-18T15:13:42Z">
              <cr:user userId="S::GA210030@fi365.ort.edu.uy::fc84af10-cb96-4211-aa53-243cdd2ad2ac" userProvider="AD" userName="Guillermo Areosa"/>
            </cr:reactionInfo>
          </cr:reaction>
        </cr:reactions>
      </w16:ext>
    </w16cex:extLst>
  </w16cex:commentExtensible>
  <w16cex:commentExtensible w16cex:durableId="6FD8F057" w16cex:dateUtc="2024-08-15T20:43:00Z"/>
  <w16cex:commentExtensible w16cex:durableId="3DA2601C" w16cex:dateUtc="2024-08-15T20:30:00Z"/>
  <w16cex:commentExtensible w16cex:durableId="38F0549F" w16cex:dateUtc="2024-08-18T15:14:00Z"/>
  <w16cex:commentExtensible w16cex:durableId="35366C2B" w16cex:dateUtc="2024-08-14T22:58:00Z"/>
  <w16cex:commentExtensible w16cex:durableId="3CBAFEE4" w16cex:dateUtc="2024-08-15T02:42:00Z"/>
  <w16cex:commentExtensible w16cex:durableId="64A460FE" w16cex:dateUtc="2024-08-15T20:40:00Z">
    <w16cex:extLst>
      <w16:ext w16:uri="{CE6994B0-6A32-4C9F-8C6B-6E91EDA988CE}">
        <cr:reactions xmlns:cr="http://schemas.microsoft.com/office/comments/2020/reactions">
          <cr:reaction reactionType="1">
            <cr:reactionInfo dateUtc="2024-08-18T15:15:17Z">
              <cr:user userId="S::GA210030@fi365.ort.edu.uy::fc84af10-cb96-4211-aa53-243cdd2ad2ac" userProvider="AD" userName="Guillermo Areosa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4E4898" w16cid:durableId="57D15B68"/>
  <w16cid:commentId w16cid:paraId="5E2A6C22" w16cid:durableId="436BE355"/>
  <w16cid:commentId w16cid:paraId="35228E75" w16cid:durableId="150F84C7"/>
  <w16cid:commentId w16cid:paraId="0B850418" w16cid:durableId="00F29986"/>
  <w16cid:commentId w16cid:paraId="572CF255" w16cid:durableId="607BED1D"/>
  <w16cid:commentId w16cid:paraId="1E692125" w16cid:durableId="537FAD27"/>
  <w16cid:commentId w16cid:paraId="6D13DB30" w16cid:durableId="1FAD92D5"/>
  <w16cid:commentId w16cid:paraId="0979484E" w16cid:durableId="639D3316"/>
  <w16cid:commentId w16cid:paraId="60B246CC" w16cid:durableId="6FD8F057"/>
  <w16cid:commentId w16cid:paraId="562F385D" w16cid:durableId="3DA2601C"/>
  <w16cid:commentId w16cid:paraId="22DA380E" w16cid:durableId="38F0549F"/>
  <w16cid:commentId w16cid:paraId="4C8CBD3B" w16cid:durableId="35366C2B"/>
  <w16cid:commentId w16cid:paraId="5309FEF0" w16cid:durableId="3CBAFEE4"/>
  <w16cid:commentId w16cid:paraId="71669E64" w16cid:durableId="64A460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0D93" w:rsidP="00F92CE5" w:rsidRDefault="00D30D93" w14:paraId="72404E72" w14:textId="77777777">
      <w:pPr>
        <w:spacing w:after="0" w:line="240" w:lineRule="auto"/>
      </w:pPr>
      <w:r>
        <w:separator/>
      </w:r>
    </w:p>
  </w:endnote>
  <w:endnote w:type="continuationSeparator" w:id="0">
    <w:p w:rsidR="00D30D93" w:rsidP="00F92CE5" w:rsidRDefault="00D30D93" w14:paraId="4AFE8CD5" w14:textId="77777777">
      <w:pPr>
        <w:spacing w:after="0" w:line="240" w:lineRule="auto"/>
      </w:pPr>
      <w:r>
        <w:continuationSeparator/>
      </w:r>
    </w:p>
  </w:endnote>
  <w:endnote w:type="continuationNotice" w:id="1">
    <w:p w:rsidR="00D30D93" w:rsidRDefault="00D30D93" w14:paraId="65A0328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2CE5" w:rsidP="00F5679E" w:rsidRDefault="00F92CE5" w14:paraId="2C626106" w14:textId="53E5F4C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92CE5" w:rsidP="00F92CE5" w:rsidRDefault="00F92CE5" w14:paraId="7DEDF1C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12229533"/>
      <w:docPartObj>
        <w:docPartGallery w:val="Page Numbers (Bottom of Page)"/>
        <w:docPartUnique/>
      </w:docPartObj>
    </w:sdtPr>
    <w:sdtContent>
      <w:p w:rsidR="00F92CE5" w:rsidP="00F5679E" w:rsidRDefault="00F92CE5" w14:paraId="6259D487" w14:textId="052B1555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F92CE5" w:rsidP="00F92CE5" w:rsidRDefault="00F92CE5" w14:paraId="657F5E84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0D93" w:rsidP="00F92CE5" w:rsidRDefault="00D30D93" w14:paraId="7CA328E4" w14:textId="77777777">
      <w:pPr>
        <w:spacing w:after="0" w:line="240" w:lineRule="auto"/>
      </w:pPr>
      <w:r>
        <w:separator/>
      </w:r>
    </w:p>
  </w:footnote>
  <w:footnote w:type="continuationSeparator" w:id="0">
    <w:p w:rsidR="00D30D93" w:rsidP="00F92CE5" w:rsidRDefault="00D30D93" w14:paraId="219FE966" w14:textId="77777777">
      <w:pPr>
        <w:spacing w:after="0" w:line="240" w:lineRule="auto"/>
      </w:pPr>
      <w:r>
        <w:continuationSeparator/>
      </w:r>
    </w:p>
  </w:footnote>
  <w:footnote w:type="continuationNotice" w:id="1">
    <w:p w:rsidR="00D30D93" w:rsidRDefault="00D30D93" w14:paraId="6D51560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1BA0"/>
    <w:multiLevelType w:val="hybridMultilevel"/>
    <w:tmpl w:val="EC900D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603820"/>
    <w:multiLevelType w:val="hybridMultilevel"/>
    <w:tmpl w:val="1004AED8"/>
    <w:lvl w:ilvl="0" w:tplc="15DCF7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A460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B891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96F0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D8FB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9C2C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EAC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306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C4C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B67E5F"/>
    <w:multiLevelType w:val="hybridMultilevel"/>
    <w:tmpl w:val="9F6A13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543583"/>
    <w:multiLevelType w:val="hybridMultilevel"/>
    <w:tmpl w:val="70BA0D2C"/>
    <w:lvl w:ilvl="0" w:tplc="5B68193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9026A4"/>
    <w:multiLevelType w:val="hybridMultilevel"/>
    <w:tmpl w:val="40707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2B8073"/>
    <w:multiLevelType w:val="hybridMultilevel"/>
    <w:tmpl w:val="FFFFFFFF"/>
    <w:lvl w:ilvl="0" w:tplc="815E95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37E4A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BC2F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18E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AC8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22B5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8867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6C2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864A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5B2BD4"/>
    <w:multiLevelType w:val="hybridMultilevel"/>
    <w:tmpl w:val="295AC6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AB2D53"/>
    <w:multiLevelType w:val="hybridMultilevel"/>
    <w:tmpl w:val="8E20C6C0"/>
    <w:lvl w:ilvl="0" w:tplc="C9D6983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B1931B"/>
    <w:multiLevelType w:val="hybridMultilevel"/>
    <w:tmpl w:val="FFFFFFFF"/>
    <w:lvl w:ilvl="0" w:tplc="4ED225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7B27F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606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E6CE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09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044C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18A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38E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CCD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B03D25"/>
    <w:multiLevelType w:val="hybridMultilevel"/>
    <w:tmpl w:val="FFFFFFFF"/>
    <w:lvl w:ilvl="0" w:tplc="5B2049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9BA8F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BEE6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524E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DA50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B8B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2FF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265C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21F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E0EC44"/>
    <w:multiLevelType w:val="hybridMultilevel"/>
    <w:tmpl w:val="FFFFFFFF"/>
    <w:lvl w:ilvl="0" w:tplc="4D7640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A20EB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7AAD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4A8C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FE3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CE4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24C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54B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92B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9A7DCA"/>
    <w:multiLevelType w:val="hybridMultilevel"/>
    <w:tmpl w:val="FFFFFFFF"/>
    <w:lvl w:ilvl="0" w:tplc="956852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E829F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A84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86D1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8C53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0E8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24B2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F29E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984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22354C"/>
    <w:multiLevelType w:val="hybridMultilevel"/>
    <w:tmpl w:val="EBE0B9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2E56BE0"/>
    <w:multiLevelType w:val="hybridMultilevel"/>
    <w:tmpl w:val="FFFFFFFF"/>
    <w:lvl w:ilvl="0" w:tplc="E59C1F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5A8CC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0A9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4223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9A6C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C4D1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2A44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280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5A2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E663AF"/>
    <w:multiLevelType w:val="hybridMultilevel"/>
    <w:tmpl w:val="FFFFFFFF"/>
    <w:lvl w:ilvl="0" w:tplc="FAEE25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986F1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42C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64F7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E8B6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AAAC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EA0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045B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7037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EF0BB2"/>
    <w:multiLevelType w:val="hybridMultilevel"/>
    <w:tmpl w:val="A47CB0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DF06CB"/>
    <w:multiLevelType w:val="hybridMultilevel"/>
    <w:tmpl w:val="FFFFFFFF"/>
    <w:lvl w:ilvl="0" w:tplc="F9BA1C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4084E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9ADA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3E1F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2859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80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BA5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B034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FA83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0E7946"/>
    <w:multiLevelType w:val="hybridMultilevel"/>
    <w:tmpl w:val="AB1035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B7A733"/>
    <w:multiLevelType w:val="hybridMultilevel"/>
    <w:tmpl w:val="FFFFFFFF"/>
    <w:lvl w:ilvl="0" w:tplc="1D70B9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06A6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2E9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6C0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2A9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D26F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2A3A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949E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5610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2568804">
    <w:abstractNumId w:val="9"/>
  </w:num>
  <w:num w:numId="2" w16cid:durableId="476649120">
    <w:abstractNumId w:val="14"/>
  </w:num>
  <w:num w:numId="3" w16cid:durableId="265121746">
    <w:abstractNumId w:val="11"/>
  </w:num>
  <w:num w:numId="4" w16cid:durableId="322705738">
    <w:abstractNumId w:val="10"/>
  </w:num>
  <w:num w:numId="5" w16cid:durableId="845631142">
    <w:abstractNumId w:val="5"/>
  </w:num>
  <w:num w:numId="6" w16cid:durableId="1325234045">
    <w:abstractNumId w:val="13"/>
  </w:num>
  <w:num w:numId="7" w16cid:durableId="1388987616">
    <w:abstractNumId w:val="16"/>
  </w:num>
  <w:num w:numId="8" w16cid:durableId="952714747">
    <w:abstractNumId w:val="18"/>
  </w:num>
  <w:num w:numId="9" w16cid:durableId="843858870">
    <w:abstractNumId w:val="1"/>
  </w:num>
  <w:num w:numId="10" w16cid:durableId="1963803911">
    <w:abstractNumId w:val="3"/>
  </w:num>
  <w:num w:numId="11" w16cid:durableId="650984636">
    <w:abstractNumId w:val="4"/>
  </w:num>
  <w:num w:numId="12" w16cid:durableId="2003776827">
    <w:abstractNumId w:val="7"/>
  </w:num>
  <w:num w:numId="13" w16cid:durableId="75710089">
    <w:abstractNumId w:val="8"/>
  </w:num>
  <w:num w:numId="14" w16cid:durableId="576718142">
    <w:abstractNumId w:val="15"/>
  </w:num>
  <w:num w:numId="15" w16cid:durableId="143546458">
    <w:abstractNumId w:val="6"/>
  </w:num>
  <w:num w:numId="16" w16cid:durableId="395400214">
    <w:abstractNumId w:val="2"/>
  </w:num>
  <w:num w:numId="17" w16cid:durableId="1520922953">
    <w:abstractNumId w:val="12"/>
  </w:num>
  <w:num w:numId="18" w16cid:durableId="19282033">
    <w:abstractNumId w:val="0"/>
  </w:num>
  <w:num w:numId="19" w16cid:durableId="39054668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blo Benitez">
    <w15:presenceInfo w15:providerId="AD" w15:userId="S::pb179924@fi365.ort.edu.uy::fac89367-150f-46c2-b1b9-103014b5b8d5"/>
  </w15:person>
  <w15:person w15:author="Guillermo Areosa">
    <w15:presenceInfo w15:providerId="AD" w15:userId="S::ga210030@fi365.ort.edu.uy::fc84af10-cb96-4211-aa53-243cdd2ad2ac"/>
  </w15:person>
  <w15:person w15:author="Gastón Mousques">
    <w15:presenceInfo w15:providerId="AD" w15:userId="S::mousques@fi365.ort.edu.uy::c4c4b0ae-8b4b-4cac-89e6-64fa2ee698af"/>
  </w15:person>
  <w15:person w15:author="Guillermo Areosa [2]">
    <w15:presenceInfo w15:providerId="AD" w15:userId="S::GA210030@fi365.ort.edu.uy::fc84af10-cb96-4211-aa53-243cdd2ad2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0EB39"/>
    <w:rsid w:val="00005711"/>
    <w:rsid w:val="000143B0"/>
    <w:rsid w:val="000169C9"/>
    <w:rsid w:val="000177C3"/>
    <w:rsid w:val="000253AB"/>
    <w:rsid w:val="00026496"/>
    <w:rsid w:val="000312EA"/>
    <w:rsid w:val="00031CC5"/>
    <w:rsid w:val="00034F3B"/>
    <w:rsid w:val="00035204"/>
    <w:rsid w:val="00050B66"/>
    <w:rsid w:val="00060A50"/>
    <w:rsid w:val="00063709"/>
    <w:rsid w:val="0007322A"/>
    <w:rsid w:val="000734B7"/>
    <w:rsid w:val="00092020"/>
    <w:rsid w:val="00097E22"/>
    <w:rsid w:val="000A15DB"/>
    <w:rsid w:val="000A20B8"/>
    <w:rsid w:val="000B3703"/>
    <w:rsid w:val="000B7174"/>
    <w:rsid w:val="000C5194"/>
    <w:rsid w:val="000D0E21"/>
    <w:rsid w:val="000D783A"/>
    <w:rsid w:val="000E2CBC"/>
    <w:rsid w:val="000F048F"/>
    <w:rsid w:val="000F1776"/>
    <w:rsid w:val="000F4CB7"/>
    <w:rsid w:val="000F6394"/>
    <w:rsid w:val="0010119F"/>
    <w:rsid w:val="00102588"/>
    <w:rsid w:val="00110959"/>
    <w:rsid w:val="00112BF2"/>
    <w:rsid w:val="001158CC"/>
    <w:rsid w:val="00116C90"/>
    <w:rsid w:val="0012017E"/>
    <w:rsid w:val="001211AF"/>
    <w:rsid w:val="00126E9D"/>
    <w:rsid w:val="001419F4"/>
    <w:rsid w:val="00141D7F"/>
    <w:rsid w:val="00150BCC"/>
    <w:rsid w:val="00154033"/>
    <w:rsid w:val="00161A03"/>
    <w:rsid w:val="00161B00"/>
    <w:rsid w:val="00162DFE"/>
    <w:rsid w:val="00163774"/>
    <w:rsid w:val="0016659E"/>
    <w:rsid w:val="00186AB0"/>
    <w:rsid w:val="0019116F"/>
    <w:rsid w:val="001931CB"/>
    <w:rsid w:val="001947B1"/>
    <w:rsid w:val="001B2D81"/>
    <w:rsid w:val="001C06FD"/>
    <w:rsid w:val="001C0A48"/>
    <w:rsid w:val="001C5889"/>
    <w:rsid w:val="001D3072"/>
    <w:rsid w:val="001D35D6"/>
    <w:rsid w:val="001E450D"/>
    <w:rsid w:val="00202093"/>
    <w:rsid w:val="002028F0"/>
    <w:rsid w:val="00204A48"/>
    <w:rsid w:val="00210986"/>
    <w:rsid w:val="00210AEE"/>
    <w:rsid w:val="00213CCC"/>
    <w:rsid w:val="002145FD"/>
    <w:rsid w:val="00230052"/>
    <w:rsid w:val="00233A33"/>
    <w:rsid w:val="002367BD"/>
    <w:rsid w:val="00236C7D"/>
    <w:rsid w:val="00243BBE"/>
    <w:rsid w:val="0024474C"/>
    <w:rsid w:val="00250EFB"/>
    <w:rsid w:val="00255E39"/>
    <w:rsid w:val="00266D1A"/>
    <w:rsid w:val="00277003"/>
    <w:rsid w:val="00284781"/>
    <w:rsid w:val="0028738D"/>
    <w:rsid w:val="00291124"/>
    <w:rsid w:val="00294060"/>
    <w:rsid w:val="002942D3"/>
    <w:rsid w:val="002A23C3"/>
    <w:rsid w:val="002C233F"/>
    <w:rsid w:val="002E1CAD"/>
    <w:rsid w:val="00301F95"/>
    <w:rsid w:val="00307498"/>
    <w:rsid w:val="00307C0B"/>
    <w:rsid w:val="003131E2"/>
    <w:rsid w:val="003174E1"/>
    <w:rsid w:val="00343D1B"/>
    <w:rsid w:val="003450DF"/>
    <w:rsid w:val="003578D0"/>
    <w:rsid w:val="00361B3C"/>
    <w:rsid w:val="003651BF"/>
    <w:rsid w:val="00372009"/>
    <w:rsid w:val="003726A1"/>
    <w:rsid w:val="00374E8B"/>
    <w:rsid w:val="00376B1A"/>
    <w:rsid w:val="003925FC"/>
    <w:rsid w:val="00392E9F"/>
    <w:rsid w:val="00394FCD"/>
    <w:rsid w:val="00395F84"/>
    <w:rsid w:val="003A1226"/>
    <w:rsid w:val="003A1EB0"/>
    <w:rsid w:val="003A7E72"/>
    <w:rsid w:val="003B66EA"/>
    <w:rsid w:val="003C1E01"/>
    <w:rsid w:val="003D47F2"/>
    <w:rsid w:val="003D77C4"/>
    <w:rsid w:val="003E57C7"/>
    <w:rsid w:val="003E65D8"/>
    <w:rsid w:val="003E769C"/>
    <w:rsid w:val="003F12BF"/>
    <w:rsid w:val="003F2907"/>
    <w:rsid w:val="003F5101"/>
    <w:rsid w:val="003F6413"/>
    <w:rsid w:val="00401730"/>
    <w:rsid w:val="00401918"/>
    <w:rsid w:val="004057BF"/>
    <w:rsid w:val="004067A4"/>
    <w:rsid w:val="004106BE"/>
    <w:rsid w:val="00412C7E"/>
    <w:rsid w:val="004170C4"/>
    <w:rsid w:val="00417418"/>
    <w:rsid w:val="004175E5"/>
    <w:rsid w:val="0042089A"/>
    <w:rsid w:val="004232A9"/>
    <w:rsid w:val="00423B39"/>
    <w:rsid w:val="00426861"/>
    <w:rsid w:val="00450E54"/>
    <w:rsid w:val="004546E5"/>
    <w:rsid w:val="00460010"/>
    <w:rsid w:val="00460EF8"/>
    <w:rsid w:val="00480E31"/>
    <w:rsid w:val="004933CD"/>
    <w:rsid w:val="00495274"/>
    <w:rsid w:val="004A0C3D"/>
    <w:rsid w:val="004A588F"/>
    <w:rsid w:val="004A6A8A"/>
    <w:rsid w:val="004C4712"/>
    <w:rsid w:val="004C4794"/>
    <w:rsid w:val="004D0AC5"/>
    <w:rsid w:val="004D22D5"/>
    <w:rsid w:val="004D28EA"/>
    <w:rsid w:val="004E78B1"/>
    <w:rsid w:val="004F146D"/>
    <w:rsid w:val="004F19F5"/>
    <w:rsid w:val="00511CC6"/>
    <w:rsid w:val="00512CDF"/>
    <w:rsid w:val="00517D6B"/>
    <w:rsid w:val="005202F0"/>
    <w:rsid w:val="00520DA8"/>
    <w:rsid w:val="0052198D"/>
    <w:rsid w:val="0052257F"/>
    <w:rsid w:val="00540AE7"/>
    <w:rsid w:val="005416B2"/>
    <w:rsid w:val="005453EC"/>
    <w:rsid w:val="005469D3"/>
    <w:rsid w:val="00547423"/>
    <w:rsid w:val="00547575"/>
    <w:rsid w:val="0055221D"/>
    <w:rsid w:val="0055341A"/>
    <w:rsid w:val="0055735E"/>
    <w:rsid w:val="00594553"/>
    <w:rsid w:val="005B0E24"/>
    <w:rsid w:val="005B353B"/>
    <w:rsid w:val="005C3726"/>
    <w:rsid w:val="005C7BA3"/>
    <w:rsid w:val="005D297A"/>
    <w:rsid w:val="005D6EF9"/>
    <w:rsid w:val="005E2325"/>
    <w:rsid w:val="005E4356"/>
    <w:rsid w:val="005E43A7"/>
    <w:rsid w:val="005E5CE0"/>
    <w:rsid w:val="005E640C"/>
    <w:rsid w:val="005E6579"/>
    <w:rsid w:val="005F5B86"/>
    <w:rsid w:val="00605A83"/>
    <w:rsid w:val="00613E48"/>
    <w:rsid w:val="0061718F"/>
    <w:rsid w:val="00621B7A"/>
    <w:rsid w:val="00630177"/>
    <w:rsid w:val="00632819"/>
    <w:rsid w:val="00641BFB"/>
    <w:rsid w:val="0065240D"/>
    <w:rsid w:val="0065472D"/>
    <w:rsid w:val="006548A1"/>
    <w:rsid w:val="00661587"/>
    <w:rsid w:val="006619E0"/>
    <w:rsid w:val="0066556E"/>
    <w:rsid w:val="006737E8"/>
    <w:rsid w:val="0067578C"/>
    <w:rsid w:val="0068055A"/>
    <w:rsid w:val="00694620"/>
    <w:rsid w:val="006A392A"/>
    <w:rsid w:val="006A4EC6"/>
    <w:rsid w:val="006A6CD4"/>
    <w:rsid w:val="006B2651"/>
    <w:rsid w:val="006C1DF9"/>
    <w:rsid w:val="006C52AC"/>
    <w:rsid w:val="006D3194"/>
    <w:rsid w:val="006D5A9D"/>
    <w:rsid w:val="006E5005"/>
    <w:rsid w:val="006F4338"/>
    <w:rsid w:val="0070662C"/>
    <w:rsid w:val="0071660C"/>
    <w:rsid w:val="00730022"/>
    <w:rsid w:val="00733C87"/>
    <w:rsid w:val="0074645E"/>
    <w:rsid w:val="00747494"/>
    <w:rsid w:val="00750643"/>
    <w:rsid w:val="00751A40"/>
    <w:rsid w:val="0075339C"/>
    <w:rsid w:val="00763008"/>
    <w:rsid w:val="0077058C"/>
    <w:rsid w:val="00774323"/>
    <w:rsid w:val="0077492D"/>
    <w:rsid w:val="0078253F"/>
    <w:rsid w:val="007839E3"/>
    <w:rsid w:val="00793D10"/>
    <w:rsid w:val="007B35BD"/>
    <w:rsid w:val="007B7A4D"/>
    <w:rsid w:val="007C30DF"/>
    <w:rsid w:val="007C5F05"/>
    <w:rsid w:val="007D1934"/>
    <w:rsid w:val="007D4259"/>
    <w:rsid w:val="007E451B"/>
    <w:rsid w:val="007E5AA1"/>
    <w:rsid w:val="007F29BF"/>
    <w:rsid w:val="007F2AD6"/>
    <w:rsid w:val="00811AA8"/>
    <w:rsid w:val="00825E44"/>
    <w:rsid w:val="008262DC"/>
    <w:rsid w:val="00827817"/>
    <w:rsid w:val="00836FC6"/>
    <w:rsid w:val="0084125C"/>
    <w:rsid w:val="00850DD6"/>
    <w:rsid w:val="00857C59"/>
    <w:rsid w:val="0086009E"/>
    <w:rsid w:val="00864F57"/>
    <w:rsid w:val="00865C67"/>
    <w:rsid w:val="00877B7B"/>
    <w:rsid w:val="008804DC"/>
    <w:rsid w:val="00886E63"/>
    <w:rsid w:val="00891751"/>
    <w:rsid w:val="008952E8"/>
    <w:rsid w:val="00895D62"/>
    <w:rsid w:val="008D03AC"/>
    <w:rsid w:val="008D6C1C"/>
    <w:rsid w:val="008D6FC1"/>
    <w:rsid w:val="008E1A74"/>
    <w:rsid w:val="008E3993"/>
    <w:rsid w:val="00906558"/>
    <w:rsid w:val="00907BD3"/>
    <w:rsid w:val="00913669"/>
    <w:rsid w:val="009218BF"/>
    <w:rsid w:val="009241C0"/>
    <w:rsid w:val="009272B9"/>
    <w:rsid w:val="00935809"/>
    <w:rsid w:val="00943D3F"/>
    <w:rsid w:val="00944E87"/>
    <w:rsid w:val="0095778C"/>
    <w:rsid w:val="00964580"/>
    <w:rsid w:val="009646F6"/>
    <w:rsid w:val="0098652F"/>
    <w:rsid w:val="00997216"/>
    <w:rsid w:val="009A3CD6"/>
    <w:rsid w:val="009B165E"/>
    <w:rsid w:val="009B3365"/>
    <w:rsid w:val="009B4C2B"/>
    <w:rsid w:val="009C1279"/>
    <w:rsid w:val="009C4270"/>
    <w:rsid w:val="009D31EE"/>
    <w:rsid w:val="009E0256"/>
    <w:rsid w:val="009E1099"/>
    <w:rsid w:val="009E5684"/>
    <w:rsid w:val="009F262E"/>
    <w:rsid w:val="009F2C57"/>
    <w:rsid w:val="009F5E27"/>
    <w:rsid w:val="00A03729"/>
    <w:rsid w:val="00A127A3"/>
    <w:rsid w:val="00A31ED9"/>
    <w:rsid w:val="00A47910"/>
    <w:rsid w:val="00A543AA"/>
    <w:rsid w:val="00A5751A"/>
    <w:rsid w:val="00A614CF"/>
    <w:rsid w:val="00A70DD8"/>
    <w:rsid w:val="00A73128"/>
    <w:rsid w:val="00A874C3"/>
    <w:rsid w:val="00A966DD"/>
    <w:rsid w:val="00AA02CB"/>
    <w:rsid w:val="00AA6F2C"/>
    <w:rsid w:val="00AC3CDB"/>
    <w:rsid w:val="00AC3FDB"/>
    <w:rsid w:val="00AE11E3"/>
    <w:rsid w:val="00AE59EB"/>
    <w:rsid w:val="00AF27DC"/>
    <w:rsid w:val="00AF54F7"/>
    <w:rsid w:val="00B02DA6"/>
    <w:rsid w:val="00B0380C"/>
    <w:rsid w:val="00B073E7"/>
    <w:rsid w:val="00B12BA6"/>
    <w:rsid w:val="00B2360E"/>
    <w:rsid w:val="00B26AA3"/>
    <w:rsid w:val="00B26B2E"/>
    <w:rsid w:val="00B3069A"/>
    <w:rsid w:val="00B32AE8"/>
    <w:rsid w:val="00B46C91"/>
    <w:rsid w:val="00B53048"/>
    <w:rsid w:val="00B557A8"/>
    <w:rsid w:val="00B61575"/>
    <w:rsid w:val="00B64299"/>
    <w:rsid w:val="00B666CE"/>
    <w:rsid w:val="00B7161F"/>
    <w:rsid w:val="00B71B8C"/>
    <w:rsid w:val="00B75357"/>
    <w:rsid w:val="00B75AAF"/>
    <w:rsid w:val="00B8062C"/>
    <w:rsid w:val="00B83EF0"/>
    <w:rsid w:val="00B85D5D"/>
    <w:rsid w:val="00B90FF5"/>
    <w:rsid w:val="00B930B9"/>
    <w:rsid w:val="00B93B7B"/>
    <w:rsid w:val="00BB13AB"/>
    <w:rsid w:val="00BB5B67"/>
    <w:rsid w:val="00BB5BA2"/>
    <w:rsid w:val="00BC13DA"/>
    <w:rsid w:val="00BC3C08"/>
    <w:rsid w:val="00BC79A4"/>
    <w:rsid w:val="00BD038B"/>
    <w:rsid w:val="00BD1941"/>
    <w:rsid w:val="00BD2EC6"/>
    <w:rsid w:val="00BD4B8F"/>
    <w:rsid w:val="00BE06FB"/>
    <w:rsid w:val="00BE1B56"/>
    <w:rsid w:val="00BE366B"/>
    <w:rsid w:val="00BE6EDF"/>
    <w:rsid w:val="00BF06B8"/>
    <w:rsid w:val="00BF5E48"/>
    <w:rsid w:val="00C11740"/>
    <w:rsid w:val="00C126AC"/>
    <w:rsid w:val="00C12A9C"/>
    <w:rsid w:val="00C158DA"/>
    <w:rsid w:val="00C168A6"/>
    <w:rsid w:val="00C22FE7"/>
    <w:rsid w:val="00C3120C"/>
    <w:rsid w:val="00C3222E"/>
    <w:rsid w:val="00C43BE3"/>
    <w:rsid w:val="00C47757"/>
    <w:rsid w:val="00C51366"/>
    <w:rsid w:val="00C52F31"/>
    <w:rsid w:val="00C55A54"/>
    <w:rsid w:val="00C57384"/>
    <w:rsid w:val="00C60CA4"/>
    <w:rsid w:val="00C71CE4"/>
    <w:rsid w:val="00C73180"/>
    <w:rsid w:val="00C73D89"/>
    <w:rsid w:val="00C8616F"/>
    <w:rsid w:val="00C92BB8"/>
    <w:rsid w:val="00C93BE7"/>
    <w:rsid w:val="00C95B37"/>
    <w:rsid w:val="00CC0524"/>
    <w:rsid w:val="00CC1CB6"/>
    <w:rsid w:val="00CC29D0"/>
    <w:rsid w:val="00CD1AAB"/>
    <w:rsid w:val="00CD6BCD"/>
    <w:rsid w:val="00CE11E4"/>
    <w:rsid w:val="00CE261A"/>
    <w:rsid w:val="00CE4DEA"/>
    <w:rsid w:val="00CE59E8"/>
    <w:rsid w:val="00CE7A76"/>
    <w:rsid w:val="00CF071A"/>
    <w:rsid w:val="00D20819"/>
    <w:rsid w:val="00D30D93"/>
    <w:rsid w:val="00D330CC"/>
    <w:rsid w:val="00D370BA"/>
    <w:rsid w:val="00D45DA6"/>
    <w:rsid w:val="00D460E4"/>
    <w:rsid w:val="00D51755"/>
    <w:rsid w:val="00D54675"/>
    <w:rsid w:val="00D561F6"/>
    <w:rsid w:val="00D625F3"/>
    <w:rsid w:val="00D626E3"/>
    <w:rsid w:val="00D644DD"/>
    <w:rsid w:val="00D70F63"/>
    <w:rsid w:val="00D73E60"/>
    <w:rsid w:val="00D87A3E"/>
    <w:rsid w:val="00D973E8"/>
    <w:rsid w:val="00DA0502"/>
    <w:rsid w:val="00DA36CD"/>
    <w:rsid w:val="00DA63F3"/>
    <w:rsid w:val="00DB1864"/>
    <w:rsid w:val="00DB7EEA"/>
    <w:rsid w:val="00DC0538"/>
    <w:rsid w:val="00DD0255"/>
    <w:rsid w:val="00DD1914"/>
    <w:rsid w:val="00DD52C0"/>
    <w:rsid w:val="00DE38EE"/>
    <w:rsid w:val="00DE514C"/>
    <w:rsid w:val="00DF0929"/>
    <w:rsid w:val="00DF2792"/>
    <w:rsid w:val="00DF36BC"/>
    <w:rsid w:val="00E14D4D"/>
    <w:rsid w:val="00E24B78"/>
    <w:rsid w:val="00E33659"/>
    <w:rsid w:val="00E40D87"/>
    <w:rsid w:val="00E42B9A"/>
    <w:rsid w:val="00E557E1"/>
    <w:rsid w:val="00E61982"/>
    <w:rsid w:val="00E7002E"/>
    <w:rsid w:val="00E71F63"/>
    <w:rsid w:val="00E74560"/>
    <w:rsid w:val="00E77F51"/>
    <w:rsid w:val="00E9128E"/>
    <w:rsid w:val="00EA2A85"/>
    <w:rsid w:val="00EA4D81"/>
    <w:rsid w:val="00EB0FF9"/>
    <w:rsid w:val="00EB5D6D"/>
    <w:rsid w:val="00EC07B7"/>
    <w:rsid w:val="00EC5D57"/>
    <w:rsid w:val="00ED6065"/>
    <w:rsid w:val="00ED6405"/>
    <w:rsid w:val="00ED6F1F"/>
    <w:rsid w:val="00ED76B9"/>
    <w:rsid w:val="00ED7B8A"/>
    <w:rsid w:val="00EE080B"/>
    <w:rsid w:val="00EE4271"/>
    <w:rsid w:val="00EE74E7"/>
    <w:rsid w:val="00EF07BC"/>
    <w:rsid w:val="00EF774F"/>
    <w:rsid w:val="00F016BC"/>
    <w:rsid w:val="00F01739"/>
    <w:rsid w:val="00F02886"/>
    <w:rsid w:val="00F101AE"/>
    <w:rsid w:val="00F126AA"/>
    <w:rsid w:val="00F1351A"/>
    <w:rsid w:val="00F32BC6"/>
    <w:rsid w:val="00F34A04"/>
    <w:rsid w:val="00F37815"/>
    <w:rsid w:val="00F40762"/>
    <w:rsid w:val="00F424FC"/>
    <w:rsid w:val="00F42CF9"/>
    <w:rsid w:val="00F43956"/>
    <w:rsid w:val="00F446A1"/>
    <w:rsid w:val="00F45EBF"/>
    <w:rsid w:val="00F5036C"/>
    <w:rsid w:val="00F5679E"/>
    <w:rsid w:val="00F66991"/>
    <w:rsid w:val="00F70859"/>
    <w:rsid w:val="00F83CBC"/>
    <w:rsid w:val="00F91A8E"/>
    <w:rsid w:val="00F92CE5"/>
    <w:rsid w:val="00FA0DD5"/>
    <w:rsid w:val="00FA2A89"/>
    <w:rsid w:val="00FA3887"/>
    <w:rsid w:val="00FA4273"/>
    <w:rsid w:val="00FB1A7F"/>
    <w:rsid w:val="00FB2475"/>
    <w:rsid w:val="00FB2981"/>
    <w:rsid w:val="00FB2A7C"/>
    <w:rsid w:val="00FB5CA3"/>
    <w:rsid w:val="00FB5F5F"/>
    <w:rsid w:val="00FC064D"/>
    <w:rsid w:val="00FC0F83"/>
    <w:rsid w:val="00FC1EE9"/>
    <w:rsid w:val="00FC4072"/>
    <w:rsid w:val="00FC4CDE"/>
    <w:rsid w:val="00FC724A"/>
    <w:rsid w:val="00FD679E"/>
    <w:rsid w:val="00FE0197"/>
    <w:rsid w:val="00FE069B"/>
    <w:rsid w:val="00FE550B"/>
    <w:rsid w:val="00FF0155"/>
    <w:rsid w:val="00FF344A"/>
    <w:rsid w:val="00FF7E69"/>
    <w:rsid w:val="019E85AB"/>
    <w:rsid w:val="022AA812"/>
    <w:rsid w:val="0257BB74"/>
    <w:rsid w:val="028B2CF8"/>
    <w:rsid w:val="03DB7C3A"/>
    <w:rsid w:val="042FC9BE"/>
    <w:rsid w:val="04A653A7"/>
    <w:rsid w:val="04E59517"/>
    <w:rsid w:val="065B9A24"/>
    <w:rsid w:val="06A818F7"/>
    <w:rsid w:val="06A9AC8E"/>
    <w:rsid w:val="0702E9D6"/>
    <w:rsid w:val="075D7D5D"/>
    <w:rsid w:val="08913E76"/>
    <w:rsid w:val="09FC507F"/>
    <w:rsid w:val="0B477413"/>
    <w:rsid w:val="0B84A690"/>
    <w:rsid w:val="0C0F53A6"/>
    <w:rsid w:val="0C51427D"/>
    <w:rsid w:val="0C57EB18"/>
    <w:rsid w:val="0CB84ED9"/>
    <w:rsid w:val="0D4DD91A"/>
    <w:rsid w:val="0DBB3793"/>
    <w:rsid w:val="0DFDA9B0"/>
    <w:rsid w:val="0E124B1C"/>
    <w:rsid w:val="10F6D6D5"/>
    <w:rsid w:val="114355A8"/>
    <w:rsid w:val="121C9854"/>
    <w:rsid w:val="14C21478"/>
    <w:rsid w:val="1583A237"/>
    <w:rsid w:val="15CA47F8"/>
    <w:rsid w:val="15E13449"/>
    <w:rsid w:val="166EC32A"/>
    <w:rsid w:val="1785E227"/>
    <w:rsid w:val="17A41EDC"/>
    <w:rsid w:val="195AFE3A"/>
    <w:rsid w:val="1996F987"/>
    <w:rsid w:val="1998C5C2"/>
    <w:rsid w:val="1B349623"/>
    <w:rsid w:val="1B42E8C7"/>
    <w:rsid w:val="1BFBA60D"/>
    <w:rsid w:val="1CB1D6E1"/>
    <w:rsid w:val="1E7A8989"/>
    <w:rsid w:val="1FCFFA68"/>
    <w:rsid w:val="200D272E"/>
    <w:rsid w:val="20117DF2"/>
    <w:rsid w:val="2021FFDC"/>
    <w:rsid w:val="2138C931"/>
    <w:rsid w:val="234DFAAC"/>
    <w:rsid w:val="23703BE1"/>
    <w:rsid w:val="2484C7D8"/>
    <w:rsid w:val="24E9CB0D"/>
    <w:rsid w:val="24F0EB39"/>
    <w:rsid w:val="2550E635"/>
    <w:rsid w:val="2634B0A5"/>
    <w:rsid w:val="270094BF"/>
    <w:rsid w:val="2754C0F8"/>
    <w:rsid w:val="27DE8954"/>
    <w:rsid w:val="28009D6F"/>
    <w:rsid w:val="29ADB02B"/>
    <w:rsid w:val="29B86038"/>
    <w:rsid w:val="2AEE75D8"/>
    <w:rsid w:val="2BD405E2"/>
    <w:rsid w:val="2BF5017A"/>
    <w:rsid w:val="2C64D27E"/>
    <w:rsid w:val="2CB5533B"/>
    <w:rsid w:val="2DADDCC6"/>
    <w:rsid w:val="2E308DFC"/>
    <w:rsid w:val="2ED6BC97"/>
    <w:rsid w:val="2F8C6C42"/>
    <w:rsid w:val="313D9CB4"/>
    <w:rsid w:val="32110675"/>
    <w:rsid w:val="33E4C59F"/>
    <w:rsid w:val="36F60848"/>
    <w:rsid w:val="37CC74F9"/>
    <w:rsid w:val="39E7E106"/>
    <w:rsid w:val="39F2FDD7"/>
    <w:rsid w:val="3E56A98C"/>
    <w:rsid w:val="3F895939"/>
    <w:rsid w:val="3FB76E15"/>
    <w:rsid w:val="4003ECE8"/>
    <w:rsid w:val="41A5BC07"/>
    <w:rsid w:val="41DDC3CC"/>
    <w:rsid w:val="427AFC36"/>
    <w:rsid w:val="427B9698"/>
    <w:rsid w:val="431374E8"/>
    <w:rsid w:val="43743758"/>
    <w:rsid w:val="440908EF"/>
    <w:rsid w:val="448ADF38"/>
    <w:rsid w:val="45F39049"/>
    <w:rsid w:val="461422CA"/>
    <w:rsid w:val="462A55CF"/>
    <w:rsid w:val="47C92BFB"/>
    <w:rsid w:val="49ABCC48"/>
    <w:rsid w:val="4B2B61F3"/>
    <w:rsid w:val="4B309F5B"/>
    <w:rsid w:val="4CA28EE1"/>
    <w:rsid w:val="4CFFC632"/>
    <w:rsid w:val="4D4C4505"/>
    <w:rsid w:val="4D62E0A2"/>
    <w:rsid w:val="4D8CCCF0"/>
    <w:rsid w:val="4F9F7D03"/>
    <w:rsid w:val="50FFF2CD"/>
    <w:rsid w:val="51C39478"/>
    <w:rsid w:val="52B9B714"/>
    <w:rsid w:val="54B71FCA"/>
    <w:rsid w:val="55A50AD7"/>
    <w:rsid w:val="55C12BFF"/>
    <w:rsid w:val="569F2094"/>
    <w:rsid w:val="59924E7E"/>
    <w:rsid w:val="59E25232"/>
    <w:rsid w:val="5A949D22"/>
    <w:rsid w:val="5BF3483B"/>
    <w:rsid w:val="5C6E7406"/>
    <w:rsid w:val="5F1F76E0"/>
    <w:rsid w:val="5F98C51A"/>
    <w:rsid w:val="6082EF80"/>
    <w:rsid w:val="60E68102"/>
    <w:rsid w:val="6283B438"/>
    <w:rsid w:val="62884921"/>
    <w:rsid w:val="63E778B1"/>
    <w:rsid w:val="6446EBA4"/>
    <w:rsid w:val="652FD9D3"/>
    <w:rsid w:val="654A8429"/>
    <w:rsid w:val="65554F71"/>
    <w:rsid w:val="6555CF0A"/>
    <w:rsid w:val="6613C2B5"/>
    <w:rsid w:val="6709B0B7"/>
    <w:rsid w:val="673B0EFB"/>
    <w:rsid w:val="688224EB"/>
    <w:rsid w:val="6905D510"/>
    <w:rsid w:val="696638D1"/>
    <w:rsid w:val="6A1DF54C"/>
    <w:rsid w:val="6A537F99"/>
    <w:rsid w:val="6BB9C5AD"/>
    <w:rsid w:val="6C0DC6E7"/>
    <w:rsid w:val="6C65818F"/>
    <w:rsid w:val="6E71579B"/>
    <w:rsid w:val="7051DC39"/>
    <w:rsid w:val="709E5B0C"/>
    <w:rsid w:val="70C3D0AA"/>
    <w:rsid w:val="7206DF68"/>
    <w:rsid w:val="72290731"/>
    <w:rsid w:val="757AE8A5"/>
    <w:rsid w:val="75E927E6"/>
    <w:rsid w:val="768F4642"/>
    <w:rsid w:val="770465DA"/>
    <w:rsid w:val="7784F847"/>
    <w:rsid w:val="783FFD7E"/>
    <w:rsid w:val="784E1B98"/>
    <w:rsid w:val="78A4DA65"/>
    <w:rsid w:val="7911B8E0"/>
    <w:rsid w:val="795FC0D9"/>
    <w:rsid w:val="798E2BD4"/>
    <w:rsid w:val="7AA814E6"/>
    <w:rsid w:val="7BA90D73"/>
    <w:rsid w:val="7BD7D6FD"/>
    <w:rsid w:val="7CC3AC6A"/>
    <w:rsid w:val="7CC6EFCE"/>
    <w:rsid w:val="7DA4E463"/>
    <w:rsid w:val="7E819155"/>
    <w:rsid w:val="7FE38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9155"/>
  <w15:chartTrackingRefBased/>
  <w15:docId w15:val="{D2AA51E7-45E7-4F99-A908-E6792D62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0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E9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91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A0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4A0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34A0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extoindependiente1" w:customStyle="1">
    <w:name w:val="Texto independiente1"/>
    <w:basedOn w:val="Normal"/>
    <w:rsid w:val="00110959"/>
    <w:pPr>
      <w:tabs>
        <w:tab w:val="left" w:pos="851"/>
        <w:tab w:val="left" w:pos="2268"/>
      </w:tabs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s-ES" w:eastAsia="es-UY"/>
    </w:rPr>
  </w:style>
  <w:style w:type="character" w:styleId="Heading2Char" w:customStyle="1">
    <w:name w:val="Heading 2 Char"/>
    <w:basedOn w:val="DefaultParagraphFont"/>
    <w:link w:val="Heading2"/>
    <w:uiPriority w:val="9"/>
    <w:rsid w:val="00392E9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55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0655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0655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6558"/>
    <w:rPr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40191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D8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40D87"/>
    <w:rPr>
      <w:b/>
      <w:bCs/>
      <w:sz w:val="20"/>
      <w:szCs w:val="20"/>
    </w:rPr>
  </w:style>
  <w:style w:type="paragraph" w:styleId="NoSpacing">
    <w:name w:val="No Spacing"/>
    <w:uiPriority w:val="1"/>
    <w:qFormat/>
    <w:rsid w:val="009272B9"/>
    <w:pPr>
      <w:spacing w:after="0" w:line="240" w:lineRule="auto"/>
    </w:pPr>
  </w:style>
  <w:style w:type="table" w:styleId="TableGrid">
    <w:name w:val="Table Grid"/>
    <w:basedOn w:val="TableNormal"/>
    <w:uiPriority w:val="39"/>
    <w:rsid w:val="00F446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F92C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2CE5"/>
  </w:style>
  <w:style w:type="character" w:styleId="PageNumber">
    <w:name w:val="page number"/>
    <w:basedOn w:val="DefaultParagraphFont"/>
    <w:uiPriority w:val="99"/>
    <w:semiHidden/>
    <w:unhideWhenUsed/>
    <w:rsid w:val="00F92CE5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unhideWhenUsed/>
    <w:rsid w:val="00B930B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9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8/08/relationships/commentsExtensible" Target="commentsExtensible.xml" Id="rId14" /><Relationship Type="http://schemas.openxmlformats.org/officeDocument/2006/relationships/image" Target="/media/image2.png" Id="R69cd2d05b4bb41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934643DD3FA47A1C2F9977A42C142" ma:contentTypeVersion="17" ma:contentTypeDescription="Crear nuevo documento." ma:contentTypeScope="" ma:versionID="3b72bdec9ff75ca7795d0fb8416af461">
  <xsd:schema xmlns:xsd="http://www.w3.org/2001/XMLSchema" xmlns:xs="http://www.w3.org/2001/XMLSchema" xmlns:p="http://schemas.microsoft.com/office/2006/metadata/properties" xmlns:ns2="fb2710d7-d0da-47ce-b13e-51937043bfc8" xmlns:ns3="641fd53e-5f15-49d6-b293-f73cb49cff20" targetNamespace="http://schemas.microsoft.com/office/2006/metadata/properties" ma:root="true" ma:fieldsID="9a6bdede89eab6a607f0617d3a9464fa" ns2:_="" ns3:_="">
    <xsd:import namespace="fb2710d7-d0da-47ce-b13e-51937043bfc8"/>
    <xsd:import namespace="641fd53e-5f15-49d6-b293-f73cb49cf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710d7-d0da-47ce-b13e-51937043b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d53e-5f15-49d6-b293-f73cb49cff2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40da29-73ac-48cc-af3a-c8b771a1e367}" ma:internalName="TaxCatchAll" ma:showField="CatchAllData" ma:web="641fd53e-5f15-49d6-b293-f73cb49cf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1fd53e-5f15-49d6-b293-f73cb49cff20" xsi:nil="true"/>
    <lcf76f155ced4ddcb4097134ff3c332f xmlns="fb2710d7-d0da-47ce-b13e-51937043bfc8">
      <Terms xmlns="http://schemas.microsoft.com/office/infopath/2007/PartnerControls"/>
    </lcf76f155ced4ddcb4097134ff3c332f>
    <SharedWithUsers xmlns="641fd53e-5f15-49d6-b293-f73cb49cff20">
      <UserInfo>
        <DisplayName/>
        <AccountId xsi:nil="true"/>
        <AccountType/>
      </UserInfo>
    </SharedWithUsers>
    <MediaLengthInSeconds xmlns="fb2710d7-d0da-47ce-b13e-51937043bfc8" xsi:nil="true"/>
  </documentManagement>
</p:properties>
</file>

<file path=customXml/itemProps1.xml><?xml version="1.0" encoding="utf-8"?>
<ds:datastoreItem xmlns:ds="http://schemas.openxmlformats.org/officeDocument/2006/customXml" ds:itemID="{C010FA21-573B-422A-83B8-1D8274B2D8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58A480-DE5C-4D46-B2C6-09A79C7FA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2710d7-d0da-47ce-b13e-51937043bfc8"/>
    <ds:schemaRef ds:uri="641fd53e-5f15-49d6-b293-f73cb49cf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481AAF-AF58-4DBA-B564-C6FE183DDA58}">
  <ds:schemaRefs>
    <ds:schemaRef ds:uri="http://schemas.microsoft.com/office/2006/metadata/properties"/>
    <ds:schemaRef ds:uri="http://schemas.microsoft.com/office/infopath/2007/PartnerControls"/>
    <ds:schemaRef ds:uri="641fd53e-5f15-49d6-b293-f73cb49cff20"/>
    <ds:schemaRef ds:uri="fb2710d7-d0da-47ce-b13e-51937043bfc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Gastón Mousques</dc:creator>
  <keywords/>
  <dc:description/>
  <lastModifiedBy>Gastón Mousques</lastModifiedBy>
  <revision>262</revision>
  <dcterms:created xsi:type="dcterms:W3CDTF">2022-08-29T06:23:00.0000000Z</dcterms:created>
  <dcterms:modified xsi:type="dcterms:W3CDTF">2024-08-26T17:17:45.7766662Z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0x010100D09934643DD3FA47A1C2F9977A42C142</vt:lpwstr>
  </property>
  <property fmtid="{D5CDD505-2E9C-101B-9397-08002B2CF9AE}" pid="3" name="MediaServiceImageTags">
    <vt:lpwstr/>
  </property>
  <property fmtid="{D5CDD505-2E9C-101B-9397-08002B2CF9AE}" pid="4" name="Order">
    <vt:r8>129800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