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7A" w:rsidRDefault="00144778" w:rsidP="00DA377A">
      <w:pPr>
        <w:pStyle w:val="Titel"/>
        <w:rPr>
          <w:lang w:val="en-US"/>
        </w:rPr>
      </w:pPr>
      <w:r w:rsidRPr="00144778">
        <w:rPr>
          <w:lang w:val="en-US"/>
        </w:rPr>
        <w:t>Preliminary assumption</w:t>
      </w:r>
      <w:r w:rsidR="00DA377A">
        <w:rPr>
          <w:lang w:val="en-US"/>
        </w:rPr>
        <w:t>s</w:t>
      </w:r>
      <w:r w:rsidRPr="00144778">
        <w:rPr>
          <w:lang w:val="en-US"/>
        </w:rPr>
        <w:t xml:space="preserve"> </w:t>
      </w:r>
      <w:r w:rsidR="00DA377A">
        <w:rPr>
          <w:lang w:val="en-US"/>
        </w:rPr>
        <w:t>and details</w:t>
      </w:r>
    </w:p>
    <w:p w:rsidR="00790729" w:rsidRDefault="00DA377A" w:rsidP="00DA377A">
      <w:pPr>
        <w:pStyle w:val="Titel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IAO 617m Station</w:t>
      </w:r>
    </w:p>
    <w:p w:rsidR="001A3DA5" w:rsidRDefault="00DA377A" w:rsidP="00DA377A">
      <w:pPr>
        <w:pStyle w:val="berschrift1"/>
        <w:rPr>
          <w:lang w:val="en-US"/>
        </w:rPr>
      </w:pPr>
      <w:r>
        <w:rPr>
          <w:lang w:val="en-US"/>
        </w:rPr>
        <w:t>I</w:t>
      </w:r>
      <w:r w:rsidR="001A3DA5">
        <w:rPr>
          <w:lang w:val="en-US"/>
        </w:rPr>
        <w:t>nitial guess (InnAQS2015)</w:t>
      </w:r>
    </w:p>
    <w:p w:rsidR="001A3DA5" w:rsidRDefault="005D00F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=38.2 </m:t>
        </m:r>
        <m:r>
          <m:rPr>
            <m:nor/>
          </m:rPr>
          <w:rPr>
            <w:rFonts w:ascii="Cambria Math" w:hAnsi="Cambria Math"/>
            <w:lang w:val="en-US"/>
          </w:rPr>
          <m:t>m</m:t>
        </m:r>
      </m:oMath>
      <w:r w:rsidR="001A3DA5">
        <w:rPr>
          <w:lang w:val="en-US"/>
        </w:rPr>
        <w:t xml:space="preserve"> (</w:t>
      </w:r>
      <w:r w:rsidR="00DA377A">
        <w:rPr>
          <w:lang w:val="en-US"/>
        </w:rPr>
        <w:t>CSAT</w:t>
      </w:r>
      <w:r w:rsidR="001A3DA5">
        <w:rPr>
          <w:lang w:val="en-US"/>
        </w:rPr>
        <w:t xml:space="preserve"> height above the building’s ground level</w:t>
      </w:r>
      <w:proofErr w:type="gramStart"/>
      <w:r w:rsidR="001A3DA5">
        <w:rPr>
          <w:lang w:val="en-US"/>
        </w:rPr>
        <w:t>)</w:t>
      </w:r>
      <w:proofErr w:type="gramEnd"/>
      <w:r w:rsidR="001A3DA5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 xml:space="preserve">≈20 </m:t>
        </m:r>
        <m:r>
          <m:rPr>
            <m:nor/>
          </m:rPr>
          <w:rPr>
            <w:rFonts w:ascii="Cambria Math" w:hAnsi="Cambria Math"/>
            <w:lang w:val="en-US"/>
          </w:rPr>
          <m:t>m</m:t>
        </m:r>
      </m:oMath>
      <w:r w:rsidR="001A3DA5">
        <w:rPr>
          <w:rFonts w:eastAsiaTheme="minorEastAsia"/>
          <w:lang w:val="en-US"/>
        </w:rPr>
        <w:t xml:space="preserve"> (average building height in the surrounding estimated from count of </w:t>
      </w:r>
      <w:proofErr w:type="spellStart"/>
      <w:r w:rsidR="001A3DA5">
        <w:rPr>
          <w:rFonts w:eastAsiaTheme="minorEastAsia"/>
          <w:lang w:val="en-US"/>
        </w:rPr>
        <w:t>storeys</w:t>
      </w:r>
      <w:proofErr w:type="spellEnd"/>
      <w:r w:rsidR="001A3DA5">
        <w:rPr>
          <w:rFonts w:eastAsiaTheme="minorEastAsia"/>
          <w:lang w:val="en-US"/>
        </w:rPr>
        <w:t>)</w:t>
      </w:r>
      <w:r w:rsidR="001A3DA5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≈0.7∙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 xml:space="preserve">=14 </m:t>
        </m:r>
        <m:r>
          <m:rPr>
            <m:nor/>
          </m:rPr>
          <w:rPr>
            <w:rFonts w:ascii="Cambria Math" w:hAnsi="Cambria Math"/>
            <w:lang w:val="en-US"/>
          </w:rPr>
          <m:t>m</m:t>
        </m:r>
      </m:oMath>
      <w:r w:rsidR="001A3DA5">
        <w:rPr>
          <w:rFonts w:eastAsiaTheme="minorEastAsia"/>
          <w:lang w:val="en-US"/>
        </w:rPr>
        <w:t xml:space="preserve"> (height of </w:t>
      </w:r>
      <w:r w:rsidR="00DA377A">
        <w:rPr>
          <w:rFonts w:eastAsiaTheme="minorEastAsia"/>
          <w:lang w:val="en-US"/>
        </w:rPr>
        <w:t xml:space="preserve">zero </w:t>
      </w:r>
      <w:r w:rsidR="001A3DA5">
        <w:rPr>
          <w:rFonts w:eastAsiaTheme="minorEastAsia"/>
          <w:lang w:val="en-US"/>
        </w:rPr>
        <w:t xml:space="preserve">displacement plane;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≈0.1∙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m</m:t>
        </m:r>
      </m:oMath>
      <w:r w:rsidR="001A3DA5">
        <w:rPr>
          <w:rFonts w:eastAsiaTheme="minorEastAsia"/>
          <w:lang w:val="en-US"/>
        </w:rPr>
        <w:t xml:space="preserve"> (roughness length)</w:t>
      </w:r>
      <w:r w:rsidR="001A3DA5">
        <w:rPr>
          <w:rFonts w:eastAsiaTheme="minorEastAsia"/>
          <w:lang w:val="en-US"/>
        </w:rPr>
        <w:br/>
      </w:r>
      <w:r w:rsidR="00DA377A" w:rsidRPr="00DA377A">
        <w:rPr>
          <w:rFonts w:eastAsiaTheme="minorEastAsia"/>
          <w:lang w:val="en-US"/>
        </w:rPr>
        <w:sym w:font="Wingdings" w:char="F0E0"/>
      </w:r>
      <w:r w:rsidR="00DA377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=24.2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m</m:t>
        </m:r>
      </m:oMath>
      <w:r w:rsidR="00DA377A">
        <w:rPr>
          <w:rFonts w:eastAsiaTheme="minorEastAsia"/>
          <w:lang w:val="en-US"/>
        </w:rPr>
        <w:t xml:space="preserve"> (measurement height above zero displacement plane)</w:t>
      </w:r>
      <w:r w:rsidR="00DA377A">
        <w:rPr>
          <w:rFonts w:eastAsiaTheme="minorEastAsia"/>
          <w:lang w:val="en-US"/>
        </w:rPr>
        <w:br/>
        <w:t>CSAT Heading: 129°</w:t>
      </w:r>
    </w:p>
    <w:p w:rsidR="00DA377A" w:rsidRPr="001A3DA5" w:rsidRDefault="00DA377A" w:rsidP="00DA377A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Differential GPS measurements (IAO)</w:t>
      </w:r>
    </w:p>
    <w:p w:rsidR="001A3DA5" w:rsidRDefault="001A3DA5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lang w:val="en-US"/>
        </w:rPr>
        <w:t>Location of the IAO tower and height of the floor of the round walk at 9</w:t>
      </w:r>
      <w:r w:rsidRPr="001A3DA5">
        <w:rPr>
          <w:vertAlign w:val="superscript"/>
          <w:lang w:val="en-US"/>
        </w:rPr>
        <w:t>th</w:t>
      </w:r>
      <w:r>
        <w:rPr>
          <w:lang w:val="en-US"/>
        </w:rPr>
        <w:t xml:space="preserve"> level (DG) of Bruno-Sander-</w:t>
      </w:r>
      <w:proofErr w:type="spellStart"/>
      <w:r>
        <w:rPr>
          <w:lang w:val="en-US"/>
        </w:rPr>
        <w:t>Haus</w:t>
      </w:r>
      <w:proofErr w:type="spellEnd"/>
      <w:r>
        <w:rPr>
          <w:lang w:val="en-US"/>
        </w:rPr>
        <w:t xml:space="preserve"> were measure by Maren </w:t>
      </w:r>
      <w:proofErr w:type="spellStart"/>
      <w:r>
        <w:rPr>
          <w:lang w:val="en-US"/>
        </w:rPr>
        <w:t>Haid</w:t>
      </w:r>
      <w:proofErr w:type="spellEnd"/>
      <w:r>
        <w:rPr>
          <w:lang w:val="en-US"/>
        </w:rPr>
        <w:t xml:space="preserve"> &amp; Thomas </w:t>
      </w:r>
      <w:proofErr w:type="spellStart"/>
      <w:r>
        <w:rPr>
          <w:lang w:val="en-US"/>
        </w:rPr>
        <w:t>Muschinski</w:t>
      </w:r>
      <w:proofErr w:type="spellEnd"/>
      <w:r>
        <w:rPr>
          <w:lang w:val="en-US"/>
        </w:rPr>
        <w:t xml:space="preserve"> using a differential GPS instrument on 2018-02-13) [see data file gnss_20180213].</w:t>
      </w:r>
      <w:r>
        <w:rPr>
          <w:lang w:val="en-US"/>
        </w:rPr>
        <w:br/>
        <w:t xml:space="preserve">Latitude: </w:t>
      </w:r>
      <w:r w:rsidRPr="001A3DA5">
        <w:rPr>
          <w:lang w:val="en-US"/>
        </w:rPr>
        <w:t>47.2640351561</w:t>
      </w:r>
      <w:r>
        <w:rPr>
          <w:lang w:val="en-US"/>
        </w:rPr>
        <w:tab/>
        <w:t>(=&gt; MGI GK West</w:t>
      </w:r>
      <w:bookmarkStart w:id="0" w:name="_Ref530153616"/>
      <w:r>
        <w:rPr>
          <w:rStyle w:val="Funotenzeichen"/>
          <w:lang w:val="en-US"/>
        </w:rPr>
        <w:footnoteReference w:id="1"/>
      </w:r>
      <w:bookmarkEnd w:id="0"/>
      <w:r>
        <w:rPr>
          <w:lang w:val="en-US"/>
        </w:rPr>
        <w:t>: Northing: 236666.16 m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Longitude: </w:t>
      </w:r>
      <w:r w:rsidRPr="001A3DA5">
        <w:rPr>
          <w:rFonts w:ascii="Calibri" w:eastAsia="Times New Roman" w:hAnsi="Calibri" w:cs="Times New Roman"/>
          <w:color w:val="000000"/>
          <w:lang w:val="en-US"/>
        </w:rPr>
        <w:t>11.3857068</w:t>
      </w:r>
      <w:r>
        <w:rPr>
          <w:rFonts w:ascii="Calibri" w:eastAsia="Times New Roman" w:hAnsi="Calibri" w:cs="Times New Roman"/>
          <w:color w:val="000000"/>
          <w:lang w:val="en-US"/>
        </w:rPr>
        <w:tab/>
      </w:r>
      <w:r>
        <w:rPr>
          <w:rFonts w:ascii="Calibri" w:eastAsia="Times New Roman" w:hAnsi="Calibri" w:cs="Times New Roman"/>
          <w:color w:val="000000"/>
          <w:lang w:val="en-US"/>
        </w:rPr>
        <w:tab/>
      </w:r>
      <w:r>
        <w:rPr>
          <w:lang w:val="en-US"/>
        </w:rPr>
        <w:t>(=&gt; MGI GK West: Easting: 79667.97 m)</w:t>
      </w:r>
      <w:r>
        <w:rPr>
          <w:rFonts w:ascii="Calibri" w:eastAsia="Times New Roman" w:hAnsi="Calibri" w:cs="Times New Roman"/>
          <w:color w:val="000000"/>
          <w:lang w:val="en-US"/>
        </w:rPr>
        <w:br/>
      </w:r>
      <w:r w:rsidRPr="001A3DA5">
        <w:rPr>
          <w:rFonts w:ascii="Calibri" w:eastAsia="Times New Roman" w:hAnsi="Calibri" w:cs="Times New Roman"/>
          <w:color w:val="000000"/>
          <w:lang w:val="en-US"/>
        </w:rPr>
        <w:t xml:space="preserve">Elevation (Austrian </w:t>
      </w:r>
      <w:proofErr w:type="spellStart"/>
      <w:r w:rsidRPr="001A3DA5">
        <w:rPr>
          <w:rFonts w:ascii="Calibri" w:eastAsia="Times New Roman" w:hAnsi="Calibri" w:cs="Times New Roman"/>
          <w:color w:val="000000"/>
          <w:lang w:val="en-US"/>
        </w:rPr>
        <w:t>Gebrauchsh</w:t>
      </w:r>
      <w:r w:rsidR="00DA377A">
        <w:rPr>
          <w:rFonts w:ascii="Calibri" w:eastAsia="Times New Roman" w:hAnsi="Calibri" w:cs="Times New Roman"/>
          <w:color w:val="000000"/>
          <w:lang w:val="en-US"/>
        </w:rPr>
        <w:t>ö</w:t>
      </w:r>
      <w:r w:rsidRPr="001A3DA5">
        <w:rPr>
          <w:rFonts w:ascii="Calibri" w:eastAsia="Times New Roman" w:hAnsi="Calibri" w:cs="Times New Roman"/>
          <w:color w:val="000000"/>
          <w:lang w:val="en-US"/>
        </w:rPr>
        <w:t>he</w:t>
      </w:r>
      <w:proofErr w:type="spellEnd"/>
      <w:r w:rsidRPr="001A3DA5">
        <w:rPr>
          <w:rFonts w:ascii="Calibri" w:eastAsia="Times New Roman" w:hAnsi="Calibri" w:cs="Times New Roman"/>
          <w:color w:val="000000"/>
          <w:lang w:val="en-US"/>
        </w:rPr>
        <w:t>)</w:t>
      </w:r>
      <w:r>
        <w:rPr>
          <w:rFonts w:ascii="Calibri" w:eastAsia="Times New Roman" w:hAnsi="Calibri" w:cs="Times New Roman"/>
          <w:color w:val="000000"/>
          <w:lang w:val="en-US"/>
        </w:rPr>
        <w:t>: 607.49 m (vertically under the CSAT volume)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A3DA5" w:rsidTr="001A3DA5">
        <w:tc>
          <w:tcPr>
            <w:tcW w:w="9288" w:type="dxa"/>
          </w:tcPr>
          <w:p w:rsidR="001A3DA5" w:rsidRDefault="001A3D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491FCC82" wp14:editId="63F5860B">
                  <wp:extent cx="5064544" cy="2538413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O-Tower_location_TIRI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773" cy="253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DA5" w:rsidRPr="00F4624D" w:rsidTr="001A3DA5">
        <w:tc>
          <w:tcPr>
            <w:tcW w:w="9288" w:type="dxa"/>
          </w:tcPr>
          <w:p w:rsidR="001A3DA5" w:rsidRDefault="001A3D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Fig 1: Location of 617m Station (CPEC) in WGS 1984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diffGPS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) and transformed into MGI Austria GK West (M28) [for digital elevation model and digital surface model].</w:t>
            </w:r>
          </w:p>
        </w:tc>
      </w:tr>
    </w:tbl>
    <w:p w:rsidR="00DA377A" w:rsidRDefault="00DA377A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br/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/>
        </w:rPr>
        <w:t>diffGPS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val="en-US"/>
        </w:rPr>
        <w:t xml:space="preserve"> was positioned directly vertically under the CSAT (100 cm from the SE strut of the mast; see Fig 2). With a CSAT height of CPEC200 (Station 617m) of 9.50 m the turbulence sampling position is</w:t>
      </w:r>
      <w:proofErr w:type="gramStart"/>
      <w:r>
        <w:rPr>
          <w:rFonts w:ascii="Calibri" w:eastAsia="Times New Roman" w:hAnsi="Calibri" w:cs="Times New Roman"/>
          <w:color w:val="000000"/>
          <w:lang w:val="en-US"/>
        </w:rPr>
        <w:t>:</w:t>
      </w:r>
      <w:proofErr w:type="gramEnd"/>
      <w:r>
        <w:rPr>
          <w:rFonts w:ascii="Calibri" w:eastAsia="Times New Roman" w:hAnsi="Calibri" w:cs="Times New Roman"/>
          <w:color w:val="000000"/>
          <w:lang w:val="en-US"/>
        </w:rPr>
        <w:br/>
      </w:r>
      <w:r>
        <w:rPr>
          <w:lang w:val="en-US"/>
        </w:rPr>
        <w:t xml:space="preserve">Latitude: </w:t>
      </w:r>
      <w:r w:rsidRPr="001A3DA5">
        <w:rPr>
          <w:lang w:val="en-US"/>
        </w:rPr>
        <w:t>47.2640351561</w:t>
      </w:r>
      <w:r>
        <w:rPr>
          <w:lang w:val="en-US"/>
        </w:rPr>
        <w:tab/>
        <w:t>(=&gt; MGI GK West</w:t>
      </w:r>
      <w:r w:rsidRPr="00DA377A">
        <w:rPr>
          <w:vertAlign w:val="superscript"/>
          <w:lang w:val="en-US"/>
        </w:rPr>
        <w:fldChar w:fldCharType="begin"/>
      </w:r>
      <w:r w:rsidRPr="00DA377A">
        <w:rPr>
          <w:vertAlign w:val="superscript"/>
          <w:lang w:val="en-US"/>
        </w:rPr>
        <w:instrText xml:space="preserve"> NOTEREF _Ref530153616 \h </w:instrText>
      </w:r>
      <w:r>
        <w:rPr>
          <w:vertAlign w:val="superscript"/>
          <w:lang w:val="en-US"/>
        </w:rPr>
        <w:instrText xml:space="preserve"> \* MERGEFORMAT </w:instrText>
      </w:r>
      <w:r w:rsidRPr="00DA377A">
        <w:rPr>
          <w:vertAlign w:val="superscript"/>
          <w:lang w:val="en-US"/>
        </w:rPr>
      </w:r>
      <w:r w:rsidRPr="00DA377A">
        <w:rPr>
          <w:vertAlign w:val="superscript"/>
          <w:lang w:val="en-US"/>
        </w:rPr>
        <w:fldChar w:fldCharType="separate"/>
      </w:r>
      <w:r w:rsidRPr="00DA377A">
        <w:rPr>
          <w:vertAlign w:val="superscript"/>
          <w:lang w:val="en-US"/>
        </w:rPr>
        <w:t>1</w:t>
      </w:r>
      <w:r w:rsidRPr="00DA377A">
        <w:rPr>
          <w:vertAlign w:val="superscript"/>
          <w:lang w:val="en-US"/>
        </w:rPr>
        <w:fldChar w:fldCharType="end"/>
      </w:r>
      <w:r>
        <w:rPr>
          <w:lang w:val="en-US"/>
        </w:rPr>
        <w:t>: Northing: 236666.16 m)</w:t>
      </w:r>
      <w:r>
        <w:rPr>
          <w:lang w:val="en-US"/>
        </w:rPr>
        <w:br/>
        <w:t xml:space="preserve">Longitude: </w:t>
      </w:r>
      <w:r w:rsidRPr="001A3DA5">
        <w:rPr>
          <w:rFonts w:ascii="Calibri" w:eastAsia="Times New Roman" w:hAnsi="Calibri" w:cs="Times New Roman"/>
          <w:color w:val="000000"/>
          <w:lang w:val="en-US"/>
        </w:rPr>
        <w:t>11.3857068</w:t>
      </w:r>
      <w:r>
        <w:rPr>
          <w:rFonts w:ascii="Calibri" w:eastAsia="Times New Roman" w:hAnsi="Calibri" w:cs="Times New Roman"/>
          <w:color w:val="000000"/>
          <w:lang w:val="en-US"/>
        </w:rPr>
        <w:tab/>
      </w:r>
      <w:r>
        <w:rPr>
          <w:rFonts w:ascii="Calibri" w:eastAsia="Times New Roman" w:hAnsi="Calibri" w:cs="Times New Roman"/>
          <w:color w:val="000000"/>
          <w:lang w:val="en-US"/>
        </w:rPr>
        <w:tab/>
      </w:r>
      <w:r>
        <w:rPr>
          <w:lang w:val="en-US"/>
        </w:rPr>
        <w:t>(=&gt; MGI GK West: Easting: 79667.97 m)</w:t>
      </w:r>
      <w:r>
        <w:rPr>
          <w:rFonts w:ascii="Calibri" w:eastAsia="Times New Roman" w:hAnsi="Calibri" w:cs="Times New Roman"/>
          <w:color w:val="000000"/>
          <w:lang w:val="en-US"/>
        </w:rPr>
        <w:br/>
      </w:r>
      <w:r w:rsidRPr="001A3DA5">
        <w:rPr>
          <w:rFonts w:ascii="Calibri" w:eastAsia="Times New Roman" w:hAnsi="Calibri" w:cs="Times New Roman"/>
          <w:color w:val="000000"/>
          <w:lang w:val="en-US"/>
        </w:rPr>
        <w:t xml:space="preserve">Elevation (Austrian </w:t>
      </w:r>
      <w:proofErr w:type="spellStart"/>
      <w:r w:rsidRPr="001A3DA5">
        <w:rPr>
          <w:rFonts w:ascii="Calibri" w:eastAsia="Times New Roman" w:hAnsi="Calibri" w:cs="Times New Roman"/>
          <w:color w:val="000000"/>
          <w:lang w:val="en-US"/>
        </w:rPr>
        <w:t>Gebrauchsh</w:t>
      </w:r>
      <w:r>
        <w:rPr>
          <w:rFonts w:ascii="Calibri" w:eastAsia="Times New Roman" w:hAnsi="Calibri" w:cs="Times New Roman"/>
          <w:color w:val="000000"/>
          <w:lang w:val="en-US"/>
        </w:rPr>
        <w:t>ö</w:t>
      </w:r>
      <w:r w:rsidRPr="001A3DA5">
        <w:rPr>
          <w:rFonts w:ascii="Calibri" w:eastAsia="Times New Roman" w:hAnsi="Calibri" w:cs="Times New Roman"/>
          <w:color w:val="000000"/>
          <w:lang w:val="en-US"/>
        </w:rPr>
        <w:t>he</w:t>
      </w:r>
      <w:proofErr w:type="spellEnd"/>
      <w:r w:rsidRPr="001A3DA5">
        <w:rPr>
          <w:rFonts w:ascii="Calibri" w:eastAsia="Times New Roman" w:hAnsi="Calibri" w:cs="Times New Roman"/>
          <w:color w:val="000000"/>
          <w:lang w:val="en-US"/>
        </w:rPr>
        <w:t>)</w:t>
      </w:r>
      <w:r>
        <w:rPr>
          <w:rFonts w:ascii="Calibri" w:eastAsia="Times New Roman" w:hAnsi="Calibri" w:cs="Times New Roman"/>
          <w:color w:val="000000"/>
          <w:lang w:val="en-US"/>
        </w:rPr>
        <w:t xml:space="preserve">: 616.99 m (center of CSAT volume) </w:t>
      </w:r>
      <w:r>
        <w:rPr>
          <w:rFonts w:ascii="Calibri" w:eastAsia="Times New Roman" w:hAnsi="Calibri" w:cs="Times New Roman"/>
          <w:color w:val="000000"/>
          <w:lang w:val="en-US"/>
        </w:rPr>
        <w:br/>
      </w:r>
      <w:r>
        <w:rPr>
          <w:rFonts w:eastAsiaTheme="minorEastAsia"/>
          <w:lang w:val="en-US"/>
        </w:rPr>
        <w:t>CSAT Heading: 129°</w:t>
      </w:r>
    </w:p>
    <w:p w:rsidR="00DA377A" w:rsidRDefault="00DA377A">
      <w:pPr>
        <w:rPr>
          <w:rFonts w:ascii="Calibri" w:eastAsia="Times New Roman" w:hAnsi="Calibri" w:cs="Times New Roman"/>
          <w:color w:val="00000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A377A" w:rsidTr="00DA377A">
        <w:tc>
          <w:tcPr>
            <w:tcW w:w="4644" w:type="dxa"/>
          </w:tcPr>
          <w:p w:rsidR="00DA377A" w:rsidRDefault="00DA377A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0EC12BE5" wp14:editId="23BD9F19">
                  <wp:extent cx="2743200" cy="365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213_10325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A377A" w:rsidRDefault="00DA377A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3C8D50AF" wp14:editId="145D11CF">
                  <wp:extent cx="2743200" cy="3657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213_10325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77A" w:rsidRPr="00F4624D" w:rsidTr="002F513E">
        <w:tc>
          <w:tcPr>
            <w:tcW w:w="9288" w:type="dxa"/>
            <w:gridSpan w:val="2"/>
          </w:tcPr>
          <w:p w:rsidR="00DA377A" w:rsidRDefault="00DA377A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Figure 2: Differential GPS measurement directly vertically below 617 m Station CSAT</w:t>
            </w:r>
          </w:p>
        </w:tc>
      </w:tr>
    </w:tbl>
    <w:p w:rsidR="00DA377A" w:rsidRDefault="00DA377A">
      <w:pPr>
        <w:rPr>
          <w:rFonts w:ascii="Calibri" w:eastAsia="Times New Roman" w:hAnsi="Calibri" w:cs="Times New Roman"/>
          <w:color w:val="000000"/>
          <w:lang w:val="en-US"/>
        </w:rPr>
      </w:pPr>
    </w:p>
    <w:p w:rsidR="00DA377A" w:rsidRDefault="00DA377A" w:rsidP="00DA377A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The IAO manifold (OD 3/8”; ID ¼”; ~13</w:t>
      </w:r>
      <w:r w:rsidRPr="00DA377A">
        <w:rPr>
          <w:lang w:val="en-US"/>
        </w:rPr>
        <w:t xml:space="preserve"> m</w:t>
      </w:r>
      <w:r>
        <w:rPr>
          <w:rFonts w:ascii="Calibri" w:eastAsia="Times New Roman" w:hAnsi="Calibri" w:cs="Times New Roman"/>
          <w:color w:val="000000"/>
          <w:lang w:val="en-US"/>
        </w:rPr>
        <w:t>) is heated to 30°C and covered by a thermal insulation sleeve (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Armaflex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HT-13X022/e). The sampling end is mounted -20 cm in longitudinal direction of the CPEC’s CSAT, points downwards and is furnished with a Teflon cup covered by a piece of mosquito screen to prevent rain and insects from entering the inlet (Fig 3). Aerosol particles (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 xml:space="preserve">d≥2 </m:t>
        </m:r>
        <m:r>
          <m:rPr>
            <m:nor/>
          </m:rPr>
          <w:rPr>
            <w:rFonts w:ascii="Cambria Math" w:eastAsia="Times New Roman" w:hAnsi="Cambria Math" w:cs="Times New Roman"/>
            <w:color w:val="000000"/>
            <w:lang w:val="en-US"/>
          </w:rPr>
          <m:t>µm</m:t>
        </m:r>
      </m:oMath>
      <w:r>
        <w:rPr>
          <w:rFonts w:ascii="Calibri" w:eastAsia="Times New Roman" w:hAnsi="Calibri" w:cs="Times New Roman"/>
          <w:color w:val="000000"/>
          <w:lang w:val="en-US"/>
        </w:rPr>
        <w:t>) are removed by a virtual impactor ~1 m downstream of the sampling end. Sampling branch and blow-over branch of the virtual impactor are pumped by 2 parallel stages of an MD4 membrane pump (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Vacuubrand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GmBH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) each; the blow-over flow is reduced to ~19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slpm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by a critical orifice, the sampling line is pressure stabilized to 714 mbar by a pressure controller (P502C,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Bronkhorst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) resulting in a sampling flow of 18.9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slpm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and a residence time of ~0.4 s (see </w:t>
      </w:r>
      <w:r w:rsidRPr="00DA377A">
        <w:rPr>
          <w:rFonts w:ascii="Calibri" w:eastAsia="Times New Roman" w:hAnsi="Calibri" w:cs="Times New Roman"/>
          <w:color w:val="000000"/>
          <w:lang w:val="en-US"/>
        </w:rPr>
        <w:t>Manifold_Inlet_IAO2018.pdf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and </w:t>
      </w:r>
      <w:r w:rsidRPr="00DA377A">
        <w:rPr>
          <w:rFonts w:ascii="Calibri" w:eastAsia="Times New Roman" w:hAnsi="Calibri" w:cs="Times New Roman"/>
          <w:color w:val="000000"/>
          <w:lang w:val="en-US"/>
        </w:rPr>
        <w:t>IAO_Manifold_Inlet_flows.xlsx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for details).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52"/>
        <w:gridCol w:w="4536"/>
      </w:tblGrid>
      <w:tr w:rsidR="00DA377A" w:rsidTr="00DA377A">
        <w:tc>
          <w:tcPr>
            <w:tcW w:w="4752" w:type="dxa"/>
          </w:tcPr>
          <w:p w:rsidR="00DA377A" w:rsidRDefault="00DA377A" w:rsidP="00DA377A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7E807443" wp14:editId="20F91777">
                  <wp:extent cx="2743200" cy="20574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219_15082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DA377A" w:rsidRDefault="00DA377A" w:rsidP="00DA377A">
            <w:pP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0F060414" wp14:editId="74D7308E">
                  <wp:extent cx="2743200" cy="1828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7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77A" w:rsidRPr="00F4624D" w:rsidTr="00826ED1">
        <w:tc>
          <w:tcPr>
            <w:tcW w:w="9288" w:type="dxa"/>
            <w:gridSpan w:val="2"/>
          </w:tcPr>
          <w:p w:rsidR="00DA377A" w:rsidRDefault="00DA377A" w:rsidP="00DA377A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Figure</w:t>
            </w:r>
            <w:r w:rsidRPr="00DA377A">
              <w:rPr>
                <w:lang w:val="en-US"/>
              </w:rPr>
              <w:t xml:space="preserve"> 3: IAO manifold configuration and geometry</w:t>
            </w:r>
          </w:p>
        </w:tc>
      </w:tr>
    </w:tbl>
    <w:p w:rsidR="00DA377A" w:rsidRPr="00DA377A" w:rsidRDefault="00DA377A">
      <w:pPr>
        <w:rPr>
          <w:rFonts w:ascii="Calibri" w:eastAsia="Times New Roman" w:hAnsi="Calibri" w:cs="Times New Roman"/>
          <w:color w:val="000000"/>
          <w:lang w:val="en-US"/>
        </w:rPr>
      </w:pPr>
      <w:bookmarkStart w:id="1" w:name="_GoBack"/>
      <w:bookmarkEnd w:id="1"/>
    </w:p>
    <w:sectPr w:rsidR="00DA377A" w:rsidRPr="00DA37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FA" w:rsidRDefault="005D00FA" w:rsidP="001A3DA5">
      <w:pPr>
        <w:spacing w:after="0" w:line="240" w:lineRule="auto"/>
      </w:pPr>
      <w:r>
        <w:separator/>
      </w:r>
    </w:p>
  </w:endnote>
  <w:endnote w:type="continuationSeparator" w:id="0">
    <w:p w:rsidR="005D00FA" w:rsidRDefault="005D00FA" w:rsidP="001A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FA" w:rsidRDefault="005D00FA" w:rsidP="001A3DA5">
      <w:pPr>
        <w:spacing w:after="0" w:line="240" w:lineRule="auto"/>
      </w:pPr>
      <w:r>
        <w:separator/>
      </w:r>
    </w:p>
  </w:footnote>
  <w:footnote w:type="continuationSeparator" w:id="0">
    <w:p w:rsidR="005D00FA" w:rsidRDefault="005D00FA" w:rsidP="001A3DA5">
      <w:pPr>
        <w:spacing w:after="0" w:line="240" w:lineRule="auto"/>
      </w:pPr>
      <w:r>
        <w:continuationSeparator/>
      </w:r>
    </w:p>
  </w:footnote>
  <w:footnote w:id="1">
    <w:p w:rsidR="001A3DA5" w:rsidRDefault="001A3DA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A3DA5">
        <w:t>http://spatialreference.org/ref/epsg/mgi-austria-gk-west/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78"/>
    <w:rsid w:val="00144778"/>
    <w:rsid w:val="001A3DA5"/>
    <w:rsid w:val="005D00FA"/>
    <w:rsid w:val="006B72EB"/>
    <w:rsid w:val="00790729"/>
    <w:rsid w:val="00B622C8"/>
    <w:rsid w:val="00DA377A"/>
    <w:rsid w:val="00F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3DA5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A3DA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A3DA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A3DA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1A3DA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DA3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3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3DA5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A3DA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A3DA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A3DA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1A3DA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DA3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3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E0584-E6AA-4AC4-82C8-4BD80D53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Graus, Martin</dc:creator>
  <cp:lastModifiedBy>Graus, Martin</cp:lastModifiedBy>
  <cp:revision>3</cp:revision>
  <dcterms:created xsi:type="dcterms:W3CDTF">2019-05-02T15:01:00Z</dcterms:created>
  <dcterms:modified xsi:type="dcterms:W3CDTF">2019-05-02T15:05:00Z</dcterms:modified>
</cp:coreProperties>
</file>