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SƠ YẾU LÝ LỊCH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(Lập trình viên PHP/ RUBY ON RAILS)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THÔNG TIN CÁ NHÂN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Họ và Tên : La Văn Đăng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Ngày Sinh : 10-06-1988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CMND số  : 112293436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Điện Thoại:01219113084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Chỗ ở hiện tại : Ngõ chợ Khâm Thiên - Đống Đa - Hà Nội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BẰNG CẤP CHUYÊN MÔN: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Từng học Khoa CNTT trường đại học bách khoa hà nội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Từng học Hà Nội Aptech khóa lập trình viên quốc tế 1 năm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KINH NGHIỆM LÀM VIỆC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Làm 6 tháng tại công ty VINAGON Tên công ty: Vinagon (website:vinagon.com) các sản phẩm ở trang web:megacode.vn:</w:t>
        <w:br w:type="textWrapping"/>
        <w:t xml:space="preserve">+ Viết các module cho CMS NUKEVIET</w:t>
        <w:br w:type="textWrapping"/>
        <w:t xml:space="preserve">+ Xây dựng các trang web thương mại điện tử cho khách hàng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Làm 6 tháng tại công ty SmartOSC:</w:t>
        <w:br w:type="textWrapping"/>
        <w:t xml:space="preserve">+ Xây dựng các module magento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Làm 1 năm  tại công ty Topica 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https://topica.edu.vn/</w:t>
        </w:r>
      </w:hyperlink>
      <w:r w:rsidDel="00000000" w:rsidR="00000000" w:rsidRPr="00000000">
        <w:rPr>
          <w:rtl w:val="0"/>
        </w:rPr>
        <w:br w:type="textWrapping"/>
        <w:t xml:space="preserve">+ Tham gia xây dựng và phát triển các dự án của công ty bằng ngôn ngữ RUBY ON RAILS : web, restFull API,...</w:t>
        <w:br w:type="textWrapping"/>
        <w:t xml:space="preserve">+ Xây dựng các tool quản lý: marketting, học liệu, chăm sóc khách hàng cho các bộ phận khác phục vụ cho sản phẩm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KỸ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Nắm Vững các công nghệ nền web :OOP , PHP, RUBY ON RAILS, RESTFULL API , MYSQL , MONGODB, JAVASCRIPT , AJAX , JSON ,MVC...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 hiểu biết về : HTML , CSS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Sử dụng thành thạo các  framwork: CodeIgniter , NukeViet, Yii, RAILS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 hiểu biết về Magento , đã viết từng viết 1 số  module cho magento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Sử dụng thành thạo Git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Tiếng Anh : đọc hiểu tài liệu , tìm kiếm solution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Tư duy tốt , khả năng học tập công nghệ mới nhanh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KỸ NĂNG KHÁC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uản lý thời gian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mail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Làm việc nhóm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TÍNH CÁCH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Vui vẻ , hoà đồng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 học hỏi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Yêu thích công việc , cầu tiến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opica.edu.vn/" TargetMode="External"/></Relationships>
</file>