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45510" w14:textId="77777777" w:rsidR="0029503C" w:rsidRDefault="0029503C" w:rsidP="0029503C">
      <w:pPr>
        <w:jc w:val="center"/>
        <w:rPr>
          <w:rFonts w:eastAsia="Adobe Fangsong Std R"/>
          <w:b/>
          <w:color w:val="0E2841" w:themeColor="text2"/>
          <w:sz w:val="36"/>
          <w:szCs w:val="32"/>
        </w:rPr>
      </w:pPr>
      <w:r w:rsidRPr="0040417E">
        <w:rPr>
          <w:noProof/>
        </w:rPr>
        <w:drawing>
          <wp:anchor distT="0" distB="0" distL="114300" distR="114300" simplePos="0" relativeHeight="251659264" behindDoc="1" locked="0" layoutInCell="1" allowOverlap="1" wp14:anchorId="6AB6070B" wp14:editId="64391B51">
            <wp:simplePos x="0" y="0"/>
            <wp:positionH relativeFrom="margin">
              <wp:posOffset>1658679</wp:posOffset>
            </wp:positionH>
            <wp:positionV relativeFrom="paragraph">
              <wp:posOffset>-298154</wp:posOffset>
            </wp:positionV>
            <wp:extent cx="3482340" cy="2179320"/>
            <wp:effectExtent l="95250" t="95250" r="99060" b="8763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ln w="76200" cap="sq" cmpd="thickThin">
                      <a:solidFill>
                        <a:srgbClr val="000000"/>
                      </a:solidFill>
                      <a:prstDash val="solid"/>
                      <a:miter lim="800000"/>
                    </a:ln>
                    <a:effectLst/>
                    <a:scene3d>
                      <a:camera prst="orthographicFront"/>
                      <a:lightRig rig="threePt" dir="t"/>
                    </a:scene3d>
                    <a:sp3d extrusionH="76200" contourW="12700">
                      <a:extrusionClr>
                        <a:schemeClr val="bg1"/>
                      </a:extrusionClr>
                      <a:contourClr>
                        <a:schemeClr val="bg1"/>
                      </a:contourClr>
                    </a:sp3d>
                  </pic:spPr>
                </pic:pic>
              </a:graphicData>
            </a:graphic>
            <wp14:sizeRelH relativeFrom="page">
              <wp14:pctWidth>0</wp14:pctWidth>
            </wp14:sizeRelH>
            <wp14:sizeRelV relativeFrom="page">
              <wp14:pctHeight>0</wp14:pctHeight>
            </wp14:sizeRelV>
          </wp:anchor>
        </w:drawing>
      </w:r>
      <w:r w:rsidRPr="0040417E">
        <w:rPr>
          <w:noProof/>
        </w:rPr>
        <mc:AlternateContent>
          <mc:Choice Requires="wpg">
            <w:drawing>
              <wp:anchor distT="0" distB="0" distL="114300" distR="114300" simplePos="0" relativeHeight="251660288" behindDoc="1" locked="0" layoutInCell="1" allowOverlap="1" wp14:anchorId="7DD9E8F5" wp14:editId="2BCB0CD8">
                <wp:simplePos x="0" y="0"/>
                <wp:positionH relativeFrom="page">
                  <wp:posOffset>563526</wp:posOffset>
                </wp:positionH>
                <wp:positionV relativeFrom="margin">
                  <wp:align>center</wp:align>
                </wp:positionV>
                <wp:extent cx="2133199" cy="8869680"/>
                <wp:effectExtent l="0" t="0" r="19685" b="7620"/>
                <wp:wrapNone/>
                <wp:docPr id="1" name="Grupo 1"/>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2" name="Rectángulo 2"/>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571118535"/>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6E087D1D" w14:textId="77777777" w:rsidR="0029503C" w:rsidRDefault="0029503C" w:rsidP="0029503C">
                                  <w:pPr>
                                    <w:pStyle w:val="TOC2"/>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4" name="Grupo 4"/>
                        <wpg:cNvGrpSpPr/>
                        <wpg:grpSpPr>
                          <a:xfrm>
                            <a:off x="76200" y="4210050"/>
                            <a:ext cx="2057400" cy="4910328"/>
                            <a:chOff x="80645" y="4211812"/>
                            <a:chExt cx="1306273" cy="3121026"/>
                          </a:xfrm>
                        </wpg:grpSpPr>
                        <wpg:grpSp>
                          <wpg:cNvPr id="5" name="Grupo 5"/>
                          <wpg:cNvGrpSpPr>
                            <a:grpSpLocks noChangeAspect="1"/>
                          </wpg:cNvGrpSpPr>
                          <wpg:grpSpPr>
                            <a:xfrm>
                              <a:off x="141062" y="4211812"/>
                              <a:ext cx="1047750" cy="3121026"/>
                              <a:chOff x="141062" y="4211812"/>
                              <a:chExt cx="1047750" cy="3121026"/>
                            </a:xfrm>
                          </wpg:grpSpPr>
                          <wps:wsp>
                            <wps:cNvPr id="6"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9" name="Grupo 19"/>
                          <wpg:cNvGrpSpPr>
                            <a:grpSpLocks noChangeAspect="1"/>
                          </wpg:cNvGrpSpPr>
                          <wpg:grpSpPr>
                            <a:xfrm>
                              <a:off x="80645" y="4826972"/>
                              <a:ext cx="1306273" cy="2505863"/>
                              <a:chOff x="80645" y="4649964"/>
                              <a:chExt cx="874712" cy="1677988"/>
                            </a:xfrm>
                          </wpg:grpSpPr>
                          <wps:wsp>
                            <wps:cNvPr id="20"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1"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2"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3"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DD9E8F5" id="Grupo 1" o:spid="_x0000_s1026" style="position:absolute;left:0;text-align:left;margin-left:44.35pt;margin-top:0;width:167.95pt;height:698.4pt;z-index:-251656192;mso-position-horizontal-relative:page;mso-position-vertical:center;mso-position-vertical-relative:margin"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">
                <v:rect id="Rectángulo 2"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8"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" adj="17582" fillcolor="#156082 [3204]" stroked="f" strokeweight="1pt">
                  <v:textbox inset=",0,14.4pt,0">
                    <w:txbxContent>
                      <w:sdt>
                        <w:sdtPr>
                          <w:rPr>
                            <w:color w:val="FFFFFF" w:themeColor="background1"/>
                            <w:sz w:val="28"/>
                            <w:szCs w:val="28"/>
                          </w:rPr>
                          <w:alias w:val="Fecha"/>
                          <w:tag w:val=""/>
                          <w:id w:val="-571118535"/>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6E087D1D" w14:textId="77777777" w:rsidR="0029503C" w:rsidRDefault="0029503C" w:rsidP="0029503C">
                            <w:pPr>
                              <w:pStyle w:val="TOC2"/>
                              <w:jc w:val="right"/>
                              <w:rPr>
                                <w:color w:val="FFFFFF" w:themeColor="background1"/>
                                <w:sz w:val="28"/>
                                <w:szCs w:val="28"/>
                              </w:rPr>
                            </w:pPr>
                            <w:r>
                              <w:rPr>
                                <w:color w:val="FFFFFF" w:themeColor="background1"/>
                                <w:sz w:val="28"/>
                                <w:szCs w:val="28"/>
                              </w:rPr>
                              <w:t xml:space="preserve">     </w:t>
                            </w:r>
                          </w:p>
                        </w:sdtContent>
                      </w:sdt>
                    </w:txbxContent>
                  </v:textbox>
                </v:shape>
                <v:group id="Grupo 4"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upo 5"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o:lock v:ext="edit" aspectratio="t"/>
                    <v:shape id="Forma libre 16"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17"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18"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" path="m,l33,69r-9,l12,35,,xe" fillcolor="#0e2841 [3215]" strokecolor="#0e2841 [3215]" strokeweight="0">
                      <v:path arrowok="t" o:connecttype="custom" o:connectlocs="0,0;52388,109538;38100,109538;19050,55563;0,0" o:connectangles="0,0,0,0,0"/>
                    </v:shape>
                    <v:shape id="Forma libre 28"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" path="m,l9,37r,3l15,93,5,49,,xe" fillcolor="#0e2841 [3215]" strokecolor="#0e2841 [3215]" strokeweight="0">
                      <v:path arrowok="t" o:connecttype="custom" o:connectlocs="0,0;14288,58738;14288,63500;23813,147638;7938,77788;0,0" o:connectangles="0,0,0,0,0,0"/>
                    </v:shape>
                    <v:shape id="Forma libre 29"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31"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" path="m,l31,65r-8,l,xe" fillcolor="#0e2841 [3215]" strokecolor="#0e2841 [3215]" strokeweight="0">
                      <v:path arrowok="t" o:connecttype="custom" o:connectlocs="0,0;49213,103188;36513,103188;0,0" o:connectangles="0,0,0,0"/>
                    </v:shape>
                    <v:shape id="Forma libre 32"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" path="m,l6,17,7,42,6,39,,23,,xe" fillcolor="#0e2841 [3215]" strokecolor="#0e2841 [3215]" strokeweight="0">
                      <v:path arrowok="t" o:connecttype="custom" o:connectlocs="0,0;9525,26988;11113,66675;9525,61913;0,36513;0,0" o:connectangles="0,0,0,0,0,0"/>
                    </v:shape>
                    <v:shape id="Forma libre 33"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19"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o:lock v:ext="edit" aspectratio="t"/>
                    <v:shape id="Forma libre 35"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36"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37"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" path="m,l16,72r4,49l18,112,,31,,xe" fillcolor="#0e2841 [3215]" strokecolor="#0e2841 [3215]" strokeweight="0">
                      <v:fill opacity="13107f"/>
                      <v:stroke opacity="13107f"/>
                      <v:path arrowok="t" o:connecttype="custom" o:connectlocs="0,0;25400,114300;31750,192088;28575,177800;0,49213;0,0" o:connectangles="0,0,0,0,0,0"/>
                    </v:shape>
                    <v:shape id="Forma libre 38"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" path="m,l33,71r-9,l11,36,,xe" fillcolor="#0e2841 [3215]" strokecolor="#0e2841 [3215]" strokeweight="0">
                      <v:fill opacity="13107f"/>
                      <v:stroke opacity="13107f"/>
                      <v:path arrowok="t" o:connecttype="custom" o:connectlocs="0,0;52388,112713;38100,112713;17463,57150;0,0" o:connectangles="0,0,0,0,0"/>
                    </v:shape>
                    <v:shape id="Forma libre 40"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" path="m,l8,37r,4l15,95,4,49,,xe" fillcolor="#0e2841 [3215]" strokecolor="#0e2841 [3215]" strokeweight="0">
                      <v:fill opacity="13107f"/>
                      <v:stroke opacity="13107f"/>
                      <v:path arrowok="t" o:connecttype="custom" o:connectlocs="0,0;12700,58738;12700,65088;23813,150813;6350,77788;0,0" o:connectangles="0,0,0,0,0,0"/>
                    </v:shape>
                    <v:shape id="Forma libre 41"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44"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" path="m,l7,17r,26l6,40,,25,,xe" fillcolor="#0e2841 [3215]" strokecolor="#0e2841 [3215]" strokeweight="0">
                      <v:fill opacity="13107f"/>
                      <v:stroke opacity="13107f"/>
                      <v:path arrowok="t" o:connecttype="custom" o:connectlocs="0,0;11113,26988;11113,68263;9525,63500;0,39688;0,0" o:connectangles="0,0,0,0,0,0"/>
                    </v:shape>
                    <v:shape id="Forma libre 45"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margin"/>
              </v:group>
            </w:pict>
          </mc:Fallback>
        </mc:AlternateContent>
      </w:r>
    </w:p>
    <w:p w14:paraId="200033C3" w14:textId="77777777" w:rsidR="0029503C" w:rsidRDefault="0029503C" w:rsidP="0029503C">
      <w:pPr>
        <w:jc w:val="center"/>
        <w:rPr>
          <w:rFonts w:eastAsia="Adobe Fangsong Std R"/>
          <w:b/>
          <w:color w:val="0E2841" w:themeColor="text2"/>
          <w:sz w:val="36"/>
          <w:szCs w:val="32"/>
        </w:rPr>
      </w:pPr>
    </w:p>
    <w:p w14:paraId="42CE7783" w14:textId="77777777" w:rsidR="0029503C" w:rsidRDefault="0029503C" w:rsidP="0029503C">
      <w:pPr>
        <w:jc w:val="center"/>
        <w:rPr>
          <w:rFonts w:eastAsia="Adobe Fangsong Std R"/>
          <w:b/>
          <w:color w:val="0E2841" w:themeColor="text2"/>
          <w:sz w:val="36"/>
          <w:szCs w:val="32"/>
        </w:rPr>
      </w:pPr>
    </w:p>
    <w:p w14:paraId="05CBB4DC" w14:textId="77777777" w:rsidR="0029503C" w:rsidRDefault="0029503C" w:rsidP="0029503C">
      <w:pPr>
        <w:jc w:val="center"/>
        <w:rPr>
          <w:rFonts w:eastAsia="Adobe Fangsong Std R"/>
          <w:b/>
          <w:color w:val="0E2841" w:themeColor="text2"/>
          <w:sz w:val="36"/>
          <w:szCs w:val="32"/>
        </w:rPr>
      </w:pPr>
    </w:p>
    <w:p w14:paraId="72E60E59" w14:textId="77777777" w:rsidR="0029503C" w:rsidRDefault="0029503C" w:rsidP="0029503C">
      <w:pPr>
        <w:jc w:val="center"/>
        <w:rPr>
          <w:rFonts w:eastAsia="Adobe Fangsong Std R"/>
          <w:b/>
          <w:color w:val="0E2841" w:themeColor="text2"/>
          <w:sz w:val="36"/>
          <w:szCs w:val="32"/>
        </w:rPr>
      </w:pPr>
    </w:p>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7EC14F89" w14:textId="77777777" w:rsidR="0029503C" w:rsidRDefault="0029503C" w:rsidP="0029503C">
          <w:pPr>
            <w:pStyle w:val="TOC2"/>
            <w:jc w:val="right"/>
            <w:rPr>
              <w:color w:val="FFFFFF" w:themeColor="background1"/>
              <w:sz w:val="28"/>
              <w:szCs w:val="28"/>
            </w:rPr>
          </w:pPr>
          <w:r>
            <w:rPr>
              <w:color w:val="FFFFFF" w:themeColor="background1"/>
              <w:sz w:val="28"/>
              <w:szCs w:val="28"/>
            </w:rPr>
            <w:t xml:space="preserve">     </w:t>
          </w:r>
        </w:p>
      </w:sdtContent>
    </w:sdt>
    <w:p w14:paraId="5915277D" w14:textId="77777777" w:rsidR="0029503C" w:rsidRDefault="0029503C" w:rsidP="0029503C">
      <w:pPr>
        <w:jc w:val="center"/>
        <w:rPr>
          <w:rFonts w:eastAsia="Adobe Fangsong Std R"/>
          <w:b/>
          <w:color w:val="0E2841" w:themeColor="text2"/>
          <w:sz w:val="36"/>
          <w:szCs w:val="32"/>
        </w:rPr>
      </w:pPr>
    </w:p>
    <w:p w14:paraId="1B98D5D5" w14:textId="77777777" w:rsidR="0029503C" w:rsidRDefault="0029503C" w:rsidP="0029503C">
      <w:pPr>
        <w:jc w:val="center"/>
        <w:rPr>
          <w:rFonts w:eastAsia="Adobe Fangsong Std R"/>
          <w:b/>
          <w:color w:val="0E2841" w:themeColor="text2"/>
          <w:sz w:val="36"/>
          <w:szCs w:val="32"/>
        </w:rPr>
      </w:pPr>
    </w:p>
    <w:p w14:paraId="515003AD" w14:textId="77777777" w:rsidR="0029503C" w:rsidRDefault="0029503C" w:rsidP="0029503C">
      <w:pPr>
        <w:jc w:val="center"/>
        <w:rPr>
          <w:rFonts w:eastAsia="Adobe Fangsong Std R"/>
          <w:b/>
          <w:color w:val="0E2841" w:themeColor="text2"/>
          <w:sz w:val="36"/>
          <w:szCs w:val="32"/>
        </w:rPr>
      </w:pPr>
    </w:p>
    <w:p w14:paraId="05A9DFA4" w14:textId="77777777" w:rsidR="0029503C" w:rsidRPr="0029503C" w:rsidRDefault="0029503C" w:rsidP="0029503C">
      <w:pPr>
        <w:jc w:val="center"/>
        <w:rPr>
          <w:rFonts w:eastAsia="Adobe Fangsong Std R"/>
          <w:b/>
          <w:color w:val="215E99" w:themeColor="text2" w:themeTint="BF"/>
          <w:sz w:val="36"/>
          <w:szCs w:val="32"/>
        </w:rPr>
      </w:pPr>
    </w:p>
    <w:p w14:paraId="60F5373F" w14:textId="77777777" w:rsidR="0029503C" w:rsidRPr="0029503C" w:rsidRDefault="0029503C" w:rsidP="0029503C">
      <w:pPr>
        <w:jc w:val="center"/>
        <w:rPr>
          <w:rFonts w:eastAsia="Adobe Fangsong Std R"/>
          <w:b/>
          <w:color w:val="215E99" w:themeColor="text2" w:themeTint="BF"/>
          <w:sz w:val="36"/>
          <w:szCs w:val="32"/>
        </w:rPr>
      </w:pPr>
      <w:r w:rsidRPr="0029503C">
        <w:rPr>
          <w:rFonts w:eastAsia="Adobe Fangsong Std R"/>
          <w:b/>
          <w:color w:val="215E99" w:themeColor="text2" w:themeTint="BF"/>
          <w:sz w:val="36"/>
          <w:szCs w:val="32"/>
        </w:rPr>
        <w:t>Tema</w:t>
      </w:r>
    </w:p>
    <w:p w14:paraId="3A554D38" w14:textId="0114316C" w:rsidR="0029503C" w:rsidRPr="0029503C" w:rsidRDefault="0029503C" w:rsidP="0029503C">
      <w:pPr>
        <w:jc w:val="center"/>
        <w:rPr>
          <w:rFonts w:ascii="Baskerville Old Face" w:eastAsia="Adobe Fangsong Std R" w:hAnsi="Baskerville Old Face"/>
          <w:color w:val="215E99" w:themeColor="text2" w:themeTint="BF"/>
          <w:sz w:val="44"/>
          <w:szCs w:val="44"/>
          <w:lang w:val="es-419"/>
        </w:rPr>
      </w:pPr>
      <w:bookmarkStart w:id="0" w:name="_Hlk182658598"/>
      <w:r w:rsidRPr="0029503C">
        <w:rPr>
          <w:rFonts w:ascii="Baskerville Old Face" w:eastAsia="Adobe Fangsong Std R" w:hAnsi="Baskerville Old Face"/>
          <w:color w:val="215E99" w:themeColor="text2" w:themeTint="BF"/>
          <w:sz w:val="44"/>
          <w:szCs w:val="44"/>
          <w:lang w:val="es-419"/>
        </w:rPr>
        <w:t xml:space="preserve">SISTEMA DE CONVERSION DE UNIDADES USANDO UN WEB </w:t>
      </w:r>
      <w:proofErr w:type="gramStart"/>
      <w:r w:rsidRPr="0029503C">
        <w:rPr>
          <w:rFonts w:ascii="Baskerville Old Face" w:eastAsia="Adobe Fangsong Std R" w:hAnsi="Baskerville Old Face"/>
          <w:color w:val="215E99" w:themeColor="text2" w:themeTint="BF"/>
          <w:sz w:val="44"/>
          <w:szCs w:val="44"/>
          <w:lang w:val="es-419"/>
        </w:rPr>
        <w:t>SERVICE  SOAP</w:t>
      </w:r>
      <w:proofErr w:type="gramEnd"/>
      <w:r w:rsidRPr="0029503C">
        <w:rPr>
          <w:rFonts w:ascii="Baskerville Old Face" w:eastAsia="Adobe Fangsong Std R" w:hAnsi="Baskerville Old Face"/>
          <w:color w:val="215E99" w:themeColor="text2" w:themeTint="BF"/>
          <w:sz w:val="44"/>
          <w:szCs w:val="44"/>
          <w:lang w:val="es-419"/>
        </w:rPr>
        <w:t xml:space="preserve"> EN </w:t>
      </w:r>
      <w:bookmarkEnd w:id="0"/>
      <w:r>
        <w:rPr>
          <w:rFonts w:ascii="Baskerville Old Face" w:eastAsia="Adobe Fangsong Std R" w:hAnsi="Baskerville Old Face"/>
          <w:color w:val="215E99" w:themeColor="text2" w:themeTint="BF"/>
          <w:sz w:val="44"/>
          <w:szCs w:val="44"/>
          <w:lang w:val="es-419"/>
        </w:rPr>
        <w:t>DOTNET</w:t>
      </w:r>
      <w:r w:rsidRPr="0029503C">
        <w:rPr>
          <w:rFonts w:ascii="Baskerville Old Face" w:eastAsia="Adobe Fangsong Std R" w:hAnsi="Baskerville Old Face"/>
          <w:color w:val="215E99" w:themeColor="text2" w:themeTint="BF"/>
          <w:sz w:val="44"/>
          <w:szCs w:val="44"/>
          <w:lang w:val="es-419"/>
        </w:rPr>
        <w:t xml:space="preserve"> sin BDD</w:t>
      </w:r>
    </w:p>
    <w:p w14:paraId="7580354E" w14:textId="77777777" w:rsidR="0029503C" w:rsidRPr="0029503C" w:rsidRDefault="0029503C" w:rsidP="0029503C">
      <w:pPr>
        <w:jc w:val="center"/>
        <w:rPr>
          <w:rFonts w:eastAsia="Adobe Fangsong Std R"/>
          <w:b/>
          <w:color w:val="215E99" w:themeColor="text2" w:themeTint="BF"/>
          <w:sz w:val="36"/>
          <w:szCs w:val="32"/>
        </w:rPr>
      </w:pPr>
      <w:r w:rsidRPr="0029503C">
        <w:rPr>
          <w:rFonts w:eastAsia="Adobe Fangsong Std R"/>
          <w:b/>
          <w:color w:val="215E99" w:themeColor="text2" w:themeTint="BF"/>
          <w:sz w:val="36"/>
          <w:szCs w:val="32"/>
        </w:rPr>
        <w:t>Estudiantes</w:t>
      </w:r>
    </w:p>
    <w:p w14:paraId="5289FAFA" w14:textId="77777777" w:rsidR="0029503C" w:rsidRPr="0029503C" w:rsidRDefault="0029503C" w:rsidP="0029503C">
      <w:pPr>
        <w:jc w:val="center"/>
        <w:rPr>
          <w:rFonts w:eastAsia="Adobe Fangsong Std R"/>
          <w:b/>
          <w:color w:val="215E99" w:themeColor="text2" w:themeTint="BF"/>
          <w:sz w:val="36"/>
          <w:szCs w:val="32"/>
        </w:rPr>
      </w:pPr>
    </w:p>
    <w:p w14:paraId="126E3C96" w14:textId="77777777" w:rsidR="0029503C" w:rsidRPr="0029503C" w:rsidRDefault="0029503C" w:rsidP="0029503C">
      <w:pPr>
        <w:jc w:val="center"/>
        <w:rPr>
          <w:rFonts w:ascii="Times New Roman" w:eastAsia="Adobe Fangsong Std R" w:hAnsi="Times New Roman" w:cs="Times New Roman"/>
          <w:color w:val="215E99" w:themeColor="text2" w:themeTint="BF"/>
          <w:sz w:val="36"/>
          <w:szCs w:val="56"/>
        </w:rPr>
      </w:pPr>
      <w:r w:rsidRPr="0029503C">
        <w:rPr>
          <w:rFonts w:ascii="Baskerville Old Face" w:eastAsia="Adobe Fangsong Std R" w:hAnsi="Baskerville Old Face"/>
          <w:color w:val="215E99" w:themeColor="text2" w:themeTint="BF"/>
          <w:sz w:val="36"/>
          <w:szCs w:val="56"/>
        </w:rPr>
        <w:t>RICHARD GUALOTUÑA, JOSE PROAÑO, JHONATHAN GARCIA</w:t>
      </w:r>
    </w:p>
    <w:p w14:paraId="2A171252" w14:textId="77777777" w:rsidR="0029503C" w:rsidRPr="0029503C" w:rsidRDefault="0029503C" w:rsidP="0029503C">
      <w:pPr>
        <w:jc w:val="center"/>
        <w:rPr>
          <w:rFonts w:eastAsia="Adobe Fangsong Std R"/>
          <w:b/>
          <w:color w:val="215E99" w:themeColor="text2" w:themeTint="BF"/>
          <w:sz w:val="36"/>
          <w:szCs w:val="32"/>
        </w:rPr>
      </w:pPr>
      <w:r w:rsidRPr="0029503C">
        <w:rPr>
          <w:rFonts w:eastAsia="Adobe Fangsong Std R"/>
          <w:b/>
          <w:color w:val="215E99" w:themeColor="text2" w:themeTint="BF"/>
          <w:sz w:val="36"/>
          <w:szCs w:val="32"/>
        </w:rPr>
        <w:t>Tutor</w:t>
      </w:r>
    </w:p>
    <w:p w14:paraId="5226A6BC" w14:textId="77777777" w:rsidR="0029503C" w:rsidRPr="0029503C" w:rsidRDefault="0029503C" w:rsidP="0029503C">
      <w:pPr>
        <w:jc w:val="center"/>
        <w:rPr>
          <w:rFonts w:eastAsia="Adobe Fangsong Std R"/>
          <w:b/>
          <w:color w:val="215E99" w:themeColor="text2" w:themeTint="BF"/>
          <w:sz w:val="36"/>
          <w:szCs w:val="32"/>
        </w:rPr>
      </w:pPr>
    </w:p>
    <w:p w14:paraId="2FD7570F" w14:textId="77777777" w:rsidR="0029503C" w:rsidRPr="0029503C" w:rsidRDefault="0029503C" w:rsidP="0029503C">
      <w:pPr>
        <w:jc w:val="center"/>
        <w:rPr>
          <w:rFonts w:ascii="Baskerville Old Face" w:eastAsia="Adobe Fangsong Std R" w:hAnsi="Baskerville Old Face"/>
          <w:color w:val="215E99" w:themeColor="text2" w:themeTint="BF"/>
          <w:sz w:val="36"/>
          <w:szCs w:val="56"/>
        </w:rPr>
      </w:pPr>
      <w:r w:rsidRPr="0029503C">
        <w:rPr>
          <w:rFonts w:ascii="Baskerville Old Face" w:eastAsia="Adobe Fangsong Std R" w:hAnsi="Baskerville Old Face"/>
          <w:color w:val="215E99" w:themeColor="text2" w:themeTint="BF"/>
          <w:sz w:val="36"/>
          <w:szCs w:val="56"/>
        </w:rPr>
        <w:t>Ing. Eduardo Mauricio Campaña Ortega</w:t>
      </w:r>
    </w:p>
    <w:p w14:paraId="7333AF57" w14:textId="77777777" w:rsidR="0029503C" w:rsidRPr="0029503C" w:rsidRDefault="0029503C" w:rsidP="0029503C">
      <w:pPr>
        <w:jc w:val="center"/>
        <w:rPr>
          <w:rFonts w:ascii="Baskerville Old Face" w:eastAsia="Adobe Fangsong Std R" w:hAnsi="Baskerville Old Face"/>
          <w:color w:val="215E99" w:themeColor="text2" w:themeTint="BF"/>
          <w:sz w:val="36"/>
          <w:szCs w:val="56"/>
        </w:rPr>
      </w:pPr>
      <w:r w:rsidRPr="0029503C">
        <w:rPr>
          <w:rFonts w:ascii="Baskerville Old Face" w:eastAsia="Adobe Fangsong Std R" w:hAnsi="Baskerville Old Face"/>
          <w:color w:val="215E99" w:themeColor="text2" w:themeTint="BF"/>
          <w:sz w:val="36"/>
          <w:szCs w:val="56"/>
        </w:rPr>
        <w:t>MIS.MDU.CCNA.CCIA.</w:t>
      </w:r>
    </w:p>
    <w:p w14:paraId="20DA9518" w14:textId="77777777" w:rsidR="0029503C" w:rsidRPr="0029503C" w:rsidRDefault="0029503C" w:rsidP="0029503C">
      <w:pPr>
        <w:jc w:val="center"/>
        <w:rPr>
          <w:rFonts w:ascii="Baskerville Old Face" w:eastAsia="Adobe Fangsong Std R" w:hAnsi="Baskerville Old Face"/>
          <w:color w:val="215E99" w:themeColor="text2" w:themeTint="BF"/>
          <w:sz w:val="36"/>
          <w:szCs w:val="56"/>
        </w:rPr>
      </w:pPr>
      <w:r w:rsidRPr="0029503C">
        <w:rPr>
          <w:rFonts w:ascii="Baskerville Old Face" w:eastAsia="Adobe Fangsong Std R" w:hAnsi="Baskerville Old Face"/>
          <w:color w:val="215E99" w:themeColor="text2" w:themeTint="BF"/>
          <w:sz w:val="36"/>
          <w:szCs w:val="56"/>
        </w:rPr>
        <w:t>PhD. (c) Ingeniería de Software</w:t>
      </w:r>
    </w:p>
    <w:p w14:paraId="7C967030" w14:textId="77777777" w:rsidR="0029503C" w:rsidRPr="0029503C" w:rsidRDefault="0029503C" w:rsidP="0029503C">
      <w:pPr>
        <w:jc w:val="center"/>
        <w:rPr>
          <w:rFonts w:ascii="Baskerville Old Face" w:eastAsia="Adobe Fangsong Std R" w:hAnsi="Baskerville Old Face"/>
          <w:color w:val="215E99" w:themeColor="text2" w:themeTint="BF"/>
          <w:sz w:val="36"/>
          <w:szCs w:val="56"/>
        </w:rPr>
      </w:pPr>
      <w:r w:rsidRPr="0029503C">
        <w:rPr>
          <w:rFonts w:ascii="Baskerville Old Face" w:eastAsia="Adobe Fangsong Std R" w:hAnsi="Baskerville Old Face"/>
          <w:color w:val="215E99" w:themeColor="text2" w:themeTint="BF"/>
          <w:sz w:val="36"/>
          <w:szCs w:val="56"/>
        </w:rPr>
        <w:t>PhD. (c) Seguridad Información</w:t>
      </w:r>
    </w:p>
    <w:p w14:paraId="325AE3AA" w14:textId="77777777" w:rsidR="0029503C" w:rsidRPr="0029503C" w:rsidRDefault="0029503C" w:rsidP="0029503C">
      <w:pPr>
        <w:jc w:val="center"/>
        <w:rPr>
          <w:rFonts w:ascii="Baskerville Old Face" w:eastAsia="Adobe Fangsong Std R" w:hAnsi="Baskerville Old Face"/>
          <w:color w:val="215E99" w:themeColor="text2" w:themeTint="BF"/>
          <w:sz w:val="36"/>
          <w:szCs w:val="56"/>
        </w:rPr>
      </w:pPr>
    </w:p>
    <w:p w14:paraId="63DCBEE8" w14:textId="77777777" w:rsidR="0029503C" w:rsidRPr="0029503C" w:rsidRDefault="0029503C" w:rsidP="0029503C">
      <w:pPr>
        <w:jc w:val="center"/>
        <w:rPr>
          <w:rFonts w:ascii="Baskerville Old Face" w:eastAsia="Adobe Fangsong Std R" w:hAnsi="Baskerville Old Face"/>
          <w:color w:val="215E99" w:themeColor="text2" w:themeTint="BF"/>
          <w:sz w:val="36"/>
          <w:szCs w:val="56"/>
        </w:rPr>
      </w:pPr>
    </w:p>
    <w:p w14:paraId="2694B56E" w14:textId="77777777" w:rsidR="0029503C" w:rsidRPr="0029503C" w:rsidRDefault="0029503C" w:rsidP="0029503C">
      <w:pPr>
        <w:jc w:val="center"/>
        <w:rPr>
          <w:rFonts w:ascii="Baskerville Old Face" w:eastAsia="Adobe Fangsong Std R" w:hAnsi="Baskerville Old Face"/>
          <w:color w:val="215E99" w:themeColor="text2" w:themeTint="BF"/>
          <w:sz w:val="36"/>
          <w:szCs w:val="56"/>
        </w:rPr>
      </w:pPr>
    </w:p>
    <w:p w14:paraId="32010D0F" w14:textId="77777777" w:rsidR="0029503C" w:rsidRPr="0029503C" w:rsidRDefault="0029503C" w:rsidP="0029503C">
      <w:pPr>
        <w:jc w:val="center"/>
        <w:rPr>
          <w:rFonts w:eastAsia="Adobe Fangsong Std R"/>
          <w:b/>
          <w:color w:val="215E99" w:themeColor="text2" w:themeTint="BF"/>
          <w:sz w:val="36"/>
          <w:szCs w:val="32"/>
        </w:rPr>
      </w:pPr>
      <w:r w:rsidRPr="0029503C">
        <w:rPr>
          <w:rFonts w:eastAsia="Adobe Fangsong Std R"/>
          <w:b/>
          <w:color w:val="215E99" w:themeColor="text2" w:themeTint="BF"/>
          <w:sz w:val="36"/>
          <w:szCs w:val="32"/>
        </w:rPr>
        <w:t>Fecha</w:t>
      </w:r>
    </w:p>
    <w:p w14:paraId="6D5ED8F4" w14:textId="77777777" w:rsidR="0029503C" w:rsidRPr="0029503C" w:rsidRDefault="0029503C" w:rsidP="0029503C">
      <w:pPr>
        <w:jc w:val="center"/>
        <w:rPr>
          <w:rFonts w:ascii="Adobe Garamond Pro" w:hAnsi="Adobe Garamond Pro"/>
          <w:color w:val="215E99" w:themeColor="text2" w:themeTint="BF"/>
          <w:sz w:val="68"/>
          <w:szCs w:val="32"/>
        </w:rPr>
      </w:pPr>
      <w:r w:rsidRPr="0029503C">
        <w:rPr>
          <w:rFonts w:ascii="Baskerville Old Face" w:eastAsia="Adobe Fangsong Std R" w:hAnsi="Baskerville Old Face"/>
          <w:color w:val="215E99" w:themeColor="text2" w:themeTint="BF"/>
          <w:sz w:val="36"/>
          <w:szCs w:val="32"/>
        </w:rPr>
        <w:t>12/05/2025</w:t>
      </w:r>
    </w:p>
    <w:p w14:paraId="39248598" w14:textId="77777777" w:rsidR="00C2500A" w:rsidRPr="0029503C" w:rsidRDefault="00000000">
      <w:pPr>
        <w:spacing w:after="240"/>
        <w:jc w:val="center"/>
        <w:rPr>
          <w:color w:val="215E99" w:themeColor="text2" w:themeTint="BF"/>
        </w:rPr>
      </w:pPr>
      <w:r w:rsidRPr="0029503C">
        <w:rPr>
          <w:b/>
          <w:bCs/>
          <w:color w:val="215E99" w:themeColor="text2" w:themeTint="BF"/>
          <w:sz w:val="26"/>
          <w:szCs w:val="26"/>
        </w:rPr>
        <w:t>ÍNDICE DE CONTENIDOS</w:t>
      </w:r>
    </w:p>
    <w:sdt>
      <w:sdtPr>
        <w:rPr>
          <w:color w:val="215E99" w:themeColor="text2" w:themeTint="BF"/>
        </w:rPr>
        <w:alias w:val="Tabla de Contenidos"/>
        <w:id w:val="1208300660"/>
      </w:sdtPr>
      <w:sdtContent>
        <w:p w14:paraId="4925FAF9" w14:textId="77777777" w:rsidR="0029503C" w:rsidRPr="0029503C" w:rsidRDefault="00000000">
          <w:pPr>
            <w:pStyle w:val="TOC1"/>
            <w:tabs>
              <w:tab w:val="right" w:leader="dot" w:pos="9350"/>
            </w:tabs>
            <w:rPr>
              <w:noProof/>
              <w:color w:val="215E99" w:themeColor="text2" w:themeTint="BF"/>
            </w:rPr>
          </w:pPr>
          <w:r w:rsidRPr="0029503C">
            <w:rPr>
              <w:color w:val="215E99" w:themeColor="text2" w:themeTint="BF"/>
            </w:rPr>
            <w:fldChar w:fldCharType="begin"/>
          </w:r>
          <w:r w:rsidRPr="0029503C">
            <w:rPr>
              <w:color w:val="215E99" w:themeColor="text2" w:themeTint="BF"/>
            </w:rPr>
            <w:instrText>TOC \h \o "1-3"</w:instrText>
          </w:r>
          <w:r w:rsidRPr="0029503C">
            <w:rPr>
              <w:color w:val="215E99" w:themeColor="text2" w:themeTint="BF"/>
            </w:rPr>
            <w:fldChar w:fldCharType="separate"/>
          </w:r>
          <w:hyperlink w:anchor="_Toc229523949" w:history="1">
            <w:r w:rsidR="0029503C" w:rsidRPr="0029503C">
              <w:rPr>
                <w:rStyle w:val="Hyperlink"/>
                <w:noProof/>
                <w:color w:val="215E99" w:themeColor="text2" w:themeTint="BF"/>
              </w:rPr>
              <w:t>1. INTRODUCCIÓN</w:t>
            </w:r>
            <w:r w:rsidR="0029503C" w:rsidRPr="0029503C">
              <w:rPr>
                <w:noProof/>
                <w:color w:val="215E99" w:themeColor="text2" w:themeTint="BF"/>
              </w:rPr>
              <w:tab/>
            </w:r>
            <w:r w:rsidR="0029503C" w:rsidRPr="0029503C">
              <w:rPr>
                <w:noProof/>
                <w:color w:val="215E99" w:themeColor="text2" w:themeTint="BF"/>
              </w:rPr>
              <w:fldChar w:fldCharType="begin"/>
            </w:r>
            <w:r w:rsidR="0029503C" w:rsidRPr="0029503C">
              <w:rPr>
                <w:noProof/>
                <w:color w:val="215E99" w:themeColor="text2" w:themeTint="BF"/>
              </w:rPr>
              <w:instrText xml:space="preserve"> PAGEREF _Toc229523949 \h </w:instrText>
            </w:r>
            <w:r w:rsidR="0029503C" w:rsidRPr="0029503C">
              <w:rPr>
                <w:noProof/>
                <w:color w:val="215E99" w:themeColor="text2" w:themeTint="BF"/>
              </w:rPr>
            </w:r>
            <w:r w:rsidR="0029503C" w:rsidRPr="0029503C">
              <w:rPr>
                <w:noProof/>
                <w:color w:val="215E99" w:themeColor="text2" w:themeTint="BF"/>
              </w:rPr>
              <w:fldChar w:fldCharType="separate"/>
            </w:r>
            <w:r w:rsidR="0029503C" w:rsidRPr="0029503C">
              <w:rPr>
                <w:noProof/>
                <w:color w:val="215E99" w:themeColor="text2" w:themeTint="BF"/>
              </w:rPr>
              <w:t>6</w:t>
            </w:r>
            <w:r w:rsidR="0029503C" w:rsidRPr="0029503C">
              <w:rPr>
                <w:noProof/>
                <w:color w:val="215E99" w:themeColor="text2" w:themeTint="BF"/>
              </w:rPr>
              <w:fldChar w:fldCharType="end"/>
            </w:r>
          </w:hyperlink>
        </w:p>
        <w:p w14:paraId="511A0BBB" w14:textId="77777777" w:rsidR="0029503C" w:rsidRPr="0029503C" w:rsidRDefault="0029503C">
          <w:pPr>
            <w:pStyle w:val="TOC1"/>
            <w:tabs>
              <w:tab w:val="right" w:leader="dot" w:pos="9350"/>
            </w:tabs>
            <w:rPr>
              <w:noProof/>
              <w:color w:val="215E99" w:themeColor="text2" w:themeTint="BF"/>
            </w:rPr>
          </w:pPr>
          <w:hyperlink w:anchor="_Toc229523950" w:history="1">
            <w:r w:rsidRPr="0029503C">
              <w:rPr>
                <w:rStyle w:val="Hyperlink"/>
                <w:noProof/>
                <w:color w:val="215E99" w:themeColor="text2" w:themeTint="BF"/>
              </w:rPr>
              <w:t>2. OBJETIVOS</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_Toc229523950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6</w:t>
            </w:r>
            <w:r w:rsidRPr="0029503C">
              <w:rPr>
                <w:noProof/>
                <w:color w:val="215E99" w:themeColor="text2" w:themeTint="BF"/>
              </w:rPr>
              <w:fldChar w:fldCharType="end"/>
            </w:r>
          </w:hyperlink>
        </w:p>
        <w:p w14:paraId="6F40E6A3" w14:textId="77777777" w:rsidR="0029503C" w:rsidRPr="0029503C" w:rsidRDefault="0029503C">
          <w:pPr>
            <w:pStyle w:val="TOC2"/>
            <w:tabs>
              <w:tab w:val="right" w:leader="dot" w:pos="9350"/>
            </w:tabs>
            <w:rPr>
              <w:noProof/>
              <w:color w:val="215E99" w:themeColor="text2" w:themeTint="BF"/>
            </w:rPr>
          </w:pPr>
          <w:hyperlink w:anchor="_Toc229523951" w:history="1">
            <w:r w:rsidRPr="0029503C">
              <w:rPr>
                <w:rStyle w:val="Hyperlink"/>
                <w:noProof/>
                <w:color w:val="215E99" w:themeColor="text2" w:themeTint="BF"/>
              </w:rPr>
              <w:t>2.1 Objetivo General</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_Toc229523951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6</w:t>
            </w:r>
            <w:r w:rsidRPr="0029503C">
              <w:rPr>
                <w:noProof/>
                <w:color w:val="215E99" w:themeColor="text2" w:themeTint="BF"/>
              </w:rPr>
              <w:fldChar w:fldCharType="end"/>
            </w:r>
          </w:hyperlink>
        </w:p>
        <w:p w14:paraId="27DCF606" w14:textId="77777777" w:rsidR="0029503C" w:rsidRPr="0029503C" w:rsidRDefault="0029503C">
          <w:pPr>
            <w:pStyle w:val="TOC2"/>
            <w:tabs>
              <w:tab w:val="right" w:leader="dot" w:pos="9350"/>
            </w:tabs>
            <w:rPr>
              <w:noProof/>
              <w:color w:val="215E99" w:themeColor="text2" w:themeTint="BF"/>
            </w:rPr>
          </w:pPr>
          <w:hyperlink w:anchor="_Toc229523952" w:history="1">
            <w:r w:rsidRPr="0029503C">
              <w:rPr>
                <w:rStyle w:val="Hyperlink"/>
                <w:noProof/>
                <w:color w:val="215E99" w:themeColor="text2" w:themeTint="BF"/>
              </w:rPr>
              <w:t>2.2 Objetivos Específicos</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_Toc229523952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6</w:t>
            </w:r>
            <w:r w:rsidRPr="0029503C">
              <w:rPr>
                <w:noProof/>
                <w:color w:val="215E99" w:themeColor="text2" w:themeTint="BF"/>
              </w:rPr>
              <w:fldChar w:fldCharType="end"/>
            </w:r>
          </w:hyperlink>
        </w:p>
        <w:p w14:paraId="62D712ED" w14:textId="77777777" w:rsidR="0029503C" w:rsidRPr="0029503C" w:rsidRDefault="0029503C">
          <w:pPr>
            <w:pStyle w:val="TOC1"/>
            <w:tabs>
              <w:tab w:val="right" w:leader="dot" w:pos="9350"/>
            </w:tabs>
            <w:rPr>
              <w:noProof/>
              <w:color w:val="215E99" w:themeColor="text2" w:themeTint="BF"/>
            </w:rPr>
          </w:pPr>
          <w:hyperlink w:anchor="_Toc229523953" w:history="1">
            <w:r w:rsidRPr="0029503C">
              <w:rPr>
                <w:rStyle w:val="Hyperlink"/>
                <w:noProof/>
                <w:color w:val="215E99" w:themeColor="text2" w:themeTint="BF"/>
              </w:rPr>
              <w:t>3. MARCO TEÓRICO</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_Toc229523953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6</w:t>
            </w:r>
            <w:r w:rsidRPr="0029503C">
              <w:rPr>
                <w:noProof/>
                <w:color w:val="215E99" w:themeColor="text2" w:themeTint="BF"/>
              </w:rPr>
              <w:fldChar w:fldCharType="end"/>
            </w:r>
          </w:hyperlink>
        </w:p>
        <w:p w14:paraId="6FFE0AA0" w14:textId="77777777" w:rsidR="0029503C" w:rsidRPr="0029503C" w:rsidRDefault="0029503C">
          <w:pPr>
            <w:pStyle w:val="TOC2"/>
            <w:tabs>
              <w:tab w:val="right" w:leader="dot" w:pos="9350"/>
            </w:tabs>
            <w:rPr>
              <w:noProof/>
              <w:color w:val="215E99" w:themeColor="text2" w:themeTint="BF"/>
            </w:rPr>
          </w:pPr>
          <w:hyperlink w:anchor="_Toc229523954" w:history="1">
            <w:r w:rsidRPr="0029503C">
              <w:rPr>
                <w:rStyle w:val="Hyperlink"/>
                <w:noProof/>
                <w:color w:val="215E99" w:themeColor="text2" w:themeTint="BF"/>
              </w:rPr>
              <w:t>3.1 Windows Communication Foundation (WCF)</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_Toc229523954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6</w:t>
            </w:r>
            <w:r w:rsidRPr="0029503C">
              <w:rPr>
                <w:noProof/>
                <w:color w:val="215E99" w:themeColor="text2" w:themeTint="BF"/>
              </w:rPr>
              <w:fldChar w:fldCharType="end"/>
            </w:r>
          </w:hyperlink>
        </w:p>
        <w:p w14:paraId="7FEA97FA" w14:textId="77777777" w:rsidR="0029503C" w:rsidRPr="0029503C" w:rsidRDefault="0029503C">
          <w:pPr>
            <w:pStyle w:val="TOC2"/>
            <w:tabs>
              <w:tab w:val="right" w:leader="dot" w:pos="9350"/>
            </w:tabs>
            <w:rPr>
              <w:noProof/>
              <w:color w:val="215E99" w:themeColor="text2" w:themeTint="BF"/>
            </w:rPr>
          </w:pPr>
          <w:hyperlink w:anchor="_Toc229523955" w:history="1">
            <w:r w:rsidRPr="0029503C">
              <w:rPr>
                <w:rStyle w:val="Hyperlink"/>
                <w:noProof/>
                <w:color w:val="215E99" w:themeColor="text2" w:themeTint="BF"/>
              </w:rPr>
              <w:t>3.2 Internet Information Services (IIS) y Service1.svc</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_Toc229523955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7</w:t>
            </w:r>
            <w:r w:rsidRPr="0029503C">
              <w:rPr>
                <w:noProof/>
                <w:color w:val="215E99" w:themeColor="text2" w:themeTint="BF"/>
              </w:rPr>
              <w:fldChar w:fldCharType="end"/>
            </w:r>
          </w:hyperlink>
        </w:p>
        <w:p w14:paraId="65D55BC3" w14:textId="77777777" w:rsidR="0029503C" w:rsidRPr="0029503C" w:rsidRDefault="0029503C">
          <w:pPr>
            <w:pStyle w:val="TOC2"/>
            <w:tabs>
              <w:tab w:val="right" w:leader="dot" w:pos="9350"/>
            </w:tabs>
            <w:rPr>
              <w:noProof/>
              <w:color w:val="215E99" w:themeColor="text2" w:themeTint="BF"/>
            </w:rPr>
          </w:pPr>
          <w:hyperlink w:anchor="_Toc229523956" w:history="1">
            <w:r w:rsidRPr="0029503C">
              <w:rPr>
                <w:rStyle w:val="Hyperlink"/>
                <w:noProof/>
                <w:color w:val="215E99" w:themeColor="text2" w:themeTint="BF"/>
              </w:rPr>
              <w:t>3.3 ChannelFactory&lt;T&gt; y contratos de servicio compartidos</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_Toc229523956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7</w:t>
            </w:r>
            <w:r w:rsidRPr="0029503C">
              <w:rPr>
                <w:noProof/>
                <w:color w:val="215E99" w:themeColor="text2" w:themeTint="BF"/>
              </w:rPr>
              <w:fldChar w:fldCharType="end"/>
            </w:r>
          </w:hyperlink>
        </w:p>
        <w:p w14:paraId="452E311D" w14:textId="77777777" w:rsidR="0029503C" w:rsidRPr="0029503C" w:rsidRDefault="0029503C">
          <w:pPr>
            <w:pStyle w:val="TOC2"/>
            <w:tabs>
              <w:tab w:val="right" w:leader="dot" w:pos="9350"/>
            </w:tabs>
            <w:rPr>
              <w:noProof/>
              <w:color w:val="215E99" w:themeColor="text2" w:themeTint="BF"/>
            </w:rPr>
          </w:pPr>
          <w:hyperlink w:anchor="_Toc229523957" w:history="1">
            <w:r w:rsidRPr="0029503C">
              <w:rPr>
                <w:rStyle w:val="Hyperlink"/>
                <w:noProof/>
                <w:color w:val="215E99" w:themeColor="text2" w:themeTint="BF"/>
              </w:rPr>
              <w:t>3.4 ASP.NET Core MVC y cliente web</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_Toc229523957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7</w:t>
            </w:r>
            <w:r w:rsidRPr="0029503C">
              <w:rPr>
                <w:noProof/>
                <w:color w:val="215E99" w:themeColor="text2" w:themeTint="BF"/>
              </w:rPr>
              <w:fldChar w:fldCharType="end"/>
            </w:r>
          </w:hyperlink>
        </w:p>
        <w:p w14:paraId="181F073F" w14:textId="77777777" w:rsidR="0029503C" w:rsidRPr="0029503C" w:rsidRDefault="0029503C">
          <w:pPr>
            <w:pStyle w:val="TOC2"/>
            <w:tabs>
              <w:tab w:val="right" w:leader="dot" w:pos="9350"/>
            </w:tabs>
            <w:rPr>
              <w:noProof/>
              <w:color w:val="215E99" w:themeColor="text2" w:themeTint="BF"/>
            </w:rPr>
          </w:pPr>
          <w:hyperlink w:anchor="_Toc229523958" w:history="1">
            <w:r w:rsidRPr="0029503C">
              <w:rPr>
                <w:rStyle w:val="Hyperlink"/>
                <w:noProof/>
                <w:color w:val="215E99" w:themeColor="text2" w:themeTint="BF"/>
              </w:rPr>
              <w:t>3.5 ksoap2 y cliente Android</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_Toc229523958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7</w:t>
            </w:r>
            <w:r w:rsidRPr="0029503C">
              <w:rPr>
                <w:noProof/>
                <w:color w:val="215E99" w:themeColor="text2" w:themeTint="BF"/>
              </w:rPr>
              <w:fldChar w:fldCharType="end"/>
            </w:r>
          </w:hyperlink>
        </w:p>
        <w:p w14:paraId="7965A9F7" w14:textId="77777777" w:rsidR="0029503C" w:rsidRPr="0029503C" w:rsidRDefault="0029503C">
          <w:pPr>
            <w:pStyle w:val="TOC2"/>
            <w:tabs>
              <w:tab w:val="right" w:leader="dot" w:pos="9350"/>
            </w:tabs>
            <w:rPr>
              <w:noProof/>
              <w:color w:val="215E99" w:themeColor="text2" w:themeTint="BF"/>
            </w:rPr>
          </w:pPr>
          <w:hyperlink w:anchor="_Toc229523959" w:history="1">
            <w:r w:rsidRPr="0029503C">
              <w:rPr>
                <w:rStyle w:val="Hyperlink"/>
                <w:noProof/>
                <w:color w:val="215E99" w:themeColor="text2" w:themeTint="BF"/>
              </w:rPr>
              <w:t>3.6 Patrón MVC sin Persistencia</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_Toc229523959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7</w:t>
            </w:r>
            <w:r w:rsidRPr="0029503C">
              <w:rPr>
                <w:noProof/>
                <w:color w:val="215E99" w:themeColor="text2" w:themeTint="BF"/>
              </w:rPr>
              <w:fldChar w:fldCharType="end"/>
            </w:r>
          </w:hyperlink>
        </w:p>
        <w:p w14:paraId="4C365DC5" w14:textId="77777777" w:rsidR="0029503C" w:rsidRPr="0029503C" w:rsidRDefault="0029503C">
          <w:pPr>
            <w:pStyle w:val="TOC1"/>
            <w:tabs>
              <w:tab w:val="right" w:leader="dot" w:pos="9350"/>
            </w:tabs>
            <w:rPr>
              <w:noProof/>
              <w:color w:val="215E99" w:themeColor="text2" w:themeTint="BF"/>
            </w:rPr>
          </w:pPr>
          <w:hyperlink w:anchor="_Toc229523960" w:history="1">
            <w:r w:rsidRPr="0029503C">
              <w:rPr>
                <w:rStyle w:val="Hyperlink"/>
                <w:noProof/>
                <w:color w:val="215E99" w:themeColor="text2" w:themeTint="BF"/>
              </w:rPr>
              <w:t>4. DESARROLLO DEL APLICATIVO</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_Toc229523960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7</w:t>
            </w:r>
            <w:r w:rsidRPr="0029503C">
              <w:rPr>
                <w:noProof/>
                <w:color w:val="215E99" w:themeColor="text2" w:themeTint="BF"/>
              </w:rPr>
              <w:fldChar w:fldCharType="end"/>
            </w:r>
          </w:hyperlink>
        </w:p>
        <w:p w14:paraId="5CB81DEA" w14:textId="455021DD" w:rsidR="0029503C" w:rsidRPr="0029503C" w:rsidRDefault="0029503C">
          <w:pPr>
            <w:pStyle w:val="TOC2"/>
            <w:tabs>
              <w:tab w:val="right" w:leader="dot" w:pos="9350"/>
            </w:tabs>
            <w:rPr>
              <w:noProof/>
              <w:color w:val="215E99" w:themeColor="text2" w:themeTint="BF"/>
            </w:rPr>
          </w:pPr>
          <w:hyperlink w:anchor="_Toc229523961" w:history="1">
            <w:r w:rsidRPr="0029503C">
              <w:rPr>
                <w:rStyle w:val="Hyperlink"/>
                <w:noProof/>
                <w:color w:val="215E99" w:themeColor="text2" w:themeTint="BF"/>
              </w:rPr>
              <w:t>4.1 Servidor WCF (CONUNI_SOAP_DOTNET_GR0</w:t>
            </w:r>
            <w:r>
              <w:rPr>
                <w:rStyle w:val="Hyperlink"/>
                <w:noProof/>
                <w:color w:val="215E99" w:themeColor="text2" w:themeTint="BF"/>
              </w:rPr>
              <w:t>5</w:t>
            </w:r>
            <w:r w:rsidRPr="0029503C">
              <w:rPr>
                <w:rStyle w:val="Hyperlink"/>
                <w:noProof/>
                <w:color w:val="215E99" w:themeColor="text2" w:themeTint="BF"/>
              </w:rPr>
              <w:t>)</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_Toc229523961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7</w:t>
            </w:r>
            <w:r w:rsidRPr="0029503C">
              <w:rPr>
                <w:noProof/>
                <w:color w:val="215E99" w:themeColor="text2" w:themeTint="BF"/>
              </w:rPr>
              <w:fldChar w:fldCharType="end"/>
            </w:r>
          </w:hyperlink>
        </w:p>
        <w:p w14:paraId="1E608190" w14:textId="77777777" w:rsidR="0029503C" w:rsidRPr="0029503C" w:rsidRDefault="0029503C">
          <w:pPr>
            <w:pStyle w:val="TOC3"/>
            <w:tabs>
              <w:tab w:val="right" w:leader="dot" w:pos="9350"/>
            </w:tabs>
            <w:rPr>
              <w:noProof/>
              <w:color w:val="215E99" w:themeColor="text2" w:themeTint="BF"/>
            </w:rPr>
          </w:pPr>
          <w:hyperlink w:anchor="_Toc229523962" w:history="1">
            <w:r w:rsidRPr="0029503C">
              <w:rPr>
                <w:rStyle w:val="Hyperlink"/>
                <w:noProof/>
                <w:color w:val="215E99" w:themeColor="text2" w:themeTint="BF"/>
              </w:rPr>
              <w:t>4.1.1 Paso 1: Crear el Proyecto en Visual Studio</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_Toc229523962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8</w:t>
            </w:r>
            <w:r w:rsidRPr="0029503C">
              <w:rPr>
                <w:noProof/>
                <w:color w:val="215E99" w:themeColor="text2" w:themeTint="BF"/>
              </w:rPr>
              <w:fldChar w:fldCharType="end"/>
            </w:r>
          </w:hyperlink>
        </w:p>
        <w:p w14:paraId="775725D6" w14:textId="77777777" w:rsidR="0029503C" w:rsidRPr="0029503C" w:rsidRDefault="0029503C">
          <w:pPr>
            <w:pStyle w:val="TOC3"/>
            <w:tabs>
              <w:tab w:val="right" w:leader="dot" w:pos="9350"/>
            </w:tabs>
            <w:rPr>
              <w:noProof/>
              <w:color w:val="215E99" w:themeColor="text2" w:themeTint="BF"/>
            </w:rPr>
          </w:pPr>
          <w:hyperlink w:anchor="_Toc229523963" w:history="1">
            <w:r w:rsidRPr="0029503C">
              <w:rPr>
                <w:rStyle w:val="Hyperlink"/>
                <w:noProof/>
                <w:color w:val="215E99" w:themeColor="text2" w:themeTint="BF"/>
              </w:rPr>
              <w:t>4.1.2 Paso 2: Configurar la Estructura del Proyecto</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_Toc229523963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8</w:t>
            </w:r>
            <w:r w:rsidRPr="0029503C">
              <w:rPr>
                <w:noProof/>
                <w:color w:val="215E99" w:themeColor="text2" w:themeTint="BF"/>
              </w:rPr>
              <w:fldChar w:fldCharType="end"/>
            </w:r>
          </w:hyperlink>
        </w:p>
        <w:p w14:paraId="6553693E" w14:textId="77777777" w:rsidR="0029503C" w:rsidRPr="0029503C" w:rsidRDefault="0029503C">
          <w:pPr>
            <w:pStyle w:val="TOC3"/>
            <w:tabs>
              <w:tab w:val="right" w:leader="dot" w:pos="9350"/>
            </w:tabs>
            <w:rPr>
              <w:noProof/>
              <w:color w:val="215E99" w:themeColor="text2" w:themeTint="BF"/>
            </w:rPr>
          </w:pPr>
          <w:hyperlink w:anchor="_Toc229523964" w:history="1">
            <w:r w:rsidRPr="0029503C">
              <w:rPr>
                <w:rStyle w:val="Hyperlink"/>
                <w:noProof/>
                <w:color w:val="215E99" w:themeColor="text2" w:themeTint="BF"/>
              </w:rPr>
              <w:t>4.1.3 Paso 3: Definir el Contrato – IWSConversion (IService1.cs)</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_Toc229523964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8</w:t>
            </w:r>
            <w:r w:rsidRPr="0029503C">
              <w:rPr>
                <w:noProof/>
                <w:color w:val="215E99" w:themeColor="text2" w:themeTint="BF"/>
              </w:rPr>
              <w:fldChar w:fldCharType="end"/>
            </w:r>
          </w:hyperlink>
        </w:p>
        <w:p w14:paraId="4BF95BF2" w14:textId="77777777" w:rsidR="0029503C" w:rsidRPr="0029503C" w:rsidRDefault="0029503C">
          <w:pPr>
            <w:pStyle w:val="TOC3"/>
            <w:tabs>
              <w:tab w:val="right" w:leader="dot" w:pos="9350"/>
            </w:tabs>
            <w:rPr>
              <w:noProof/>
              <w:color w:val="215E99" w:themeColor="text2" w:themeTint="BF"/>
            </w:rPr>
          </w:pPr>
          <w:hyperlink w:anchor="_Toc229523965" w:history="1">
            <w:r w:rsidRPr="0029503C">
              <w:rPr>
                <w:rStyle w:val="Hyperlink"/>
                <w:noProof/>
                <w:color w:val="215E99" w:themeColor="text2" w:themeTint="BF"/>
              </w:rPr>
              <w:t>4.1.4 Paso 4: Clase AutenticacionService</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_Toc229523965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9</w:t>
            </w:r>
            <w:r w:rsidRPr="0029503C">
              <w:rPr>
                <w:noProof/>
                <w:color w:val="215E99" w:themeColor="text2" w:themeTint="BF"/>
              </w:rPr>
              <w:fldChar w:fldCharType="end"/>
            </w:r>
          </w:hyperlink>
        </w:p>
        <w:p w14:paraId="38492663" w14:textId="77777777" w:rsidR="0029503C" w:rsidRPr="0029503C" w:rsidRDefault="0029503C">
          <w:pPr>
            <w:pStyle w:val="TOC3"/>
            <w:tabs>
              <w:tab w:val="right" w:leader="dot" w:pos="9350"/>
            </w:tabs>
            <w:rPr>
              <w:noProof/>
              <w:color w:val="215E99" w:themeColor="text2" w:themeTint="BF"/>
            </w:rPr>
          </w:pPr>
          <w:hyperlink w:anchor="_Toc229523966" w:history="1">
            <w:r w:rsidRPr="0029503C">
              <w:rPr>
                <w:rStyle w:val="Hyperlink"/>
                <w:noProof/>
                <w:color w:val="215E99" w:themeColor="text2" w:themeTint="BF"/>
              </w:rPr>
              <w:t>4.1.5 Paso 5: Implementación WSConversion (Service1.svc.cs)</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_Toc229523966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9</w:t>
            </w:r>
            <w:r w:rsidRPr="0029503C">
              <w:rPr>
                <w:noProof/>
                <w:color w:val="215E99" w:themeColor="text2" w:themeTint="BF"/>
              </w:rPr>
              <w:fldChar w:fldCharType="end"/>
            </w:r>
          </w:hyperlink>
        </w:p>
        <w:p w14:paraId="695264C7" w14:textId="77777777" w:rsidR="0029503C" w:rsidRPr="0029503C" w:rsidRDefault="0029503C">
          <w:pPr>
            <w:pStyle w:val="TOC3"/>
            <w:tabs>
              <w:tab w:val="right" w:leader="dot" w:pos="9350"/>
            </w:tabs>
            <w:rPr>
              <w:noProof/>
              <w:color w:val="215E99" w:themeColor="text2" w:themeTint="BF"/>
            </w:rPr>
          </w:pPr>
          <w:hyperlink w:anchor="_Toc229523967" w:history="1">
            <w:r w:rsidRPr="0029503C">
              <w:rPr>
                <w:rStyle w:val="Hyperlink"/>
                <w:noProof/>
                <w:color w:val="215E99" w:themeColor="text2" w:themeTint="BF"/>
              </w:rPr>
              <w:t>4.1.6 Paso 6: Configurar Web.config</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_Toc229523967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10</w:t>
            </w:r>
            <w:r w:rsidRPr="0029503C">
              <w:rPr>
                <w:noProof/>
                <w:color w:val="215E99" w:themeColor="text2" w:themeTint="BF"/>
              </w:rPr>
              <w:fldChar w:fldCharType="end"/>
            </w:r>
          </w:hyperlink>
        </w:p>
        <w:p w14:paraId="18F104B5" w14:textId="77777777" w:rsidR="0029503C" w:rsidRPr="0029503C" w:rsidRDefault="0029503C">
          <w:pPr>
            <w:pStyle w:val="TOC3"/>
            <w:tabs>
              <w:tab w:val="right" w:leader="dot" w:pos="9350"/>
            </w:tabs>
            <w:rPr>
              <w:noProof/>
              <w:color w:val="215E99" w:themeColor="text2" w:themeTint="BF"/>
            </w:rPr>
          </w:pPr>
          <w:hyperlink w:anchor="_Toc229523968" w:history="1">
            <w:r w:rsidRPr="0029503C">
              <w:rPr>
                <w:rStyle w:val="Hyperlink"/>
                <w:noProof/>
                <w:color w:val="215E99" w:themeColor="text2" w:themeTint="BF"/>
              </w:rPr>
              <w:t>4.1.7 Paso 7: Publicar en IIS</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_Toc229523968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11</w:t>
            </w:r>
            <w:r w:rsidRPr="0029503C">
              <w:rPr>
                <w:noProof/>
                <w:color w:val="215E99" w:themeColor="text2" w:themeTint="BF"/>
              </w:rPr>
              <w:fldChar w:fldCharType="end"/>
            </w:r>
          </w:hyperlink>
        </w:p>
        <w:p w14:paraId="714E4222" w14:textId="7E159E3D" w:rsidR="0029503C" w:rsidRPr="0029503C" w:rsidRDefault="0029503C">
          <w:pPr>
            <w:pStyle w:val="TOC2"/>
            <w:tabs>
              <w:tab w:val="right" w:leader="dot" w:pos="9350"/>
            </w:tabs>
            <w:rPr>
              <w:noProof/>
              <w:color w:val="215E99" w:themeColor="text2" w:themeTint="BF"/>
            </w:rPr>
          </w:pPr>
          <w:hyperlink w:anchor="_Toc229523969" w:history="1">
            <w:r w:rsidRPr="0029503C">
              <w:rPr>
                <w:rStyle w:val="Hyperlink"/>
                <w:noProof/>
                <w:color w:val="215E99" w:themeColor="text2" w:themeTint="BF"/>
              </w:rPr>
              <w:t>4.2 Cliente de Consola (CONUNI_SOAP_DOTNET_CLICON_G0</w:t>
            </w:r>
            <w:r>
              <w:rPr>
                <w:rStyle w:val="Hyperlink"/>
                <w:noProof/>
                <w:color w:val="215E99" w:themeColor="text2" w:themeTint="BF"/>
              </w:rPr>
              <w:t>5</w:t>
            </w:r>
            <w:r w:rsidRPr="0029503C">
              <w:rPr>
                <w:rStyle w:val="Hyperlink"/>
                <w:noProof/>
                <w:color w:val="215E99" w:themeColor="text2" w:themeTint="BF"/>
              </w:rPr>
              <w:t>)</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_Toc229523969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11</w:t>
            </w:r>
            <w:r w:rsidRPr="0029503C">
              <w:rPr>
                <w:noProof/>
                <w:color w:val="215E99" w:themeColor="text2" w:themeTint="BF"/>
              </w:rPr>
              <w:fldChar w:fldCharType="end"/>
            </w:r>
          </w:hyperlink>
        </w:p>
        <w:p w14:paraId="624BFCE6" w14:textId="77777777" w:rsidR="0029503C" w:rsidRPr="0029503C" w:rsidRDefault="0029503C">
          <w:pPr>
            <w:pStyle w:val="TOC3"/>
            <w:tabs>
              <w:tab w:val="right" w:leader="dot" w:pos="9350"/>
            </w:tabs>
            <w:rPr>
              <w:noProof/>
              <w:color w:val="215E99" w:themeColor="text2" w:themeTint="BF"/>
            </w:rPr>
          </w:pPr>
          <w:hyperlink w:anchor="_Toc229523970" w:history="1">
            <w:r w:rsidRPr="0029503C">
              <w:rPr>
                <w:rStyle w:val="Hyperlink"/>
                <w:noProof/>
                <w:color w:val="215E99" w:themeColor="text2" w:themeTint="BF"/>
              </w:rPr>
              <w:t>4.2.1 Paso 1: Crear el Proyecto en Visual Studio</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_Toc229523970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11</w:t>
            </w:r>
            <w:r w:rsidRPr="0029503C">
              <w:rPr>
                <w:noProof/>
                <w:color w:val="215E99" w:themeColor="text2" w:themeTint="BF"/>
              </w:rPr>
              <w:fldChar w:fldCharType="end"/>
            </w:r>
          </w:hyperlink>
        </w:p>
        <w:p w14:paraId="1831E8C9" w14:textId="77777777" w:rsidR="0029503C" w:rsidRPr="0029503C" w:rsidRDefault="0029503C">
          <w:pPr>
            <w:pStyle w:val="TOC3"/>
            <w:tabs>
              <w:tab w:val="right" w:leader="dot" w:pos="9350"/>
            </w:tabs>
            <w:rPr>
              <w:noProof/>
              <w:color w:val="215E99" w:themeColor="text2" w:themeTint="BF"/>
            </w:rPr>
          </w:pPr>
          <w:hyperlink w:anchor="_Toc229523971" w:history="1">
            <w:r w:rsidRPr="0029503C">
              <w:rPr>
                <w:rStyle w:val="Hyperlink"/>
                <w:noProof/>
                <w:color w:val="215E99" w:themeColor="text2" w:themeTint="BF"/>
              </w:rPr>
              <w:t>4.2.2 Paso 2: Estructura del Proyecto</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_Toc229523971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12</w:t>
            </w:r>
            <w:r w:rsidRPr="0029503C">
              <w:rPr>
                <w:noProof/>
                <w:color w:val="215E99" w:themeColor="text2" w:themeTint="BF"/>
              </w:rPr>
              <w:fldChar w:fldCharType="end"/>
            </w:r>
          </w:hyperlink>
        </w:p>
        <w:p w14:paraId="4DBC29B5" w14:textId="77777777" w:rsidR="0029503C" w:rsidRPr="0029503C" w:rsidRDefault="0029503C">
          <w:pPr>
            <w:pStyle w:val="TOC3"/>
            <w:tabs>
              <w:tab w:val="right" w:leader="dot" w:pos="9350"/>
            </w:tabs>
            <w:rPr>
              <w:noProof/>
              <w:color w:val="215E99" w:themeColor="text2" w:themeTint="BF"/>
            </w:rPr>
          </w:pPr>
          <w:hyperlink w:anchor="_Toc229523972" w:history="1">
            <w:r w:rsidRPr="0029503C">
              <w:rPr>
                <w:rStyle w:val="Hyperlink"/>
                <w:noProof/>
                <w:color w:val="215E99" w:themeColor="text2" w:themeTint="BF"/>
              </w:rPr>
              <w:t>4.2.3 Paso 3: Contrato IWSConversion en el cliente</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_Toc229523972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12</w:t>
            </w:r>
            <w:r w:rsidRPr="0029503C">
              <w:rPr>
                <w:noProof/>
                <w:color w:val="215E99" w:themeColor="text2" w:themeTint="BF"/>
              </w:rPr>
              <w:fldChar w:fldCharType="end"/>
            </w:r>
          </w:hyperlink>
        </w:p>
        <w:p w14:paraId="4698D18E" w14:textId="77777777" w:rsidR="0029503C" w:rsidRPr="0029503C" w:rsidRDefault="0029503C">
          <w:pPr>
            <w:pStyle w:val="TOC3"/>
            <w:tabs>
              <w:tab w:val="right" w:leader="dot" w:pos="9350"/>
            </w:tabs>
            <w:rPr>
              <w:noProof/>
              <w:color w:val="215E99" w:themeColor="text2" w:themeTint="BF"/>
            </w:rPr>
          </w:pPr>
          <w:hyperlink w:anchor="_Toc229523973" w:history="1">
            <w:r w:rsidRPr="0029503C">
              <w:rPr>
                <w:rStyle w:val="Hyperlink"/>
                <w:noProof/>
                <w:color w:val="215E99" w:themeColor="text2" w:themeTint="BF"/>
              </w:rPr>
              <w:t>4.2.4 Paso 4: ClienteConversionSOAP con ChannelFactory</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_Toc229523973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12</w:t>
            </w:r>
            <w:r w:rsidRPr="0029503C">
              <w:rPr>
                <w:noProof/>
                <w:color w:val="215E99" w:themeColor="text2" w:themeTint="BF"/>
              </w:rPr>
              <w:fldChar w:fldCharType="end"/>
            </w:r>
          </w:hyperlink>
        </w:p>
        <w:p w14:paraId="6FAC1564" w14:textId="77777777" w:rsidR="0029503C" w:rsidRPr="0029503C" w:rsidRDefault="0029503C">
          <w:pPr>
            <w:pStyle w:val="TOC3"/>
            <w:tabs>
              <w:tab w:val="right" w:leader="dot" w:pos="9350"/>
            </w:tabs>
            <w:rPr>
              <w:noProof/>
              <w:color w:val="215E99" w:themeColor="text2" w:themeTint="BF"/>
            </w:rPr>
          </w:pPr>
          <w:hyperlink w:anchor="_Toc229523974" w:history="1">
            <w:r w:rsidRPr="0029503C">
              <w:rPr>
                <w:rStyle w:val="Hyperlink"/>
                <w:noProof/>
                <w:color w:val="215E99" w:themeColor="text2" w:themeTint="BF"/>
              </w:rPr>
              <w:t>4.2.5 Paso 5: Program.cs – Punto de Entrada</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_Toc229523974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13</w:t>
            </w:r>
            <w:r w:rsidRPr="0029503C">
              <w:rPr>
                <w:noProof/>
                <w:color w:val="215E99" w:themeColor="text2" w:themeTint="BF"/>
              </w:rPr>
              <w:fldChar w:fldCharType="end"/>
            </w:r>
          </w:hyperlink>
        </w:p>
        <w:p w14:paraId="37BD913E" w14:textId="77777777" w:rsidR="0029503C" w:rsidRPr="0029503C" w:rsidRDefault="0029503C">
          <w:pPr>
            <w:pStyle w:val="TOC3"/>
            <w:tabs>
              <w:tab w:val="right" w:leader="dot" w:pos="9350"/>
            </w:tabs>
            <w:rPr>
              <w:noProof/>
              <w:color w:val="215E99" w:themeColor="text2" w:themeTint="BF"/>
            </w:rPr>
          </w:pPr>
          <w:hyperlink w:anchor="_Toc229523975" w:history="1">
            <w:r w:rsidRPr="0029503C">
              <w:rPr>
                <w:rStyle w:val="Hyperlink"/>
                <w:noProof/>
                <w:color w:val="215E99" w:themeColor="text2" w:themeTint="BF"/>
              </w:rPr>
              <w:t>4.2.6 Paso 6: Ejecutar la Aplicación</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_Toc229523975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13</w:t>
            </w:r>
            <w:r w:rsidRPr="0029503C">
              <w:rPr>
                <w:noProof/>
                <w:color w:val="215E99" w:themeColor="text2" w:themeTint="BF"/>
              </w:rPr>
              <w:fldChar w:fldCharType="end"/>
            </w:r>
          </w:hyperlink>
        </w:p>
        <w:p w14:paraId="7E79D15C" w14:textId="0F5CA34C" w:rsidR="0029503C" w:rsidRPr="0029503C" w:rsidRDefault="0029503C">
          <w:pPr>
            <w:pStyle w:val="TOC2"/>
            <w:tabs>
              <w:tab w:val="right" w:leader="dot" w:pos="9350"/>
            </w:tabs>
            <w:rPr>
              <w:noProof/>
              <w:color w:val="215E99" w:themeColor="text2" w:themeTint="BF"/>
            </w:rPr>
          </w:pPr>
          <w:hyperlink w:anchor="_Toc229523976" w:history="1">
            <w:r w:rsidRPr="0029503C">
              <w:rPr>
                <w:rStyle w:val="Hyperlink"/>
                <w:noProof/>
                <w:color w:val="215E99" w:themeColor="text2" w:themeTint="BF"/>
              </w:rPr>
              <w:t>4.3 Cliente de Escritorio WinForms (CONUNI_SOAP_DOTNET_CLIESC_G0</w:t>
            </w:r>
            <w:r>
              <w:rPr>
                <w:rStyle w:val="Hyperlink"/>
                <w:noProof/>
                <w:color w:val="215E99" w:themeColor="text2" w:themeTint="BF"/>
              </w:rPr>
              <w:t>5</w:t>
            </w:r>
            <w:r w:rsidRPr="0029503C">
              <w:rPr>
                <w:rStyle w:val="Hyperlink"/>
                <w:noProof/>
                <w:color w:val="215E99" w:themeColor="text2" w:themeTint="BF"/>
              </w:rPr>
              <w:t>)</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_Toc229523976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14</w:t>
            </w:r>
            <w:r w:rsidRPr="0029503C">
              <w:rPr>
                <w:noProof/>
                <w:color w:val="215E99" w:themeColor="text2" w:themeTint="BF"/>
              </w:rPr>
              <w:fldChar w:fldCharType="end"/>
            </w:r>
          </w:hyperlink>
        </w:p>
        <w:p w14:paraId="2261AE76" w14:textId="77777777" w:rsidR="0029503C" w:rsidRPr="0029503C" w:rsidRDefault="0029503C">
          <w:pPr>
            <w:pStyle w:val="TOC3"/>
            <w:tabs>
              <w:tab w:val="right" w:leader="dot" w:pos="9350"/>
            </w:tabs>
            <w:rPr>
              <w:noProof/>
              <w:color w:val="215E99" w:themeColor="text2" w:themeTint="BF"/>
            </w:rPr>
          </w:pPr>
          <w:hyperlink w:anchor="_Toc229523977" w:history="1">
            <w:r w:rsidRPr="0029503C">
              <w:rPr>
                <w:rStyle w:val="Hyperlink"/>
                <w:noProof/>
                <w:color w:val="215E99" w:themeColor="text2" w:themeTint="BF"/>
              </w:rPr>
              <w:t>4.3.1 Paso 1: Crear el Proyecto en Visual Studio</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_Toc229523977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14</w:t>
            </w:r>
            <w:r w:rsidRPr="0029503C">
              <w:rPr>
                <w:noProof/>
                <w:color w:val="215E99" w:themeColor="text2" w:themeTint="BF"/>
              </w:rPr>
              <w:fldChar w:fldCharType="end"/>
            </w:r>
          </w:hyperlink>
        </w:p>
        <w:p w14:paraId="186E980C" w14:textId="77777777" w:rsidR="0029503C" w:rsidRPr="0029503C" w:rsidRDefault="0029503C">
          <w:pPr>
            <w:pStyle w:val="TOC3"/>
            <w:tabs>
              <w:tab w:val="right" w:leader="dot" w:pos="9350"/>
            </w:tabs>
            <w:rPr>
              <w:noProof/>
              <w:color w:val="215E99" w:themeColor="text2" w:themeTint="BF"/>
            </w:rPr>
          </w:pPr>
          <w:hyperlink w:anchor="_Toc229523978" w:history="1">
            <w:r w:rsidRPr="0029503C">
              <w:rPr>
                <w:rStyle w:val="Hyperlink"/>
                <w:noProof/>
                <w:color w:val="215E99" w:themeColor="text2" w:themeTint="BF"/>
              </w:rPr>
              <w:t>4.3.2 Paso 2: Estructura del Proyecto</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_Toc229523978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14</w:t>
            </w:r>
            <w:r w:rsidRPr="0029503C">
              <w:rPr>
                <w:noProof/>
                <w:color w:val="215E99" w:themeColor="text2" w:themeTint="BF"/>
              </w:rPr>
              <w:fldChar w:fldCharType="end"/>
            </w:r>
          </w:hyperlink>
        </w:p>
        <w:p w14:paraId="65CBBA28" w14:textId="77777777" w:rsidR="0029503C" w:rsidRPr="0029503C" w:rsidRDefault="0029503C">
          <w:pPr>
            <w:pStyle w:val="TOC3"/>
            <w:tabs>
              <w:tab w:val="right" w:leader="dot" w:pos="9350"/>
            </w:tabs>
            <w:rPr>
              <w:noProof/>
              <w:color w:val="215E99" w:themeColor="text2" w:themeTint="BF"/>
            </w:rPr>
          </w:pPr>
          <w:hyperlink w:anchor="_Toc229523979" w:history="1">
            <w:r w:rsidRPr="0029503C">
              <w:rPr>
                <w:rStyle w:val="Hyperlink"/>
                <w:noProof/>
                <w:color w:val="215E99" w:themeColor="text2" w:themeTint="BF"/>
              </w:rPr>
              <w:t>4.3.3 Paso 3: Modelo ConversionResponse</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_Toc229523979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15</w:t>
            </w:r>
            <w:r w:rsidRPr="0029503C">
              <w:rPr>
                <w:noProof/>
                <w:color w:val="215E99" w:themeColor="text2" w:themeTint="BF"/>
              </w:rPr>
              <w:fldChar w:fldCharType="end"/>
            </w:r>
          </w:hyperlink>
        </w:p>
        <w:p w14:paraId="53B17A67" w14:textId="77777777" w:rsidR="0029503C" w:rsidRPr="0029503C" w:rsidRDefault="0029503C">
          <w:pPr>
            <w:pStyle w:val="TOC3"/>
            <w:tabs>
              <w:tab w:val="right" w:leader="dot" w:pos="9350"/>
            </w:tabs>
            <w:rPr>
              <w:noProof/>
              <w:color w:val="215E99" w:themeColor="text2" w:themeTint="BF"/>
            </w:rPr>
          </w:pPr>
          <w:hyperlink w:anchor="_Toc229523980" w:history="1">
            <w:r w:rsidRPr="0029503C">
              <w:rPr>
                <w:rStyle w:val="Hyperlink"/>
                <w:noProof/>
                <w:color w:val="215E99" w:themeColor="text2" w:themeTint="BF"/>
              </w:rPr>
              <w:t>4.3.4 Paso 4: ClienteConversionSoap con ChannelFactory</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_Toc229523980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15</w:t>
            </w:r>
            <w:r w:rsidRPr="0029503C">
              <w:rPr>
                <w:noProof/>
                <w:color w:val="215E99" w:themeColor="text2" w:themeTint="BF"/>
              </w:rPr>
              <w:fldChar w:fldCharType="end"/>
            </w:r>
          </w:hyperlink>
        </w:p>
        <w:p w14:paraId="5AB1B482" w14:textId="77777777" w:rsidR="0029503C" w:rsidRPr="0029503C" w:rsidRDefault="0029503C">
          <w:pPr>
            <w:pStyle w:val="TOC3"/>
            <w:tabs>
              <w:tab w:val="right" w:leader="dot" w:pos="9350"/>
            </w:tabs>
            <w:rPr>
              <w:noProof/>
              <w:color w:val="215E99" w:themeColor="text2" w:themeTint="BF"/>
            </w:rPr>
          </w:pPr>
          <w:hyperlink w:anchor="_Toc229523981" w:history="1">
            <w:r w:rsidRPr="0029503C">
              <w:rPr>
                <w:rStyle w:val="Hyperlink"/>
                <w:noProof/>
                <w:color w:val="215E99" w:themeColor="text2" w:themeTint="BF"/>
              </w:rPr>
              <w:t>4.3.5 Paso 5: VentanaLogin (Form)</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_Toc229523981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16</w:t>
            </w:r>
            <w:r w:rsidRPr="0029503C">
              <w:rPr>
                <w:noProof/>
                <w:color w:val="215E99" w:themeColor="text2" w:themeTint="BF"/>
              </w:rPr>
              <w:fldChar w:fldCharType="end"/>
            </w:r>
          </w:hyperlink>
        </w:p>
        <w:p w14:paraId="6E66B910" w14:textId="77777777" w:rsidR="0029503C" w:rsidRPr="0029503C" w:rsidRDefault="0029503C">
          <w:pPr>
            <w:pStyle w:val="TOC3"/>
            <w:tabs>
              <w:tab w:val="right" w:leader="dot" w:pos="9350"/>
            </w:tabs>
            <w:rPr>
              <w:noProof/>
              <w:color w:val="215E99" w:themeColor="text2" w:themeTint="BF"/>
            </w:rPr>
          </w:pPr>
          <w:hyperlink w:anchor="_Toc229523982" w:history="1">
            <w:r w:rsidRPr="0029503C">
              <w:rPr>
                <w:rStyle w:val="Hyperlink"/>
                <w:noProof/>
                <w:color w:val="215E99" w:themeColor="text2" w:themeTint="BF"/>
              </w:rPr>
              <w:t>4.3.6 Paso 6: VentanaPrincipal y paneles</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_Toc229523982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16</w:t>
            </w:r>
            <w:r w:rsidRPr="0029503C">
              <w:rPr>
                <w:noProof/>
                <w:color w:val="215E99" w:themeColor="text2" w:themeTint="BF"/>
              </w:rPr>
              <w:fldChar w:fldCharType="end"/>
            </w:r>
          </w:hyperlink>
        </w:p>
        <w:p w14:paraId="75D692D8" w14:textId="77777777" w:rsidR="0029503C" w:rsidRPr="0029503C" w:rsidRDefault="0029503C">
          <w:pPr>
            <w:pStyle w:val="TOC3"/>
            <w:tabs>
              <w:tab w:val="right" w:leader="dot" w:pos="9350"/>
            </w:tabs>
            <w:rPr>
              <w:noProof/>
              <w:color w:val="215E99" w:themeColor="text2" w:themeTint="BF"/>
            </w:rPr>
          </w:pPr>
          <w:hyperlink w:anchor="_Toc229523983" w:history="1">
            <w:r w:rsidRPr="0029503C">
              <w:rPr>
                <w:rStyle w:val="Hyperlink"/>
                <w:noProof/>
                <w:color w:val="215E99" w:themeColor="text2" w:themeTint="BF"/>
              </w:rPr>
              <w:t>4.3.7 Paso 7: Ejecutar la Aplicación</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_Toc229523983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18</w:t>
            </w:r>
            <w:r w:rsidRPr="0029503C">
              <w:rPr>
                <w:noProof/>
                <w:color w:val="215E99" w:themeColor="text2" w:themeTint="BF"/>
              </w:rPr>
              <w:fldChar w:fldCharType="end"/>
            </w:r>
          </w:hyperlink>
        </w:p>
        <w:p w14:paraId="43CC685F" w14:textId="7FB36619" w:rsidR="0029503C" w:rsidRPr="0029503C" w:rsidRDefault="0029503C">
          <w:pPr>
            <w:pStyle w:val="TOC2"/>
            <w:tabs>
              <w:tab w:val="right" w:leader="dot" w:pos="9350"/>
            </w:tabs>
            <w:rPr>
              <w:noProof/>
              <w:color w:val="215E99" w:themeColor="text2" w:themeTint="BF"/>
            </w:rPr>
          </w:pPr>
          <w:hyperlink w:anchor="_Toc229523984" w:history="1">
            <w:r w:rsidRPr="0029503C">
              <w:rPr>
                <w:rStyle w:val="Hyperlink"/>
                <w:noProof/>
                <w:color w:val="215E99" w:themeColor="text2" w:themeTint="BF"/>
              </w:rPr>
              <w:t>4.4 Cliente Web ASP.NET Core MVC (CONUNI_SOAP_DOTNET_CLIWEB_G</w:t>
            </w:r>
            <w:r>
              <w:rPr>
                <w:rStyle w:val="Hyperlink"/>
                <w:noProof/>
                <w:color w:val="215E99" w:themeColor="text2" w:themeTint="BF"/>
              </w:rPr>
              <w:t>05</w:t>
            </w:r>
            <w:r w:rsidRPr="0029503C">
              <w:rPr>
                <w:rStyle w:val="Hyperlink"/>
                <w:noProof/>
                <w:color w:val="215E99" w:themeColor="text2" w:themeTint="BF"/>
              </w:rPr>
              <w:t>)</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_Toc229523984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18</w:t>
            </w:r>
            <w:r w:rsidRPr="0029503C">
              <w:rPr>
                <w:noProof/>
                <w:color w:val="215E99" w:themeColor="text2" w:themeTint="BF"/>
              </w:rPr>
              <w:fldChar w:fldCharType="end"/>
            </w:r>
          </w:hyperlink>
        </w:p>
        <w:p w14:paraId="13CCE0C0" w14:textId="77777777" w:rsidR="0029503C" w:rsidRPr="0029503C" w:rsidRDefault="0029503C">
          <w:pPr>
            <w:pStyle w:val="TOC3"/>
            <w:tabs>
              <w:tab w:val="right" w:leader="dot" w:pos="9350"/>
            </w:tabs>
            <w:rPr>
              <w:noProof/>
              <w:color w:val="215E99" w:themeColor="text2" w:themeTint="BF"/>
            </w:rPr>
          </w:pPr>
          <w:hyperlink w:anchor="_Toc229523985" w:history="1">
            <w:r w:rsidRPr="0029503C">
              <w:rPr>
                <w:rStyle w:val="Hyperlink"/>
                <w:noProof/>
                <w:color w:val="215E99" w:themeColor="text2" w:themeTint="BF"/>
              </w:rPr>
              <w:t>4.4.1 Paso 1: Crear el Proyecto en Visual Studio</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_Toc229523985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18</w:t>
            </w:r>
            <w:r w:rsidRPr="0029503C">
              <w:rPr>
                <w:noProof/>
                <w:color w:val="215E99" w:themeColor="text2" w:themeTint="BF"/>
              </w:rPr>
              <w:fldChar w:fldCharType="end"/>
            </w:r>
          </w:hyperlink>
        </w:p>
        <w:p w14:paraId="35D6F03B" w14:textId="77777777" w:rsidR="0029503C" w:rsidRPr="0029503C" w:rsidRDefault="0029503C">
          <w:pPr>
            <w:pStyle w:val="TOC3"/>
            <w:tabs>
              <w:tab w:val="right" w:leader="dot" w:pos="9350"/>
            </w:tabs>
            <w:rPr>
              <w:noProof/>
              <w:color w:val="215E99" w:themeColor="text2" w:themeTint="BF"/>
            </w:rPr>
          </w:pPr>
          <w:hyperlink w:anchor="_Toc229523986" w:history="1">
            <w:r w:rsidRPr="0029503C">
              <w:rPr>
                <w:rStyle w:val="Hyperlink"/>
                <w:noProof/>
                <w:color w:val="215E99" w:themeColor="text2" w:themeTint="BF"/>
              </w:rPr>
              <w:t>4.4.2 Paso 2: Estructura del Proyecto</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_Toc229523986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18</w:t>
            </w:r>
            <w:r w:rsidRPr="0029503C">
              <w:rPr>
                <w:noProof/>
                <w:color w:val="215E99" w:themeColor="text2" w:themeTint="BF"/>
              </w:rPr>
              <w:fldChar w:fldCharType="end"/>
            </w:r>
          </w:hyperlink>
        </w:p>
        <w:p w14:paraId="11CAD00B" w14:textId="77777777" w:rsidR="0029503C" w:rsidRPr="0029503C" w:rsidRDefault="0029503C">
          <w:pPr>
            <w:pStyle w:val="TOC3"/>
            <w:tabs>
              <w:tab w:val="right" w:leader="dot" w:pos="9350"/>
            </w:tabs>
            <w:rPr>
              <w:noProof/>
              <w:color w:val="215E99" w:themeColor="text2" w:themeTint="BF"/>
            </w:rPr>
          </w:pPr>
          <w:hyperlink w:anchor="_Toc229523987" w:history="1">
            <w:r w:rsidRPr="0029503C">
              <w:rPr>
                <w:rStyle w:val="Hyperlink"/>
                <w:noProof/>
                <w:color w:val="215E99" w:themeColor="text2" w:themeTint="BF"/>
              </w:rPr>
              <w:t>4.4.3 Paso 3: Program.cs – Configuración del Pipeline</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_Toc229523987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19</w:t>
            </w:r>
            <w:r w:rsidRPr="0029503C">
              <w:rPr>
                <w:noProof/>
                <w:color w:val="215E99" w:themeColor="text2" w:themeTint="BF"/>
              </w:rPr>
              <w:fldChar w:fldCharType="end"/>
            </w:r>
          </w:hyperlink>
        </w:p>
        <w:p w14:paraId="2C9BE9D9" w14:textId="77777777" w:rsidR="0029503C" w:rsidRPr="0029503C" w:rsidRDefault="0029503C">
          <w:pPr>
            <w:pStyle w:val="TOC3"/>
            <w:tabs>
              <w:tab w:val="right" w:leader="dot" w:pos="9350"/>
            </w:tabs>
            <w:rPr>
              <w:noProof/>
              <w:color w:val="215E99" w:themeColor="text2" w:themeTint="BF"/>
            </w:rPr>
          </w:pPr>
          <w:hyperlink w:anchor="_Toc229523988" w:history="1">
            <w:r w:rsidRPr="0029503C">
              <w:rPr>
                <w:rStyle w:val="Hyperlink"/>
                <w:noProof/>
                <w:color w:val="215E99" w:themeColor="text2" w:themeTint="BF"/>
              </w:rPr>
              <w:t>4.4.4 Paso 4: ConversionSoapClient</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_Toc229523988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19</w:t>
            </w:r>
            <w:r w:rsidRPr="0029503C">
              <w:rPr>
                <w:noProof/>
                <w:color w:val="215E99" w:themeColor="text2" w:themeTint="BF"/>
              </w:rPr>
              <w:fldChar w:fldCharType="end"/>
            </w:r>
          </w:hyperlink>
        </w:p>
        <w:p w14:paraId="7466F7FB" w14:textId="77777777" w:rsidR="0029503C" w:rsidRPr="0029503C" w:rsidRDefault="0029503C">
          <w:pPr>
            <w:pStyle w:val="TOC3"/>
            <w:tabs>
              <w:tab w:val="right" w:leader="dot" w:pos="9350"/>
            </w:tabs>
            <w:rPr>
              <w:noProof/>
              <w:color w:val="215E99" w:themeColor="text2" w:themeTint="BF"/>
            </w:rPr>
          </w:pPr>
          <w:hyperlink w:anchor="_Toc229523989" w:history="1">
            <w:r w:rsidRPr="0029503C">
              <w:rPr>
                <w:rStyle w:val="Hyperlink"/>
                <w:noProof/>
                <w:color w:val="215E99" w:themeColor="text2" w:themeTint="BF"/>
              </w:rPr>
              <w:t>4.4.5 Paso 5: Modelos de Datos</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_Toc229523989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20</w:t>
            </w:r>
            <w:r w:rsidRPr="0029503C">
              <w:rPr>
                <w:noProof/>
                <w:color w:val="215E99" w:themeColor="text2" w:themeTint="BF"/>
              </w:rPr>
              <w:fldChar w:fldCharType="end"/>
            </w:r>
          </w:hyperlink>
        </w:p>
        <w:p w14:paraId="2D444355" w14:textId="77777777" w:rsidR="0029503C" w:rsidRPr="0029503C" w:rsidRDefault="0029503C">
          <w:pPr>
            <w:pStyle w:val="TOC3"/>
            <w:tabs>
              <w:tab w:val="right" w:leader="dot" w:pos="9350"/>
            </w:tabs>
            <w:rPr>
              <w:noProof/>
              <w:color w:val="215E99" w:themeColor="text2" w:themeTint="BF"/>
            </w:rPr>
          </w:pPr>
          <w:hyperlink w:anchor="_Toc229523990" w:history="1">
            <w:r w:rsidRPr="0029503C">
              <w:rPr>
                <w:rStyle w:val="Hyperlink"/>
                <w:noProof/>
                <w:color w:val="215E99" w:themeColor="text2" w:themeTint="BF"/>
              </w:rPr>
              <w:t>4.4.6 Paso 6: Vistas Razor y flujo de autenticación</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_Toc229523990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20</w:t>
            </w:r>
            <w:r w:rsidRPr="0029503C">
              <w:rPr>
                <w:noProof/>
                <w:color w:val="215E99" w:themeColor="text2" w:themeTint="BF"/>
              </w:rPr>
              <w:fldChar w:fldCharType="end"/>
            </w:r>
          </w:hyperlink>
        </w:p>
        <w:p w14:paraId="2ED7E421" w14:textId="77777777" w:rsidR="0029503C" w:rsidRPr="0029503C" w:rsidRDefault="0029503C">
          <w:pPr>
            <w:pStyle w:val="TOC2"/>
            <w:tabs>
              <w:tab w:val="right" w:leader="dot" w:pos="9350"/>
            </w:tabs>
            <w:rPr>
              <w:noProof/>
              <w:color w:val="215E99" w:themeColor="text2" w:themeTint="BF"/>
            </w:rPr>
          </w:pPr>
          <w:hyperlink w:anchor="_Toc229523991" w:history="1">
            <w:r w:rsidRPr="0029503C">
              <w:rPr>
                <w:rStyle w:val="Hyperlink"/>
                <w:noProof/>
                <w:color w:val="215E99" w:themeColor="text2" w:themeTint="BF"/>
              </w:rPr>
              <w:t>4.5 Cliente Móvil Android/Kotlin (CONUNI_SOAP_DOTNET_CLIMOV_G05)</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_Toc229523991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21</w:t>
            </w:r>
            <w:r w:rsidRPr="0029503C">
              <w:rPr>
                <w:noProof/>
                <w:color w:val="215E99" w:themeColor="text2" w:themeTint="BF"/>
              </w:rPr>
              <w:fldChar w:fldCharType="end"/>
            </w:r>
          </w:hyperlink>
        </w:p>
        <w:p w14:paraId="2B578E12" w14:textId="77777777" w:rsidR="0029503C" w:rsidRPr="0029503C" w:rsidRDefault="0029503C">
          <w:pPr>
            <w:pStyle w:val="TOC3"/>
            <w:tabs>
              <w:tab w:val="right" w:leader="dot" w:pos="9350"/>
            </w:tabs>
            <w:rPr>
              <w:noProof/>
              <w:color w:val="215E99" w:themeColor="text2" w:themeTint="BF"/>
            </w:rPr>
          </w:pPr>
          <w:hyperlink w:anchor="_Toc229523992" w:history="1">
            <w:r w:rsidRPr="0029503C">
              <w:rPr>
                <w:rStyle w:val="Hyperlink"/>
                <w:noProof/>
                <w:color w:val="215E99" w:themeColor="text2" w:themeTint="BF"/>
              </w:rPr>
              <w:t>4.5.1 Paso 1: Crear el Proyecto en Android Studio</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_Toc229523992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21</w:t>
            </w:r>
            <w:r w:rsidRPr="0029503C">
              <w:rPr>
                <w:noProof/>
                <w:color w:val="215E99" w:themeColor="text2" w:themeTint="BF"/>
              </w:rPr>
              <w:fldChar w:fldCharType="end"/>
            </w:r>
          </w:hyperlink>
        </w:p>
        <w:p w14:paraId="58F21856" w14:textId="77777777" w:rsidR="0029503C" w:rsidRPr="0029503C" w:rsidRDefault="0029503C">
          <w:pPr>
            <w:pStyle w:val="TOC3"/>
            <w:tabs>
              <w:tab w:val="right" w:leader="dot" w:pos="9350"/>
            </w:tabs>
            <w:rPr>
              <w:noProof/>
              <w:color w:val="215E99" w:themeColor="text2" w:themeTint="BF"/>
            </w:rPr>
          </w:pPr>
          <w:hyperlink w:anchor="_Toc229523993" w:history="1">
            <w:r w:rsidRPr="0029503C">
              <w:rPr>
                <w:rStyle w:val="Hyperlink"/>
                <w:noProof/>
                <w:color w:val="215E99" w:themeColor="text2" w:themeTint="BF"/>
              </w:rPr>
              <w:t>4.5.2 Paso 2: Configurar Dependencias (build.gradle.kts)</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_Toc229523993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21</w:t>
            </w:r>
            <w:r w:rsidRPr="0029503C">
              <w:rPr>
                <w:noProof/>
                <w:color w:val="215E99" w:themeColor="text2" w:themeTint="BF"/>
              </w:rPr>
              <w:fldChar w:fldCharType="end"/>
            </w:r>
          </w:hyperlink>
        </w:p>
        <w:p w14:paraId="5A9C863D" w14:textId="77777777" w:rsidR="0029503C" w:rsidRPr="0029503C" w:rsidRDefault="0029503C">
          <w:pPr>
            <w:pStyle w:val="TOC3"/>
            <w:tabs>
              <w:tab w:val="right" w:leader="dot" w:pos="9350"/>
            </w:tabs>
            <w:rPr>
              <w:noProof/>
              <w:color w:val="215E99" w:themeColor="text2" w:themeTint="BF"/>
            </w:rPr>
          </w:pPr>
          <w:hyperlink w:anchor="_Toc229523994" w:history="1">
            <w:r w:rsidRPr="0029503C">
              <w:rPr>
                <w:rStyle w:val="Hyperlink"/>
                <w:noProof/>
                <w:color w:val="215E99" w:themeColor="text2" w:themeTint="BF"/>
              </w:rPr>
              <w:t>4.5.3 Paso 3: Estructura del Proyecto</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_Toc229523994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22</w:t>
            </w:r>
            <w:r w:rsidRPr="0029503C">
              <w:rPr>
                <w:noProof/>
                <w:color w:val="215E99" w:themeColor="text2" w:themeTint="BF"/>
              </w:rPr>
              <w:fldChar w:fldCharType="end"/>
            </w:r>
          </w:hyperlink>
        </w:p>
        <w:p w14:paraId="41D6BAAF" w14:textId="77777777" w:rsidR="0029503C" w:rsidRPr="0029503C" w:rsidRDefault="0029503C">
          <w:pPr>
            <w:pStyle w:val="TOC3"/>
            <w:tabs>
              <w:tab w:val="right" w:leader="dot" w:pos="9350"/>
            </w:tabs>
            <w:rPr>
              <w:noProof/>
              <w:color w:val="215E99" w:themeColor="text2" w:themeTint="BF"/>
            </w:rPr>
          </w:pPr>
          <w:hyperlink w:anchor="_Toc229523995" w:history="1">
            <w:r w:rsidRPr="0029503C">
              <w:rPr>
                <w:rStyle w:val="Hyperlink"/>
                <w:noProof/>
                <w:color w:val="215E99" w:themeColor="text2" w:themeTint="BF"/>
              </w:rPr>
              <w:t>4.5.4 Paso 4: Modelo Conversion (data class Kotlin)</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_Toc229523995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22</w:t>
            </w:r>
            <w:r w:rsidRPr="0029503C">
              <w:rPr>
                <w:noProof/>
                <w:color w:val="215E99" w:themeColor="text2" w:themeTint="BF"/>
              </w:rPr>
              <w:fldChar w:fldCharType="end"/>
            </w:r>
          </w:hyperlink>
        </w:p>
        <w:p w14:paraId="65C4B452" w14:textId="77777777" w:rsidR="0029503C" w:rsidRPr="0029503C" w:rsidRDefault="0029503C">
          <w:pPr>
            <w:pStyle w:val="TOC3"/>
            <w:tabs>
              <w:tab w:val="right" w:leader="dot" w:pos="9350"/>
            </w:tabs>
            <w:rPr>
              <w:noProof/>
              <w:color w:val="215E99" w:themeColor="text2" w:themeTint="BF"/>
            </w:rPr>
          </w:pPr>
          <w:hyperlink w:anchor="_Toc229523996" w:history="1">
            <w:r w:rsidRPr="0029503C">
              <w:rPr>
                <w:rStyle w:val="Hyperlink"/>
                <w:noProof/>
                <w:color w:val="215E99" w:themeColor="text2" w:themeTint="BF"/>
              </w:rPr>
              <w:t>4.5.5 Paso 5: ClienteAutenticacionSoap con ksoap2</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_Toc229523996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23</w:t>
            </w:r>
            <w:r w:rsidRPr="0029503C">
              <w:rPr>
                <w:noProof/>
                <w:color w:val="215E99" w:themeColor="text2" w:themeTint="BF"/>
              </w:rPr>
              <w:fldChar w:fldCharType="end"/>
            </w:r>
          </w:hyperlink>
        </w:p>
        <w:p w14:paraId="4646AB72" w14:textId="77777777" w:rsidR="0029503C" w:rsidRPr="0029503C" w:rsidRDefault="0029503C">
          <w:pPr>
            <w:pStyle w:val="TOC3"/>
            <w:tabs>
              <w:tab w:val="right" w:leader="dot" w:pos="9350"/>
            </w:tabs>
            <w:rPr>
              <w:noProof/>
              <w:color w:val="215E99" w:themeColor="text2" w:themeTint="BF"/>
            </w:rPr>
          </w:pPr>
          <w:hyperlink w:anchor="_Toc229523997" w:history="1">
            <w:r w:rsidRPr="0029503C">
              <w:rPr>
                <w:rStyle w:val="Hyperlink"/>
                <w:noProof/>
                <w:color w:val="215E99" w:themeColor="text2" w:themeTint="BF"/>
              </w:rPr>
              <w:t>4.5.6 Paso 6: LoginFragment con lifecycleScope</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_Toc229523997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23</w:t>
            </w:r>
            <w:r w:rsidRPr="0029503C">
              <w:rPr>
                <w:noProof/>
                <w:color w:val="215E99" w:themeColor="text2" w:themeTint="BF"/>
              </w:rPr>
              <w:fldChar w:fldCharType="end"/>
            </w:r>
          </w:hyperlink>
        </w:p>
        <w:p w14:paraId="202BFF58" w14:textId="77777777" w:rsidR="0029503C" w:rsidRPr="0029503C" w:rsidRDefault="0029503C">
          <w:pPr>
            <w:pStyle w:val="TOC3"/>
            <w:tabs>
              <w:tab w:val="right" w:leader="dot" w:pos="9350"/>
            </w:tabs>
            <w:rPr>
              <w:noProof/>
              <w:color w:val="215E99" w:themeColor="text2" w:themeTint="BF"/>
            </w:rPr>
          </w:pPr>
          <w:hyperlink w:anchor="_Toc229523998" w:history="1">
            <w:r w:rsidRPr="0029503C">
              <w:rPr>
                <w:rStyle w:val="Hyperlink"/>
                <w:noProof/>
                <w:color w:val="215E99" w:themeColor="text2" w:themeTint="BF"/>
              </w:rPr>
              <w:t>4.5.7 Paso 7: Fragments de Conversión</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_Toc229523998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24</w:t>
            </w:r>
            <w:r w:rsidRPr="0029503C">
              <w:rPr>
                <w:noProof/>
                <w:color w:val="215E99" w:themeColor="text2" w:themeTint="BF"/>
              </w:rPr>
              <w:fldChar w:fldCharType="end"/>
            </w:r>
          </w:hyperlink>
        </w:p>
        <w:p w14:paraId="52EF9F05" w14:textId="77777777" w:rsidR="0029503C" w:rsidRPr="0029503C" w:rsidRDefault="0029503C">
          <w:pPr>
            <w:pStyle w:val="TOC3"/>
            <w:tabs>
              <w:tab w:val="right" w:leader="dot" w:pos="9350"/>
            </w:tabs>
            <w:rPr>
              <w:noProof/>
              <w:color w:val="215E99" w:themeColor="text2" w:themeTint="BF"/>
            </w:rPr>
          </w:pPr>
          <w:hyperlink w:anchor="_Toc229523999" w:history="1">
            <w:r w:rsidRPr="0029503C">
              <w:rPr>
                <w:rStyle w:val="Hyperlink"/>
                <w:noProof/>
                <w:color w:val="215E99" w:themeColor="text2" w:themeTint="BF"/>
              </w:rPr>
              <w:t>4.5.8 Paso 8: Configuración de Red y Manifiesto</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_Toc229523999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25</w:t>
            </w:r>
            <w:r w:rsidRPr="0029503C">
              <w:rPr>
                <w:noProof/>
                <w:color w:val="215E99" w:themeColor="text2" w:themeTint="BF"/>
              </w:rPr>
              <w:fldChar w:fldCharType="end"/>
            </w:r>
          </w:hyperlink>
        </w:p>
        <w:p w14:paraId="4DB46AAB" w14:textId="77777777" w:rsidR="0029503C" w:rsidRPr="0029503C" w:rsidRDefault="0029503C">
          <w:pPr>
            <w:pStyle w:val="TOC1"/>
            <w:tabs>
              <w:tab w:val="right" w:leader="dot" w:pos="9350"/>
            </w:tabs>
            <w:rPr>
              <w:noProof/>
              <w:color w:val="215E99" w:themeColor="text2" w:themeTint="BF"/>
            </w:rPr>
          </w:pPr>
          <w:hyperlink w:anchor="_Toc229524000" w:history="1">
            <w:r w:rsidRPr="0029503C">
              <w:rPr>
                <w:rStyle w:val="Hyperlink"/>
                <w:noProof/>
                <w:color w:val="215E99" w:themeColor="text2" w:themeTint="BF"/>
              </w:rPr>
              <w:t>5. CONCLUSIONES</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_Toc229524000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25</w:t>
            </w:r>
            <w:r w:rsidRPr="0029503C">
              <w:rPr>
                <w:noProof/>
                <w:color w:val="215E99" w:themeColor="text2" w:themeTint="BF"/>
              </w:rPr>
              <w:fldChar w:fldCharType="end"/>
            </w:r>
          </w:hyperlink>
        </w:p>
        <w:p w14:paraId="1D6CF286" w14:textId="77777777" w:rsidR="0029503C" w:rsidRPr="0029503C" w:rsidRDefault="0029503C">
          <w:pPr>
            <w:pStyle w:val="TOC1"/>
            <w:tabs>
              <w:tab w:val="right" w:leader="dot" w:pos="9350"/>
            </w:tabs>
            <w:rPr>
              <w:noProof/>
              <w:color w:val="215E99" w:themeColor="text2" w:themeTint="BF"/>
            </w:rPr>
          </w:pPr>
          <w:hyperlink w:anchor="_Toc229524001" w:history="1">
            <w:r w:rsidRPr="0029503C">
              <w:rPr>
                <w:rStyle w:val="Hyperlink"/>
                <w:noProof/>
                <w:color w:val="215E99" w:themeColor="text2" w:themeTint="BF"/>
              </w:rPr>
              <w:t>6. RECOMENDACIONES</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_Toc229524001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26</w:t>
            </w:r>
            <w:r w:rsidRPr="0029503C">
              <w:rPr>
                <w:noProof/>
                <w:color w:val="215E99" w:themeColor="text2" w:themeTint="BF"/>
              </w:rPr>
              <w:fldChar w:fldCharType="end"/>
            </w:r>
          </w:hyperlink>
        </w:p>
        <w:p w14:paraId="77A0AE55" w14:textId="77777777" w:rsidR="0029503C" w:rsidRPr="0029503C" w:rsidRDefault="0029503C">
          <w:pPr>
            <w:pStyle w:val="TOC1"/>
            <w:tabs>
              <w:tab w:val="right" w:leader="dot" w:pos="9350"/>
            </w:tabs>
            <w:rPr>
              <w:noProof/>
              <w:color w:val="215E99" w:themeColor="text2" w:themeTint="BF"/>
            </w:rPr>
          </w:pPr>
          <w:hyperlink w:anchor="_Toc229524002" w:history="1">
            <w:r w:rsidRPr="0029503C">
              <w:rPr>
                <w:rStyle w:val="Hyperlink"/>
                <w:noProof/>
                <w:color w:val="215E99" w:themeColor="text2" w:themeTint="BF"/>
              </w:rPr>
              <w:t>7. REFERENCIAS BIBLIOGRÁFICAS</w:t>
            </w:r>
            <w:r w:rsidRPr="0029503C">
              <w:rPr>
                <w:noProof/>
                <w:color w:val="215E99" w:themeColor="text2" w:themeTint="BF"/>
              </w:rPr>
              <w:tab/>
            </w:r>
            <w:r w:rsidRPr="0029503C">
              <w:rPr>
                <w:noProof/>
                <w:color w:val="215E99" w:themeColor="text2" w:themeTint="BF"/>
              </w:rPr>
              <w:fldChar w:fldCharType="begin"/>
            </w:r>
            <w:r w:rsidRPr="0029503C">
              <w:rPr>
                <w:noProof/>
                <w:color w:val="215E99" w:themeColor="text2" w:themeTint="BF"/>
              </w:rPr>
              <w:instrText xml:space="preserve"> PAGEREF _Toc229524002 \h </w:instrText>
            </w:r>
            <w:r w:rsidRPr="0029503C">
              <w:rPr>
                <w:noProof/>
                <w:color w:val="215E99" w:themeColor="text2" w:themeTint="BF"/>
              </w:rPr>
            </w:r>
            <w:r w:rsidRPr="0029503C">
              <w:rPr>
                <w:noProof/>
                <w:color w:val="215E99" w:themeColor="text2" w:themeTint="BF"/>
              </w:rPr>
              <w:fldChar w:fldCharType="separate"/>
            </w:r>
            <w:r w:rsidRPr="0029503C">
              <w:rPr>
                <w:noProof/>
                <w:color w:val="215E99" w:themeColor="text2" w:themeTint="BF"/>
              </w:rPr>
              <w:t>26</w:t>
            </w:r>
            <w:r w:rsidRPr="0029503C">
              <w:rPr>
                <w:noProof/>
                <w:color w:val="215E99" w:themeColor="text2" w:themeTint="BF"/>
              </w:rPr>
              <w:fldChar w:fldCharType="end"/>
            </w:r>
          </w:hyperlink>
        </w:p>
        <w:p w14:paraId="6A4CE0CC" w14:textId="77777777" w:rsidR="00C2500A" w:rsidRPr="0029503C" w:rsidRDefault="00000000">
          <w:pPr>
            <w:rPr>
              <w:color w:val="215E99" w:themeColor="text2" w:themeTint="BF"/>
            </w:rPr>
          </w:pPr>
          <w:r w:rsidRPr="0029503C">
            <w:rPr>
              <w:color w:val="215E99" w:themeColor="text2" w:themeTint="BF"/>
            </w:rPr>
            <w:fldChar w:fldCharType="end"/>
          </w:r>
        </w:p>
      </w:sdtContent>
    </w:sdt>
    <w:p w14:paraId="2258DDEF" w14:textId="77777777" w:rsidR="00C2500A" w:rsidRPr="0029503C" w:rsidRDefault="00000000">
      <w:pPr>
        <w:rPr>
          <w:color w:val="215E99" w:themeColor="text2" w:themeTint="BF"/>
        </w:rPr>
      </w:pPr>
      <w:r w:rsidRPr="0029503C">
        <w:rPr>
          <w:color w:val="215E99" w:themeColor="text2" w:themeTint="BF"/>
        </w:rPr>
        <w:br w:type="page"/>
      </w:r>
    </w:p>
    <w:p w14:paraId="4646DBE9" w14:textId="77777777" w:rsidR="00C2500A" w:rsidRPr="0029503C" w:rsidRDefault="00000000">
      <w:pPr>
        <w:spacing w:after="240"/>
        <w:jc w:val="center"/>
        <w:rPr>
          <w:color w:val="215E99" w:themeColor="text2" w:themeTint="BF"/>
        </w:rPr>
      </w:pPr>
      <w:r w:rsidRPr="0029503C">
        <w:rPr>
          <w:b/>
          <w:bCs/>
          <w:color w:val="215E99" w:themeColor="text2" w:themeTint="BF"/>
          <w:sz w:val="26"/>
          <w:szCs w:val="26"/>
        </w:rPr>
        <w:lastRenderedPageBreak/>
        <w:t>ÍNDICE DE FIGURAS</w:t>
      </w:r>
    </w:p>
    <w:p w14:paraId="276F5B6E" w14:textId="77777777" w:rsidR="00C2500A" w:rsidRPr="0029503C" w:rsidRDefault="00000000">
      <w:pPr>
        <w:spacing w:before="80" w:after="80"/>
        <w:rPr>
          <w:color w:val="215E99" w:themeColor="text2" w:themeTint="BF"/>
        </w:rPr>
      </w:pPr>
      <w:r w:rsidRPr="0029503C">
        <w:rPr>
          <w:color w:val="215E99" w:themeColor="text2" w:themeTint="BF"/>
        </w:rPr>
        <w:t>Figura 1: Creación del proyecto WCF en Visual Studio</w:t>
      </w:r>
      <w:r w:rsidRPr="0029503C">
        <w:rPr>
          <w:color w:val="215E99" w:themeColor="text2" w:themeTint="BF"/>
        </w:rPr>
        <w:ptab w:relativeTo="margin" w:alignment="right" w:leader="dot"/>
      </w:r>
    </w:p>
    <w:p w14:paraId="76134002" w14:textId="77777777" w:rsidR="00C2500A" w:rsidRPr="0029503C" w:rsidRDefault="00000000">
      <w:pPr>
        <w:spacing w:before="80" w:after="80"/>
        <w:rPr>
          <w:color w:val="215E99" w:themeColor="text2" w:themeTint="BF"/>
        </w:rPr>
      </w:pPr>
      <w:r w:rsidRPr="0029503C">
        <w:rPr>
          <w:color w:val="215E99" w:themeColor="text2" w:themeTint="BF"/>
        </w:rPr>
        <w:t>Figura 2: Estructura de archivos del proyecto servidor WCF</w:t>
      </w:r>
      <w:r w:rsidRPr="0029503C">
        <w:rPr>
          <w:color w:val="215E99" w:themeColor="text2" w:themeTint="BF"/>
        </w:rPr>
        <w:ptab w:relativeTo="margin" w:alignment="right" w:leader="dot"/>
      </w:r>
    </w:p>
    <w:p w14:paraId="5B8B7DA4" w14:textId="77777777" w:rsidR="00C2500A" w:rsidRPr="0029503C" w:rsidRDefault="00000000">
      <w:pPr>
        <w:spacing w:before="80" w:after="80"/>
        <w:rPr>
          <w:color w:val="215E99" w:themeColor="text2" w:themeTint="BF"/>
        </w:rPr>
      </w:pPr>
      <w:r w:rsidRPr="0029503C">
        <w:rPr>
          <w:color w:val="215E99" w:themeColor="text2" w:themeTint="BF"/>
        </w:rPr>
        <w:t>Figura 3: Clase WSConversion con todas las operaciones implementadas</w:t>
      </w:r>
      <w:r w:rsidRPr="0029503C">
        <w:rPr>
          <w:color w:val="215E99" w:themeColor="text2" w:themeTint="BF"/>
        </w:rPr>
        <w:ptab w:relativeTo="margin" w:alignment="right" w:leader="dot"/>
      </w:r>
    </w:p>
    <w:p w14:paraId="115FF298" w14:textId="77777777" w:rsidR="00C2500A" w:rsidRPr="0029503C" w:rsidRDefault="00000000">
      <w:pPr>
        <w:spacing w:before="80" w:after="80"/>
        <w:rPr>
          <w:color w:val="215E99" w:themeColor="text2" w:themeTint="BF"/>
        </w:rPr>
      </w:pPr>
      <w:r w:rsidRPr="0029503C">
        <w:rPr>
          <w:color w:val="215E99" w:themeColor="text2" w:themeTint="BF"/>
        </w:rPr>
        <w:t>Figura 4: IIS Manager con el sitio WCF configurado y en ejecución</w:t>
      </w:r>
      <w:r w:rsidRPr="0029503C">
        <w:rPr>
          <w:color w:val="215E99" w:themeColor="text2" w:themeTint="BF"/>
        </w:rPr>
        <w:ptab w:relativeTo="margin" w:alignment="right" w:leader="dot"/>
      </w:r>
    </w:p>
    <w:p w14:paraId="28EA67EB" w14:textId="77777777" w:rsidR="00C2500A" w:rsidRPr="0029503C" w:rsidRDefault="00000000">
      <w:pPr>
        <w:spacing w:before="80" w:after="80"/>
        <w:rPr>
          <w:color w:val="215E99" w:themeColor="text2" w:themeTint="BF"/>
        </w:rPr>
      </w:pPr>
      <w:r w:rsidRPr="0029503C">
        <w:rPr>
          <w:color w:val="215E99" w:themeColor="text2" w:themeTint="BF"/>
        </w:rPr>
        <w:t>Figura 5: WSDL del servicio WCF accesible en el navegador</w:t>
      </w:r>
      <w:r w:rsidRPr="0029503C">
        <w:rPr>
          <w:color w:val="215E99" w:themeColor="text2" w:themeTint="BF"/>
        </w:rPr>
        <w:ptab w:relativeTo="margin" w:alignment="right" w:leader="dot"/>
      </w:r>
    </w:p>
    <w:p w14:paraId="43A16CC6" w14:textId="77777777" w:rsidR="00C2500A" w:rsidRPr="0029503C" w:rsidRDefault="00000000">
      <w:pPr>
        <w:spacing w:before="80" w:after="80"/>
        <w:rPr>
          <w:color w:val="215E99" w:themeColor="text2" w:themeTint="BF"/>
        </w:rPr>
      </w:pPr>
      <w:r w:rsidRPr="0029503C">
        <w:rPr>
          <w:color w:val="215E99" w:themeColor="text2" w:themeTint="BF"/>
        </w:rPr>
        <w:t>Figura 6: Creación del proyecto cliente consola en Visual Studio</w:t>
      </w:r>
      <w:r w:rsidRPr="0029503C">
        <w:rPr>
          <w:color w:val="215E99" w:themeColor="text2" w:themeTint="BF"/>
        </w:rPr>
        <w:ptab w:relativeTo="margin" w:alignment="right" w:leader="dot"/>
      </w:r>
    </w:p>
    <w:p w14:paraId="22D6CFEF" w14:textId="77777777" w:rsidR="00C2500A" w:rsidRPr="0029503C" w:rsidRDefault="00000000">
      <w:pPr>
        <w:spacing w:before="80" w:after="80"/>
        <w:rPr>
          <w:color w:val="215E99" w:themeColor="text2" w:themeTint="BF"/>
        </w:rPr>
      </w:pPr>
      <w:r w:rsidRPr="0029503C">
        <w:rPr>
          <w:color w:val="215E99" w:themeColor="text2" w:themeTint="BF"/>
        </w:rPr>
        <w:t>Figura 7: Pantalla de login del cliente consola C#</w:t>
      </w:r>
      <w:r w:rsidRPr="0029503C">
        <w:rPr>
          <w:color w:val="215E99" w:themeColor="text2" w:themeTint="BF"/>
        </w:rPr>
        <w:ptab w:relativeTo="margin" w:alignment="right" w:leader="dot"/>
      </w:r>
    </w:p>
    <w:p w14:paraId="25F3BBCC" w14:textId="77777777" w:rsidR="00C2500A" w:rsidRPr="0029503C" w:rsidRDefault="00000000">
      <w:pPr>
        <w:spacing w:before="80" w:after="80"/>
        <w:rPr>
          <w:color w:val="215E99" w:themeColor="text2" w:themeTint="BF"/>
        </w:rPr>
      </w:pPr>
      <w:r w:rsidRPr="0029503C">
        <w:rPr>
          <w:color w:val="215E99" w:themeColor="text2" w:themeTint="BF"/>
        </w:rPr>
        <w:t>Figura 8: Menú principal del cliente consola con opciones de conversión</w:t>
      </w:r>
      <w:r w:rsidRPr="0029503C">
        <w:rPr>
          <w:color w:val="215E99" w:themeColor="text2" w:themeTint="BF"/>
        </w:rPr>
        <w:ptab w:relativeTo="margin" w:alignment="right" w:leader="dot"/>
      </w:r>
    </w:p>
    <w:p w14:paraId="12784EE3" w14:textId="77777777" w:rsidR="00C2500A" w:rsidRPr="0029503C" w:rsidRDefault="00000000">
      <w:pPr>
        <w:spacing w:before="80" w:after="80"/>
        <w:rPr>
          <w:color w:val="215E99" w:themeColor="text2" w:themeTint="BF"/>
        </w:rPr>
      </w:pPr>
      <w:r w:rsidRPr="0029503C">
        <w:rPr>
          <w:color w:val="215E99" w:themeColor="text2" w:themeTint="BF"/>
        </w:rPr>
        <w:t>Figura 9: Ejecución de una conversión de temperatura en consola C#</w:t>
      </w:r>
      <w:r w:rsidRPr="0029503C">
        <w:rPr>
          <w:color w:val="215E99" w:themeColor="text2" w:themeTint="BF"/>
        </w:rPr>
        <w:ptab w:relativeTo="margin" w:alignment="right" w:leader="dot"/>
      </w:r>
    </w:p>
    <w:p w14:paraId="2C7722C6" w14:textId="77777777" w:rsidR="00C2500A" w:rsidRPr="0029503C" w:rsidRDefault="00000000">
      <w:pPr>
        <w:spacing w:before="80" w:after="80"/>
        <w:rPr>
          <w:color w:val="215E99" w:themeColor="text2" w:themeTint="BF"/>
        </w:rPr>
      </w:pPr>
      <w:r w:rsidRPr="0029503C">
        <w:rPr>
          <w:color w:val="215E99" w:themeColor="text2" w:themeTint="BF"/>
        </w:rPr>
        <w:t>Figura 10: Creación del proyecto WinForms en Visual Studio</w:t>
      </w:r>
      <w:r w:rsidRPr="0029503C">
        <w:rPr>
          <w:color w:val="215E99" w:themeColor="text2" w:themeTint="BF"/>
        </w:rPr>
        <w:ptab w:relativeTo="margin" w:alignment="right" w:leader="dot"/>
      </w:r>
    </w:p>
    <w:p w14:paraId="717DC444" w14:textId="77777777" w:rsidR="00C2500A" w:rsidRPr="0029503C" w:rsidRDefault="00000000">
      <w:pPr>
        <w:spacing w:before="80" w:after="80"/>
        <w:rPr>
          <w:color w:val="215E99" w:themeColor="text2" w:themeTint="BF"/>
        </w:rPr>
      </w:pPr>
      <w:r w:rsidRPr="0029503C">
        <w:rPr>
          <w:color w:val="215E99" w:themeColor="text2" w:themeTint="BF"/>
        </w:rPr>
        <w:t>Figura 11: VentanaLogin con paleta Monsters Inc. y panel de branding</w:t>
      </w:r>
      <w:r w:rsidRPr="0029503C">
        <w:rPr>
          <w:color w:val="215E99" w:themeColor="text2" w:themeTint="BF"/>
        </w:rPr>
        <w:ptab w:relativeTo="margin" w:alignment="right" w:leader="dot"/>
      </w:r>
    </w:p>
    <w:p w14:paraId="00DF69B4" w14:textId="77777777" w:rsidR="00C2500A" w:rsidRPr="0029503C" w:rsidRDefault="00000000">
      <w:pPr>
        <w:spacing w:before="80" w:after="80"/>
        <w:rPr>
          <w:color w:val="215E99" w:themeColor="text2" w:themeTint="BF"/>
        </w:rPr>
      </w:pPr>
      <w:r w:rsidRPr="0029503C">
        <w:rPr>
          <w:color w:val="215E99" w:themeColor="text2" w:themeTint="BF"/>
        </w:rPr>
        <w:t>Figura 12: VentanaPrincipal mostrando PanelTemperatura</w:t>
      </w:r>
      <w:r w:rsidRPr="0029503C">
        <w:rPr>
          <w:color w:val="215E99" w:themeColor="text2" w:themeTint="BF"/>
        </w:rPr>
        <w:ptab w:relativeTo="margin" w:alignment="right" w:leader="dot"/>
      </w:r>
    </w:p>
    <w:p w14:paraId="15E6E1C1" w14:textId="77777777" w:rsidR="00C2500A" w:rsidRPr="0029503C" w:rsidRDefault="00000000">
      <w:pPr>
        <w:spacing w:before="80" w:after="80"/>
        <w:rPr>
          <w:color w:val="215E99" w:themeColor="text2" w:themeTint="BF"/>
        </w:rPr>
      </w:pPr>
      <w:r w:rsidRPr="0029503C">
        <w:rPr>
          <w:color w:val="215E99" w:themeColor="text2" w:themeTint="BF"/>
        </w:rPr>
        <w:t>Figura 13: PanelLongitud con resultado de conversión</w:t>
      </w:r>
      <w:r w:rsidRPr="0029503C">
        <w:rPr>
          <w:color w:val="215E99" w:themeColor="text2" w:themeTint="BF"/>
        </w:rPr>
        <w:ptab w:relativeTo="margin" w:alignment="right" w:leader="dot"/>
      </w:r>
    </w:p>
    <w:p w14:paraId="556F67E7" w14:textId="77777777" w:rsidR="00C2500A" w:rsidRPr="0029503C" w:rsidRDefault="00000000">
      <w:pPr>
        <w:spacing w:before="80" w:after="80"/>
        <w:rPr>
          <w:color w:val="215E99" w:themeColor="text2" w:themeTint="BF"/>
        </w:rPr>
      </w:pPr>
      <w:r w:rsidRPr="0029503C">
        <w:rPr>
          <w:color w:val="215E99" w:themeColor="text2" w:themeTint="BF"/>
        </w:rPr>
        <w:t>Figura 14: PanelPeso con resultado de conversión</w:t>
      </w:r>
      <w:r w:rsidRPr="0029503C">
        <w:rPr>
          <w:color w:val="215E99" w:themeColor="text2" w:themeTint="BF"/>
        </w:rPr>
        <w:ptab w:relativeTo="margin" w:alignment="right" w:leader="dot"/>
      </w:r>
    </w:p>
    <w:p w14:paraId="2DF1F681" w14:textId="77777777" w:rsidR="00C2500A" w:rsidRPr="0029503C" w:rsidRDefault="00000000">
      <w:pPr>
        <w:spacing w:before="80" w:after="80"/>
        <w:rPr>
          <w:color w:val="215E99" w:themeColor="text2" w:themeTint="BF"/>
        </w:rPr>
      </w:pPr>
      <w:r w:rsidRPr="0029503C">
        <w:rPr>
          <w:color w:val="215E99" w:themeColor="text2" w:themeTint="BF"/>
        </w:rPr>
        <w:t>Figura 15: Creación del proyecto ASP.NET Core MVC en Visual Studio</w:t>
      </w:r>
      <w:r w:rsidRPr="0029503C">
        <w:rPr>
          <w:color w:val="215E99" w:themeColor="text2" w:themeTint="BF"/>
        </w:rPr>
        <w:ptab w:relativeTo="margin" w:alignment="right" w:leader="dot"/>
      </w:r>
    </w:p>
    <w:p w14:paraId="368A6C1C" w14:textId="77777777" w:rsidR="00C2500A" w:rsidRPr="0029503C" w:rsidRDefault="00000000">
      <w:pPr>
        <w:spacing w:before="80" w:after="80"/>
        <w:rPr>
          <w:color w:val="215E99" w:themeColor="text2" w:themeTint="BF"/>
        </w:rPr>
      </w:pPr>
      <w:r w:rsidRPr="0029503C">
        <w:rPr>
          <w:color w:val="215E99" w:themeColor="text2" w:themeTint="BF"/>
        </w:rPr>
        <w:t>Figura 16: Vista Login del cliente web ASP.NET Core en el navegador</w:t>
      </w:r>
      <w:r w:rsidRPr="0029503C">
        <w:rPr>
          <w:color w:val="215E99" w:themeColor="text2" w:themeTint="BF"/>
        </w:rPr>
        <w:ptab w:relativeTo="margin" w:alignment="right" w:leader="dot"/>
      </w:r>
    </w:p>
    <w:p w14:paraId="77623F51" w14:textId="77777777" w:rsidR="00C2500A" w:rsidRPr="0029503C" w:rsidRDefault="00000000">
      <w:pPr>
        <w:spacing w:before="80" w:after="80"/>
        <w:rPr>
          <w:color w:val="215E99" w:themeColor="text2" w:themeTint="BF"/>
        </w:rPr>
      </w:pPr>
      <w:r w:rsidRPr="0029503C">
        <w:rPr>
          <w:color w:val="215E99" w:themeColor="text2" w:themeTint="BF"/>
        </w:rPr>
        <w:t>Figura 17: Vista principal de conversiones del cliente web con resultado</w:t>
      </w:r>
      <w:r w:rsidRPr="0029503C">
        <w:rPr>
          <w:color w:val="215E99" w:themeColor="text2" w:themeTint="BF"/>
        </w:rPr>
        <w:ptab w:relativeTo="margin" w:alignment="right" w:leader="dot"/>
      </w:r>
    </w:p>
    <w:p w14:paraId="0F23FBC4" w14:textId="77777777" w:rsidR="00C2500A" w:rsidRPr="0029503C" w:rsidRDefault="00000000">
      <w:pPr>
        <w:spacing w:before="80" w:after="80"/>
        <w:rPr>
          <w:color w:val="215E99" w:themeColor="text2" w:themeTint="BF"/>
        </w:rPr>
      </w:pPr>
      <w:r w:rsidRPr="0029503C">
        <w:rPr>
          <w:color w:val="215E99" w:themeColor="text2" w:themeTint="BF"/>
        </w:rPr>
        <w:t>Figura 18: Configuración del proyecto Android en Android Studio</w:t>
      </w:r>
      <w:r w:rsidRPr="0029503C">
        <w:rPr>
          <w:color w:val="215E99" w:themeColor="text2" w:themeTint="BF"/>
        </w:rPr>
        <w:ptab w:relativeTo="margin" w:alignment="right" w:leader="dot"/>
      </w:r>
    </w:p>
    <w:p w14:paraId="727E530F" w14:textId="77777777" w:rsidR="00C2500A" w:rsidRPr="0029503C" w:rsidRDefault="00000000">
      <w:pPr>
        <w:spacing w:before="80" w:after="80"/>
        <w:rPr>
          <w:color w:val="215E99" w:themeColor="text2" w:themeTint="BF"/>
        </w:rPr>
      </w:pPr>
      <w:r w:rsidRPr="0029503C">
        <w:rPr>
          <w:color w:val="215E99" w:themeColor="text2" w:themeTint="BF"/>
        </w:rPr>
        <w:t>Figura 19: Sincronización de dependencias Gradle con ksoap2</w:t>
      </w:r>
      <w:r w:rsidRPr="0029503C">
        <w:rPr>
          <w:color w:val="215E99" w:themeColor="text2" w:themeTint="BF"/>
        </w:rPr>
        <w:ptab w:relativeTo="margin" w:alignment="right" w:leader="dot"/>
      </w:r>
    </w:p>
    <w:p w14:paraId="734563E0" w14:textId="77777777" w:rsidR="00C2500A" w:rsidRPr="0029503C" w:rsidRDefault="00000000">
      <w:pPr>
        <w:spacing w:before="80" w:after="80"/>
        <w:rPr>
          <w:color w:val="215E99" w:themeColor="text2" w:themeTint="BF"/>
        </w:rPr>
      </w:pPr>
      <w:r w:rsidRPr="0029503C">
        <w:rPr>
          <w:color w:val="215E99" w:themeColor="text2" w:themeTint="BF"/>
        </w:rPr>
        <w:t>Figura 20: LoginFragment con validación contra el servicio WCF</w:t>
      </w:r>
      <w:r w:rsidRPr="0029503C">
        <w:rPr>
          <w:color w:val="215E99" w:themeColor="text2" w:themeTint="BF"/>
        </w:rPr>
        <w:ptab w:relativeTo="margin" w:alignment="right" w:leader="dot"/>
      </w:r>
    </w:p>
    <w:p w14:paraId="48158B46" w14:textId="77777777" w:rsidR="00C2500A" w:rsidRPr="0029503C" w:rsidRDefault="00000000">
      <w:pPr>
        <w:spacing w:before="80" w:after="80"/>
        <w:rPr>
          <w:color w:val="215E99" w:themeColor="text2" w:themeTint="BF"/>
        </w:rPr>
      </w:pPr>
      <w:r w:rsidRPr="0029503C">
        <w:rPr>
          <w:color w:val="215E99" w:themeColor="text2" w:themeTint="BF"/>
        </w:rPr>
        <w:t>Figura 21: InicioFragment con menú de categorías de conversión</w:t>
      </w:r>
      <w:r w:rsidRPr="0029503C">
        <w:rPr>
          <w:color w:val="215E99" w:themeColor="text2" w:themeTint="BF"/>
        </w:rPr>
        <w:ptab w:relativeTo="margin" w:alignment="right" w:leader="dot"/>
      </w:r>
    </w:p>
    <w:p w14:paraId="7D8CE2DA" w14:textId="77777777" w:rsidR="00C2500A" w:rsidRPr="0029503C" w:rsidRDefault="00000000">
      <w:pPr>
        <w:spacing w:before="80" w:after="80"/>
        <w:rPr>
          <w:color w:val="215E99" w:themeColor="text2" w:themeTint="BF"/>
        </w:rPr>
      </w:pPr>
      <w:r w:rsidRPr="0029503C">
        <w:rPr>
          <w:color w:val="215E99" w:themeColor="text2" w:themeTint="BF"/>
        </w:rPr>
        <w:t>Figura 22: TemperaturaFragment ejecutando conversión contra WCF</w:t>
      </w:r>
      <w:r w:rsidRPr="0029503C">
        <w:rPr>
          <w:color w:val="215E99" w:themeColor="text2" w:themeTint="BF"/>
        </w:rPr>
        <w:ptab w:relativeTo="margin" w:alignment="right" w:leader="dot"/>
      </w:r>
    </w:p>
    <w:p w14:paraId="20E7D104" w14:textId="77777777" w:rsidR="00C2500A" w:rsidRPr="0029503C" w:rsidRDefault="00000000">
      <w:pPr>
        <w:spacing w:before="80" w:after="80"/>
        <w:rPr>
          <w:color w:val="215E99" w:themeColor="text2" w:themeTint="BF"/>
        </w:rPr>
      </w:pPr>
      <w:r w:rsidRPr="0029503C">
        <w:rPr>
          <w:color w:val="215E99" w:themeColor="text2" w:themeTint="BF"/>
        </w:rPr>
        <w:t>Figura 23: LongitudFragment con resultado de conversión</w:t>
      </w:r>
      <w:r w:rsidRPr="0029503C">
        <w:rPr>
          <w:color w:val="215E99" w:themeColor="text2" w:themeTint="BF"/>
        </w:rPr>
        <w:ptab w:relativeTo="margin" w:alignment="right" w:leader="dot"/>
      </w:r>
    </w:p>
    <w:p w14:paraId="784A37D4" w14:textId="77777777" w:rsidR="00C2500A" w:rsidRPr="0029503C" w:rsidRDefault="00000000">
      <w:pPr>
        <w:spacing w:before="80" w:after="80"/>
        <w:rPr>
          <w:color w:val="215E99" w:themeColor="text2" w:themeTint="BF"/>
        </w:rPr>
      </w:pPr>
      <w:r w:rsidRPr="0029503C">
        <w:rPr>
          <w:color w:val="215E99" w:themeColor="text2" w:themeTint="BF"/>
        </w:rPr>
        <w:t>Figura 24: Ejecución final del cliente móvil en dispositivo Android</w:t>
      </w:r>
      <w:r w:rsidRPr="0029503C">
        <w:rPr>
          <w:color w:val="215E99" w:themeColor="text2" w:themeTint="BF"/>
        </w:rPr>
        <w:ptab w:relativeTo="margin" w:alignment="right" w:leader="dot"/>
      </w:r>
    </w:p>
    <w:p w14:paraId="524CB4C1" w14:textId="77777777" w:rsidR="00C2500A" w:rsidRPr="0029503C" w:rsidRDefault="00000000">
      <w:pPr>
        <w:rPr>
          <w:color w:val="215E99" w:themeColor="text2" w:themeTint="BF"/>
        </w:rPr>
      </w:pPr>
      <w:r w:rsidRPr="0029503C">
        <w:rPr>
          <w:color w:val="215E99" w:themeColor="text2" w:themeTint="BF"/>
        </w:rPr>
        <w:br w:type="page"/>
      </w:r>
    </w:p>
    <w:p w14:paraId="63BF29F3" w14:textId="77777777" w:rsidR="00C2500A" w:rsidRPr="0029503C" w:rsidRDefault="00000000">
      <w:pPr>
        <w:spacing w:after="240"/>
        <w:jc w:val="center"/>
        <w:rPr>
          <w:color w:val="215E99" w:themeColor="text2" w:themeTint="BF"/>
        </w:rPr>
      </w:pPr>
      <w:r w:rsidRPr="0029503C">
        <w:rPr>
          <w:b/>
          <w:bCs/>
          <w:color w:val="215E99" w:themeColor="text2" w:themeTint="BF"/>
          <w:sz w:val="26"/>
          <w:szCs w:val="26"/>
        </w:rPr>
        <w:lastRenderedPageBreak/>
        <w:t>ÍNDICE DE TABLAS</w:t>
      </w:r>
    </w:p>
    <w:p w14:paraId="37B94750" w14:textId="77777777" w:rsidR="00C2500A" w:rsidRPr="0029503C" w:rsidRDefault="00000000">
      <w:pPr>
        <w:spacing w:before="80" w:after="80"/>
        <w:rPr>
          <w:color w:val="215E99" w:themeColor="text2" w:themeTint="BF"/>
        </w:rPr>
      </w:pPr>
      <w:r w:rsidRPr="0029503C">
        <w:rPr>
          <w:color w:val="215E99" w:themeColor="text2" w:themeTint="BF"/>
        </w:rPr>
        <w:t>Tabla 1: Métodos del servicio WCF de conversión</w:t>
      </w:r>
      <w:r w:rsidRPr="0029503C">
        <w:rPr>
          <w:color w:val="215E99" w:themeColor="text2" w:themeTint="BF"/>
        </w:rPr>
        <w:ptab w:relativeTo="margin" w:alignment="right" w:leader="dot"/>
      </w:r>
    </w:p>
    <w:p w14:paraId="59F1A173" w14:textId="77777777" w:rsidR="00C2500A" w:rsidRPr="0029503C" w:rsidRDefault="00000000">
      <w:pPr>
        <w:rPr>
          <w:color w:val="215E99" w:themeColor="text2" w:themeTint="BF"/>
        </w:rPr>
      </w:pPr>
      <w:r w:rsidRPr="0029503C">
        <w:rPr>
          <w:color w:val="215E99" w:themeColor="text2" w:themeTint="BF"/>
        </w:rPr>
        <w:br w:type="page"/>
      </w:r>
    </w:p>
    <w:p w14:paraId="25CBAD5E" w14:textId="77777777" w:rsidR="00C2500A" w:rsidRPr="0029503C" w:rsidRDefault="00000000">
      <w:pPr>
        <w:pStyle w:val="Heading1"/>
        <w:rPr>
          <w:color w:val="215E99" w:themeColor="text2" w:themeTint="BF"/>
        </w:rPr>
      </w:pPr>
      <w:bookmarkStart w:id="1" w:name="_Toc229523949"/>
      <w:r w:rsidRPr="0029503C">
        <w:rPr>
          <w:color w:val="215E99" w:themeColor="text2" w:themeTint="BF"/>
        </w:rPr>
        <w:lastRenderedPageBreak/>
        <w:t>1. INTRODUCCIÓN</w:t>
      </w:r>
      <w:bookmarkEnd w:id="1"/>
    </w:p>
    <w:p w14:paraId="11C6BAE7" w14:textId="77777777" w:rsidR="00C2500A" w:rsidRPr="0029503C" w:rsidRDefault="00000000">
      <w:pPr>
        <w:spacing w:before="80" w:after="80"/>
        <w:jc w:val="both"/>
        <w:rPr>
          <w:color w:val="215E99" w:themeColor="text2" w:themeTint="BF"/>
        </w:rPr>
      </w:pPr>
      <w:r w:rsidRPr="0029503C">
        <w:rPr>
          <w:color w:val="215E99" w:themeColor="text2" w:themeTint="BF"/>
        </w:rPr>
        <w:t>El presente documento describe el diseño e implementación de un Web Service SOAP en .NET que expone operaciones de conversión de unidades físicas: temperatura, longitud y peso/masa. El servicio se desarrolló utilizando Windows Communication Foundation (WCF) sobre .NET Framework 4.7.2, se hospeda en Internet Information Services (IIS) y se configura mediante el archivo Web.config. Una característica central del proyecto es que opera completamente en memoria, sin requerir ningún motor de base de datos; toda la lógica reside en clases C# dentro del servidor WCF.</w:t>
      </w:r>
    </w:p>
    <w:p w14:paraId="0FFCFBE6" w14:textId="77777777" w:rsidR="00C2500A" w:rsidRPr="0029503C" w:rsidRDefault="00000000">
      <w:pPr>
        <w:spacing w:before="80" w:after="80"/>
        <w:jc w:val="both"/>
        <w:rPr>
          <w:color w:val="215E99" w:themeColor="text2" w:themeTint="BF"/>
        </w:rPr>
      </w:pPr>
      <w:r w:rsidRPr="0029503C">
        <w:rPr>
          <w:color w:val="215E99" w:themeColor="text2" w:themeTint="BF"/>
        </w:rPr>
        <w:t>El sistema expone sus funcionalidades a través del protocolo SOAP con un binding basicHttpBinding, generando automáticamente el WSDL accesible mediante el endpoint de metadatos MEX. Los cuatro clientes implementados (consola C#, escritorio WinForms C#, web ASP.NET Core MVC C# y móvil Android/Kotlin) se conectan al endpoint mediante ChannelFactory&lt;T&gt; y la interfaz compartida IWSConversion, o mediante ksoap2 en el caso del cliente móvil.</w:t>
      </w:r>
    </w:p>
    <w:p w14:paraId="77586112" w14:textId="77777777" w:rsidR="00C2500A" w:rsidRPr="0029503C" w:rsidRDefault="00C2500A">
      <w:pPr>
        <w:spacing w:before="60" w:after="60"/>
        <w:rPr>
          <w:color w:val="215E99" w:themeColor="text2" w:themeTint="BF"/>
        </w:rPr>
      </w:pPr>
    </w:p>
    <w:p w14:paraId="1490EA6D" w14:textId="77777777" w:rsidR="00C2500A" w:rsidRPr="0029503C" w:rsidRDefault="00000000">
      <w:pPr>
        <w:pStyle w:val="Heading1"/>
        <w:rPr>
          <w:color w:val="215E99" w:themeColor="text2" w:themeTint="BF"/>
        </w:rPr>
      </w:pPr>
      <w:bookmarkStart w:id="2" w:name="_Toc229523950"/>
      <w:r w:rsidRPr="0029503C">
        <w:rPr>
          <w:color w:val="215E99" w:themeColor="text2" w:themeTint="BF"/>
        </w:rPr>
        <w:t>2. OBJETIVOS</w:t>
      </w:r>
      <w:bookmarkEnd w:id="2"/>
    </w:p>
    <w:p w14:paraId="167E06E1" w14:textId="77777777" w:rsidR="00C2500A" w:rsidRPr="0029503C" w:rsidRDefault="00000000">
      <w:pPr>
        <w:pStyle w:val="Heading2"/>
        <w:rPr>
          <w:color w:val="215E99" w:themeColor="text2" w:themeTint="BF"/>
        </w:rPr>
      </w:pPr>
      <w:bookmarkStart w:id="3" w:name="_Toc229523951"/>
      <w:r w:rsidRPr="0029503C">
        <w:rPr>
          <w:color w:val="215E99" w:themeColor="text2" w:themeTint="BF"/>
        </w:rPr>
        <w:t>2.1 Objetivo General</w:t>
      </w:r>
      <w:bookmarkEnd w:id="3"/>
    </w:p>
    <w:p w14:paraId="7BDAB0D0" w14:textId="77777777" w:rsidR="00C2500A" w:rsidRPr="0029503C" w:rsidRDefault="00000000">
      <w:pPr>
        <w:spacing w:before="80" w:after="80"/>
        <w:jc w:val="both"/>
        <w:rPr>
          <w:color w:val="215E99" w:themeColor="text2" w:themeTint="BF"/>
        </w:rPr>
      </w:pPr>
      <w:r w:rsidRPr="0029503C">
        <w:rPr>
          <w:color w:val="215E99" w:themeColor="text2" w:themeTint="BF"/>
        </w:rPr>
        <w:t>Implementar un Web Service SOAP en .NET/WCF hospedado en IIS que provea operaciones de conversión de unidades físicas a múltiples tipos de clientes, sin necesidad de persistencia en base de datos.</w:t>
      </w:r>
    </w:p>
    <w:p w14:paraId="0FBE1BEB" w14:textId="77777777" w:rsidR="00C2500A" w:rsidRPr="0029503C" w:rsidRDefault="00000000">
      <w:pPr>
        <w:pStyle w:val="Heading2"/>
        <w:rPr>
          <w:color w:val="215E99" w:themeColor="text2" w:themeTint="BF"/>
        </w:rPr>
      </w:pPr>
      <w:bookmarkStart w:id="4" w:name="_Toc229523952"/>
      <w:r w:rsidRPr="0029503C">
        <w:rPr>
          <w:color w:val="215E99" w:themeColor="text2" w:themeTint="BF"/>
        </w:rPr>
        <w:t>2.2 Objetivos Específicos</w:t>
      </w:r>
      <w:bookmarkEnd w:id="4"/>
    </w:p>
    <w:p w14:paraId="0B41BFB2" w14:textId="77777777" w:rsidR="00C2500A" w:rsidRPr="0029503C" w:rsidRDefault="00000000">
      <w:pPr>
        <w:pStyle w:val="ListParagraph"/>
        <w:numPr>
          <w:ilvl w:val="0"/>
          <w:numId w:val="2"/>
        </w:numPr>
        <w:spacing w:before="60" w:after="60"/>
        <w:rPr>
          <w:color w:val="215E99" w:themeColor="text2" w:themeTint="BF"/>
        </w:rPr>
      </w:pPr>
      <w:r w:rsidRPr="0029503C">
        <w:rPr>
          <w:color w:val="215E99" w:themeColor="text2" w:themeTint="BF"/>
        </w:rPr>
        <w:t>Diseñar e implementar el contrato del servicio SOAP en C# mediante la interfaz IWSConversion con atributos [ServiceContract] y [OperationContract].</w:t>
      </w:r>
    </w:p>
    <w:p w14:paraId="7463C16A" w14:textId="77777777" w:rsidR="00C2500A" w:rsidRPr="0029503C" w:rsidRDefault="00000000">
      <w:pPr>
        <w:pStyle w:val="ListParagraph"/>
        <w:numPr>
          <w:ilvl w:val="0"/>
          <w:numId w:val="2"/>
        </w:numPr>
        <w:spacing w:before="60" w:after="60"/>
        <w:rPr>
          <w:color w:val="215E99" w:themeColor="text2" w:themeTint="BF"/>
        </w:rPr>
      </w:pPr>
      <w:r w:rsidRPr="0029503C">
        <w:rPr>
          <w:color w:val="215E99" w:themeColor="text2" w:themeTint="BF"/>
        </w:rPr>
        <w:t>Desarrollar la lógica de conversión de unidades y autenticación en clases C# (WSConversion, AutenticacionService) sin acceso a base de datos.</w:t>
      </w:r>
    </w:p>
    <w:p w14:paraId="31FFF0BA" w14:textId="77777777" w:rsidR="00C2500A" w:rsidRPr="0029503C" w:rsidRDefault="00000000">
      <w:pPr>
        <w:pStyle w:val="ListParagraph"/>
        <w:numPr>
          <w:ilvl w:val="0"/>
          <w:numId w:val="2"/>
        </w:numPr>
        <w:spacing w:before="60" w:after="60"/>
        <w:rPr>
          <w:color w:val="215E99" w:themeColor="text2" w:themeTint="BF"/>
        </w:rPr>
      </w:pPr>
      <w:r w:rsidRPr="0029503C">
        <w:rPr>
          <w:color w:val="215E99" w:themeColor="text2" w:themeTint="BF"/>
        </w:rPr>
        <w:t>Hospedar el servicio WCF en IIS mediante el archivo Service1.svc con binding basicHttpBinding.</w:t>
      </w:r>
    </w:p>
    <w:p w14:paraId="42C2D4BB" w14:textId="77777777" w:rsidR="00C2500A" w:rsidRPr="0029503C" w:rsidRDefault="00000000">
      <w:pPr>
        <w:pStyle w:val="ListParagraph"/>
        <w:numPr>
          <w:ilvl w:val="0"/>
          <w:numId w:val="2"/>
        </w:numPr>
        <w:spacing w:before="60" w:after="60"/>
        <w:rPr>
          <w:color w:val="215E99" w:themeColor="text2" w:themeTint="BF"/>
        </w:rPr>
      </w:pPr>
      <w:r w:rsidRPr="0029503C">
        <w:rPr>
          <w:color w:val="215E99" w:themeColor="text2" w:themeTint="BF"/>
        </w:rPr>
        <w:t>Implementar el cliente de consola C# que consume el servicio SOAP mediante ChannelFactory&lt;IWSConversion&gt;.</w:t>
      </w:r>
    </w:p>
    <w:p w14:paraId="4767D683" w14:textId="77777777" w:rsidR="00C2500A" w:rsidRPr="0029503C" w:rsidRDefault="00000000">
      <w:pPr>
        <w:pStyle w:val="ListParagraph"/>
        <w:numPr>
          <w:ilvl w:val="0"/>
          <w:numId w:val="2"/>
        </w:numPr>
        <w:spacing w:before="60" w:after="60"/>
        <w:rPr>
          <w:color w:val="215E99" w:themeColor="text2" w:themeTint="BF"/>
        </w:rPr>
      </w:pPr>
      <w:r w:rsidRPr="0029503C">
        <w:rPr>
          <w:color w:val="215E99" w:themeColor="text2" w:themeTint="BF"/>
        </w:rPr>
        <w:t>Implementar el cliente de escritorio WinForms C# con VentanaLogin, VentanaPrincipal y paneles de conversión por tipo.</w:t>
      </w:r>
    </w:p>
    <w:p w14:paraId="759D2B7D" w14:textId="77777777" w:rsidR="00C2500A" w:rsidRPr="0029503C" w:rsidRDefault="00000000">
      <w:pPr>
        <w:pStyle w:val="ListParagraph"/>
        <w:numPr>
          <w:ilvl w:val="0"/>
          <w:numId w:val="2"/>
        </w:numPr>
        <w:spacing w:before="60" w:after="60"/>
        <w:rPr>
          <w:color w:val="215E99" w:themeColor="text2" w:themeTint="BF"/>
        </w:rPr>
      </w:pPr>
      <w:r w:rsidRPr="0029503C">
        <w:rPr>
          <w:color w:val="215E99" w:themeColor="text2" w:themeTint="BF"/>
        </w:rPr>
        <w:t>Implementar el cliente web ASP.NET Core MVC C# con controladores, modelos y vistas Razor.</w:t>
      </w:r>
    </w:p>
    <w:p w14:paraId="299A5AB0" w14:textId="77777777" w:rsidR="00C2500A" w:rsidRPr="0029503C" w:rsidRDefault="00000000">
      <w:pPr>
        <w:pStyle w:val="ListParagraph"/>
        <w:numPr>
          <w:ilvl w:val="0"/>
          <w:numId w:val="2"/>
        </w:numPr>
        <w:spacing w:before="60" w:after="60"/>
        <w:rPr>
          <w:color w:val="215E99" w:themeColor="text2" w:themeTint="BF"/>
        </w:rPr>
      </w:pPr>
      <w:r w:rsidRPr="0029503C">
        <w:rPr>
          <w:color w:val="215E99" w:themeColor="text2" w:themeTint="BF"/>
        </w:rPr>
        <w:t>Implementar el cliente móvil Android/Kotlin usando ksoap2 para consumir el servicio WCF desde un dispositivo Android.</w:t>
      </w:r>
    </w:p>
    <w:p w14:paraId="2195EA94" w14:textId="77777777" w:rsidR="00C2500A" w:rsidRPr="0029503C" w:rsidRDefault="00C2500A">
      <w:pPr>
        <w:spacing w:before="60" w:after="60"/>
        <w:rPr>
          <w:color w:val="215E99" w:themeColor="text2" w:themeTint="BF"/>
        </w:rPr>
      </w:pPr>
    </w:p>
    <w:p w14:paraId="0F55050A" w14:textId="77777777" w:rsidR="00C2500A" w:rsidRPr="0029503C" w:rsidRDefault="00000000">
      <w:pPr>
        <w:pStyle w:val="Heading1"/>
        <w:rPr>
          <w:color w:val="215E99" w:themeColor="text2" w:themeTint="BF"/>
          <w:lang w:val="en-US"/>
        </w:rPr>
      </w:pPr>
      <w:bookmarkStart w:id="5" w:name="_Toc229523953"/>
      <w:r w:rsidRPr="0029503C">
        <w:rPr>
          <w:color w:val="215E99" w:themeColor="text2" w:themeTint="BF"/>
          <w:lang w:val="en-US"/>
        </w:rPr>
        <w:t>3. MARCO TEÓRICO</w:t>
      </w:r>
      <w:bookmarkEnd w:id="5"/>
    </w:p>
    <w:p w14:paraId="4BAEF8DE" w14:textId="77777777" w:rsidR="00C2500A" w:rsidRPr="0029503C" w:rsidRDefault="00000000">
      <w:pPr>
        <w:pStyle w:val="Heading2"/>
        <w:rPr>
          <w:color w:val="215E99" w:themeColor="text2" w:themeTint="BF"/>
          <w:lang w:val="en-US"/>
        </w:rPr>
      </w:pPr>
      <w:bookmarkStart w:id="6" w:name="_Toc229523954"/>
      <w:r w:rsidRPr="0029503C">
        <w:rPr>
          <w:color w:val="215E99" w:themeColor="text2" w:themeTint="BF"/>
          <w:lang w:val="en-US"/>
        </w:rPr>
        <w:t>3.1 Windows Communication Foundation (WCF)</w:t>
      </w:r>
      <w:bookmarkEnd w:id="6"/>
    </w:p>
    <w:p w14:paraId="128E4B3F" w14:textId="77777777" w:rsidR="00C2500A" w:rsidRPr="0029503C" w:rsidRDefault="00000000">
      <w:pPr>
        <w:spacing w:before="80" w:after="80"/>
        <w:jc w:val="both"/>
        <w:rPr>
          <w:color w:val="215E99" w:themeColor="text2" w:themeTint="BF"/>
        </w:rPr>
      </w:pPr>
      <w:r w:rsidRPr="0029503C">
        <w:rPr>
          <w:color w:val="215E99" w:themeColor="text2" w:themeTint="BF"/>
        </w:rPr>
        <w:t xml:space="preserve">WCF es el framework de Microsoft para construir aplicaciones orientadas a servicios en .NET. Permite crear servicios SOAP mediante tres conceptos fundamentales: la interfaz del contrato </w:t>
      </w:r>
      <w:r w:rsidRPr="0029503C">
        <w:rPr>
          <w:color w:val="215E99" w:themeColor="text2" w:themeTint="BF"/>
        </w:rPr>
        <w:lastRenderedPageBreak/>
        <w:t>(marcada con [ServiceContract] y [OperationContract]), la implementación del servicio, y el binding que define el protocolo de comunicación. El binding basicHttpBinding expone el servicio sobre HTTP/SOAP 1.1, haciéndolo compatible con cualquier cliente que entienda el protocolo SOAP estándar, independientemente del lenguaje o plataforma.</w:t>
      </w:r>
    </w:p>
    <w:p w14:paraId="77E96741" w14:textId="77777777" w:rsidR="00C2500A" w:rsidRPr="0029503C" w:rsidRDefault="00000000">
      <w:pPr>
        <w:pStyle w:val="Heading2"/>
        <w:rPr>
          <w:color w:val="215E99" w:themeColor="text2" w:themeTint="BF"/>
        </w:rPr>
      </w:pPr>
      <w:bookmarkStart w:id="7" w:name="_Toc229523955"/>
      <w:r w:rsidRPr="0029503C">
        <w:rPr>
          <w:color w:val="215E99" w:themeColor="text2" w:themeTint="BF"/>
        </w:rPr>
        <w:t>3.2 Internet Information Services (IIS) y Service1.svc</w:t>
      </w:r>
      <w:bookmarkEnd w:id="7"/>
    </w:p>
    <w:p w14:paraId="502B31BB" w14:textId="77777777" w:rsidR="00C2500A" w:rsidRPr="0029503C" w:rsidRDefault="00000000">
      <w:pPr>
        <w:spacing w:before="80" w:after="80"/>
        <w:jc w:val="both"/>
        <w:rPr>
          <w:color w:val="215E99" w:themeColor="text2" w:themeTint="BF"/>
        </w:rPr>
      </w:pPr>
      <w:r w:rsidRPr="0029503C">
        <w:rPr>
          <w:color w:val="215E99" w:themeColor="text2" w:themeTint="BF"/>
        </w:rPr>
        <w:t>IIS es el servidor web de Microsoft que hospeda aplicaciones .NET. Un servicio WCF se hospeda en IIS mediante un archivo .svc que contiene la directiva de activación del servicio. El handler WCF se registra en el web.config para procesar las peticiones a archivos *.svc. El endpoint de metadatos MEX (Metadata Exchange) permite que los clientes descarguen el WSDL y generen proxies automáticamente.</w:t>
      </w:r>
    </w:p>
    <w:p w14:paraId="241FBC5C" w14:textId="77777777" w:rsidR="00C2500A" w:rsidRPr="0029503C" w:rsidRDefault="00000000">
      <w:pPr>
        <w:pStyle w:val="Heading2"/>
        <w:rPr>
          <w:color w:val="215E99" w:themeColor="text2" w:themeTint="BF"/>
        </w:rPr>
      </w:pPr>
      <w:bookmarkStart w:id="8" w:name="_Toc229523956"/>
      <w:r w:rsidRPr="0029503C">
        <w:rPr>
          <w:color w:val="215E99" w:themeColor="text2" w:themeTint="BF"/>
        </w:rPr>
        <w:t>3.3 ChannelFactory&lt;T&gt; y contratos de servicio compartidos</w:t>
      </w:r>
      <w:bookmarkEnd w:id="8"/>
    </w:p>
    <w:p w14:paraId="7089DEB3" w14:textId="77777777" w:rsidR="00C2500A" w:rsidRPr="0029503C" w:rsidRDefault="00000000">
      <w:pPr>
        <w:spacing w:before="80" w:after="80"/>
        <w:jc w:val="both"/>
        <w:rPr>
          <w:color w:val="215E99" w:themeColor="text2" w:themeTint="BF"/>
        </w:rPr>
      </w:pPr>
      <w:r w:rsidRPr="0029503C">
        <w:rPr>
          <w:color w:val="215E99" w:themeColor="text2" w:themeTint="BF"/>
        </w:rPr>
        <w:t>En lugar de generar un proxy automáticamente con svcutil.exe o Visual Studio, los clientes .NET de este proyecto definen la interfaz IWSConversion manualmente con los mismos atributos [ServiceContract] y [OperationContract] del servidor. ChannelFactory&lt;IWSConversion&gt; crea un canal de comunicación WCF que implementa esa interfaz, lo que permite invocar los métodos del servicio como si fueran llamadas locales.</w:t>
      </w:r>
    </w:p>
    <w:p w14:paraId="74316B97" w14:textId="77777777" w:rsidR="00C2500A" w:rsidRPr="0029503C" w:rsidRDefault="00000000">
      <w:pPr>
        <w:pStyle w:val="Heading2"/>
        <w:rPr>
          <w:color w:val="215E99" w:themeColor="text2" w:themeTint="BF"/>
        </w:rPr>
      </w:pPr>
      <w:bookmarkStart w:id="9" w:name="_Toc229523957"/>
      <w:r w:rsidRPr="0029503C">
        <w:rPr>
          <w:color w:val="215E99" w:themeColor="text2" w:themeTint="BF"/>
        </w:rPr>
        <w:t>3.4 ASP.NET Core MVC y cliente web</w:t>
      </w:r>
      <w:bookmarkEnd w:id="9"/>
    </w:p>
    <w:p w14:paraId="26F975B8" w14:textId="77777777" w:rsidR="00C2500A" w:rsidRPr="0029503C" w:rsidRDefault="00000000">
      <w:pPr>
        <w:spacing w:before="80" w:after="80"/>
        <w:jc w:val="both"/>
        <w:rPr>
          <w:color w:val="215E99" w:themeColor="text2" w:themeTint="BF"/>
        </w:rPr>
      </w:pPr>
      <w:r w:rsidRPr="0029503C">
        <w:rPr>
          <w:color w:val="215E99" w:themeColor="text2" w:themeTint="BF"/>
        </w:rPr>
        <w:t>El cliente web es una aplicación ASP.NET Core 8 con arquitectura MVC. Program.cs configura el pipeline de la aplicación (servicios, middleware, enrutamiento). Los controladores (LoginController, ConversionController) procesan las peticiones HTTP, invocan al servicio SOAP mediante ConversionSoapClient y devuelven las vistas Razor correspondientes. La sesión HTTP se usa para mantener el estado de autenticación entre peticiones.</w:t>
      </w:r>
    </w:p>
    <w:p w14:paraId="4B25E30B" w14:textId="77777777" w:rsidR="00C2500A" w:rsidRPr="0029503C" w:rsidRDefault="00000000">
      <w:pPr>
        <w:pStyle w:val="Heading2"/>
        <w:rPr>
          <w:color w:val="215E99" w:themeColor="text2" w:themeTint="BF"/>
        </w:rPr>
      </w:pPr>
      <w:bookmarkStart w:id="10" w:name="_Toc229523958"/>
      <w:r w:rsidRPr="0029503C">
        <w:rPr>
          <w:color w:val="215E99" w:themeColor="text2" w:themeTint="BF"/>
        </w:rPr>
        <w:t>3.5 ksoap2 y cliente Android</w:t>
      </w:r>
      <w:bookmarkEnd w:id="10"/>
    </w:p>
    <w:p w14:paraId="0783F69D" w14:textId="77777777" w:rsidR="00C2500A" w:rsidRPr="0029503C" w:rsidRDefault="00000000">
      <w:pPr>
        <w:spacing w:before="80" w:after="80"/>
        <w:jc w:val="both"/>
        <w:rPr>
          <w:color w:val="215E99" w:themeColor="text2" w:themeTint="BF"/>
        </w:rPr>
      </w:pPr>
      <w:r w:rsidRPr="0029503C">
        <w:rPr>
          <w:color w:val="215E99" w:themeColor="text2" w:themeTint="BF"/>
        </w:rPr>
        <w:t>ksoap2-android es una librería ligera que permite a aplicaciones Android construir y enviar mensajes SOAP. Dado que el SDK de Android no incluye soporte nativo para WCF/SOAP, ksoap2 se agrega como dependencia en build.gradle.kts. El cliente Android crea un SoapObject con el namespace y el método a invocar, lo serializa en un envelope SOAP y lo envía mediante HttpTransportSE. La respuesta XML se parsea para extraer el valor de retorno.</w:t>
      </w:r>
    </w:p>
    <w:p w14:paraId="6C98A1CD" w14:textId="77777777" w:rsidR="00C2500A" w:rsidRPr="0029503C" w:rsidRDefault="00000000">
      <w:pPr>
        <w:pStyle w:val="Heading2"/>
        <w:rPr>
          <w:color w:val="215E99" w:themeColor="text2" w:themeTint="BF"/>
        </w:rPr>
      </w:pPr>
      <w:bookmarkStart w:id="11" w:name="_Toc229523959"/>
      <w:r w:rsidRPr="0029503C">
        <w:rPr>
          <w:color w:val="215E99" w:themeColor="text2" w:themeTint="BF"/>
        </w:rPr>
        <w:t>3.6 Patrón MVC sin Persistencia</w:t>
      </w:r>
      <w:bookmarkEnd w:id="11"/>
    </w:p>
    <w:p w14:paraId="36841B3A" w14:textId="77777777" w:rsidR="00C2500A" w:rsidRPr="0029503C" w:rsidRDefault="00000000">
      <w:pPr>
        <w:spacing w:before="80" w:after="80"/>
        <w:jc w:val="both"/>
        <w:rPr>
          <w:color w:val="215E99" w:themeColor="text2" w:themeTint="BF"/>
        </w:rPr>
      </w:pPr>
      <w:r w:rsidRPr="0029503C">
        <w:rPr>
          <w:color w:val="215E99" w:themeColor="text2" w:themeTint="BF"/>
        </w:rPr>
        <w:t>Todos los clientes aplican el patrón MVC. El Modelo encapsula los datos de entrada/salida (ConversionRequest, ConversionResponse). El Controlador (ControladorConsola, ControladorDesktop, controladores ASP.NET, ControladorConversion en Android) orquesta las llamadas al servicio SOAP. La Vista (consola, WinForms, Razor, Fragments Android) gestiona la presentación sin lógica de negocio.</w:t>
      </w:r>
    </w:p>
    <w:p w14:paraId="05154D53" w14:textId="77777777" w:rsidR="00C2500A" w:rsidRPr="0029503C" w:rsidRDefault="00C2500A">
      <w:pPr>
        <w:spacing w:before="60" w:after="60"/>
        <w:rPr>
          <w:color w:val="215E99" w:themeColor="text2" w:themeTint="BF"/>
        </w:rPr>
      </w:pPr>
    </w:p>
    <w:p w14:paraId="1D44270C" w14:textId="77777777" w:rsidR="00C2500A" w:rsidRPr="0029503C" w:rsidRDefault="00000000">
      <w:pPr>
        <w:pStyle w:val="Heading1"/>
        <w:rPr>
          <w:color w:val="215E99" w:themeColor="text2" w:themeTint="BF"/>
        </w:rPr>
      </w:pPr>
      <w:bookmarkStart w:id="12" w:name="_Toc229523960"/>
      <w:r w:rsidRPr="0029503C">
        <w:rPr>
          <w:color w:val="215E99" w:themeColor="text2" w:themeTint="BF"/>
        </w:rPr>
        <w:t>4. DESARROLLO DEL APLICATIVO</w:t>
      </w:r>
      <w:bookmarkEnd w:id="12"/>
    </w:p>
    <w:p w14:paraId="5A9AAC2F" w14:textId="1567A986" w:rsidR="00C2500A" w:rsidRPr="0029503C" w:rsidRDefault="00000000">
      <w:pPr>
        <w:pStyle w:val="Heading2"/>
        <w:rPr>
          <w:color w:val="215E99" w:themeColor="text2" w:themeTint="BF"/>
        </w:rPr>
      </w:pPr>
      <w:bookmarkStart w:id="13" w:name="_Toc229523961"/>
      <w:r w:rsidRPr="0029503C">
        <w:rPr>
          <w:color w:val="215E99" w:themeColor="text2" w:themeTint="BF"/>
        </w:rPr>
        <w:t>4.1 Servidor WCF (CONUNI_SOAP_DOTNET_GR0</w:t>
      </w:r>
      <w:r w:rsidR="0029503C">
        <w:rPr>
          <w:color w:val="215E99" w:themeColor="text2" w:themeTint="BF"/>
        </w:rPr>
        <w:t>5</w:t>
      </w:r>
      <w:r w:rsidRPr="0029503C">
        <w:rPr>
          <w:color w:val="215E99" w:themeColor="text2" w:themeTint="BF"/>
        </w:rPr>
        <w:t>)</w:t>
      </w:r>
      <w:bookmarkEnd w:id="13"/>
    </w:p>
    <w:p w14:paraId="7ACC6315" w14:textId="77777777" w:rsidR="00C2500A" w:rsidRPr="0029503C" w:rsidRDefault="00000000">
      <w:pPr>
        <w:spacing w:before="80" w:after="80"/>
        <w:jc w:val="both"/>
        <w:rPr>
          <w:color w:val="215E99" w:themeColor="text2" w:themeTint="BF"/>
        </w:rPr>
      </w:pPr>
      <w:r w:rsidRPr="0029503C">
        <w:rPr>
          <w:color w:val="215E99" w:themeColor="text2" w:themeTint="BF"/>
        </w:rPr>
        <w:t>El servidor es un proyecto WCF (.NET Framework 4.7.2) hospedado en IIS que expone el Web Service SOAP sin ninguna base de datos. Toda la lógica de conversión y autenticación reside en clases C# en memoria.</w:t>
      </w:r>
    </w:p>
    <w:p w14:paraId="0E021EEF" w14:textId="77777777" w:rsidR="00C2500A" w:rsidRPr="0029503C" w:rsidRDefault="00000000">
      <w:pPr>
        <w:pStyle w:val="Heading3"/>
        <w:rPr>
          <w:color w:val="215E99" w:themeColor="text2" w:themeTint="BF"/>
        </w:rPr>
      </w:pPr>
      <w:bookmarkStart w:id="14" w:name="_Toc229523962"/>
      <w:r w:rsidRPr="0029503C">
        <w:rPr>
          <w:color w:val="215E99" w:themeColor="text2" w:themeTint="BF"/>
        </w:rPr>
        <w:lastRenderedPageBreak/>
        <w:t>4.1.1 Paso 1: Crear el Proyecto en Visual Studio</w:t>
      </w:r>
      <w:bookmarkEnd w:id="14"/>
    </w:p>
    <w:p w14:paraId="02696582" w14:textId="77777777" w:rsidR="00C2500A" w:rsidRPr="0029503C" w:rsidRDefault="00000000">
      <w:pPr>
        <w:pStyle w:val="ListParagraph"/>
        <w:numPr>
          <w:ilvl w:val="0"/>
          <w:numId w:val="2"/>
        </w:numPr>
        <w:spacing w:before="60" w:after="60"/>
        <w:rPr>
          <w:color w:val="215E99" w:themeColor="text2" w:themeTint="BF"/>
        </w:rPr>
      </w:pPr>
      <w:r w:rsidRPr="0029503C">
        <w:rPr>
          <w:color w:val="215E99" w:themeColor="text2" w:themeTint="BF"/>
        </w:rPr>
        <w:t>Abrir Visual Studio y seleccionar Crear un nuevo proyecto.</w:t>
      </w:r>
    </w:p>
    <w:p w14:paraId="2067E5EC" w14:textId="77777777" w:rsidR="00C2500A" w:rsidRPr="0029503C" w:rsidRDefault="00000000">
      <w:pPr>
        <w:pStyle w:val="ListParagraph"/>
        <w:numPr>
          <w:ilvl w:val="0"/>
          <w:numId w:val="2"/>
        </w:numPr>
        <w:spacing w:before="60" w:after="60"/>
        <w:rPr>
          <w:color w:val="215E99" w:themeColor="text2" w:themeTint="BF"/>
        </w:rPr>
      </w:pPr>
      <w:r w:rsidRPr="0029503C">
        <w:rPr>
          <w:color w:val="215E99" w:themeColor="text2" w:themeTint="BF"/>
        </w:rPr>
        <w:t>Buscar y seleccionar la plantilla Aplicación de servicio WCF (.NET Framework).</w:t>
      </w:r>
    </w:p>
    <w:p w14:paraId="4CEC6355" w14:textId="41A8DFA2" w:rsidR="00C2500A" w:rsidRPr="0029503C" w:rsidRDefault="00000000">
      <w:pPr>
        <w:pStyle w:val="ListParagraph"/>
        <w:numPr>
          <w:ilvl w:val="0"/>
          <w:numId w:val="2"/>
        </w:numPr>
        <w:spacing w:before="60" w:after="60"/>
        <w:rPr>
          <w:color w:val="215E99" w:themeColor="text2" w:themeTint="BF"/>
        </w:rPr>
      </w:pPr>
      <w:r w:rsidRPr="0029503C">
        <w:rPr>
          <w:color w:val="215E99" w:themeColor="text2" w:themeTint="BF"/>
        </w:rPr>
        <w:t>Nombre del proyecto: CONUNI_SOAP_DOTNET_GR0</w:t>
      </w:r>
      <w:r w:rsidR="0029503C">
        <w:rPr>
          <w:color w:val="215E99" w:themeColor="text2" w:themeTint="BF"/>
        </w:rPr>
        <w:t>5</w:t>
      </w:r>
      <w:r w:rsidRPr="0029503C">
        <w:rPr>
          <w:color w:val="215E99" w:themeColor="text2" w:themeTint="BF"/>
        </w:rPr>
        <w:t>.</w:t>
      </w:r>
    </w:p>
    <w:p w14:paraId="23AB8122" w14:textId="77777777" w:rsidR="00C2500A" w:rsidRPr="0029503C" w:rsidRDefault="00000000">
      <w:pPr>
        <w:pStyle w:val="ListParagraph"/>
        <w:numPr>
          <w:ilvl w:val="0"/>
          <w:numId w:val="2"/>
        </w:numPr>
        <w:spacing w:before="60" w:after="60"/>
        <w:rPr>
          <w:color w:val="215E99" w:themeColor="text2" w:themeTint="BF"/>
        </w:rPr>
      </w:pPr>
      <w:r w:rsidRPr="0029503C">
        <w:rPr>
          <w:color w:val="215E99" w:themeColor="text2" w:themeTint="BF"/>
        </w:rPr>
        <w:t>Framework: .NET Framework 4.7.2.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53D21E21"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7498157E" w14:textId="77777777" w:rsidR="005F62F3" w:rsidRDefault="005F62F3">
            <w:pPr>
              <w:spacing w:before="60" w:after="200"/>
              <w:jc w:val="center"/>
              <w:rPr>
                <w:color w:val="215E99" w:themeColor="text2" w:themeTint="BF"/>
                <w:sz w:val="19"/>
                <w:szCs w:val="19"/>
              </w:rPr>
            </w:pPr>
            <w:r w:rsidRPr="005F62F3">
              <w:rPr>
                <w:i/>
                <w:iCs/>
                <w:noProof/>
                <w:color w:val="215E99" w:themeColor="text2" w:themeTint="BF"/>
                <w:sz w:val="20"/>
                <w:szCs w:val="20"/>
              </w:rPr>
              <w:drawing>
                <wp:inline distT="0" distB="0" distL="0" distR="0" wp14:anchorId="1999BB8E" wp14:editId="39BCE32B">
                  <wp:extent cx="2629267" cy="3048425"/>
                  <wp:effectExtent l="0" t="0" r="0" b="0"/>
                  <wp:docPr id="7769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34659" name=""/>
                          <pic:cNvPicPr/>
                        </pic:nvPicPr>
                        <pic:blipFill>
                          <a:blip r:embed="rId9"/>
                          <a:stretch>
                            <a:fillRect/>
                          </a:stretch>
                        </pic:blipFill>
                        <pic:spPr>
                          <a:xfrm>
                            <a:off x="0" y="0"/>
                            <a:ext cx="2629267" cy="3048425"/>
                          </a:xfrm>
                          <a:prstGeom prst="rect">
                            <a:avLst/>
                          </a:prstGeom>
                        </pic:spPr>
                      </pic:pic>
                    </a:graphicData>
                  </a:graphic>
                </wp:inline>
              </w:drawing>
            </w:r>
          </w:p>
          <w:p w14:paraId="753A2CB5" w14:textId="1E63C562" w:rsidR="00C2500A" w:rsidRPr="0029503C" w:rsidRDefault="00000000">
            <w:pPr>
              <w:spacing w:before="60" w:after="200"/>
              <w:jc w:val="center"/>
              <w:rPr>
                <w:color w:val="215E99" w:themeColor="text2" w:themeTint="BF"/>
              </w:rPr>
            </w:pPr>
            <w:r w:rsidRPr="0029503C">
              <w:rPr>
                <w:color w:val="215E99" w:themeColor="text2" w:themeTint="BF"/>
                <w:sz w:val="19"/>
                <w:szCs w:val="19"/>
              </w:rPr>
              <w:t>Creación del proyecto WCF en Visual Studio</w:t>
            </w:r>
          </w:p>
        </w:tc>
      </w:tr>
    </w:tbl>
    <w:p w14:paraId="3EDAB3ED"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1: Creación del proyecto WCF en Visual Studio</w:t>
      </w:r>
    </w:p>
    <w:p w14:paraId="67356010" w14:textId="77777777" w:rsidR="00C2500A" w:rsidRPr="0029503C" w:rsidRDefault="00000000">
      <w:pPr>
        <w:pStyle w:val="Heading3"/>
        <w:rPr>
          <w:color w:val="215E99" w:themeColor="text2" w:themeTint="BF"/>
        </w:rPr>
      </w:pPr>
      <w:bookmarkStart w:id="15" w:name="_Toc229523963"/>
      <w:r w:rsidRPr="0029503C">
        <w:rPr>
          <w:color w:val="215E99" w:themeColor="text2" w:themeTint="BF"/>
        </w:rPr>
        <w:t>4.1.2 Paso 2: Configurar la Estructura del Proyecto</w:t>
      </w:r>
      <w:bookmarkEnd w:id="15"/>
    </w:p>
    <w:p w14:paraId="05B34545"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Estructura del proyecto WCF: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6ACFE7D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9751A6B" w14:textId="3EEF216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CONUNI_SOAP_DOTNET_GR</w:t>
            </w:r>
            <w:r w:rsidR="0029503C">
              <w:rPr>
                <w:rFonts w:ascii="Courier New" w:eastAsia="Courier New" w:hAnsi="Courier New" w:cs="Courier New"/>
                <w:color w:val="215E99" w:themeColor="text2" w:themeTint="BF"/>
                <w:sz w:val="16"/>
                <w:szCs w:val="16"/>
              </w:rPr>
              <w:t>05</w:t>
            </w:r>
            <w:r w:rsidRPr="0029503C">
              <w:rPr>
                <w:rFonts w:ascii="Courier New" w:eastAsia="Courier New" w:hAnsi="Courier New" w:cs="Courier New"/>
                <w:color w:val="215E99" w:themeColor="text2" w:themeTint="BF"/>
                <w:sz w:val="16"/>
                <w:szCs w:val="16"/>
              </w:rPr>
              <w:t>/</w:t>
            </w:r>
          </w:p>
          <w:p w14:paraId="2C83571C" w14:textId="39825878"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CONUNI_SOAP_DOTNET_GR</w:t>
            </w:r>
            <w:r w:rsidR="0029503C">
              <w:rPr>
                <w:rFonts w:ascii="Courier New" w:eastAsia="Courier New" w:hAnsi="Courier New" w:cs="Courier New"/>
                <w:color w:val="215E99" w:themeColor="text2" w:themeTint="BF"/>
                <w:sz w:val="16"/>
                <w:szCs w:val="16"/>
              </w:rPr>
              <w:t>05</w:t>
            </w:r>
            <w:r w:rsidRPr="0029503C">
              <w:rPr>
                <w:rFonts w:ascii="Courier New" w:eastAsia="Courier New" w:hAnsi="Courier New" w:cs="Courier New"/>
                <w:color w:val="215E99" w:themeColor="text2" w:themeTint="BF"/>
                <w:sz w:val="16"/>
                <w:szCs w:val="16"/>
              </w:rPr>
              <w:t>.csproj</w:t>
            </w:r>
          </w:p>
          <w:p w14:paraId="45B197A7"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Web.config               ← Binding WCF, endpoints, IIS config</w:t>
            </w:r>
          </w:p>
          <w:p w14:paraId="4913AA46"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Service1.svc             ← Punto de entrada del servicio en IIS</w:t>
            </w:r>
          </w:p>
          <w:p w14:paraId="127819A5"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IService1.cs             ← Interfaz IWSConversion (contrato)</w:t>
            </w:r>
          </w:p>
          <w:p w14:paraId="247C9D18"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Service1.svc.cs          ← Implementación WSConversion</w:t>
            </w:r>
          </w:p>
          <w:p w14:paraId="5BA36680"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AutenticacionService.cs  ← Lógica de validación de credenciales</w:t>
            </w:r>
          </w:p>
          <w:p w14:paraId="26A032F7"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TestClient.cs            ← Cliente de prueba interno</w:t>
            </w:r>
          </w:p>
        </w:tc>
      </w:tr>
    </w:tbl>
    <w:p w14:paraId="44FF546A" w14:textId="77777777" w:rsidR="00C2500A" w:rsidRPr="0029503C" w:rsidRDefault="00C2500A">
      <w:pPr>
        <w:spacing w:before="60" w:after="60"/>
        <w:rPr>
          <w:color w:val="215E99" w:themeColor="text2" w:themeTint="B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6CF8C7B2"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62ED830C" w14:textId="77777777" w:rsidR="005F62F3" w:rsidRDefault="005F62F3">
            <w:pPr>
              <w:spacing w:before="60" w:after="200"/>
              <w:jc w:val="center"/>
              <w:rPr>
                <w:color w:val="215E99" w:themeColor="text2" w:themeTint="BF"/>
                <w:sz w:val="19"/>
                <w:szCs w:val="19"/>
              </w:rPr>
            </w:pPr>
            <w:r w:rsidRPr="005F62F3">
              <w:rPr>
                <w:i/>
                <w:iCs/>
                <w:noProof/>
                <w:color w:val="215E99" w:themeColor="text2" w:themeTint="BF"/>
                <w:sz w:val="20"/>
                <w:szCs w:val="20"/>
              </w:rPr>
              <w:lastRenderedPageBreak/>
              <w:drawing>
                <wp:inline distT="0" distB="0" distL="0" distR="0" wp14:anchorId="4FBFDAA9" wp14:editId="0E3461EF">
                  <wp:extent cx="3258005" cy="3286584"/>
                  <wp:effectExtent l="0" t="0" r="0" b="9525"/>
                  <wp:docPr id="57056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67143" name=""/>
                          <pic:cNvPicPr/>
                        </pic:nvPicPr>
                        <pic:blipFill>
                          <a:blip r:embed="rId10"/>
                          <a:stretch>
                            <a:fillRect/>
                          </a:stretch>
                        </pic:blipFill>
                        <pic:spPr>
                          <a:xfrm>
                            <a:off x="0" y="0"/>
                            <a:ext cx="3258005" cy="3286584"/>
                          </a:xfrm>
                          <a:prstGeom prst="rect">
                            <a:avLst/>
                          </a:prstGeom>
                        </pic:spPr>
                      </pic:pic>
                    </a:graphicData>
                  </a:graphic>
                </wp:inline>
              </w:drawing>
            </w:r>
          </w:p>
          <w:p w14:paraId="1467CB8E" w14:textId="0A9DCDD1" w:rsidR="00C2500A" w:rsidRPr="0029503C" w:rsidRDefault="00000000">
            <w:pPr>
              <w:spacing w:before="60" w:after="200"/>
              <w:jc w:val="center"/>
              <w:rPr>
                <w:color w:val="215E99" w:themeColor="text2" w:themeTint="BF"/>
              </w:rPr>
            </w:pPr>
            <w:r w:rsidRPr="0029503C">
              <w:rPr>
                <w:color w:val="215E99" w:themeColor="text2" w:themeTint="BF"/>
                <w:sz w:val="19"/>
                <w:szCs w:val="19"/>
              </w:rPr>
              <w:t>Estructura de archivos del proyecto servidor WCF</w:t>
            </w:r>
          </w:p>
        </w:tc>
      </w:tr>
    </w:tbl>
    <w:p w14:paraId="1F11F1F3"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2: Estructura de archivos del proyecto servidor WCF</w:t>
      </w:r>
    </w:p>
    <w:p w14:paraId="0E7BBB8A" w14:textId="77777777" w:rsidR="00C2500A" w:rsidRPr="0029503C" w:rsidRDefault="00000000">
      <w:pPr>
        <w:pStyle w:val="Heading3"/>
        <w:rPr>
          <w:color w:val="215E99" w:themeColor="text2" w:themeTint="BF"/>
        </w:rPr>
      </w:pPr>
      <w:bookmarkStart w:id="16" w:name="_Toc229523964"/>
      <w:r w:rsidRPr="0029503C">
        <w:rPr>
          <w:color w:val="215E99" w:themeColor="text2" w:themeTint="BF"/>
        </w:rPr>
        <w:t>4.1.3 Paso 3: Definir el Contrato – IWSConversion (IService1.cs)</w:t>
      </w:r>
      <w:bookmarkEnd w:id="16"/>
    </w:p>
    <w:p w14:paraId="3BD662D1" w14:textId="77777777" w:rsidR="00C2500A" w:rsidRPr="0029503C" w:rsidRDefault="00000000">
      <w:pPr>
        <w:spacing w:before="80" w:after="80"/>
        <w:jc w:val="both"/>
        <w:rPr>
          <w:color w:val="215E99" w:themeColor="text2" w:themeTint="BF"/>
        </w:rPr>
      </w:pPr>
      <w:r w:rsidRPr="0029503C">
        <w:rPr>
          <w:color w:val="215E99" w:themeColor="text2" w:themeTint="BF"/>
        </w:rPr>
        <w:t>La interfaz define el contrato del servicio mediante atributos WCF. Cada método de conversión se decora con [OperationContract] y un nombre en minúsculas para mantener compatibilidad con el servicio Java equivalente:</w:t>
      </w:r>
    </w:p>
    <w:p w14:paraId="2A99C2EB"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IService1.cs – contrato del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0085897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67D786C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[ServiceContract(Name = "WSConversion")]</w:t>
            </w:r>
          </w:p>
          <w:p w14:paraId="525ACFEB"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public interface IWSConversion</w:t>
            </w:r>
          </w:p>
          <w:p w14:paraId="00E750B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w:t>
            </w:r>
          </w:p>
          <w:p w14:paraId="4510A7B1"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 Autenticación</w:t>
            </w:r>
          </w:p>
          <w:p w14:paraId="2AFE0D04"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[OperationContract(Name = "login")]</w:t>
            </w:r>
          </w:p>
          <w:p w14:paraId="6F461DF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bool Login(string usuario, string contrasena);</w:t>
            </w:r>
          </w:p>
          <w:p w14:paraId="6FF9039E" w14:textId="77777777" w:rsidR="00C2500A" w:rsidRPr="0029503C" w:rsidRDefault="00C2500A">
            <w:pPr>
              <w:rPr>
                <w:color w:val="215E99" w:themeColor="text2" w:themeTint="BF"/>
                <w:lang w:val="en-US"/>
              </w:rPr>
            </w:pPr>
          </w:p>
          <w:p w14:paraId="3F0CB1B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 Conversiones de Temperatura</w:t>
            </w:r>
          </w:p>
          <w:p w14:paraId="650ABA4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[OperationContract(Name = "celsiusAFahrenheit")]</w:t>
            </w:r>
          </w:p>
          <w:p w14:paraId="67993F3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double CelsiusAFahrenheit(double celsius);</w:t>
            </w:r>
          </w:p>
          <w:p w14:paraId="7D1AD966" w14:textId="77777777" w:rsidR="00C2500A" w:rsidRPr="0029503C" w:rsidRDefault="00C2500A">
            <w:pPr>
              <w:rPr>
                <w:color w:val="215E99" w:themeColor="text2" w:themeTint="BF"/>
                <w:lang w:val="en-US"/>
              </w:rPr>
            </w:pPr>
          </w:p>
          <w:p w14:paraId="0A1315A5"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[OperationContract(Name = "fahrenheitACelsius")]</w:t>
            </w:r>
          </w:p>
          <w:p w14:paraId="19320A8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double FahrenheitACelsius(double fahrenheit);</w:t>
            </w:r>
          </w:p>
          <w:p w14:paraId="2FCA7745" w14:textId="77777777" w:rsidR="00C2500A" w:rsidRPr="0029503C" w:rsidRDefault="00C2500A">
            <w:pPr>
              <w:rPr>
                <w:color w:val="215E99" w:themeColor="text2" w:themeTint="BF"/>
                <w:lang w:val="en-US"/>
              </w:rPr>
            </w:pPr>
          </w:p>
          <w:p w14:paraId="054E5B93"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[OperationContract(Name = "celsiusAKelvin")]</w:t>
            </w:r>
          </w:p>
          <w:p w14:paraId="2A1BD12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double CelsiusAKelvin(double celsius);</w:t>
            </w:r>
          </w:p>
          <w:p w14:paraId="083361DF" w14:textId="77777777" w:rsidR="00C2500A" w:rsidRPr="0029503C" w:rsidRDefault="00C2500A">
            <w:pPr>
              <w:rPr>
                <w:color w:val="215E99" w:themeColor="text2" w:themeTint="BF"/>
                <w:lang w:val="en-US"/>
              </w:rPr>
            </w:pPr>
          </w:p>
          <w:p w14:paraId="363E4AEE"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[OperationContract(Name = "kelvinACelsius")]</w:t>
            </w:r>
          </w:p>
          <w:p w14:paraId="0ECD58AB"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double KelvinACelsius(double kelvin);</w:t>
            </w:r>
          </w:p>
          <w:p w14:paraId="76CF412E" w14:textId="77777777" w:rsidR="00C2500A" w:rsidRPr="0029503C" w:rsidRDefault="00C2500A">
            <w:pPr>
              <w:rPr>
                <w:color w:val="215E99" w:themeColor="text2" w:themeTint="BF"/>
                <w:lang w:val="en-US"/>
              </w:rPr>
            </w:pPr>
          </w:p>
          <w:p w14:paraId="0804703C"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lastRenderedPageBreak/>
              <w:t xml:space="preserve">    [OperationContract(Name = "fahrenheitAKelvin")]</w:t>
            </w:r>
          </w:p>
          <w:p w14:paraId="2D525E47"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double FahrenheitAKelvin(double fahrenheit);</w:t>
            </w:r>
          </w:p>
          <w:p w14:paraId="4BF79146" w14:textId="77777777" w:rsidR="00C2500A" w:rsidRPr="0029503C" w:rsidRDefault="00C2500A">
            <w:pPr>
              <w:rPr>
                <w:color w:val="215E99" w:themeColor="text2" w:themeTint="BF"/>
                <w:lang w:val="en-US"/>
              </w:rPr>
            </w:pPr>
          </w:p>
          <w:p w14:paraId="738D0F35"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[OperationContract(Name = "kelvinAFahrenheit")]</w:t>
            </w:r>
          </w:p>
          <w:p w14:paraId="058D49DC"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double KelvinAFahrenheit(double kelvin);</w:t>
            </w:r>
          </w:p>
          <w:p w14:paraId="18573C17" w14:textId="77777777" w:rsidR="00C2500A" w:rsidRPr="0029503C" w:rsidRDefault="00C2500A">
            <w:pPr>
              <w:rPr>
                <w:color w:val="215E99" w:themeColor="text2" w:themeTint="BF"/>
                <w:lang w:val="en-US"/>
              </w:rPr>
            </w:pPr>
          </w:p>
          <w:p w14:paraId="65A8F68D"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lang w:val="en-US"/>
              </w:rPr>
              <w:t xml:space="preserve">    </w:t>
            </w:r>
            <w:r w:rsidRPr="0029503C">
              <w:rPr>
                <w:rFonts w:ascii="Courier New" w:eastAsia="Courier New" w:hAnsi="Courier New" w:cs="Courier New"/>
                <w:color w:val="215E99" w:themeColor="text2" w:themeTint="BF"/>
                <w:sz w:val="16"/>
                <w:szCs w:val="16"/>
              </w:rPr>
              <w:t>// Conversiones de Longitud</w:t>
            </w:r>
          </w:p>
          <w:p w14:paraId="1E0761E8"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[OperationContract(Name = "metrosAPies")]</w:t>
            </w:r>
          </w:p>
          <w:p w14:paraId="1C43BD3A"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double MetrosAPies(double metros);</w:t>
            </w:r>
          </w:p>
          <w:p w14:paraId="6DBF1988"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 ... piesAMetros, metrosAPulgadas, pulgadasAMetros,</w:t>
            </w:r>
          </w:p>
          <w:p w14:paraId="574370D7"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     kilometrosAMillas, millasAKilometros</w:t>
            </w:r>
          </w:p>
          <w:p w14:paraId="514CBA73" w14:textId="77777777" w:rsidR="00C2500A" w:rsidRPr="0029503C" w:rsidRDefault="00C2500A">
            <w:pPr>
              <w:rPr>
                <w:color w:val="215E99" w:themeColor="text2" w:themeTint="BF"/>
              </w:rPr>
            </w:pPr>
          </w:p>
          <w:p w14:paraId="0799BF86"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 Conversiones de Peso/Masa</w:t>
            </w:r>
          </w:p>
          <w:p w14:paraId="305520D1"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[OperationContract(Name = "kilogramosALibras")]</w:t>
            </w:r>
          </w:p>
          <w:p w14:paraId="4CD8C10D"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double KilogramosALibras(double kilogramos);</w:t>
            </w:r>
          </w:p>
          <w:p w14:paraId="3272E25F"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 ... librasAKilogramos, gramosAOnzas, onzasAGramos</w:t>
            </w:r>
          </w:p>
          <w:p w14:paraId="7C631765"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w:t>
            </w:r>
          </w:p>
        </w:tc>
      </w:tr>
    </w:tbl>
    <w:p w14:paraId="1DF63806" w14:textId="77777777" w:rsidR="00C2500A" w:rsidRPr="0029503C" w:rsidRDefault="00C2500A">
      <w:pPr>
        <w:spacing w:before="60" w:after="60"/>
        <w:rPr>
          <w:color w:val="215E99" w:themeColor="text2" w:themeTint="BF"/>
        </w:rPr>
      </w:pPr>
    </w:p>
    <w:p w14:paraId="09D009B6" w14:textId="77777777" w:rsidR="00C2500A" w:rsidRPr="0029503C" w:rsidRDefault="00000000">
      <w:pPr>
        <w:pStyle w:val="Heading3"/>
        <w:rPr>
          <w:color w:val="215E99" w:themeColor="text2" w:themeTint="BF"/>
        </w:rPr>
      </w:pPr>
      <w:bookmarkStart w:id="17" w:name="_Toc229523965"/>
      <w:r w:rsidRPr="0029503C">
        <w:rPr>
          <w:color w:val="215E99" w:themeColor="text2" w:themeTint="BF"/>
        </w:rPr>
        <w:t>4.1.4 Paso 4: Clase AutenticacionService</w:t>
      </w:r>
      <w:bookmarkEnd w:id="17"/>
    </w:p>
    <w:p w14:paraId="0D114DB2" w14:textId="77777777" w:rsidR="00C2500A" w:rsidRPr="0029503C" w:rsidRDefault="00000000">
      <w:pPr>
        <w:spacing w:before="80" w:after="80"/>
        <w:jc w:val="both"/>
        <w:rPr>
          <w:color w:val="215E99" w:themeColor="text2" w:themeTint="BF"/>
        </w:rPr>
      </w:pPr>
      <w:r w:rsidRPr="0029503C">
        <w:rPr>
          <w:color w:val="215E99" w:themeColor="text2" w:themeTint="BF"/>
        </w:rPr>
        <w:t>Centraliza la validación de credenciales únicamente en el servidor. Los clientes nunca almacenan ni conocen las credenciales; solo invocan Login() del servicio para obtener una respuesta booleana:</w:t>
      </w:r>
    </w:p>
    <w:p w14:paraId="6BDE54D4"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AutenticacionService.cs: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7750E53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B694330"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public class AutenticacionService</w:t>
            </w:r>
          </w:p>
          <w:p w14:paraId="2043558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w:t>
            </w:r>
          </w:p>
          <w:p w14:paraId="52356573"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private const string UsuarioValido    = "MONSTER";</w:t>
            </w:r>
          </w:p>
          <w:p w14:paraId="6581D035"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private const string ContrasenaValida = "MONSTER9";</w:t>
            </w:r>
          </w:p>
          <w:p w14:paraId="401D5C84" w14:textId="77777777" w:rsidR="00C2500A" w:rsidRPr="0029503C" w:rsidRDefault="00C2500A">
            <w:pPr>
              <w:rPr>
                <w:color w:val="215E99" w:themeColor="text2" w:themeTint="BF"/>
                <w:lang w:val="en-US"/>
              </w:rPr>
            </w:pPr>
          </w:p>
          <w:p w14:paraId="417316EF"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bool ValidarCredenciales(string usuario, string contrasena)</w:t>
            </w:r>
          </w:p>
          <w:p w14:paraId="7743A6A3"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w:t>
            </w:r>
          </w:p>
          <w:p w14:paraId="795CB6EB"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if (string.IsNullOrEmpty(usuario) || string.IsNullOrEmpty(contrasena))</w:t>
            </w:r>
          </w:p>
          <w:p w14:paraId="74E25160"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return false;</w:t>
            </w:r>
          </w:p>
          <w:p w14:paraId="2958C165" w14:textId="77777777" w:rsidR="00C2500A" w:rsidRPr="0029503C" w:rsidRDefault="00C2500A">
            <w:pPr>
              <w:rPr>
                <w:color w:val="215E99" w:themeColor="text2" w:themeTint="BF"/>
                <w:lang w:val="en-US"/>
              </w:rPr>
            </w:pPr>
          </w:p>
          <w:p w14:paraId="4CFFFA5C"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return UsuarioValido.Equals(usuario.Trim().ToUpper())</w:t>
            </w:r>
          </w:p>
          <w:p w14:paraId="13347DE1"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lang w:val="en-US"/>
              </w:rPr>
              <w:t xml:space="preserve">            </w:t>
            </w:r>
            <w:r w:rsidRPr="0029503C">
              <w:rPr>
                <w:rFonts w:ascii="Courier New" w:eastAsia="Courier New" w:hAnsi="Courier New" w:cs="Courier New"/>
                <w:color w:val="215E99" w:themeColor="text2" w:themeTint="BF"/>
                <w:sz w:val="16"/>
                <w:szCs w:val="16"/>
              </w:rPr>
              <w:t>&amp;&amp; ContrasenaValida.Equals(contrasena.Trim());</w:t>
            </w:r>
          </w:p>
          <w:p w14:paraId="5FCDEE23"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p>
          <w:p w14:paraId="7A35A6E7"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w:t>
            </w:r>
          </w:p>
        </w:tc>
      </w:tr>
    </w:tbl>
    <w:p w14:paraId="7576BEE7" w14:textId="77777777" w:rsidR="00C2500A" w:rsidRPr="0029503C" w:rsidRDefault="00C2500A">
      <w:pPr>
        <w:spacing w:before="60" w:after="60"/>
        <w:rPr>
          <w:color w:val="215E99" w:themeColor="text2" w:themeTint="BF"/>
        </w:rPr>
      </w:pPr>
    </w:p>
    <w:p w14:paraId="6786A637" w14:textId="77777777" w:rsidR="00C2500A" w:rsidRPr="0029503C" w:rsidRDefault="00000000">
      <w:pPr>
        <w:pStyle w:val="Heading3"/>
        <w:rPr>
          <w:color w:val="215E99" w:themeColor="text2" w:themeTint="BF"/>
        </w:rPr>
      </w:pPr>
      <w:bookmarkStart w:id="18" w:name="_Toc229523966"/>
      <w:r w:rsidRPr="0029503C">
        <w:rPr>
          <w:color w:val="215E99" w:themeColor="text2" w:themeTint="BF"/>
        </w:rPr>
        <w:t>4.1.5 Paso 5: Implementación WSConversion (Service1.svc.cs)</w:t>
      </w:r>
      <w:bookmarkEnd w:id="18"/>
    </w:p>
    <w:p w14:paraId="33A38763"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Tabla 1: Métodos del servicio WCF de conversión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9503C" w:rsidRPr="0029503C" w14:paraId="098CA38B"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8DC106" w14:textId="77777777" w:rsidR="00C2500A" w:rsidRPr="0029503C" w:rsidRDefault="00000000">
            <w:pPr>
              <w:jc w:val="center"/>
              <w:rPr>
                <w:color w:val="E8E8E8" w:themeColor="background2"/>
              </w:rPr>
            </w:pPr>
            <w:r w:rsidRPr="0029503C">
              <w:rPr>
                <w:b/>
                <w:bCs/>
                <w:color w:val="E8E8E8" w:themeColor="background2"/>
                <w:sz w:val="20"/>
                <w:szCs w:val="20"/>
              </w:rPr>
              <w:t>Grupo</w:t>
            </w:r>
          </w:p>
        </w:tc>
        <w:tc>
          <w:tcPr>
            <w:tcW w:w="70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32D7C7" w14:textId="77777777" w:rsidR="00C2500A" w:rsidRPr="0029503C" w:rsidRDefault="00000000">
            <w:pPr>
              <w:jc w:val="center"/>
              <w:rPr>
                <w:color w:val="E8E8E8" w:themeColor="background2"/>
              </w:rPr>
            </w:pPr>
            <w:r w:rsidRPr="0029503C">
              <w:rPr>
                <w:b/>
                <w:bCs/>
                <w:color w:val="E8E8E8" w:themeColor="background2"/>
                <w:sz w:val="20"/>
                <w:szCs w:val="20"/>
              </w:rPr>
              <w:t>Métodos (nombre en C# / nombre SOAP)</w:t>
            </w:r>
          </w:p>
        </w:tc>
      </w:tr>
      <w:tr w:rsidR="0029503C" w:rsidRPr="0029503C" w14:paraId="1BECDF1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6AD273" w14:textId="77777777" w:rsidR="00C2500A" w:rsidRPr="0029503C" w:rsidRDefault="00000000">
            <w:pPr>
              <w:rPr>
                <w:color w:val="215E99" w:themeColor="text2" w:themeTint="BF"/>
              </w:rPr>
            </w:pPr>
            <w:r w:rsidRPr="0029503C">
              <w:rPr>
                <w:color w:val="215E99" w:themeColor="text2" w:themeTint="BF"/>
                <w:sz w:val="20"/>
                <w:szCs w:val="20"/>
              </w:rPr>
              <w:t>Temperatura</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188681" w14:textId="77777777" w:rsidR="00C2500A" w:rsidRPr="0029503C" w:rsidRDefault="00000000">
            <w:pPr>
              <w:rPr>
                <w:color w:val="215E99" w:themeColor="text2" w:themeTint="BF"/>
              </w:rPr>
            </w:pPr>
            <w:r w:rsidRPr="0029503C">
              <w:rPr>
                <w:color w:val="215E99" w:themeColor="text2" w:themeTint="BF"/>
                <w:sz w:val="20"/>
                <w:szCs w:val="20"/>
              </w:rPr>
              <w:t>CelsiusAFahrenheit, FahrenheitACelsius, CelsiusAKelvin, KelvinACelsius, FahrenheitAKelvin, KelvinAFahrenheit</w:t>
            </w:r>
          </w:p>
        </w:tc>
      </w:tr>
      <w:tr w:rsidR="0029503C" w:rsidRPr="0029503C" w14:paraId="3020319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7B2EC" w14:textId="77777777" w:rsidR="00C2500A" w:rsidRPr="0029503C" w:rsidRDefault="00000000">
            <w:pPr>
              <w:rPr>
                <w:color w:val="215E99" w:themeColor="text2" w:themeTint="BF"/>
              </w:rPr>
            </w:pPr>
            <w:r w:rsidRPr="0029503C">
              <w:rPr>
                <w:color w:val="215E99" w:themeColor="text2" w:themeTint="BF"/>
                <w:sz w:val="20"/>
                <w:szCs w:val="20"/>
              </w:rPr>
              <w:t>Longitud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7F6B5" w14:textId="77777777" w:rsidR="00C2500A" w:rsidRPr="0029503C" w:rsidRDefault="00000000">
            <w:pPr>
              <w:rPr>
                <w:color w:val="215E99" w:themeColor="text2" w:themeTint="BF"/>
              </w:rPr>
            </w:pPr>
            <w:r w:rsidRPr="0029503C">
              <w:rPr>
                <w:color w:val="215E99" w:themeColor="text2" w:themeTint="BF"/>
                <w:sz w:val="20"/>
                <w:szCs w:val="20"/>
              </w:rPr>
              <w:t>MetrosAPies, PiesAMetros, MetrosAPulgadas, PulgadasAMetros, KilometrosAMillas, MillasAKilometros</w:t>
            </w:r>
          </w:p>
        </w:tc>
      </w:tr>
      <w:tr w:rsidR="0029503C" w:rsidRPr="0029503C" w14:paraId="5562DAC4"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1BD575" w14:textId="77777777" w:rsidR="00C2500A" w:rsidRPr="0029503C" w:rsidRDefault="00000000">
            <w:pPr>
              <w:rPr>
                <w:color w:val="215E99" w:themeColor="text2" w:themeTint="BF"/>
              </w:rPr>
            </w:pPr>
            <w:r w:rsidRPr="0029503C">
              <w:rPr>
                <w:color w:val="215E99" w:themeColor="text2" w:themeTint="BF"/>
                <w:sz w:val="20"/>
                <w:szCs w:val="20"/>
              </w:rPr>
              <w:t>Peso / Masa</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D8D4A6" w14:textId="77777777" w:rsidR="00C2500A" w:rsidRPr="0029503C" w:rsidRDefault="00000000">
            <w:pPr>
              <w:rPr>
                <w:color w:val="215E99" w:themeColor="text2" w:themeTint="BF"/>
              </w:rPr>
            </w:pPr>
            <w:r w:rsidRPr="0029503C">
              <w:rPr>
                <w:color w:val="215E99" w:themeColor="text2" w:themeTint="BF"/>
                <w:sz w:val="20"/>
                <w:szCs w:val="20"/>
              </w:rPr>
              <w:t>KilogramosALibras, LibrasAKilogramos, GramosAOnzas, OnzasAGramos</w:t>
            </w:r>
          </w:p>
        </w:tc>
      </w:tr>
    </w:tbl>
    <w:p w14:paraId="4C6F71C9" w14:textId="77777777" w:rsidR="00C2500A" w:rsidRPr="0029503C" w:rsidRDefault="00C2500A">
      <w:pPr>
        <w:spacing w:before="60" w:after="60"/>
        <w:rPr>
          <w:color w:val="215E99" w:themeColor="text2" w:themeTint="BF"/>
        </w:rPr>
      </w:pPr>
    </w:p>
    <w:p w14:paraId="6A6D0B07"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Service1.svc.cs – implementación (extracto):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6DD7B9D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744CF1AB"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public class WSConversion : IWSConversion</w:t>
            </w:r>
          </w:p>
          <w:p w14:paraId="46E01D10"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w:t>
            </w:r>
          </w:p>
          <w:p w14:paraId="1EC7D70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lastRenderedPageBreak/>
              <w:t xml:space="preserve">    private readonly AutenticacionService _auth = new AutenticacionService();</w:t>
            </w:r>
          </w:p>
          <w:p w14:paraId="73916782" w14:textId="77777777" w:rsidR="00C2500A" w:rsidRPr="0029503C" w:rsidRDefault="00C2500A">
            <w:pPr>
              <w:rPr>
                <w:color w:val="215E99" w:themeColor="text2" w:themeTint="BF"/>
                <w:lang w:val="en-US"/>
              </w:rPr>
            </w:pPr>
          </w:p>
          <w:p w14:paraId="2C3CCE01"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bool Login(string usuario, string contrasena)</w:t>
            </w:r>
          </w:p>
          <w:p w14:paraId="33B7C5DE"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=&gt; _auth.ValidarCredenciales(usuario, contrasena);</w:t>
            </w:r>
          </w:p>
          <w:p w14:paraId="2C2EB6C2" w14:textId="77777777" w:rsidR="00C2500A" w:rsidRPr="0029503C" w:rsidRDefault="00C2500A">
            <w:pPr>
              <w:rPr>
                <w:color w:val="215E99" w:themeColor="text2" w:themeTint="BF"/>
                <w:lang w:val="en-US"/>
              </w:rPr>
            </w:pPr>
          </w:p>
          <w:p w14:paraId="1725F38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double CelsiusAFahrenheit(double celsius)</w:t>
            </w:r>
          </w:p>
          <w:p w14:paraId="25FCBE6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=&gt; (celsius * 9.0 / 5.0) + 32.0;</w:t>
            </w:r>
          </w:p>
          <w:p w14:paraId="6C21B4B5" w14:textId="77777777" w:rsidR="00C2500A" w:rsidRPr="0029503C" w:rsidRDefault="00C2500A">
            <w:pPr>
              <w:rPr>
                <w:color w:val="215E99" w:themeColor="text2" w:themeTint="BF"/>
                <w:lang w:val="en-US"/>
              </w:rPr>
            </w:pPr>
          </w:p>
          <w:p w14:paraId="641E798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double FahrenheitACelsius(double fahrenheit)</w:t>
            </w:r>
          </w:p>
          <w:p w14:paraId="002991A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=&gt; (fahrenheit - 32.0) * 5.0 / 9.0;</w:t>
            </w:r>
          </w:p>
          <w:p w14:paraId="55C58A6F" w14:textId="77777777" w:rsidR="00C2500A" w:rsidRPr="0029503C" w:rsidRDefault="00C2500A">
            <w:pPr>
              <w:rPr>
                <w:color w:val="215E99" w:themeColor="text2" w:themeTint="BF"/>
                <w:lang w:val="en-US"/>
              </w:rPr>
            </w:pPr>
          </w:p>
          <w:p w14:paraId="165CAB35"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double CelsiusAKelvin(double celsius)</w:t>
            </w:r>
          </w:p>
          <w:p w14:paraId="7C20BACF"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lang w:val="en-US"/>
              </w:rPr>
              <w:t xml:space="preserve">        </w:t>
            </w:r>
            <w:r w:rsidRPr="0029503C">
              <w:rPr>
                <w:rFonts w:ascii="Courier New" w:eastAsia="Courier New" w:hAnsi="Courier New" w:cs="Courier New"/>
                <w:color w:val="215E99" w:themeColor="text2" w:themeTint="BF"/>
                <w:sz w:val="16"/>
                <w:szCs w:val="16"/>
              </w:rPr>
              <w:t>=&gt; celsius + 273.15;</w:t>
            </w:r>
          </w:p>
          <w:p w14:paraId="0EAB9E00" w14:textId="77777777" w:rsidR="00C2500A" w:rsidRPr="0029503C" w:rsidRDefault="00C2500A">
            <w:pPr>
              <w:rPr>
                <w:color w:val="215E99" w:themeColor="text2" w:themeTint="BF"/>
              </w:rPr>
            </w:pPr>
          </w:p>
          <w:p w14:paraId="68D910C8"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public double MetrosAPies(double metros)</w:t>
            </w:r>
          </w:p>
          <w:p w14:paraId="6A65BDF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=&gt; metros * 3.28084;</w:t>
            </w:r>
          </w:p>
          <w:p w14:paraId="5C36A458" w14:textId="77777777" w:rsidR="00C2500A" w:rsidRPr="0029503C" w:rsidRDefault="00C2500A">
            <w:pPr>
              <w:rPr>
                <w:color w:val="215E99" w:themeColor="text2" w:themeTint="BF"/>
              </w:rPr>
            </w:pPr>
          </w:p>
          <w:p w14:paraId="374BB377"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public double KilogramosALibras(double kilogramos)</w:t>
            </w:r>
          </w:p>
          <w:p w14:paraId="6E309A7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=&gt; kilogramos * 2.20462;</w:t>
            </w:r>
          </w:p>
          <w:p w14:paraId="59A3D1CD" w14:textId="77777777" w:rsidR="00C2500A" w:rsidRPr="0029503C" w:rsidRDefault="00C2500A">
            <w:pPr>
              <w:rPr>
                <w:color w:val="215E99" w:themeColor="text2" w:themeTint="BF"/>
              </w:rPr>
            </w:pPr>
          </w:p>
          <w:p w14:paraId="7CB49364"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public double GramosAOnzas(double gramos)</w:t>
            </w:r>
          </w:p>
          <w:p w14:paraId="36874F13"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=&gt; gramos * 0.035274;</w:t>
            </w:r>
          </w:p>
          <w:p w14:paraId="7FF16D88"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 ... demás operaciones</w:t>
            </w:r>
          </w:p>
          <w:p w14:paraId="6C03EE3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w:t>
            </w:r>
          </w:p>
        </w:tc>
      </w:tr>
    </w:tbl>
    <w:p w14:paraId="0800FD38" w14:textId="77777777" w:rsidR="00C2500A" w:rsidRPr="0029503C" w:rsidRDefault="00C2500A">
      <w:pPr>
        <w:spacing w:before="60" w:after="60"/>
        <w:rPr>
          <w:color w:val="215E99" w:themeColor="text2" w:themeTint="B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9503C" w:rsidRPr="0029503C" w14:paraId="1008D0B3"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5A1FC657" w14:textId="595FB289" w:rsidR="00C2500A" w:rsidRPr="0029503C" w:rsidRDefault="005F62F3">
            <w:pPr>
              <w:spacing w:before="60" w:after="200"/>
              <w:jc w:val="center"/>
              <w:rPr>
                <w:color w:val="215E99" w:themeColor="text2" w:themeTint="BF"/>
              </w:rPr>
            </w:pPr>
            <w:r w:rsidRPr="005F62F3">
              <w:rPr>
                <w:i/>
                <w:iCs/>
                <w:noProof/>
                <w:color w:val="215E99" w:themeColor="text2" w:themeTint="BF"/>
                <w:sz w:val="20"/>
                <w:szCs w:val="20"/>
              </w:rPr>
              <w:lastRenderedPageBreak/>
              <w:drawing>
                <wp:inline distT="0" distB="0" distL="0" distR="0" wp14:anchorId="47512456" wp14:editId="0EEBC6AB">
                  <wp:extent cx="5943600" cy="6100445"/>
                  <wp:effectExtent l="0" t="0" r="0" b="0"/>
                  <wp:docPr id="94523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34399" name=""/>
                          <pic:cNvPicPr/>
                        </pic:nvPicPr>
                        <pic:blipFill>
                          <a:blip r:embed="rId11"/>
                          <a:stretch>
                            <a:fillRect/>
                          </a:stretch>
                        </pic:blipFill>
                        <pic:spPr>
                          <a:xfrm>
                            <a:off x="0" y="0"/>
                            <a:ext cx="5943600" cy="6100445"/>
                          </a:xfrm>
                          <a:prstGeom prst="rect">
                            <a:avLst/>
                          </a:prstGeom>
                        </pic:spPr>
                      </pic:pic>
                    </a:graphicData>
                  </a:graphic>
                </wp:inline>
              </w:drawing>
            </w:r>
            <w:r w:rsidRPr="0029503C">
              <w:rPr>
                <w:color w:val="215E99" w:themeColor="text2" w:themeTint="BF"/>
                <w:sz w:val="19"/>
                <w:szCs w:val="19"/>
              </w:rPr>
              <w:t>Clase WSConversion con todas las operaciones implementadas</w:t>
            </w:r>
          </w:p>
        </w:tc>
      </w:tr>
    </w:tbl>
    <w:p w14:paraId="3D3B1561"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3: Clase WSConversion con todas las operaciones implementadas</w:t>
      </w:r>
    </w:p>
    <w:p w14:paraId="1EB0067A" w14:textId="77777777" w:rsidR="00C2500A" w:rsidRPr="0029503C" w:rsidRDefault="00000000">
      <w:pPr>
        <w:pStyle w:val="Heading3"/>
        <w:rPr>
          <w:color w:val="215E99" w:themeColor="text2" w:themeTint="BF"/>
        </w:rPr>
      </w:pPr>
      <w:bookmarkStart w:id="19" w:name="_Toc229523967"/>
      <w:r w:rsidRPr="0029503C">
        <w:rPr>
          <w:color w:val="215E99" w:themeColor="text2" w:themeTint="BF"/>
        </w:rPr>
        <w:t>4.1.6 Paso 6: Configurar Web.config</w:t>
      </w:r>
      <w:bookmarkEnd w:id="19"/>
    </w:p>
    <w:p w14:paraId="61F540CC" w14:textId="77777777" w:rsidR="00C2500A" w:rsidRPr="0029503C" w:rsidRDefault="00000000">
      <w:pPr>
        <w:spacing w:before="80" w:after="80"/>
        <w:jc w:val="both"/>
        <w:rPr>
          <w:color w:val="215E99" w:themeColor="text2" w:themeTint="BF"/>
        </w:rPr>
      </w:pPr>
      <w:r w:rsidRPr="0029503C">
        <w:rPr>
          <w:color w:val="215E99" w:themeColor="text2" w:themeTint="BF"/>
        </w:rPr>
        <w:t>El archivo Web.config define el binding basicHttpBinding, el endpoint del servicio y el endpoint MEX para la publicación del WSDL. El targetFramework se establece en 4.7.2:</w:t>
      </w:r>
    </w:p>
    <w:p w14:paraId="18C3C115"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Web.config – configuración WCF: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452BBE0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28D2F67B"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lastRenderedPageBreak/>
              <w:t>&lt;system.serviceModel&gt;</w:t>
            </w:r>
          </w:p>
          <w:p w14:paraId="40469AD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&lt;behaviors&gt;</w:t>
            </w:r>
          </w:p>
          <w:p w14:paraId="6FAEC88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&lt;serviceBehaviors&gt;</w:t>
            </w:r>
          </w:p>
          <w:p w14:paraId="1F4FB325"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&lt;behavior&gt;</w:t>
            </w:r>
          </w:p>
          <w:p w14:paraId="4F984CA9"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&lt;serviceMetadata httpGetEnabled="true" httpsGetEnabled="true"/&gt;</w:t>
            </w:r>
          </w:p>
          <w:p w14:paraId="20C1CE6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&lt;serviceDebug includeExceptionDetailInFaults="false"/&gt;</w:t>
            </w:r>
          </w:p>
          <w:p w14:paraId="46182B8C"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&lt;/behavior&gt;</w:t>
            </w:r>
          </w:p>
          <w:p w14:paraId="284B6371"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&lt;/serviceBehaviors&gt;</w:t>
            </w:r>
          </w:p>
          <w:p w14:paraId="6F32A7C3"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&lt;/behaviors&gt;</w:t>
            </w:r>
          </w:p>
          <w:p w14:paraId="055AC92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&lt;services&gt;</w:t>
            </w:r>
          </w:p>
          <w:p w14:paraId="06E35A1A" w14:textId="14E19A1E"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&lt;service name="CONUNI_SOAP_DOTNET_GR</w:t>
            </w:r>
            <w:r w:rsidR="0029503C">
              <w:rPr>
                <w:rFonts w:ascii="Courier New" w:eastAsia="Courier New" w:hAnsi="Courier New" w:cs="Courier New"/>
                <w:color w:val="215E99" w:themeColor="text2" w:themeTint="BF"/>
                <w:sz w:val="16"/>
                <w:szCs w:val="16"/>
                <w:lang w:val="en-US"/>
              </w:rPr>
              <w:t>05</w:t>
            </w:r>
            <w:r w:rsidRPr="0029503C">
              <w:rPr>
                <w:rFonts w:ascii="Courier New" w:eastAsia="Courier New" w:hAnsi="Courier New" w:cs="Courier New"/>
                <w:color w:val="215E99" w:themeColor="text2" w:themeTint="BF"/>
                <w:sz w:val="16"/>
                <w:szCs w:val="16"/>
                <w:lang w:val="en-US"/>
              </w:rPr>
              <w:t>.WSConversion"&gt;</w:t>
            </w:r>
          </w:p>
          <w:p w14:paraId="5B0439C3"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&lt;endpoint address=""</w:t>
            </w:r>
          </w:p>
          <w:p w14:paraId="4C28CF05"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binding="basicHttpBinding"</w:t>
            </w:r>
          </w:p>
          <w:p w14:paraId="549AE335" w14:textId="595AB45F"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contract="CONUNI_SOAP_DOTNET_GR</w:t>
            </w:r>
            <w:r w:rsidR="0029503C">
              <w:rPr>
                <w:rFonts w:ascii="Courier New" w:eastAsia="Courier New" w:hAnsi="Courier New" w:cs="Courier New"/>
                <w:color w:val="215E99" w:themeColor="text2" w:themeTint="BF"/>
                <w:sz w:val="16"/>
                <w:szCs w:val="16"/>
                <w:lang w:val="en-US"/>
              </w:rPr>
              <w:t>05</w:t>
            </w:r>
            <w:r w:rsidRPr="0029503C">
              <w:rPr>
                <w:rFonts w:ascii="Courier New" w:eastAsia="Courier New" w:hAnsi="Courier New" w:cs="Courier New"/>
                <w:color w:val="215E99" w:themeColor="text2" w:themeTint="BF"/>
                <w:sz w:val="16"/>
                <w:szCs w:val="16"/>
                <w:lang w:val="en-US"/>
              </w:rPr>
              <w:t>.IWSConversion" /&gt;</w:t>
            </w:r>
          </w:p>
          <w:p w14:paraId="550B53C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&lt;endpoint address="mex"</w:t>
            </w:r>
          </w:p>
          <w:p w14:paraId="2E99C5DF"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binding="mexHttpBinding"</w:t>
            </w:r>
          </w:p>
          <w:p w14:paraId="5C48C7E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contract="IMetadataExchange" /&gt;</w:t>
            </w:r>
          </w:p>
          <w:p w14:paraId="6F2A35EB"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&lt;/service&gt;</w:t>
            </w:r>
          </w:p>
          <w:p w14:paraId="41637760"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&lt;/services&gt;</w:t>
            </w:r>
          </w:p>
          <w:p w14:paraId="1FE7733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&lt;serviceHostingEnvironment aspNetCompatibilityEnabled="true"</w:t>
            </w:r>
          </w:p>
          <w:p w14:paraId="0D3C00EA"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lang w:val="en-US"/>
              </w:rPr>
              <w:t xml:space="preserve">                             </w:t>
            </w:r>
            <w:r w:rsidRPr="0029503C">
              <w:rPr>
                <w:rFonts w:ascii="Courier New" w:eastAsia="Courier New" w:hAnsi="Courier New" w:cs="Courier New"/>
                <w:color w:val="215E99" w:themeColor="text2" w:themeTint="BF"/>
                <w:sz w:val="16"/>
                <w:szCs w:val="16"/>
              </w:rPr>
              <w:t>multipleSiteBindingsEnabled="true" /&gt;</w:t>
            </w:r>
          </w:p>
          <w:p w14:paraId="51FBD51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&lt;/system.serviceModel&gt;</w:t>
            </w:r>
          </w:p>
        </w:tc>
      </w:tr>
    </w:tbl>
    <w:p w14:paraId="3A2531F6" w14:textId="77777777" w:rsidR="00C2500A" w:rsidRPr="0029503C" w:rsidRDefault="00C2500A">
      <w:pPr>
        <w:spacing w:before="60" w:after="60"/>
        <w:rPr>
          <w:color w:val="215E99" w:themeColor="text2" w:themeTint="BF"/>
        </w:rPr>
      </w:pPr>
    </w:p>
    <w:p w14:paraId="3FFA7F09" w14:textId="77777777" w:rsidR="00C2500A" w:rsidRPr="0029503C" w:rsidRDefault="00000000">
      <w:pPr>
        <w:pStyle w:val="Heading3"/>
        <w:rPr>
          <w:color w:val="215E99" w:themeColor="text2" w:themeTint="BF"/>
        </w:rPr>
      </w:pPr>
      <w:bookmarkStart w:id="20" w:name="_Toc229523968"/>
      <w:r w:rsidRPr="0029503C">
        <w:rPr>
          <w:color w:val="215E99" w:themeColor="text2" w:themeTint="BF"/>
        </w:rPr>
        <w:t>4.1.7 Paso 7: Publicar en IIS</w:t>
      </w:r>
      <w:bookmarkEnd w:id="20"/>
    </w:p>
    <w:p w14:paraId="07E85FDA" w14:textId="77777777" w:rsidR="00C2500A" w:rsidRPr="0029503C" w:rsidRDefault="00000000">
      <w:pPr>
        <w:pStyle w:val="ListParagraph"/>
        <w:numPr>
          <w:ilvl w:val="0"/>
          <w:numId w:val="3"/>
        </w:numPr>
        <w:spacing w:before="60" w:after="60"/>
        <w:rPr>
          <w:color w:val="215E99" w:themeColor="text2" w:themeTint="BF"/>
        </w:rPr>
      </w:pPr>
      <w:r w:rsidRPr="0029503C">
        <w:rPr>
          <w:color w:val="215E99" w:themeColor="text2" w:themeTint="BF"/>
        </w:rPr>
        <w:t>En Visual Studio: clic derecho en el proyecto &gt; Publicar.</w:t>
      </w:r>
    </w:p>
    <w:p w14:paraId="78B1F107" w14:textId="77777777" w:rsidR="00C2500A" w:rsidRPr="0029503C" w:rsidRDefault="00000000">
      <w:pPr>
        <w:pStyle w:val="ListParagraph"/>
        <w:numPr>
          <w:ilvl w:val="0"/>
          <w:numId w:val="3"/>
        </w:numPr>
        <w:spacing w:before="60" w:after="60"/>
        <w:rPr>
          <w:color w:val="215E99" w:themeColor="text2" w:themeTint="BF"/>
        </w:rPr>
      </w:pPr>
      <w:r w:rsidRPr="0029503C">
        <w:rPr>
          <w:color w:val="215E99" w:themeColor="text2" w:themeTint="BF"/>
        </w:rPr>
        <w:t>Seleccionar IIS, FTP, etc. como destino y configurar el sitio web en IIS Manager.</w:t>
      </w:r>
    </w:p>
    <w:p w14:paraId="5D789AA5" w14:textId="77777777" w:rsidR="00C2500A" w:rsidRPr="0029503C" w:rsidRDefault="00000000">
      <w:pPr>
        <w:pStyle w:val="ListParagraph"/>
        <w:numPr>
          <w:ilvl w:val="0"/>
          <w:numId w:val="3"/>
        </w:numPr>
        <w:spacing w:before="60" w:after="60"/>
        <w:rPr>
          <w:color w:val="215E99" w:themeColor="text2" w:themeTint="BF"/>
        </w:rPr>
      </w:pPr>
      <w:r w:rsidRPr="0029503C">
        <w:rPr>
          <w:color w:val="215E99" w:themeColor="text2" w:themeTint="BF"/>
        </w:rPr>
        <w:t>En IIS Manager: crear un nuevo sitio o aplicación apuntando a la carpeta publicada.</w:t>
      </w:r>
    </w:p>
    <w:p w14:paraId="76D18494" w14:textId="77777777" w:rsidR="00C2500A" w:rsidRPr="0029503C" w:rsidRDefault="00000000">
      <w:pPr>
        <w:pStyle w:val="ListParagraph"/>
        <w:numPr>
          <w:ilvl w:val="0"/>
          <w:numId w:val="3"/>
        </w:numPr>
        <w:spacing w:before="60" w:after="60"/>
        <w:rPr>
          <w:color w:val="215E99" w:themeColor="text2" w:themeTint="BF"/>
        </w:rPr>
      </w:pPr>
      <w:r w:rsidRPr="0029503C">
        <w:rPr>
          <w:color w:val="215E99" w:themeColor="text2" w:themeTint="BF"/>
        </w:rPr>
        <w:t>Asignar el puerto de escucha (por defecto 8085) y el Application Pool con .NET 4.0.</w:t>
      </w:r>
    </w:p>
    <w:p w14:paraId="5ED81D65" w14:textId="77777777" w:rsidR="00C2500A" w:rsidRPr="0029503C" w:rsidRDefault="00000000">
      <w:pPr>
        <w:pStyle w:val="ListParagraph"/>
        <w:numPr>
          <w:ilvl w:val="0"/>
          <w:numId w:val="3"/>
        </w:numPr>
        <w:spacing w:before="60" w:after="60"/>
        <w:rPr>
          <w:color w:val="215E99" w:themeColor="text2" w:themeTint="BF"/>
        </w:rPr>
      </w:pPr>
      <w:r w:rsidRPr="0029503C">
        <w:rPr>
          <w:color w:val="215E99" w:themeColor="text2" w:themeTint="BF"/>
        </w:rPr>
        <w:t>Verificar el WSDL en el navegador: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3DB55CD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23ECA0C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http://localhost:8085/Service1.svc?wsdl</w:t>
            </w:r>
          </w:p>
          <w:p w14:paraId="47E1D501"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http://192.168.5.75:8085/Service1.svc?wsdl  ← IP real del servidor</w:t>
            </w:r>
          </w:p>
        </w:tc>
      </w:tr>
    </w:tbl>
    <w:p w14:paraId="71B82110" w14:textId="77777777" w:rsidR="00C2500A" w:rsidRPr="0029503C" w:rsidRDefault="00C2500A">
      <w:pPr>
        <w:spacing w:before="60" w:after="60"/>
        <w:rPr>
          <w:color w:val="215E99" w:themeColor="text2" w:themeTint="B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9503C" w:rsidRPr="0029503C" w14:paraId="1B96AA9F"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0D3A95EF" w14:textId="49A4F479" w:rsidR="00C2500A" w:rsidRPr="0029503C" w:rsidRDefault="005F62F3">
            <w:pPr>
              <w:spacing w:before="60" w:after="200"/>
              <w:jc w:val="center"/>
              <w:rPr>
                <w:color w:val="215E99" w:themeColor="text2" w:themeTint="BF"/>
              </w:rPr>
            </w:pPr>
            <w:r w:rsidRPr="005F62F3">
              <w:rPr>
                <w:i/>
                <w:iCs/>
                <w:noProof/>
                <w:color w:val="215E99" w:themeColor="text2" w:themeTint="BF"/>
                <w:sz w:val="20"/>
                <w:szCs w:val="20"/>
              </w:rPr>
              <w:lastRenderedPageBreak/>
              <w:drawing>
                <wp:inline distT="0" distB="0" distL="0" distR="0" wp14:anchorId="5843B1C7" wp14:editId="380807BE">
                  <wp:extent cx="5943600" cy="3949065"/>
                  <wp:effectExtent l="0" t="0" r="0" b="0"/>
                  <wp:docPr id="92195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58919" name=""/>
                          <pic:cNvPicPr/>
                        </pic:nvPicPr>
                        <pic:blipFill>
                          <a:blip r:embed="rId12"/>
                          <a:stretch>
                            <a:fillRect/>
                          </a:stretch>
                        </pic:blipFill>
                        <pic:spPr>
                          <a:xfrm>
                            <a:off x="0" y="0"/>
                            <a:ext cx="5943600" cy="3949065"/>
                          </a:xfrm>
                          <a:prstGeom prst="rect">
                            <a:avLst/>
                          </a:prstGeom>
                        </pic:spPr>
                      </pic:pic>
                    </a:graphicData>
                  </a:graphic>
                </wp:inline>
              </w:drawing>
            </w:r>
            <w:r w:rsidRPr="0029503C">
              <w:rPr>
                <w:color w:val="215E99" w:themeColor="text2" w:themeTint="BF"/>
                <w:sz w:val="19"/>
                <w:szCs w:val="19"/>
              </w:rPr>
              <w:t>IIS Manager con el sitio WCF configurado y en ejecución</w:t>
            </w:r>
          </w:p>
        </w:tc>
      </w:tr>
    </w:tbl>
    <w:p w14:paraId="7E1C6375"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4: IIS Manager con el sitio WCF configurado y en ejecución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9503C" w:rsidRPr="0029503C" w14:paraId="218EF8C3"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55E3DC80" w14:textId="3651EAFC" w:rsidR="00C2500A" w:rsidRPr="0029503C" w:rsidRDefault="005F62F3">
            <w:pPr>
              <w:spacing w:before="60" w:after="200"/>
              <w:jc w:val="center"/>
              <w:rPr>
                <w:color w:val="215E99" w:themeColor="text2" w:themeTint="BF"/>
              </w:rPr>
            </w:pPr>
            <w:r w:rsidRPr="005F62F3">
              <w:rPr>
                <w:i/>
                <w:iCs/>
                <w:noProof/>
                <w:color w:val="215E99" w:themeColor="text2" w:themeTint="BF"/>
                <w:sz w:val="20"/>
                <w:szCs w:val="20"/>
              </w:rPr>
              <w:lastRenderedPageBreak/>
              <w:drawing>
                <wp:inline distT="0" distB="0" distL="0" distR="0" wp14:anchorId="7FB08BFA" wp14:editId="32F6EC22">
                  <wp:extent cx="5943600" cy="3539490"/>
                  <wp:effectExtent l="0" t="0" r="0" b="3810"/>
                  <wp:docPr id="177619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94822" name=""/>
                          <pic:cNvPicPr/>
                        </pic:nvPicPr>
                        <pic:blipFill>
                          <a:blip r:embed="rId13"/>
                          <a:stretch>
                            <a:fillRect/>
                          </a:stretch>
                        </pic:blipFill>
                        <pic:spPr>
                          <a:xfrm>
                            <a:off x="0" y="0"/>
                            <a:ext cx="5943600" cy="3539490"/>
                          </a:xfrm>
                          <a:prstGeom prst="rect">
                            <a:avLst/>
                          </a:prstGeom>
                        </pic:spPr>
                      </pic:pic>
                    </a:graphicData>
                  </a:graphic>
                </wp:inline>
              </w:drawing>
            </w:r>
            <w:r w:rsidRPr="0029503C">
              <w:rPr>
                <w:color w:val="215E99" w:themeColor="text2" w:themeTint="BF"/>
                <w:sz w:val="19"/>
                <w:szCs w:val="19"/>
              </w:rPr>
              <w:t>WSDL del servicio WCF accesible en el navegador</w:t>
            </w:r>
          </w:p>
        </w:tc>
      </w:tr>
    </w:tbl>
    <w:p w14:paraId="04EA17A7"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5: WSDL del servicio WCF accesible en el navegador</w:t>
      </w:r>
    </w:p>
    <w:p w14:paraId="239A07BC" w14:textId="77777777" w:rsidR="00C2500A" w:rsidRPr="0029503C" w:rsidRDefault="00C2500A">
      <w:pPr>
        <w:spacing w:before="60" w:after="60"/>
        <w:rPr>
          <w:color w:val="215E99" w:themeColor="text2" w:themeTint="BF"/>
        </w:rPr>
      </w:pPr>
    </w:p>
    <w:p w14:paraId="67277543" w14:textId="4BE17A1D" w:rsidR="00C2500A" w:rsidRPr="0029503C" w:rsidRDefault="00000000">
      <w:pPr>
        <w:pStyle w:val="Heading2"/>
        <w:rPr>
          <w:color w:val="215E99" w:themeColor="text2" w:themeTint="BF"/>
        </w:rPr>
      </w:pPr>
      <w:bookmarkStart w:id="21" w:name="_Toc229523969"/>
      <w:r w:rsidRPr="0029503C">
        <w:rPr>
          <w:color w:val="215E99" w:themeColor="text2" w:themeTint="BF"/>
        </w:rPr>
        <w:t>4.2 Cliente de Consola (CONUNI_SOAP_DOTNET_CLICON_G0</w:t>
      </w:r>
      <w:r w:rsidR="0029503C">
        <w:rPr>
          <w:color w:val="215E99" w:themeColor="text2" w:themeTint="BF"/>
        </w:rPr>
        <w:t>5</w:t>
      </w:r>
      <w:r w:rsidRPr="0029503C">
        <w:rPr>
          <w:color w:val="215E99" w:themeColor="text2" w:themeTint="BF"/>
        </w:rPr>
        <w:t>)</w:t>
      </w:r>
      <w:bookmarkEnd w:id="21"/>
    </w:p>
    <w:p w14:paraId="6FCA6D7E" w14:textId="77777777" w:rsidR="00C2500A" w:rsidRPr="0029503C" w:rsidRDefault="00000000">
      <w:pPr>
        <w:spacing w:before="80" w:after="80"/>
        <w:jc w:val="both"/>
        <w:rPr>
          <w:color w:val="215E99" w:themeColor="text2" w:themeTint="BF"/>
        </w:rPr>
      </w:pPr>
      <w:r w:rsidRPr="0029503C">
        <w:rPr>
          <w:color w:val="215E99" w:themeColor="text2" w:themeTint="BF"/>
        </w:rPr>
        <w:t>El cliente de consola es una aplicación C# (.NET Framework) con arquitectura MVC que consume el servicio WCF mediante ChannelFactory&lt;IWSConversion&gt;. La interfaz IWSConversion se replica localmente en el cliente para que ChannelFactory pueda construir el canal de comunicación sin necesitar un proxy generado por svcutil.</w:t>
      </w:r>
    </w:p>
    <w:p w14:paraId="43D77907" w14:textId="77777777" w:rsidR="00C2500A" w:rsidRPr="0029503C" w:rsidRDefault="00000000">
      <w:pPr>
        <w:pStyle w:val="Heading3"/>
        <w:rPr>
          <w:color w:val="215E99" w:themeColor="text2" w:themeTint="BF"/>
        </w:rPr>
      </w:pPr>
      <w:bookmarkStart w:id="22" w:name="_Toc229523970"/>
      <w:r w:rsidRPr="0029503C">
        <w:rPr>
          <w:color w:val="215E99" w:themeColor="text2" w:themeTint="BF"/>
        </w:rPr>
        <w:t>4.2.1 Paso 1: Crear el Proyecto en Visual Studio</w:t>
      </w:r>
      <w:bookmarkEnd w:id="22"/>
    </w:p>
    <w:p w14:paraId="3C4ADDEE" w14:textId="77777777" w:rsidR="00C2500A" w:rsidRPr="0029503C" w:rsidRDefault="00000000">
      <w:pPr>
        <w:pStyle w:val="ListParagraph"/>
        <w:numPr>
          <w:ilvl w:val="0"/>
          <w:numId w:val="2"/>
        </w:numPr>
        <w:spacing w:before="60" w:after="60"/>
        <w:rPr>
          <w:color w:val="215E99" w:themeColor="text2" w:themeTint="BF"/>
        </w:rPr>
      </w:pPr>
      <w:r w:rsidRPr="0029503C">
        <w:rPr>
          <w:color w:val="215E99" w:themeColor="text2" w:themeTint="BF"/>
        </w:rPr>
        <w:t>Crear nuevo proyecto Aplicación de consola (.NET Framework).</w:t>
      </w:r>
    </w:p>
    <w:p w14:paraId="1F30CBE1" w14:textId="65A3D11B" w:rsidR="00C2500A" w:rsidRPr="0029503C" w:rsidRDefault="00000000">
      <w:pPr>
        <w:pStyle w:val="ListParagraph"/>
        <w:numPr>
          <w:ilvl w:val="0"/>
          <w:numId w:val="2"/>
        </w:numPr>
        <w:spacing w:before="60" w:after="60"/>
        <w:rPr>
          <w:color w:val="215E99" w:themeColor="text2" w:themeTint="BF"/>
        </w:rPr>
      </w:pPr>
      <w:r w:rsidRPr="0029503C">
        <w:rPr>
          <w:color w:val="215E99" w:themeColor="text2" w:themeTint="BF"/>
        </w:rPr>
        <w:t>Nombre: CONUNI_SOAP_DOTNET_CLICON_G</w:t>
      </w:r>
      <w:r w:rsidR="0029503C">
        <w:rPr>
          <w:color w:val="215E99" w:themeColor="text2" w:themeTint="BF"/>
        </w:rPr>
        <w:t>05</w:t>
      </w:r>
      <w:r w:rsidRPr="0029503C">
        <w:rPr>
          <w:color w:val="215E99" w:themeColor="text2" w:themeTint="BF"/>
        </w:rPr>
        <w:t>. Framework: .NET Framework 4.7.2.</w:t>
      </w:r>
    </w:p>
    <w:p w14:paraId="2E0A371A" w14:textId="77777777" w:rsidR="00C2500A" w:rsidRPr="0029503C" w:rsidRDefault="00000000">
      <w:pPr>
        <w:pStyle w:val="ListParagraph"/>
        <w:numPr>
          <w:ilvl w:val="0"/>
          <w:numId w:val="2"/>
        </w:numPr>
        <w:spacing w:before="60" w:after="60"/>
        <w:rPr>
          <w:color w:val="215E99" w:themeColor="text2" w:themeTint="BF"/>
        </w:rPr>
      </w:pPr>
      <w:r w:rsidRPr="0029503C">
        <w:rPr>
          <w:color w:val="215E99" w:themeColor="text2" w:themeTint="BF"/>
        </w:rPr>
        <w:t>Agregar referencia NuGet: System.ServiceModel (WCF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43F5E98D"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50AD5B0C" w14:textId="77777777" w:rsidR="005F62F3" w:rsidRDefault="005F62F3">
            <w:pPr>
              <w:spacing w:before="60" w:after="200"/>
              <w:jc w:val="center"/>
              <w:rPr>
                <w:color w:val="215E99" w:themeColor="text2" w:themeTint="BF"/>
                <w:sz w:val="19"/>
                <w:szCs w:val="19"/>
              </w:rPr>
            </w:pPr>
            <w:r w:rsidRPr="005F62F3">
              <w:rPr>
                <w:i/>
                <w:iCs/>
                <w:noProof/>
                <w:color w:val="215E99" w:themeColor="text2" w:themeTint="BF"/>
                <w:sz w:val="20"/>
                <w:szCs w:val="20"/>
              </w:rPr>
              <w:lastRenderedPageBreak/>
              <w:drawing>
                <wp:inline distT="0" distB="0" distL="0" distR="0" wp14:anchorId="02F7BF90" wp14:editId="757C9894">
                  <wp:extent cx="3010320" cy="1705213"/>
                  <wp:effectExtent l="0" t="0" r="0" b="9525"/>
                  <wp:docPr id="209228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83339" name=""/>
                          <pic:cNvPicPr/>
                        </pic:nvPicPr>
                        <pic:blipFill>
                          <a:blip r:embed="rId14"/>
                          <a:stretch>
                            <a:fillRect/>
                          </a:stretch>
                        </pic:blipFill>
                        <pic:spPr>
                          <a:xfrm>
                            <a:off x="0" y="0"/>
                            <a:ext cx="3010320" cy="1705213"/>
                          </a:xfrm>
                          <a:prstGeom prst="rect">
                            <a:avLst/>
                          </a:prstGeom>
                        </pic:spPr>
                      </pic:pic>
                    </a:graphicData>
                  </a:graphic>
                </wp:inline>
              </w:drawing>
            </w:r>
          </w:p>
          <w:p w14:paraId="26527241" w14:textId="47F6587C" w:rsidR="00C2500A" w:rsidRPr="0029503C" w:rsidRDefault="00000000">
            <w:pPr>
              <w:spacing w:before="60" w:after="200"/>
              <w:jc w:val="center"/>
              <w:rPr>
                <w:color w:val="215E99" w:themeColor="text2" w:themeTint="BF"/>
              </w:rPr>
            </w:pPr>
            <w:r w:rsidRPr="0029503C">
              <w:rPr>
                <w:color w:val="215E99" w:themeColor="text2" w:themeTint="BF"/>
                <w:sz w:val="19"/>
                <w:szCs w:val="19"/>
              </w:rPr>
              <w:t>Creación del proyecto cliente consola en Visual Studio</w:t>
            </w:r>
          </w:p>
        </w:tc>
      </w:tr>
    </w:tbl>
    <w:p w14:paraId="4C0D9A11"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6: Creación del proyecto cliente consola en Visual Studio</w:t>
      </w:r>
    </w:p>
    <w:p w14:paraId="40DC61D5" w14:textId="77777777" w:rsidR="00C2500A" w:rsidRPr="0029503C" w:rsidRDefault="00000000">
      <w:pPr>
        <w:pStyle w:val="Heading3"/>
        <w:rPr>
          <w:color w:val="215E99" w:themeColor="text2" w:themeTint="BF"/>
        </w:rPr>
      </w:pPr>
      <w:bookmarkStart w:id="23" w:name="_Toc229523971"/>
      <w:r w:rsidRPr="0029503C">
        <w:rPr>
          <w:color w:val="215E99" w:themeColor="text2" w:themeTint="BF"/>
        </w:rPr>
        <w:t>4.2.2 Paso 2: Estructura del Proyecto</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0E971FA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61A1F22E" w14:textId="15D78C64"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CONUNI_SOAP_DOTNET_CLICON_G0</w:t>
            </w:r>
            <w:r w:rsidR="0029503C">
              <w:rPr>
                <w:rFonts w:ascii="Courier New" w:eastAsia="Courier New" w:hAnsi="Courier New" w:cs="Courier New"/>
                <w:color w:val="215E99" w:themeColor="text2" w:themeTint="BF"/>
                <w:sz w:val="16"/>
                <w:szCs w:val="16"/>
              </w:rPr>
              <w:t>5</w:t>
            </w:r>
            <w:r w:rsidRPr="0029503C">
              <w:rPr>
                <w:rFonts w:ascii="Courier New" w:eastAsia="Courier New" w:hAnsi="Courier New" w:cs="Courier New"/>
                <w:color w:val="215E99" w:themeColor="text2" w:themeTint="BF"/>
                <w:sz w:val="16"/>
                <w:szCs w:val="16"/>
              </w:rPr>
              <w:t>/</w:t>
            </w:r>
          </w:p>
          <w:p w14:paraId="1CD4CBB2"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Program.cs                       ← Punto de entrada, instancia ControladorConsola</w:t>
            </w:r>
          </w:p>
          <w:p w14:paraId="2A971E3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ec/edu/monster/</w:t>
            </w:r>
          </w:p>
          <w:p w14:paraId="026FFB4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modelo/</w:t>
            </w:r>
          </w:p>
          <w:p w14:paraId="1D089D74"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 Conversion.cs            ← Modelo de resultado de conversión</w:t>
            </w:r>
          </w:p>
          <w:p w14:paraId="6E8D34DF"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servicios/</w:t>
            </w:r>
          </w:p>
          <w:p w14:paraId="3A3235AA"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 IWSConversion.cs         ← Contrato replicado del servidor</w:t>
            </w:r>
          </w:p>
          <w:p w14:paraId="33418EE7"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 ClienteConversionSOAP.cs ← ChannelFactory + llamadas WCF</w:t>
            </w:r>
          </w:p>
          <w:p w14:paraId="75140D14"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controlador/</w:t>
            </w:r>
          </w:p>
          <w:p w14:paraId="1D46BE51"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 ControladorConsola.cs    ← Lógica MVC, menú interactivo</w:t>
            </w:r>
          </w:p>
          <w:p w14:paraId="3DFFDB41"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vista/</w:t>
            </w:r>
          </w:p>
          <w:p w14:paraId="1B8B1E70"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VistaLogin.cs            ← Pantalla de login en consola</w:t>
            </w:r>
          </w:p>
          <w:p w14:paraId="431B6FA7"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VistaMenu.cs             ← Menú de conversiones en consola</w:t>
            </w:r>
          </w:p>
        </w:tc>
      </w:tr>
    </w:tbl>
    <w:p w14:paraId="56A6162B" w14:textId="77777777" w:rsidR="00C2500A" w:rsidRPr="0029503C" w:rsidRDefault="00C2500A">
      <w:pPr>
        <w:spacing w:before="60" w:after="60"/>
        <w:rPr>
          <w:color w:val="215E99" w:themeColor="text2" w:themeTint="BF"/>
        </w:rPr>
      </w:pPr>
    </w:p>
    <w:p w14:paraId="3CAD5AEB" w14:textId="77777777" w:rsidR="00C2500A" w:rsidRPr="0029503C" w:rsidRDefault="00000000">
      <w:pPr>
        <w:pStyle w:val="Heading3"/>
        <w:rPr>
          <w:color w:val="215E99" w:themeColor="text2" w:themeTint="BF"/>
        </w:rPr>
      </w:pPr>
      <w:bookmarkStart w:id="24" w:name="_Toc229523972"/>
      <w:r w:rsidRPr="0029503C">
        <w:rPr>
          <w:color w:val="215E99" w:themeColor="text2" w:themeTint="BF"/>
        </w:rPr>
        <w:t>4.2.3 Paso 3: Contrato IWSConversion en el cliente</w:t>
      </w:r>
      <w:bookmarkEnd w:id="24"/>
    </w:p>
    <w:p w14:paraId="6185C768" w14:textId="77777777" w:rsidR="00C2500A" w:rsidRPr="0029503C" w:rsidRDefault="00000000">
      <w:pPr>
        <w:spacing w:before="80" w:after="80"/>
        <w:jc w:val="both"/>
        <w:rPr>
          <w:color w:val="215E99" w:themeColor="text2" w:themeTint="BF"/>
        </w:rPr>
      </w:pPr>
      <w:r w:rsidRPr="0029503C">
        <w:rPr>
          <w:color w:val="215E99" w:themeColor="text2" w:themeTint="BF"/>
        </w:rPr>
        <w:t>La interfaz se define de forma idéntica al servidor, con los mismos atributos [ServiceContract] y [OperationContract]. Esto permite que ChannelFactory&lt;IWSConversion&gt; construya el canal WCF sin generar un proxy:</w:t>
      </w:r>
    </w:p>
    <w:p w14:paraId="643FB90B"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IWSConversion.cs (cliente consola):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7C17891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7BAADA25"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[ServiceContract(Name = "WSConversion", Namespace = "http://tempuri.org/")]</w:t>
            </w:r>
          </w:p>
          <w:p w14:paraId="647FC702"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public interface IWSConversion</w:t>
            </w:r>
          </w:p>
          <w:p w14:paraId="15028473"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w:t>
            </w:r>
          </w:p>
          <w:p w14:paraId="1C9FF8C3"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[OperationContract(Name = "login")]</w:t>
            </w:r>
          </w:p>
          <w:p w14:paraId="4017012B"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bool Login(string usuario, string contrasena);</w:t>
            </w:r>
          </w:p>
          <w:p w14:paraId="4D94AE87" w14:textId="77777777" w:rsidR="00C2500A" w:rsidRPr="0029503C" w:rsidRDefault="00C2500A">
            <w:pPr>
              <w:rPr>
                <w:color w:val="215E99" w:themeColor="text2" w:themeTint="BF"/>
                <w:lang w:val="en-US"/>
              </w:rPr>
            </w:pPr>
          </w:p>
          <w:p w14:paraId="5BF85E10"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[OperationContract(Name = "celsiusAFahrenheit")]</w:t>
            </w:r>
          </w:p>
          <w:p w14:paraId="623D70A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double CelsiusAFahrenheit(double celsius);</w:t>
            </w:r>
          </w:p>
          <w:p w14:paraId="6A181654" w14:textId="77777777" w:rsidR="00C2500A" w:rsidRPr="0029503C" w:rsidRDefault="00C2500A">
            <w:pPr>
              <w:rPr>
                <w:color w:val="215E99" w:themeColor="text2" w:themeTint="BF"/>
                <w:lang w:val="en-US"/>
              </w:rPr>
            </w:pPr>
          </w:p>
          <w:p w14:paraId="391D75EC"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lang w:val="en-US"/>
              </w:rPr>
              <w:t xml:space="preserve">    </w:t>
            </w:r>
            <w:r w:rsidRPr="0029503C">
              <w:rPr>
                <w:rFonts w:ascii="Courier New" w:eastAsia="Courier New" w:hAnsi="Courier New" w:cs="Courier New"/>
                <w:color w:val="215E99" w:themeColor="text2" w:themeTint="BF"/>
                <w:sz w:val="16"/>
                <w:szCs w:val="16"/>
              </w:rPr>
              <w:t>[OperationContract(Name = "metrosAPies")]</w:t>
            </w:r>
          </w:p>
          <w:p w14:paraId="3A41BDAB"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double MetrosAPies(double metros);</w:t>
            </w:r>
          </w:p>
          <w:p w14:paraId="07162849" w14:textId="77777777" w:rsidR="00C2500A" w:rsidRPr="0029503C" w:rsidRDefault="00C2500A">
            <w:pPr>
              <w:rPr>
                <w:color w:val="215E99" w:themeColor="text2" w:themeTint="BF"/>
              </w:rPr>
            </w:pPr>
          </w:p>
          <w:p w14:paraId="78141FDB"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[OperationContract(Name = "kilogramosALibras")]</w:t>
            </w:r>
          </w:p>
          <w:p w14:paraId="3716FC43"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double KilogramosALibras(double kilogramos);</w:t>
            </w:r>
          </w:p>
          <w:p w14:paraId="07D858C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 ... demás operaciones</w:t>
            </w:r>
          </w:p>
          <w:p w14:paraId="11D38EBC"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w:t>
            </w:r>
          </w:p>
        </w:tc>
      </w:tr>
    </w:tbl>
    <w:p w14:paraId="2DF39D3D" w14:textId="77777777" w:rsidR="00C2500A" w:rsidRPr="0029503C" w:rsidRDefault="00C2500A">
      <w:pPr>
        <w:spacing w:before="60" w:after="60"/>
        <w:rPr>
          <w:color w:val="215E99" w:themeColor="text2" w:themeTint="BF"/>
        </w:rPr>
      </w:pPr>
    </w:p>
    <w:p w14:paraId="75E3EB1F" w14:textId="77777777" w:rsidR="00C2500A" w:rsidRPr="0029503C" w:rsidRDefault="00000000">
      <w:pPr>
        <w:pStyle w:val="Heading3"/>
        <w:rPr>
          <w:color w:val="215E99" w:themeColor="text2" w:themeTint="BF"/>
        </w:rPr>
      </w:pPr>
      <w:bookmarkStart w:id="25" w:name="_Toc229523973"/>
      <w:r w:rsidRPr="0029503C">
        <w:rPr>
          <w:color w:val="215E99" w:themeColor="text2" w:themeTint="BF"/>
        </w:rPr>
        <w:t>4.2.4 Paso 4: ClienteConversionSOAP con ChannelFactory</w:t>
      </w:r>
      <w:bookmarkEnd w:id="25"/>
    </w:p>
    <w:p w14:paraId="43C00CC8"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ClienteConversionSOAP.cs: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2AAF41C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39B72CB3"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public class ClienteConversionSOAP</w:t>
            </w:r>
          </w:p>
          <w:p w14:paraId="433A92E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w:t>
            </w:r>
          </w:p>
          <w:p w14:paraId="3922E437"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private const string URL = "http://192.168.5.75:8085/Service1.svc";</w:t>
            </w:r>
          </w:p>
          <w:p w14:paraId="0A99D738" w14:textId="77777777" w:rsidR="00C2500A" w:rsidRPr="0029503C" w:rsidRDefault="00C2500A">
            <w:pPr>
              <w:rPr>
                <w:color w:val="215E99" w:themeColor="text2" w:themeTint="BF"/>
                <w:lang w:val="en-US"/>
              </w:rPr>
            </w:pPr>
          </w:p>
          <w:p w14:paraId="4AE22C8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private readonly ChannelFactory&lt;IWSConversion&gt; _factory;</w:t>
            </w:r>
          </w:p>
          <w:p w14:paraId="61D2FED3"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private readonly IWSConversion _proxy;</w:t>
            </w:r>
          </w:p>
          <w:p w14:paraId="7686BEF0" w14:textId="77777777" w:rsidR="00C2500A" w:rsidRPr="0029503C" w:rsidRDefault="00C2500A">
            <w:pPr>
              <w:rPr>
                <w:color w:val="215E99" w:themeColor="text2" w:themeTint="BF"/>
                <w:lang w:val="en-US"/>
              </w:rPr>
            </w:pPr>
          </w:p>
          <w:p w14:paraId="2A57F8AC"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ClienteConversionSOAP(string url = URL)</w:t>
            </w:r>
          </w:p>
          <w:p w14:paraId="0BEB9F27"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w:t>
            </w:r>
          </w:p>
          <w:p w14:paraId="69454547"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var binding  = new BasicHttpBinding</w:t>
            </w:r>
          </w:p>
          <w:p w14:paraId="217F91C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w:t>
            </w:r>
          </w:p>
          <w:p w14:paraId="3608691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MaxReceivedMessageSize = long.MaxValue,</w:t>
            </w:r>
          </w:p>
          <w:p w14:paraId="7BB48379"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OpenTimeout  = TimeSpan.FromSeconds(30),</w:t>
            </w:r>
          </w:p>
          <w:p w14:paraId="5724BD4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CloseTimeout = TimeSpan.FromSeconds(30),</w:t>
            </w:r>
          </w:p>
          <w:p w14:paraId="377E449B"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w:t>
            </w:r>
          </w:p>
          <w:p w14:paraId="021AB2CC"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var endpoint = new EndpointAddress(url);</w:t>
            </w:r>
          </w:p>
          <w:p w14:paraId="5549F055"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_factory = new ChannelFactory&lt;IWSConversion&gt;(binding, endpoint);</w:t>
            </w:r>
          </w:p>
          <w:p w14:paraId="1095DDE0"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_proxy   = _factory.CreateChannel();</w:t>
            </w:r>
          </w:p>
          <w:p w14:paraId="606DA18E"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w:t>
            </w:r>
          </w:p>
          <w:p w14:paraId="68DBB3DA" w14:textId="77777777" w:rsidR="00C2500A" w:rsidRPr="0029503C" w:rsidRDefault="00C2500A">
            <w:pPr>
              <w:rPr>
                <w:color w:val="215E99" w:themeColor="text2" w:themeTint="BF"/>
                <w:lang w:val="en-US"/>
              </w:rPr>
            </w:pPr>
          </w:p>
          <w:p w14:paraId="4F8FA84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bool Login(string usuario, string contrasena)</w:t>
            </w:r>
          </w:p>
          <w:p w14:paraId="5537B62F"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=&gt; _proxy.Login(usuario, contrasena);</w:t>
            </w:r>
          </w:p>
          <w:p w14:paraId="555515B8" w14:textId="77777777" w:rsidR="00C2500A" w:rsidRPr="0029503C" w:rsidRDefault="00C2500A">
            <w:pPr>
              <w:rPr>
                <w:color w:val="215E99" w:themeColor="text2" w:themeTint="BF"/>
                <w:lang w:val="en-US"/>
              </w:rPr>
            </w:pPr>
          </w:p>
          <w:p w14:paraId="3C2F1C3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double CelsiusAFahrenheit(double v) =&gt; _proxy.CelsiusAFahrenheit(v);</w:t>
            </w:r>
          </w:p>
          <w:p w14:paraId="765A6B27"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lang w:val="en-US"/>
              </w:rPr>
              <w:t xml:space="preserve">    </w:t>
            </w:r>
            <w:r w:rsidRPr="0029503C">
              <w:rPr>
                <w:rFonts w:ascii="Courier New" w:eastAsia="Courier New" w:hAnsi="Courier New" w:cs="Courier New"/>
                <w:color w:val="215E99" w:themeColor="text2" w:themeTint="BF"/>
                <w:sz w:val="16"/>
                <w:szCs w:val="16"/>
              </w:rPr>
              <w:t>public double MetrosAPies(double v)         =&gt; _proxy.MetrosAPies(v);</w:t>
            </w:r>
          </w:p>
          <w:p w14:paraId="05CDBD12"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public double KilogramosALibras(double v)   =&gt; _proxy.KilogramosALibras(v);</w:t>
            </w:r>
          </w:p>
          <w:p w14:paraId="40DAFF6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 ... demás métodos</w:t>
            </w:r>
          </w:p>
          <w:p w14:paraId="2C85F907"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w:t>
            </w:r>
          </w:p>
        </w:tc>
      </w:tr>
    </w:tbl>
    <w:p w14:paraId="207A7C81" w14:textId="77777777" w:rsidR="00C2500A" w:rsidRPr="0029503C" w:rsidRDefault="00C2500A">
      <w:pPr>
        <w:spacing w:before="60" w:after="60"/>
        <w:rPr>
          <w:color w:val="215E99" w:themeColor="text2" w:themeTint="BF"/>
        </w:rPr>
      </w:pPr>
    </w:p>
    <w:p w14:paraId="16073037" w14:textId="77777777" w:rsidR="00C2500A" w:rsidRPr="0029503C" w:rsidRDefault="00000000">
      <w:pPr>
        <w:pStyle w:val="Heading3"/>
        <w:rPr>
          <w:color w:val="215E99" w:themeColor="text2" w:themeTint="BF"/>
        </w:rPr>
      </w:pPr>
      <w:bookmarkStart w:id="26" w:name="_Toc229523974"/>
      <w:r w:rsidRPr="0029503C">
        <w:rPr>
          <w:color w:val="215E99" w:themeColor="text2" w:themeTint="BF"/>
        </w:rPr>
        <w:t>4.2.5 Paso 5: Program.cs – Punto de Entrada</w:t>
      </w:r>
      <w:bookmarkEnd w:id="26"/>
    </w:p>
    <w:p w14:paraId="2CD16F2B"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Program.cs: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2EA8718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79A29F82"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class Program</w:t>
            </w:r>
          </w:p>
          <w:p w14:paraId="6ECE24B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w:t>
            </w:r>
          </w:p>
          <w:p w14:paraId="7563DFFD"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static void Main(string[] args)</w:t>
            </w:r>
          </w:p>
          <w:p w14:paraId="1394E6D2"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w:t>
            </w:r>
          </w:p>
          <w:p w14:paraId="5267CE25"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lang w:val="en-US"/>
              </w:rPr>
              <w:t xml:space="preserve">        Console.WriteLine("=== CLIENTE SOAP MONSTERS INC. </w:t>
            </w:r>
            <w:r w:rsidRPr="0029503C">
              <w:rPr>
                <w:rFonts w:ascii="Courier New" w:eastAsia="Courier New" w:hAnsi="Courier New" w:cs="Courier New"/>
                <w:color w:val="215E99" w:themeColor="text2" w:themeTint="BF"/>
                <w:sz w:val="16"/>
                <w:szCs w:val="16"/>
              </w:rPr>
              <w:t>CONVERTER ===");</w:t>
            </w:r>
          </w:p>
          <w:p w14:paraId="735C42B2"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Console.WriteLine("Sistema de Conversiones con Arquitectura MVC");</w:t>
            </w:r>
          </w:p>
          <w:p w14:paraId="35779E07" w14:textId="21FEE749"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Console.WriteLine("Desarrollado por: Grupo </w:t>
            </w:r>
            <w:r w:rsidR="0029503C">
              <w:rPr>
                <w:rFonts w:ascii="Courier New" w:eastAsia="Courier New" w:hAnsi="Courier New" w:cs="Courier New"/>
                <w:color w:val="215E99" w:themeColor="text2" w:themeTint="BF"/>
                <w:sz w:val="16"/>
                <w:szCs w:val="16"/>
              </w:rPr>
              <w:t>05</w:t>
            </w:r>
            <w:r w:rsidRPr="0029503C">
              <w:rPr>
                <w:rFonts w:ascii="Courier New" w:eastAsia="Courier New" w:hAnsi="Courier New" w:cs="Courier New"/>
                <w:color w:val="215E99" w:themeColor="text2" w:themeTint="BF"/>
                <w:sz w:val="16"/>
                <w:szCs w:val="16"/>
              </w:rPr>
              <w:t>");</w:t>
            </w:r>
          </w:p>
          <w:p w14:paraId="48F633A8"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Console.WriteLine();</w:t>
            </w:r>
          </w:p>
          <w:p w14:paraId="282887F4"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try</w:t>
            </w:r>
          </w:p>
          <w:p w14:paraId="35F45FE7"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p>
          <w:p w14:paraId="7B0FE699"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var controlador = new ControladorConsola();</w:t>
            </w:r>
          </w:p>
          <w:p w14:paraId="2C0E78F0"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controlador.Iniciar();</w:t>
            </w:r>
          </w:p>
          <w:p w14:paraId="424264A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p>
          <w:p w14:paraId="081D4AB8"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catch (Exception ex)</w:t>
            </w:r>
          </w:p>
          <w:p w14:paraId="66C830B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rPr>
              <w:t xml:space="preserve">        </w:t>
            </w:r>
            <w:r w:rsidRPr="0029503C">
              <w:rPr>
                <w:rFonts w:ascii="Courier New" w:eastAsia="Courier New" w:hAnsi="Courier New" w:cs="Courier New"/>
                <w:color w:val="215E99" w:themeColor="text2" w:themeTint="BF"/>
                <w:sz w:val="16"/>
                <w:szCs w:val="16"/>
                <w:lang w:val="en-US"/>
              </w:rPr>
              <w:t>{</w:t>
            </w:r>
          </w:p>
          <w:p w14:paraId="290194F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Console.WriteLine($"Error fatal: {ex.Message}");</w:t>
            </w:r>
          </w:p>
          <w:p w14:paraId="3CBD1303"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lang w:val="en-US"/>
              </w:rPr>
              <w:t xml:space="preserve">        </w:t>
            </w:r>
            <w:r w:rsidRPr="0029503C">
              <w:rPr>
                <w:rFonts w:ascii="Courier New" w:eastAsia="Courier New" w:hAnsi="Courier New" w:cs="Courier New"/>
                <w:color w:val="215E99" w:themeColor="text2" w:themeTint="BF"/>
                <w:sz w:val="16"/>
                <w:szCs w:val="16"/>
              </w:rPr>
              <w:t>}</w:t>
            </w:r>
          </w:p>
          <w:p w14:paraId="3C8F2BE9"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Console.WriteLine("Presiona cualquier tecla para salir...");</w:t>
            </w:r>
          </w:p>
          <w:p w14:paraId="5B9470F8"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Console.ReadKey();</w:t>
            </w:r>
          </w:p>
          <w:p w14:paraId="68BEC670"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p>
          <w:p w14:paraId="79CFA98D"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w:t>
            </w:r>
          </w:p>
        </w:tc>
      </w:tr>
    </w:tbl>
    <w:p w14:paraId="0F17D95B" w14:textId="77777777" w:rsidR="00C2500A" w:rsidRPr="0029503C" w:rsidRDefault="00C2500A">
      <w:pPr>
        <w:spacing w:before="60" w:after="60"/>
        <w:rPr>
          <w:color w:val="215E99" w:themeColor="text2" w:themeTint="BF"/>
        </w:rPr>
      </w:pPr>
    </w:p>
    <w:p w14:paraId="20FA29F7" w14:textId="77777777" w:rsidR="00C2500A" w:rsidRPr="0029503C" w:rsidRDefault="00000000">
      <w:pPr>
        <w:pStyle w:val="Heading3"/>
        <w:rPr>
          <w:color w:val="215E99" w:themeColor="text2" w:themeTint="BF"/>
        </w:rPr>
      </w:pPr>
      <w:bookmarkStart w:id="27" w:name="_Toc229523975"/>
      <w:r w:rsidRPr="0029503C">
        <w:rPr>
          <w:color w:val="215E99" w:themeColor="text2" w:themeTint="BF"/>
        </w:rPr>
        <w:t>4.2.6 Paso 6: Ejecutar la Aplicación</w:t>
      </w:r>
      <w:bookmarkEnd w:id="27"/>
    </w:p>
    <w:p w14:paraId="38289B28" w14:textId="77777777" w:rsidR="00C2500A" w:rsidRPr="0029503C" w:rsidRDefault="00000000">
      <w:pPr>
        <w:spacing w:before="80" w:after="80"/>
        <w:jc w:val="both"/>
        <w:rPr>
          <w:color w:val="215E99" w:themeColor="text2" w:themeTint="BF"/>
        </w:rPr>
      </w:pPr>
      <w:r w:rsidRPr="0029503C">
        <w:rPr>
          <w:color w:val="215E99" w:themeColor="text2" w:themeTint="BF"/>
        </w:rPr>
        <w:lastRenderedPageBreak/>
        <w:t>Con el servicio WCF en IIS en ejecución, presionar F5 en Visual Studio. La consola muestra el banner de Monsters Inc. Converter, solicita credenciales (MONSTER / MONSTER9) con hasta tres intentos y al autenticarse presenta el menú interactivo de conversiones.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9503C" w:rsidRPr="0029503C" w14:paraId="36844DCC"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75BB8904" w14:textId="0C9A4CE6" w:rsidR="00C2500A" w:rsidRPr="0029503C" w:rsidRDefault="0064613A">
            <w:pPr>
              <w:spacing w:before="60" w:after="200"/>
              <w:jc w:val="center"/>
              <w:rPr>
                <w:color w:val="215E99" w:themeColor="text2" w:themeTint="BF"/>
              </w:rPr>
            </w:pPr>
            <w:r w:rsidRPr="0064613A">
              <w:rPr>
                <w:i/>
                <w:iCs/>
                <w:noProof/>
                <w:color w:val="215E99" w:themeColor="text2" w:themeTint="BF"/>
                <w:sz w:val="20"/>
                <w:szCs w:val="20"/>
              </w:rPr>
              <w:drawing>
                <wp:inline distT="0" distB="0" distL="0" distR="0" wp14:anchorId="1684C935" wp14:editId="7F27ABD3">
                  <wp:extent cx="5943600" cy="3361055"/>
                  <wp:effectExtent l="0" t="0" r="0" b="0"/>
                  <wp:docPr id="186045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58978" name=""/>
                          <pic:cNvPicPr/>
                        </pic:nvPicPr>
                        <pic:blipFill>
                          <a:blip r:embed="rId15"/>
                          <a:stretch>
                            <a:fillRect/>
                          </a:stretch>
                        </pic:blipFill>
                        <pic:spPr>
                          <a:xfrm>
                            <a:off x="0" y="0"/>
                            <a:ext cx="5943600" cy="3361055"/>
                          </a:xfrm>
                          <a:prstGeom prst="rect">
                            <a:avLst/>
                          </a:prstGeom>
                        </pic:spPr>
                      </pic:pic>
                    </a:graphicData>
                  </a:graphic>
                </wp:inline>
              </w:drawing>
            </w:r>
            <w:r w:rsidRPr="0029503C">
              <w:rPr>
                <w:color w:val="215E99" w:themeColor="text2" w:themeTint="BF"/>
                <w:sz w:val="19"/>
                <w:szCs w:val="19"/>
              </w:rPr>
              <w:t>Pantalla de login del cliente consola C#</w:t>
            </w:r>
          </w:p>
        </w:tc>
      </w:tr>
    </w:tbl>
    <w:p w14:paraId="0CA961F4"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7: Pantalla de login del cliente consola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9503C" w:rsidRPr="0029503C" w14:paraId="00B6843D"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2BA8AB0B" w14:textId="248ACD8D" w:rsidR="00C2500A" w:rsidRPr="0029503C" w:rsidRDefault="0064613A">
            <w:pPr>
              <w:spacing w:before="60" w:after="200"/>
              <w:jc w:val="center"/>
              <w:rPr>
                <w:color w:val="215E99" w:themeColor="text2" w:themeTint="BF"/>
              </w:rPr>
            </w:pPr>
            <w:r w:rsidRPr="0064613A">
              <w:rPr>
                <w:i/>
                <w:iCs/>
                <w:noProof/>
                <w:color w:val="215E99" w:themeColor="text2" w:themeTint="BF"/>
                <w:sz w:val="20"/>
                <w:szCs w:val="20"/>
              </w:rPr>
              <w:lastRenderedPageBreak/>
              <w:drawing>
                <wp:inline distT="0" distB="0" distL="0" distR="0" wp14:anchorId="7BFC5E08" wp14:editId="1BB04182">
                  <wp:extent cx="5943600" cy="3875405"/>
                  <wp:effectExtent l="0" t="0" r="0" b="0"/>
                  <wp:docPr id="95278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82342" name=""/>
                          <pic:cNvPicPr/>
                        </pic:nvPicPr>
                        <pic:blipFill>
                          <a:blip r:embed="rId16"/>
                          <a:stretch>
                            <a:fillRect/>
                          </a:stretch>
                        </pic:blipFill>
                        <pic:spPr>
                          <a:xfrm>
                            <a:off x="0" y="0"/>
                            <a:ext cx="5943600" cy="3875405"/>
                          </a:xfrm>
                          <a:prstGeom prst="rect">
                            <a:avLst/>
                          </a:prstGeom>
                        </pic:spPr>
                      </pic:pic>
                    </a:graphicData>
                  </a:graphic>
                </wp:inline>
              </w:drawing>
            </w:r>
            <w:r w:rsidRPr="0029503C">
              <w:rPr>
                <w:color w:val="215E99" w:themeColor="text2" w:themeTint="BF"/>
                <w:sz w:val="19"/>
                <w:szCs w:val="19"/>
              </w:rPr>
              <w:t>Menú principal del cliente consola con opciones de conversión</w:t>
            </w:r>
          </w:p>
        </w:tc>
      </w:tr>
    </w:tbl>
    <w:p w14:paraId="74FBD752"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8: Menú principal del cliente consola con opciones de conversión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9503C" w:rsidRPr="0029503C" w14:paraId="55C41993"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65645956" w14:textId="2DE1DD98" w:rsidR="00C2500A" w:rsidRPr="0029503C" w:rsidRDefault="0064613A">
            <w:pPr>
              <w:spacing w:before="60" w:after="200"/>
              <w:jc w:val="center"/>
              <w:rPr>
                <w:color w:val="215E99" w:themeColor="text2" w:themeTint="BF"/>
              </w:rPr>
            </w:pPr>
            <w:r w:rsidRPr="0064613A">
              <w:rPr>
                <w:i/>
                <w:iCs/>
                <w:noProof/>
                <w:color w:val="215E99" w:themeColor="text2" w:themeTint="BF"/>
                <w:sz w:val="20"/>
                <w:szCs w:val="20"/>
              </w:rPr>
              <w:lastRenderedPageBreak/>
              <w:drawing>
                <wp:inline distT="0" distB="0" distL="0" distR="0" wp14:anchorId="4CFEE663" wp14:editId="69D93975">
                  <wp:extent cx="5943600" cy="4108450"/>
                  <wp:effectExtent l="0" t="0" r="0" b="6350"/>
                  <wp:docPr id="157831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11017" name=""/>
                          <pic:cNvPicPr/>
                        </pic:nvPicPr>
                        <pic:blipFill>
                          <a:blip r:embed="rId17"/>
                          <a:stretch>
                            <a:fillRect/>
                          </a:stretch>
                        </pic:blipFill>
                        <pic:spPr>
                          <a:xfrm>
                            <a:off x="0" y="0"/>
                            <a:ext cx="5943600" cy="4108450"/>
                          </a:xfrm>
                          <a:prstGeom prst="rect">
                            <a:avLst/>
                          </a:prstGeom>
                        </pic:spPr>
                      </pic:pic>
                    </a:graphicData>
                  </a:graphic>
                </wp:inline>
              </w:drawing>
            </w:r>
            <w:r w:rsidRPr="0029503C">
              <w:rPr>
                <w:color w:val="215E99" w:themeColor="text2" w:themeTint="BF"/>
                <w:sz w:val="19"/>
                <w:szCs w:val="19"/>
              </w:rPr>
              <w:t>Ejecución de una conversión de temperatura en consola C#</w:t>
            </w:r>
          </w:p>
        </w:tc>
      </w:tr>
    </w:tbl>
    <w:p w14:paraId="5F15F45E"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9: Ejecución de una conversión de temperatura en consola C#</w:t>
      </w:r>
    </w:p>
    <w:p w14:paraId="684C9D6D" w14:textId="77777777" w:rsidR="00C2500A" w:rsidRPr="0029503C" w:rsidRDefault="00C2500A">
      <w:pPr>
        <w:spacing w:before="60" w:after="60"/>
        <w:rPr>
          <w:color w:val="215E99" w:themeColor="text2" w:themeTint="BF"/>
        </w:rPr>
      </w:pPr>
    </w:p>
    <w:p w14:paraId="5E405249" w14:textId="0DB63600" w:rsidR="00C2500A" w:rsidRPr="0029503C" w:rsidRDefault="00000000">
      <w:pPr>
        <w:pStyle w:val="Heading2"/>
        <w:rPr>
          <w:color w:val="215E99" w:themeColor="text2" w:themeTint="BF"/>
        </w:rPr>
      </w:pPr>
      <w:bookmarkStart w:id="28" w:name="_Toc229523976"/>
      <w:r w:rsidRPr="0029503C">
        <w:rPr>
          <w:color w:val="215E99" w:themeColor="text2" w:themeTint="BF"/>
        </w:rPr>
        <w:t>4.3 Cliente de Escritorio WinForms (CONUNI_SOAP_DOTNET_CLIESC_G0</w:t>
      </w:r>
      <w:r w:rsidR="0029503C">
        <w:rPr>
          <w:color w:val="215E99" w:themeColor="text2" w:themeTint="BF"/>
        </w:rPr>
        <w:t>5</w:t>
      </w:r>
      <w:r w:rsidRPr="0029503C">
        <w:rPr>
          <w:color w:val="215E99" w:themeColor="text2" w:themeTint="BF"/>
        </w:rPr>
        <w:t>)</w:t>
      </w:r>
      <w:bookmarkEnd w:id="28"/>
    </w:p>
    <w:p w14:paraId="64A1A5BD" w14:textId="77777777" w:rsidR="00C2500A" w:rsidRPr="0029503C" w:rsidRDefault="00000000">
      <w:pPr>
        <w:spacing w:before="80" w:after="80"/>
        <w:jc w:val="both"/>
        <w:rPr>
          <w:color w:val="215E99" w:themeColor="text2" w:themeTint="BF"/>
        </w:rPr>
      </w:pPr>
      <w:r w:rsidRPr="0029503C">
        <w:rPr>
          <w:color w:val="215E99" w:themeColor="text2" w:themeTint="BF"/>
        </w:rPr>
        <w:t>El cliente de escritorio es una aplicación C# Windows Forms con diseño visual de Monsters Inc. Consume el servicio WCF mediante ClienteConversionSoap que usa ChannelFactory&lt;IWSConversion&gt; y la interfaz IWSConversion replicada localmente. Los paneles de conversión (PanelTemperatura, PanelLongitud, PanelPeso) se intercambian dinámicamente en la VentanaPrincipal.</w:t>
      </w:r>
    </w:p>
    <w:p w14:paraId="28604118" w14:textId="77777777" w:rsidR="00C2500A" w:rsidRPr="0029503C" w:rsidRDefault="00000000">
      <w:pPr>
        <w:pStyle w:val="Heading3"/>
        <w:rPr>
          <w:color w:val="215E99" w:themeColor="text2" w:themeTint="BF"/>
        </w:rPr>
      </w:pPr>
      <w:bookmarkStart w:id="29" w:name="_Toc229523977"/>
      <w:r w:rsidRPr="0029503C">
        <w:rPr>
          <w:color w:val="215E99" w:themeColor="text2" w:themeTint="BF"/>
        </w:rPr>
        <w:t>4.3.1 Paso 1: Crear el Proyecto en Visual Studio</w:t>
      </w:r>
      <w:bookmarkEnd w:id="29"/>
    </w:p>
    <w:p w14:paraId="0FADEBBF" w14:textId="77777777" w:rsidR="00C2500A" w:rsidRPr="0029503C" w:rsidRDefault="00000000">
      <w:pPr>
        <w:pStyle w:val="ListParagraph"/>
        <w:numPr>
          <w:ilvl w:val="0"/>
          <w:numId w:val="2"/>
        </w:numPr>
        <w:spacing w:before="60" w:after="60"/>
        <w:rPr>
          <w:color w:val="215E99" w:themeColor="text2" w:themeTint="BF"/>
        </w:rPr>
      </w:pPr>
      <w:r w:rsidRPr="0029503C">
        <w:rPr>
          <w:color w:val="215E99" w:themeColor="text2" w:themeTint="BF"/>
        </w:rPr>
        <w:t>Crear nuevo proyecto Aplicación de Windows Forms (.NET Framework).</w:t>
      </w:r>
    </w:p>
    <w:p w14:paraId="1E39B071" w14:textId="66283C63" w:rsidR="00C2500A" w:rsidRPr="0029503C" w:rsidRDefault="00000000">
      <w:pPr>
        <w:pStyle w:val="ListParagraph"/>
        <w:numPr>
          <w:ilvl w:val="0"/>
          <w:numId w:val="2"/>
        </w:numPr>
        <w:spacing w:before="60" w:after="60"/>
        <w:rPr>
          <w:color w:val="215E99" w:themeColor="text2" w:themeTint="BF"/>
          <w:lang w:val="en-US"/>
        </w:rPr>
      </w:pPr>
      <w:r w:rsidRPr="005F62F3">
        <w:rPr>
          <w:color w:val="215E99" w:themeColor="text2" w:themeTint="BF"/>
        </w:rPr>
        <w:t>Nombre: CONUNI_SOAP_DOTNET_CLIESC_G0</w:t>
      </w:r>
      <w:r w:rsidR="0029503C" w:rsidRPr="005F62F3">
        <w:rPr>
          <w:color w:val="215E99" w:themeColor="text2" w:themeTint="BF"/>
        </w:rPr>
        <w:t>5</w:t>
      </w:r>
      <w:r w:rsidRPr="005F62F3">
        <w:rPr>
          <w:color w:val="215E99" w:themeColor="text2" w:themeTint="BF"/>
        </w:rPr>
        <w:t xml:space="preserve">. </w:t>
      </w:r>
      <w:r w:rsidRPr="0029503C">
        <w:rPr>
          <w:color w:val="215E99" w:themeColor="text2" w:themeTint="BF"/>
          <w:lang w:val="en-US"/>
        </w:rPr>
        <w:t>Framework: .NET Framework 4.7.2.</w:t>
      </w:r>
    </w:p>
    <w:p w14:paraId="26329F6B" w14:textId="77777777" w:rsidR="00C2500A" w:rsidRPr="0029503C" w:rsidRDefault="00000000">
      <w:pPr>
        <w:pStyle w:val="ListParagraph"/>
        <w:numPr>
          <w:ilvl w:val="0"/>
          <w:numId w:val="2"/>
        </w:numPr>
        <w:spacing w:before="60" w:after="60"/>
        <w:rPr>
          <w:color w:val="215E99" w:themeColor="text2" w:themeTint="BF"/>
        </w:rPr>
      </w:pPr>
      <w:r w:rsidRPr="0029503C">
        <w:rPr>
          <w:color w:val="215E99" w:themeColor="text2" w:themeTint="BF"/>
        </w:rPr>
        <w:t>Agregar referencia NuGet: System.ServiceModel.</w:t>
      </w:r>
    </w:p>
    <w:p w14:paraId="7F1A8078" w14:textId="77777777" w:rsidR="00C2500A" w:rsidRPr="0029503C" w:rsidRDefault="00000000">
      <w:pPr>
        <w:pStyle w:val="ListParagraph"/>
        <w:numPr>
          <w:ilvl w:val="0"/>
          <w:numId w:val="2"/>
        </w:numPr>
        <w:spacing w:before="60" w:after="60"/>
        <w:rPr>
          <w:color w:val="215E99" w:themeColor="text2" w:themeTint="BF"/>
        </w:rPr>
      </w:pPr>
      <w:r w:rsidRPr="0029503C">
        <w:rPr>
          <w:color w:val="215E99" w:themeColor="text2" w:themeTint="BF"/>
        </w:rPr>
        <w:t>Agregar recursos gráficos en la carpeta Resources/ (logo.png de Monsters Inc.).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5905D340"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6BD759B9" w14:textId="77777777" w:rsidR="0064613A" w:rsidRDefault="0064613A">
            <w:pPr>
              <w:spacing w:before="60" w:after="200"/>
              <w:jc w:val="center"/>
              <w:rPr>
                <w:color w:val="215E99" w:themeColor="text2" w:themeTint="BF"/>
                <w:sz w:val="19"/>
                <w:szCs w:val="19"/>
              </w:rPr>
            </w:pPr>
            <w:r w:rsidRPr="0064613A">
              <w:rPr>
                <w:i/>
                <w:iCs/>
                <w:noProof/>
                <w:color w:val="215E99" w:themeColor="text2" w:themeTint="BF"/>
                <w:sz w:val="20"/>
                <w:szCs w:val="20"/>
              </w:rPr>
              <w:lastRenderedPageBreak/>
              <w:drawing>
                <wp:inline distT="0" distB="0" distL="0" distR="0" wp14:anchorId="45F061A5" wp14:editId="31DEDBDF">
                  <wp:extent cx="3077004" cy="3315163"/>
                  <wp:effectExtent l="0" t="0" r="0" b="0"/>
                  <wp:docPr id="167924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40793" name=""/>
                          <pic:cNvPicPr/>
                        </pic:nvPicPr>
                        <pic:blipFill>
                          <a:blip r:embed="rId18"/>
                          <a:stretch>
                            <a:fillRect/>
                          </a:stretch>
                        </pic:blipFill>
                        <pic:spPr>
                          <a:xfrm>
                            <a:off x="0" y="0"/>
                            <a:ext cx="3077004" cy="3315163"/>
                          </a:xfrm>
                          <a:prstGeom prst="rect">
                            <a:avLst/>
                          </a:prstGeom>
                        </pic:spPr>
                      </pic:pic>
                    </a:graphicData>
                  </a:graphic>
                </wp:inline>
              </w:drawing>
            </w:r>
          </w:p>
          <w:p w14:paraId="682E732F" w14:textId="4DA5C730" w:rsidR="00C2500A" w:rsidRPr="0029503C" w:rsidRDefault="00000000">
            <w:pPr>
              <w:spacing w:before="60" w:after="200"/>
              <w:jc w:val="center"/>
              <w:rPr>
                <w:color w:val="215E99" w:themeColor="text2" w:themeTint="BF"/>
              </w:rPr>
            </w:pPr>
            <w:r w:rsidRPr="0029503C">
              <w:rPr>
                <w:color w:val="215E99" w:themeColor="text2" w:themeTint="BF"/>
                <w:sz w:val="19"/>
                <w:szCs w:val="19"/>
              </w:rPr>
              <w:t>Creación del proyecto WinForms en Visual Studio</w:t>
            </w:r>
          </w:p>
        </w:tc>
      </w:tr>
    </w:tbl>
    <w:p w14:paraId="4F861DC8"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10: Creación del proyecto WinForms en Visual Studio</w:t>
      </w:r>
    </w:p>
    <w:p w14:paraId="67317232" w14:textId="77777777" w:rsidR="00C2500A" w:rsidRPr="0029503C" w:rsidRDefault="00000000">
      <w:pPr>
        <w:pStyle w:val="Heading3"/>
        <w:rPr>
          <w:color w:val="215E99" w:themeColor="text2" w:themeTint="BF"/>
        </w:rPr>
      </w:pPr>
      <w:bookmarkStart w:id="30" w:name="_Toc229523978"/>
      <w:r w:rsidRPr="0029503C">
        <w:rPr>
          <w:color w:val="215E99" w:themeColor="text2" w:themeTint="BF"/>
        </w:rPr>
        <w:t>4.3.2 Paso 2: Estructura del Proyecto</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124593D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6EF6E19F" w14:textId="3F1FD39C"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CONUNI_SOAP_DOTNET_CLIESC_G0</w:t>
            </w:r>
            <w:r w:rsidR="0029503C">
              <w:rPr>
                <w:rFonts w:ascii="Courier New" w:eastAsia="Courier New" w:hAnsi="Courier New" w:cs="Courier New"/>
                <w:color w:val="215E99" w:themeColor="text2" w:themeTint="BF"/>
                <w:sz w:val="16"/>
                <w:szCs w:val="16"/>
                <w:lang w:val="en-US"/>
              </w:rPr>
              <w:t>5</w:t>
            </w:r>
            <w:r w:rsidRPr="0029503C">
              <w:rPr>
                <w:rFonts w:ascii="Courier New" w:eastAsia="Courier New" w:hAnsi="Courier New" w:cs="Courier New"/>
                <w:color w:val="215E99" w:themeColor="text2" w:themeTint="BF"/>
                <w:sz w:val="16"/>
                <w:szCs w:val="16"/>
                <w:lang w:val="en-US"/>
              </w:rPr>
              <w:t>/</w:t>
            </w:r>
          </w:p>
          <w:p w14:paraId="103A7B7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Program.cs                   ← Application.Run(new VentanaLogin())</w:t>
            </w:r>
          </w:p>
          <w:p w14:paraId="2E9F2A85"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App.config                   ← Configuración de la aplicación</w:t>
            </w:r>
          </w:p>
          <w:p w14:paraId="2B2F0330"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modelo/</w:t>
            </w:r>
          </w:p>
          <w:p w14:paraId="459A1E3B"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ConversionResponse.cs    ← Resultado de conversión (propiedades)</w:t>
            </w:r>
          </w:p>
          <w:p w14:paraId="44869673"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servicio/</w:t>
            </w:r>
          </w:p>
          <w:p w14:paraId="7A468B85"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IWSConversion.cs         ← Contrato replicado del servidor</w:t>
            </w:r>
          </w:p>
          <w:p w14:paraId="7F637409"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ClienteConversionSoap.cs ← ChannelFactory + métodos de conversión</w:t>
            </w:r>
          </w:p>
          <w:p w14:paraId="25676DE4"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vista/</w:t>
            </w:r>
          </w:p>
          <w:p w14:paraId="0BEF779B"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VentanaLogin.cs          ← Form de login (paleta Monsters Inc.)</w:t>
            </w:r>
          </w:p>
          <w:p w14:paraId="7CCC3C7D"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VentanaPrincipal.cs      ← Form principal con navegación por paneles</w:t>
            </w:r>
          </w:p>
          <w:p w14:paraId="423976A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PanelTemperatura.cs      ← Panel : Panel con conversiones de temperatura</w:t>
            </w:r>
          </w:p>
          <w:p w14:paraId="318AC103"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PanelLongitud.cs         ← Panel con conversiones de longitud</w:t>
            </w:r>
          </w:p>
          <w:p w14:paraId="331B54BA"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PanelPeso.cs             ← Panel con conversiones de peso</w:t>
            </w:r>
          </w:p>
          <w:p w14:paraId="3A8E25BC"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Resources/</w:t>
            </w:r>
          </w:p>
          <w:p w14:paraId="7A4A5FA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 logo.png</w:t>
            </w:r>
          </w:p>
        </w:tc>
      </w:tr>
    </w:tbl>
    <w:p w14:paraId="124676A8" w14:textId="77777777" w:rsidR="00C2500A" w:rsidRPr="0029503C" w:rsidRDefault="00C2500A">
      <w:pPr>
        <w:spacing w:before="60" w:after="60"/>
        <w:rPr>
          <w:color w:val="215E99" w:themeColor="text2" w:themeTint="BF"/>
        </w:rPr>
      </w:pPr>
    </w:p>
    <w:p w14:paraId="3442B7B1" w14:textId="77777777" w:rsidR="00C2500A" w:rsidRPr="0029503C" w:rsidRDefault="00000000">
      <w:pPr>
        <w:pStyle w:val="Heading3"/>
        <w:rPr>
          <w:color w:val="215E99" w:themeColor="text2" w:themeTint="BF"/>
        </w:rPr>
      </w:pPr>
      <w:bookmarkStart w:id="31" w:name="_Toc229523979"/>
      <w:r w:rsidRPr="0029503C">
        <w:rPr>
          <w:color w:val="215E99" w:themeColor="text2" w:themeTint="BF"/>
        </w:rPr>
        <w:t>4.3.3 Paso 3: Modelo ConversionResponse</w:t>
      </w:r>
      <w:bookmarkEnd w:id="31"/>
    </w:p>
    <w:p w14:paraId="7E8DBEAA"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ConversionResponse.cs: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15B8022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ED876E5"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public class ConversionResponse</w:t>
            </w:r>
          </w:p>
          <w:p w14:paraId="715601D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w:t>
            </w:r>
          </w:p>
          <w:p w14:paraId="0B9155FF"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double ValorOriginal   { get; set; }</w:t>
            </w:r>
          </w:p>
          <w:p w14:paraId="619CD6CD"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double ValorConvertido { get; set; }</w:t>
            </w:r>
          </w:p>
          <w:p w14:paraId="58E9550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string UnidadOrigen    { get; set; }</w:t>
            </w:r>
          </w:p>
          <w:p w14:paraId="0A6FF697"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lastRenderedPageBreak/>
              <w:t xml:space="preserve">    public string UnidadDestino   { get; set; }</w:t>
            </w:r>
          </w:p>
          <w:p w14:paraId="0453BACD"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string Categoria       { get; set; }</w:t>
            </w:r>
          </w:p>
          <w:p w14:paraId="1B3209F1"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bool   Exito           { get; set; }</w:t>
            </w:r>
          </w:p>
          <w:p w14:paraId="69B41041"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string Mensaje         { get; set; }</w:t>
            </w:r>
          </w:p>
          <w:p w14:paraId="3BE0862C"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long   Timestamp       { get; set; }</w:t>
            </w:r>
          </w:p>
          <w:p w14:paraId="2F8829CA"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w:t>
            </w:r>
          </w:p>
        </w:tc>
      </w:tr>
    </w:tbl>
    <w:p w14:paraId="4F365400" w14:textId="77777777" w:rsidR="00C2500A" w:rsidRPr="0029503C" w:rsidRDefault="00C2500A">
      <w:pPr>
        <w:spacing w:before="60" w:after="60"/>
        <w:rPr>
          <w:color w:val="215E99" w:themeColor="text2" w:themeTint="BF"/>
        </w:rPr>
      </w:pPr>
    </w:p>
    <w:p w14:paraId="72415DB0" w14:textId="77777777" w:rsidR="00C2500A" w:rsidRPr="0029503C" w:rsidRDefault="00000000">
      <w:pPr>
        <w:pStyle w:val="Heading3"/>
        <w:rPr>
          <w:color w:val="215E99" w:themeColor="text2" w:themeTint="BF"/>
        </w:rPr>
      </w:pPr>
      <w:bookmarkStart w:id="32" w:name="_Toc229523980"/>
      <w:r w:rsidRPr="0029503C">
        <w:rPr>
          <w:color w:val="215E99" w:themeColor="text2" w:themeTint="BF"/>
        </w:rPr>
        <w:t>4.3.4 Paso 4: ClienteConversionSoap con ChannelFactory</w:t>
      </w:r>
      <w:bookmarkEnd w:id="32"/>
    </w:p>
    <w:p w14:paraId="50B41309"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ClienteConversionSoap.cs (constructory y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5572443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274B21E7"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public class ClienteConversionSoap</w:t>
            </w:r>
          </w:p>
          <w:p w14:paraId="0860686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w:t>
            </w:r>
          </w:p>
          <w:p w14:paraId="7591BD7C"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private const string URL_SERVICIO = "http://192.168.5.75:8085/Service1.svc";</w:t>
            </w:r>
          </w:p>
          <w:p w14:paraId="731F333B"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private readonly ChannelFactory&lt;IWSConversion&gt; _factory;</w:t>
            </w:r>
          </w:p>
          <w:p w14:paraId="0EFD61F0"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private readonly IWSConversion _proxy;</w:t>
            </w:r>
          </w:p>
          <w:p w14:paraId="29A2DF46" w14:textId="77777777" w:rsidR="00C2500A" w:rsidRPr="0029503C" w:rsidRDefault="00C2500A">
            <w:pPr>
              <w:rPr>
                <w:color w:val="215E99" w:themeColor="text2" w:themeTint="BF"/>
                <w:lang w:val="en-US"/>
              </w:rPr>
            </w:pPr>
          </w:p>
          <w:p w14:paraId="685C44E9"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ClienteConversionSoap(string url = URL_SERVICIO)</w:t>
            </w:r>
          </w:p>
          <w:p w14:paraId="36CC9F99"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w:t>
            </w:r>
          </w:p>
          <w:p w14:paraId="63137B35"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var binding = new BasicHttpBinding</w:t>
            </w:r>
          </w:p>
          <w:p w14:paraId="7D6A9D2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w:t>
            </w:r>
          </w:p>
          <w:p w14:paraId="7E1BFFDD"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MaxReceivedMessageSize = 2147483647,</w:t>
            </w:r>
          </w:p>
          <w:p w14:paraId="1333B6B3"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ReaderQuotas = { MaxStringContentLength = 2147483647 },</w:t>
            </w:r>
          </w:p>
          <w:p w14:paraId="41F4BCC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w:t>
            </w:r>
          </w:p>
          <w:p w14:paraId="64FB10A2"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_factory = new ChannelFactory&lt;IWSConversion&gt;(binding, new EndpointAddress(url));</w:t>
            </w:r>
          </w:p>
          <w:p w14:paraId="0EB9F7BD"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_proxy   = _factory.CreateChannel();</w:t>
            </w:r>
          </w:p>
          <w:p w14:paraId="0F61BBD2"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w:t>
            </w:r>
          </w:p>
          <w:p w14:paraId="336F1692" w14:textId="77777777" w:rsidR="00C2500A" w:rsidRPr="0029503C" w:rsidRDefault="00C2500A">
            <w:pPr>
              <w:rPr>
                <w:color w:val="215E99" w:themeColor="text2" w:themeTint="BF"/>
                <w:lang w:val="en-US"/>
              </w:rPr>
            </w:pPr>
          </w:p>
          <w:p w14:paraId="47C1AA1E"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bool Login(string usuario, string contrasena)</w:t>
            </w:r>
          </w:p>
          <w:p w14:paraId="6BA81AE3"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=&gt; _proxy.Login(usuario, contrasena);</w:t>
            </w:r>
          </w:p>
          <w:p w14:paraId="2B1C5613" w14:textId="77777777" w:rsidR="00C2500A" w:rsidRPr="0029503C" w:rsidRDefault="00C2500A">
            <w:pPr>
              <w:rPr>
                <w:color w:val="215E99" w:themeColor="text2" w:themeTint="BF"/>
                <w:lang w:val="en-US"/>
              </w:rPr>
            </w:pPr>
          </w:p>
          <w:p w14:paraId="791EE80C"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ConversionResponse CelsiusAFahrenheit(double celsius)</w:t>
            </w:r>
          </w:p>
          <w:p w14:paraId="31B909B3"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w:t>
            </w:r>
          </w:p>
          <w:p w14:paraId="22B5DCE3"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double resultado = _proxy.CelsiusAFahrenheit(celsius);</w:t>
            </w:r>
          </w:p>
          <w:p w14:paraId="35E7C78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return new ConversionResponse</w:t>
            </w:r>
          </w:p>
          <w:p w14:paraId="17DE88CC" w14:textId="77777777" w:rsidR="00C2500A" w:rsidRPr="00396C33" w:rsidRDefault="00000000">
            <w:pPr>
              <w:rPr>
                <w:color w:val="215E99" w:themeColor="text2" w:themeTint="BF"/>
              </w:rPr>
            </w:pPr>
            <w:r w:rsidRPr="0029503C">
              <w:rPr>
                <w:rFonts w:ascii="Courier New" w:eastAsia="Courier New" w:hAnsi="Courier New" w:cs="Courier New"/>
                <w:color w:val="215E99" w:themeColor="text2" w:themeTint="BF"/>
                <w:sz w:val="16"/>
                <w:szCs w:val="16"/>
                <w:lang w:val="en-US"/>
              </w:rPr>
              <w:t xml:space="preserve">        </w:t>
            </w:r>
            <w:r w:rsidRPr="00396C33">
              <w:rPr>
                <w:rFonts w:ascii="Courier New" w:eastAsia="Courier New" w:hAnsi="Courier New" w:cs="Courier New"/>
                <w:color w:val="215E99" w:themeColor="text2" w:themeTint="BF"/>
                <w:sz w:val="16"/>
                <w:szCs w:val="16"/>
              </w:rPr>
              <w:t>{</w:t>
            </w:r>
          </w:p>
          <w:p w14:paraId="4F32AC29" w14:textId="77777777" w:rsidR="00C2500A" w:rsidRPr="00396C33" w:rsidRDefault="00000000">
            <w:pPr>
              <w:rPr>
                <w:color w:val="215E99" w:themeColor="text2" w:themeTint="BF"/>
              </w:rPr>
            </w:pPr>
            <w:r w:rsidRPr="00396C33">
              <w:rPr>
                <w:rFonts w:ascii="Courier New" w:eastAsia="Courier New" w:hAnsi="Courier New" w:cs="Courier New"/>
                <w:color w:val="215E99" w:themeColor="text2" w:themeTint="BF"/>
                <w:sz w:val="16"/>
                <w:szCs w:val="16"/>
              </w:rPr>
              <w:t xml:space="preserve">            ValorOriginal   = celsius,</w:t>
            </w:r>
          </w:p>
          <w:p w14:paraId="6603879F" w14:textId="77777777" w:rsidR="00C2500A" w:rsidRPr="0029503C" w:rsidRDefault="00000000">
            <w:pPr>
              <w:rPr>
                <w:color w:val="215E99" w:themeColor="text2" w:themeTint="BF"/>
              </w:rPr>
            </w:pPr>
            <w:r w:rsidRPr="00396C33">
              <w:rPr>
                <w:rFonts w:ascii="Courier New" w:eastAsia="Courier New" w:hAnsi="Courier New" w:cs="Courier New"/>
                <w:color w:val="215E99" w:themeColor="text2" w:themeTint="BF"/>
                <w:sz w:val="16"/>
                <w:szCs w:val="16"/>
              </w:rPr>
              <w:t xml:space="preserve">            </w:t>
            </w:r>
            <w:r w:rsidRPr="0029503C">
              <w:rPr>
                <w:rFonts w:ascii="Courier New" w:eastAsia="Courier New" w:hAnsi="Courier New" w:cs="Courier New"/>
                <w:color w:val="215E99" w:themeColor="text2" w:themeTint="BF"/>
                <w:sz w:val="16"/>
                <w:szCs w:val="16"/>
              </w:rPr>
              <w:t>ValorConvertido = resultado,</w:t>
            </w:r>
          </w:p>
          <w:p w14:paraId="3076B9BA"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UnidadOrigen    = "°C",</w:t>
            </w:r>
          </w:p>
          <w:p w14:paraId="55BFDBAD"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UnidadDestino   = "°F",</w:t>
            </w:r>
          </w:p>
          <w:p w14:paraId="3C5B6426"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Categoria       = "Temperatura",</w:t>
            </w:r>
          </w:p>
          <w:p w14:paraId="191DD9A7"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Exito           = true</w:t>
            </w:r>
          </w:p>
          <w:p w14:paraId="293398F6"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p>
          <w:p w14:paraId="3B7FDF2C"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p>
          <w:p w14:paraId="33A1719A"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 ... demás métodos de conversión</w:t>
            </w:r>
          </w:p>
          <w:p w14:paraId="538FF9E2"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w:t>
            </w:r>
          </w:p>
        </w:tc>
      </w:tr>
    </w:tbl>
    <w:p w14:paraId="1BB0E301" w14:textId="77777777" w:rsidR="00C2500A" w:rsidRPr="0029503C" w:rsidRDefault="00C2500A">
      <w:pPr>
        <w:spacing w:before="60" w:after="60"/>
        <w:rPr>
          <w:color w:val="215E99" w:themeColor="text2" w:themeTint="BF"/>
        </w:rPr>
      </w:pPr>
    </w:p>
    <w:p w14:paraId="6C016717" w14:textId="77777777" w:rsidR="00C2500A" w:rsidRPr="0029503C" w:rsidRDefault="00000000">
      <w:pPr>
        <w:pStyle w:val="Heading3"/>
        <w:rPr>
          <w:color w:val="215E99" w:themeColor="text2" w:themeTint="BF"/>
        </w:rPr>
      </w:pPr>
      <w:bookmarkStart w:id="33" w:name="_Toc229523981"/>
      <w:r w:rsidRPr="0029503C">
        <w:rPr>
          <w:color w:val="215E99" w:themeColor="text2" w:themeTint="BF"/>
        </w:rPr>
        <w:t>4.3.5 Paso 5: VentanaLogin (Form)</w:t>
      </w:r>
      <w:bookmarkEnd w:id="33"/>
    </w:p>
    <w:p w14:paraId="0CDCD35F" w14:textId="77777777" w:rsidR="00C2500A" w:rsidRPr="0029503C" w:rsidRDefault="00000000">
      <w:pPr>
        <w:spacing w:before="80" w:after="80"/>
        <w:jc w:val="both"/>
        <w:rPr>
          <w:color w:val="215E99" w:themeColor="text2" w:themeTint="BF"/>
        </w:rPr>
      </w:pPr>
      <w:r w:rsidRPr="0029503C">
        <w:rPr>
          <w:color w:val="215E99" w:themeColor="text2" w:themeTint="BF"/>
        </w:rPr>
        <w:t>Implementa la pantalla de autenticación con la paleta de colores de Monsters Inc. y un layout de dos paneles. El panel izquierdo muestra el logo y el branding; el panel derecho contiene el formulario con hasta tres intentos. Usa ClienteConversionSoap.Login() para validar contra el servidor:</w:t>
      </w:r>
    </w:p>
    <w:p w14:paraId="0EA59A4A"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VentanaLogin.cs – paleta y autenticación: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3353AE2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021CB3E5"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private static readonly Color AZUL_PRINCIPAL    = Color.FromArgb(33, 169, 218);</w:t>
            </w:r>
          </w:p>
          <w:p w14:paraId="222E15B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private static readonly Color ROJO_MONSTER     = Color.FromArgb(246, 105, 113);</w:t>
            </w:r>
          </w:p>
          <w:p w14:paraId="5D039F77"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private static readonly Color AMARILLO_MONSTER = Color.FromArgb(245, 216, 128);</w:t>
            </w:r>
          </w:p>
          <w:p w14:paraId="6F09797C"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private static readonly Color PURPURA_MONSTER  = Color.FromArgb(140, 107, 205);</w:t>
            </w:r>
          </w:p>
          <w:p w14:paraId="5986816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private const int MAX_INTENTOS = 3;</w:t>
            </w:r>
          </w:p>
          <w:p w14:paraId="181F5A43" w14:textId="77777777" w:rsidR="00C2500A" w:rsidRPr="0029503C" w:rsidRDefault="00C2500A">
            <w:pPr>
              <w:rPr>
                <w:color w:val="215E99" w:themeColor="text2" w:themeTint="BF"/>
                <w:lang w:val="en-US"/>
              </w:rPr>
            </w:pPr>
          </w:p>
          <w:p w14:paraId="05D669E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lastRenderedPageBreak/>
              <w:t>private void BtnIngresar_Click(object sender, EventArgs e)</w:t>
            </w:r>
          </w:p>
          <w:p w14:paraId="0DA960D1"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w:t>
            </w:r>
          </w:p>
          <w:p w14:paraId="35F3F79C"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string usuario    = txtUsuario.Text.Trim();</w:t>
            </w:r>
          </w:p>
          <w:p w14:paraId="6B6EF2A9"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string contrasena = txtContrasena.Text.Trim();</w:t>
            </w:r>
          </w:p>
          <w:p w14:paraId="1A60392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bool ok = clienteSOAP.Login(usuario, contrasena);</w:t>
            </w:r>
          </w:p>
          <w:p w14:paraId="787E4FE2"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if (ok)</w:t>
            </w:r>
          </w:p>
          <w:p w14:paraId="20CB7775"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p>
          <w:p w14:paraId="38B27BC7"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var ventanaPrincipal = new VentanaPrincipal(clienteSOAP);</w:t>
            </w:r>
          </w:p>
          <w:p w14:paraId="32434494"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ventanaPrincipal.Show();</w:t>
            </w:r>
          </w:p>
          <w:p w14:paraId="59AABFF3"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this.Hide();</w:t>
            </w:r>
          </w:p>
          <w:p w14:paraId="0692B37C"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p>
          <w:p w14:paraId="44FC463B"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else</w:t>
            </w:r>
          </w:p>
          <w:p w14:paraId="1D1F2964"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p>
          <w:p w14:paraId="4F83A0A4"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intentos++;</w:t>
            </w:r>
          </w:p>
          <w:p w14:paraId="07B6A014"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lblMensaje.Text = intentos &gt;= MAX_INTENTOS</w:t>
            </w:r>
          </w:p>
          <w:p w14:paraId="0427D358"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 "Acceso bloqueado. Cierre la aplicación."</w:t>
            </w:r>
          </w:p>
          <w:p w14:paraId="06E393AA"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 $"Credenciales incorrectas. Intento {intentos}/{MAX_INTENTOS}";</w:t>
            </w:r>
          </w:p>
          <w:p w14:paraId="63A4992D"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if (intentos &gt;= MAX_INTENTOS) btnIngresar.Enabled = false;</w:t>
            </w:r>
          </w:p>
          <w:p w14:paraId="3C954AEF"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p>
          <w:p w14:paraId="466888C4"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w:t>
            </w:r>
          </w:p>
        </w:tc>
      </w:tr>
    </w:tbl>
    <w:p w14:paraId="2C4CFE0A" w14:textId="77777777" w:rsidR="00C2500A" w:rsidRPr="0029503C" w:rsidRDefault="00C2500A">
      <w:pPr>
        <w:spacing w:before="60" w:after="60"/>
        <w:rPr>
          <w:color w:val="215E99" w:themeColor="text2" w:themeTint="B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9503C" w:rsidRPr="0029503C" w14:paraId="64396F40"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2DDBCC4D" w14:textId="69A439C6" w:rsidR="00C2500A" w:rsidRPr="0029503C" w:rsidRDefault="0064613A">
            <w:pPr>
              <w:spacing w:before="60" w:after="200"/>
              <w:jc w:val="center"/>
              <w:rPr>
                <w:color w:val="215E99" w:themeColor="text2" w:themeTint="BF"/>
              </w:rPr>
            </w:pPr>
            <w:r w:rsidRPr="0064613A">
              <w:rPr>
                <w:i/>
                <w:iCs/>
                <w:noProof/>
                <w:color w:val="215E99" w:themeColor="text2" w:themeTint="BF"/>
                <w:sz w:val="20"/>
                <w:szCs w:val="20"/>
              </w:rPr>
              <w:drawing>
                <wp:inline distT="0" distB="0" distL="0" distR="0" wp14:anchorId="5C495B36" wp14:editId="053D113E">
                  <wp:extent cx="5943600" cy="3451860"/>
                  <wp:effectExtent l="0" t="0" r="0" b="0"/>
                  <wp:docPr id="208427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71261" name=""/>
                          <pic:cNvPicPr/>
                        </pic:nvPicPr>
                        <pic:blipFill>
                          <a:blip r:embed="rId19"/>
                          <a:stretch>
                            <a:fillRect/>
                          </a:stretch>
                        </pic:blipFill>
                        <pic:spPr>
                          <a:xfrm>
                            <a:off x="0" y="0"/>
                            <a:ext cx="5943600" cy="3451860"/>
                          </a:xfrm>
                          <a:prstGeom prst="rect">
                            <a:avLst/>
                          </a:prstGeom>
                        </pic:spPr>
                      </pic:pic>
                    </a:graphicData>
                  </a:graphic>
                </wp:inline>
              </w:drawing>
            </w:r>
            <w:r w:rsidRPr="0029503C">
              <w:rPr>
                <w:color w:val="215E99" w:themeColor="text2" w:themeTint="BF"/>
                <w:sz w:val="19"/>
                <w:szCs w:val="19"/>
              </w:rPr>
              <w:t>VentanaLogin con paleta Monsters Inc. y panel de branding</w:t>
            </w:r>
          </w:p>
        </w:tc>
      </w:tr>
    </w:tbl>
    <w:p w14:paraId="0A6DDCD2"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11: VentanaLogin con paleta Monsters Inc. y panel de branding</w:t>
      </w:r>
    </w:p>
    <w:p w14:paraId="33BD0D5A" w14:textId="77777777" w:rsidR="00C2500A" w:rsidRPr="0029503C" w:rsidRDefault="00000000">
      <w:pPr>
        <w:pStyle w:val="Heading3"/>
        <w:rPr>
          <w:color w:val="215E99" w:themeColor="text2" w:themeTint="BF"/>
        </w:rPr>
      </w:pPr>
      <w:bookmarkStart w:id="34" w:name="_Toc229523982"/>
      <w:r w:rsidRPr="0029503C">
        <w:rPr>
          <w:color w:val="215E99" w:themeColor="text2" w:themeTint="BF"/>
        </w:rPr>
        <w:t>4.3.6 Paso 6: VentanaPrincipal y paneles</w:t>
      </w:r>
      <w:bookmarkEnd w:id="34"/>
    </w:p>
    <w:p w14:paraId="76B5FDD9"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VentanaPrincipal.cs – navegación entre paneles: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30D1EBB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3ED86AF6"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public VentanaPrincipal(ClienteConversionSoap cliente)</w:t>
            </w:r>
          </w:p>
          <w:p w14:paraId="0F8C4666"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w:t>
            </w:r>
          </w:p>
          <w:p w14:paraId="1375612B"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clienteSOAP = cliente;</w:t>
            </w:r>
          </w:p>
          <w:p w14:paraId="191D653F"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lastRenderedPageBreak/>
              <w:t xml:space="preserve">    InicializarComponentes();</w:t>
            </w:r>
          </w:p>
          <w:p w14:paraId="17C1E553"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ConfigurarVentana();</w:t>
            </w:r>
          </w:p>
          <w:p w14:paraId="048766EA"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ConfigurarLayout();</w:t>
            </w:r>
          </w:p>
          <w:p w14:paraId="5983D69A"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ConfigurarEventos();</w:t>
            </w:r>
          </w:p>
          <w:p w14:paraId="31CCC99B"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MostrarPanelTemperatura(); // Panel por defecto</w:t>
            </w:r>
          </w:p>
          <w:p w14:paraId="185F1C39"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w:t>
            </w:r>
          </w:p>
          <w:p w14:paraId="13CA732D" w14:textId="77777777" w:rsidR="00C2500A" w:rsidRPr="0029503C" w:rsidRDefault="00C2500A">
            <w:pPr>
              <w:rPr>
                <w:color w:val="215E99" w:themeColor="text2" w:themeTint="BF"/>
                <w:lang w:val="en-US"/>
              </w:rPr>
            </w:pPr>
          </w:p>
          <w:p w14:paraId="58B14F3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private void MostrarPanelTemperatura()</w:t>
            </w:r>
          </w:p>
          <w:p w14:paraId="253941A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w:t>
            </w:r>
          </w:p>
          <w:p w14:paraId="20989ED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panelContenido.Controls.Clear();</w:t>
            </w:r>
          </w:p>
          <w:p w14:paraId="1A12DC5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panelTemperatura = new PanelTemperatura(clienteSOAP);</w:t>
            </w:r>
          </w:p>
          <w:p w14:paraId="609C234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panelTemperatura.Dock = DockStyle.Fill;</w:t>
            </w:r>
          </w:p>
          <w:p w14:paraId="6102A95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lang w:val="en-US"/>
              </w:rPr>
              <w:t xml:space="preserve">    </w:t>
            </w:r>
            <w:r w:rsidRPr="0029503C">
              <w:rPr>
                <w:rFonts w:ascii="Courier New" w:eastAsia="Courier New" w:hAnsi="Courier New" w:cs="Courier New"/>
                <w:color w:val="215E99" w:themeColor="text2" w:themeTint="BF"/>
                <w:sz w:val="16"/>
                <w:szCs w:val="16"/>
              </w:rPr>
              <w:t>panelContenido.Controls.Add(panelTemperatura);</w:t>
            </w:r>
          </w:p>
          <w:p w14:paraId="3E287309"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w:t>
            </w:r>
          </w:p>
        </w:tc>
      </w:tr>
    </w:tbl>
    <w:p w14:paraId="004CEEAE" w14:textId="77777777" w:rsidR="00C2500A" w:rsidRPr="0029503C" w:rsidRDefault="00C2500A">
      <w:pPr>
        <w:spacing w:before="60" w:after="60"/>
        <w:rPr>
          <w:color w:val="215E99" w:themeColor="text2" w:themeTint="BF"/>
        </w:rPr>
      </w:pPr>
    </w:p>
    <w:p w14:paraId="226D2DDA"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PanelTemperatura.cs – botón Convertir: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00BD408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5184D737"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private async void BtnConvertir_Click(object sender, EventArgs e)</w:t>
            </w:r>
          </w:p>
          <w:p w14:paraId="70414B1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w:t>
            </w:r>
          </w:p>
          <w:p w14:paraId="13EACA10"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if (!double.TryParse(txtValor.Text, out double valor))</w:t>
            </w:r>
          </w:p>
          <w:p w14:paraId="3156827C"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lang w:val="en-US"/>
              </w:rPr>
              <w:t xml:space="preserve">    </w:t>
            </w:r>
            <w:r w:rsidRPr="0029503C">
              <w:rPr>
                <w:rFonts w:ascii="Courier New" w:eastAsia="Courier New" w:hAnsi="Courier New" w:cs="Courier New"/>
                <w:color w:val="215E99" w:themeColor="text2" w:themeTint="BF"/>
                <w:sz w:val="16"/>
                <w:szCs w:val="16"/>
              </w:rPr>
              <w:t>{</w:t>
            </w:r>
          </w:p>
          <w:p w14:paraId="5ED88B23"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lblResultado.Text = "Ingrese un valor numérico válido";</w:t>
            </w:r>
          </w:p>
          <w:p w14:paraId="345EB17B"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rPr>
              <w:t xml:space="preserve">        </w:t>
            </w:r>
            <w:r w:rsidRPr="0029503C">
              <w:rPr>
                <w:rFonts w:ascii="Courier New" w:eastAsia="Courier New" w:hAnsi="Courier New" w:cs="Courier New"/>
                <w:color w:val="215E99" w:themeColor="text2" w:themeTint="BF"/>
                <w:sz w:val="16"/>
                <w:szCs w:val="16"/>
                <w:lang w:val="en-US"/>
              </w:rPr>
              <w:t>return;</w:t>
            </w:r>
          </w:p>
          <w:p w14:paraId="2FCB8783"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w:t>
            </w:r>
          </w:p>
          <w:p w14:paraId="2E1A7F89"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lang w:val="en-US"/>
              </w:rPr>
              <w:t xml:space="preserve">    string operacion = cmbConversion.SelectedItem?.ToString() ?? </w:t>
            </w:r>
            <w:r w:rsidRPr="0029503C">
              <w:rPr>
                <w:rFonts w:ascii="Courier New" w:eastAsia="Courier New" w:hAnsi="Courier New" w:cs="Courier New"/>
                <w:color w:val="215E99" w:themeColor="text2" w:themeTint="BF"/>
                <w:sz w:val="16"/>
                <w:szCs w:val="16"/>
              </w:rPr>
              <w:t>"";</w:t>
            </w:r>
          </w:p>
          <w:p w14:paraId="499B8788"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try</w:t>
            </w:r>
          </w:p>
          <w:p w14:paraId="6EAB414C"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p>
          <w:p w14:paraId="3AF4F918"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ConversionResponse resultado = clienteSOAP.CelsiusAFahrenheit(valor);</w:t>
            </w:r>
          </w:p>
          <w:p w14:paraId="6304EA8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lblResultado.Text = resultado.Exito</w:t>
            </w:r>
          </w:p>
          <w:p w14:paraId="4EA72573"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 $"{resultado.ValorOriginal:F4} {resultado.UnidadOrigen} = {resultado.ValorConvertido:F4} {resultado.UnidadDestino}"</w:t>
            </w:r>
          </w:p>
          <w:p w14:paraId="7D547AC6"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 $"Error: {resultado.Mensaje}";</w:t>
            </w:r>
          </w:p>
          <w:p w14:paraId="2CF70181"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p>
          <w:p w14:paraId="1B018A35"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catch (Exception ex)</w:t>
            </w:r>
          </w:p>
          <w:p w14:paraId="251FCCA7"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p>
          <w:p w14:paraId="4FFADB63"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lblResultado.Text = $"Error de conexión: {ex.Message}";</w:t>
            </w:r>
          </w:p>
          <w:p w14:paraId="65BF520F"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p>
          <w:p w14:paraId="77BBF545"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w:t>
            </w:r>
          </w:p>
        </w:tc>
      </w:tr>
    </w:tbl>
    <w:p w14:paraId="7760E9E2" w14:textId="77777777" w:rsidR="00C2500A" w:rsidRPr="0029503C" w:rsidRDefault="00C2500A">
      <w:pPr>
        <w:spacing w:before="60" w:after="60"/>
        <w:rPr>
          <w:color w:val="215E99" w:themeColor="text2" w:themeTint="B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9503C" w:rsidRPr="0029503C" w14:paraId="5FB5BE8C"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0AC26BFF" w14:textId="58E8BFE3" w:rsidR="00C2500A" w:rsidRPr="0029503C" w:rsidRDefault="0064613A">
            <w:pPr>
              <w:spacing w:before="60" w:after="200"/>
              <w:jc w:val="center"/>
              <w:rPr>
                <w:color w:val="215E99" w:themeColor="text2" w:themeTint="BF"/>
              </w:rPr>
            </w:pPr>
            <w:r w:rsidRPr="0064613A">
              <w:rPr>
                <w:i/>
                <w:iCs/>
                <w:noProof/>
                <w:color w:val="215E99" w:themeColor="text2" w:themeTint="BF"/>
                <w:sz w:val="20"/>
                <w:szCs w:val="20"/>
              </w:rPr>
              <w:lastRenderedPageBreak/>
              <w:drawing>
                <wp:inline distT="0" distB="0" distL="0" distR="0" wp14:anchorId="74165B4D" wp14:editId="18B99222">
                  <wp:extent cx="5943600" cy="3965575"/>
                  <wp:effectExtent l="0" t="0" r="0" b="0"/>
                  <wp:docPr id="153203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30585" name=""/>
                          <pic:cNvPicPr/>
                        </pic:nvPicPr>
                        <pic:blipFill>
                          <a:blip r:embed="rId20"/>
                          <a:stretch>
                            <a:fillRect/>
                          </a:stretch>
                        </pic:blipFill>
                        <pic:spPr>
                          <a:xfrm>
                            <a:off x="0" y="0"/>
                            <a:ext cx="5943600" cy="3965575"/>
                          </a:xfrm>
                          <a:prstGeom prst="rect">
                            <a:avLst/>
                          </a:prstGeom>
                        </pic:spPr>
                      </pic:pic>
                    </a:graphicData>
                  </a:graphic>
                </wp:inline>
              </w:drawing>
            </w:r>
            <w:r w:rsidRPr="0029503C">
              <w:rPr>
                <w:color w:val="215E99" w:themeColor="text2" w:themeTint="BF"/>
                <w:sz w:val="19"/>
                <w:szCs w:val="19"/>
              </w:rPr>
              <w:t>VentanaPrincipal mostrando PanelTemperatura</w:t>
            </w:r>
          </w:p>
        </w:tc>
      </w:tr>
    </w:tbl>
    <w:p w14:paraId="5A5BE171"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12: VentanaPrincipal mostrando PanelTemperatura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9503C" w:rsidRPr="0029503C" w14:paraId="2B318B59"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07B7A495" w14:textId="256DEBAB" w:rsidR="00C2500A" w:rsidRPr="0029503C" w:rsidRDefault="0064613A">
            <w:pPr>
              <w:spacing w:before="60" w:after="200"/>
              <w:jc w:val="center"/>
              <w:rPr>
                <w:color w:val="215E99" w:themeColor="text2" w:themeTint="BF"/>
              </w:rPr>
            </w:pPr>
            <w:r w:rsidRPr="0064613A">
              <w:rPr>
                <w:i/>
                <w:iCs/>
                <w:noProof/>
                <w:color w:val="215E99" w:themeColor="text2" w:themeTint="BF"/>
                <w:sz w:val="20"/>
                <w:szCs w:val="20"/>
              </w:rPr>
              <w:lastRenderedPageBreak/>
              <w:drawing>
                <wp:inline distT="0" distB="0" distL="0" distR="0" wp14:anchorId="04F6B35A" wp14:editId="074B27F7">
                  <wp:extent cx="5943600" cy="3972560"/>
                  <wp:effectExtent l="0" t="0" r="0" b="8890"/>
                  <wp:docPr id="154834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46686" name=""/>
                          <pic:cNvPicPr/>
                        </pic:nvPicPr>
                        <pic:blipFill>
                          <a:blip r:embed="rId21"/>
                          <a:stretch>
                            <a:fillRect/>
                          </a:stretch>
                        </pic:blipFill>
                        <pic:spPr>
                          <a:xfrm>
                            <a:off x="0" y="0"/>
                            <a:ext cx="5943600" cy="3972560"/>
                          </a:xfrm>
                          <a:prstGeom prst="rect">
                            <a:avLst/>
                          </a:prstGeom>
                        </pic:spPr>
                      </pic:pic>
                    </a:graphicData>
                  </a:graphic>
                </wp:inline>
              </w:drawing>
            </w:r>
            <w:r w:rsidRPr="0029503C">
              <w:rPr>
                <w:color w:val="215E99" w:themeColor="text2" w:themeTint="BF"/>
                <w:sz w:val="19"/>
                <w:szCs w:val="19"/>
              </w:rPr>
              <w:t>PanelLongitud con resultado de conversión</w:t>
            </w:r>
          </w:p>
        </w:tc>
      </w:tr>
    </w:tbl>
    <w:p w14:paraId="26BB970C"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13: PanelLongitud con resultado de conversión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9503C" w:rsidRPr="0029503C" w14:paraId="03F9262C"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28C761A1" w14:textId="033340A8" w:rsidR="00C2500A" w:rsidRPr="0029503C" w:rsidRDefault="0064613A">
            <w:pPr>
              <w:spacing w:before="60" w:after="200"/>
              <w:jc w:val="center"/>
              <w:rPr>
                <w:color w:val="215E99" w:themeColor="text2" w:themeTint="BF"/>
              </w:rPr>
            </w:pPr>
            <w:r w:rsidRPr="0064613A">
              <w:rPr>
                <w:i/>
                <w:iCs/>
                <w:noProof/>
                <w:color w:val="215E99" w:themeColor="text2" w:themeTint="BF"/>
                <w:sz w:val="20"/>
                <w:szCs w:val="20"/>
              </w:rPr>
              <w:lastRenderedPageBreak/>
              <w:drawing>
                <wp:inline distT="0" distB="0" distL="0" distR="0" wp14:anchorId="60441BA3" wp14:editId="2FE5154F">
                  <wp:extent cx="5943600" cy="3960495"/>
                  <wp:effectExtent l="0" t="0" r="0" b="1905"/>
                  <wp:docPr id="175830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02026" name=""/>
                          <pic:cNvPicPr/>
                        </pic:nvPicPr>
                        <pic:blipFill>
                          <a:blip r:embed="rId22"/>
                          <a:stretch>
                            <a:fillRect/>
                          </a:stretch>
                        </pic:blipFill>
                        <pic:spPr>
                          <a:xfrm>
                            <a:off x="0" y="0"/>
                            <a:ext cx="5943600" cy="3960495"/>
                          </a:xfrm>
                          <a:prstGeom prst="rect">
                            <a:avLst/>
                          </a:prstGeom>
                        </pic:spPr>
                      </pic:pic>
                    </a:graphicData>
                  </a:graphic>
                </wp:inline>
              </w:drawing>
            </w:r>
            <w:r w:rsidRPr="0029503C">
              <w:rPr>
                <w:color w:val="215E99" w:themeColor="text2" w:themeTint="BF"/>
                <w:sz w:val="19"/>
                <w:szCs w:val="19"/>
              </w:rPr>
              <w:t>PanelPeso con resultado de conversión</w:t>
            </w:r>
          </w:p>
        </w:tc>
      </w:tr>
    </w:tbl>
    <w:p w14:paraId="083A20CF"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14: PanelPeso con resultado de conversión</w:t>
      </w:r>
    </w:p>
    <w:p w14:paraId="390948DE" w14:textId="77777777" w:rsidR="00C2500A" w:rsidRPr="0029503C" w:rsidRDefault="00000000">
      <w:pPr>
        <w:pStyle w:val="Heading3"/>
        <w:rPr>
          <w:color w:val="215E99" w:themeColor="text2" w:themeTint="BF"/>
        </w:rPr>
      </w:pPr>
      <w:bookmarkStart w:id="35" w:name="_Toc229523983"/>
      <w:r w:rsidRPr="0029503C">
        <w:rPr>
          <w:color w:val="215E99" w:themeColor="text2" w:themeTint="BF"/>
        </w:rPr>
        <w:t>4.3.7 Paso 7: Ejecutar la Aplicación</w:t>
      </w:r>
      <w:bookmarkEnd w:id="35"/>
    </w:p>
    <w:p w14:paraId="343D31CF" w14:textId="77777777" w:rsidR="00C2500A" w:rsidRPr="0029503C" w:rsidRDefault="00000000">
      <w:pPr>
        <w:spacing w:before="80" w:after="80"/>
        <w:jc w:val="both"/>
        <w:rPr>
          <w:color w:val="215E99" w:themeColor="text2" w:themeTint="BF"/>
        </w:rPr>
      </w:pPr>
      <w:r w:rsidRPr="0029503C">
        <w:rPr>
          <w:color w:val="215E99" w:themeColor="text2" w:themeTint="BF"/>
        </w:rPr>
        <w:t>Con el servicio WCF en IIS activo, ejecutar desde Visual Studio (F5). Aparece VentanaLogin con el branding de Monsters Inc. Converter. Al ingresar MONSTER / MONSTER9 se abre la VentanaPrincipal con los tres paneles de conversión accesibles desde los botones de navegación superiores.</w:t>
      </w:r>
    </w:p>
    <w:p w14:paraId="2AAC9EC7" w14:textId="77777777" w:rsidR="00C2500A" w:rsidRPr="0029503C" w:rsidRDefault="00C2500A">
      <w:pPr>
        <w:spacing w:before="60" w:after="60"/>
        <w:rPr>
          <w:color w:val="215E99" w:themeColor="text2" w:themeTint="BF"/>
        </w:rPr>
      </w:pPr>
    </w:p>
    <w:p w14:paraId="3B540432" w14:textId="34442949" w:rsidR="00C2500A" w:rsidRPr="0029503C" w:rsidRDefault="00000000">
      <w:pPr>
        <w:pStyle w:val="Heading2"/>
        <w:rPr>
          <w:color w:val="215E99" w:themeColor="text2" w:themeTint="BF"/>
          <w:lang w:val="en-US"/>
        </w:rPr>
      </w:pPr>
      <w:bookmarkStart w:id="36" w:name="_Toc229523984"/>
      <w:r w:rsidRPr="0029503C">
        <w:rPr>
          <w:color w:val="215E99" w:themeColor="text2" w:themeTint="BF"/>
          <w:lang w:val="en-US"/>
        </w:rPr>
        <w:t>4.4 Cliente Web ASP.NET Core MVC (CONUNI_SOAP_DOTNET_CLIWEB_G</w:t>
      </w:r>
      <w:r w:rsidR="0029503C">
        <w:rPr>
          <w:color w:val="215E99" w:themeColor="text2" w:themeTint="BF"/>
          <w:lang w:val="en-US"/>
        </w:rPr>
        <w:t>05</w:t>
      </w:r>
      <w:r w:rsidRPr="0029503C">
        <w:rPr>
          <w:color w:val="215E99" w:themeColor="text2" w:themeTint="BF"/>
          <w:lang w:val="en-US"/>
        </w:rPr>
        <w:t>)</w:t>
      </w:r>
      <w:bookmarkEnd w:id="36"/>
    </w:p>
    <w:p w14:paraId="2131CC15" w14:textId="77777777" w:rsidR="00C2500A" w:rsidRPr="0029503C" w:rsidRDefault="00000000">
      <w:pPr>
        <w:spacing w:before="80" w:after="80"/>
        <w:jc w:val="both"/>
        <w:rPr>
          <w:color w:val="215E99" w:themeColor="text2" w:themeTint="BF"/>
        </w:rPr>
      </w:pPr>
      <w:r w:rsidRPr="0029503C">
        <w:rPr>
          <w:color w:val="215E99" w:themeColor="text2" w:themeTint="BF"/>
        </w:rPr>
        <w:t>El cliente web es una aplicación ASP.NET Core 8 con arquitectura MVC que actúa como cliente del servicio WCF. Usa ConversionSoapClient (que hereda de ClientBase&lt;IWSConversionClient&gt;) para invocar las operaciones SOAP desde los controladores. La sesión HTTP mantiene el estado de autenticación entre peticiones.</w:t>
      </w:r>
    </w:p>
    <w:p w14:paraId="0E6EF3E9" w14:textId="77777777" w:rsidR="00C2500A" w:rsidRPr="0029503C" w:rsidRDefault="00000000">
      <w:pPr>
        <w:pStyle w:val="Heading3"/>
        <w:rPr>
          <w:color w:val="215E99" w:themeColor="text2" w:themeTint="BF"/>
        </w:rPr>
      </w:pPr>
      <w:bookmarkStart w:id="37" w:name="_Toc229523985"/>
      <w:r w:rsidRPr="0029503C">
        <w:rPr>
          <w:color w:val="215E99" w:themeColor="text2" w:themeTint="BF"/>
        </w:rPr>
        <w:t>4.4.1 Paso 1: Crear el Proyecto en Visual Studio</w:t>
      </w:r>
      <w:bookmarkEnd w:id="37"/>
    </w:p>
    <w:p w14:paraId="518FE08D" w14:textId="77777777" w:rsidR="00C2500A" w:rsidRPr="0029503C" w:rsidRDefault="00000000">
      <w:pPr>
        <w:pStyle w:val="ListParagraph"/>
        <w:numPr>
          <w:ilvl w:val="0"/>
          <w:numId w:val="2"/>
        </w:numPr>
        <w:spacing w:before="60" w:after="60"/>
        <w:rPr>
          <w:color w:val="215E99" w:themeColor="text2" w:themeTint="BF"/>
        </w:rPr>
      </w:pPr>
      <w:r w:rsidRPr="0029503C">
        <w:rPr>
          <w:color w:val="215E99" w:themeColor="text2" w:themeTint="BF"/>
        </w:rPr>
        <w:t>Crear nuevo proyecto ASP.NET Core Web App (Model-View-Controller).</w:t>
      </w:r>
    </w:p>
    <w:p w14:paraId="17A64FD3" w14:textId="54446947" w:rsidR="00C2500A" w:rsidRPr="0029503C" w:rsidRDefault="00000000">
      <w:pPr>
        <w:pStyle w:val="ListParagraph"/>
        <w:numPr>
          <w:ilvl w:val="0"/>
          <w:numId w:val="2"/>
        </w:numPr>
        <w:spacing w:before="60" w:after="60"/>
        <w:rPr>
          <w:color w:val="215E99" w:themeColor="text2" w:themeTint="BF"/>
        </w:rPr>
      </w:pPr>
      <w:r w:rsidRPr="0029503C">
        <w:rPr>
          <w:color w:val="215E99" w:themeColor="text2" w:themeTint="BF"/>
        </w:rPr>
        <w:t>Nombre: CONUNI_SOAP_DOTNET_CLIWEB_G0</w:t>
      </w:r>
      <w:r w:rsidR="0029503C">
        <w:rPr>
          <w:color w:val="215E99" w:themeColor="text2" w:themeTint="BF"/>
        </w:rPr>
        <w:t>5</w:t>
      </w:r>
      <w:r w:rsidRPr="0029503C">
        <w:rPr>
          <w:color w:val="215E99" w:themeColor="text2" w:themeTint="BF"/>
        </w:rPr>
        <w:t>. Framework: .NET 8.</w:t>
      </w:r>
    </w:p>
    <w:p w14:paraId="625119E2" w14:textId="77777777" w:rsidR="00C2500A" w:rsidRPr="0029503C" w:rsidRDefault="00000000">
      <w:pPr>
        <w:pStyle w:val="ListParagraph"/>
        <w:numPr>
          <w:ilvl w:val="0"/>
          <w:numId w:val="2"/>
        </w:numPr>
        <w:spacing w:before="60" w:after="60"/>
        <w:rPr>
          <w:color w:val="215E99" w:themeColor="text2" w:themeTint="BF"/>
        </w:rPr>
      </w:pPr>
      <w:r w:rsidRPr="0029503C">
        <w:rPr>
          <w:color w:val="215E99" w:themeColor="text2" w:themeTint="BF"/>
        </w:rPr>
        <w:t>Agregar NuGet: System.ServiceModel.Http (para ClientBase&lt;T&gt; en .NET 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6589E569"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784A69A1" w14:textId="77777777" w:rsidR="0064613A" w:rsidRDefault="0064613A">
            <w:pPr>
              <w:spacing w:before="60" w:after="200"/>
              <w:jc w:val="center"/>
              <w:rPr>
                <w:color w:val="215E99" w:themeColor="text2" w:themeTint="BF"/>
                <w:sz w:val="19"/>
                <w:szCs w:val="19"/>
              </w:rPr>
            </w:pPr>
            <w:r w:rsidRPr="0064613A">
              <w:rPr>
                <w:i/>
                <w:iCs/>
                <w:noProof/>
                <w:color w:val="215E99" w:themeColor="text2" w:themeTint="BF"/>
                <w:sz w:val="20"/>
                <w:szCs w:val="20"/>
              </w:rPr>
              <w:lastRenderedPageBreak/>
              <w:drawing>
                <wp:inline distT="0" distB="0" distL="0" distR="0" wp14:anchorId="756BFD32" wp14:editId="4ADD6A23">
                  <wp:extent cx="2981741" cy="5048955"/>
                  <wp:effectExtent l="0" t="0" r="9525" b="0"/>
                  <wp:docPr id="123860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08098" name=""/>
                          <pic:cNvPicPr/>
                        </pic:nvPicPr>
                        <pic:blipFill>
                          <a:blip r:embed="rId23"/>
                          <a:stretch>
                            <a:fillRect/>
                          </a:stretch>
                        </pic:blipFill>
                        <pic:spPr>
                          <a:xfrm>
                            <a:off x="0" y="0"/>
                            <a:ext cx="2981741" cy="5048955"/>
                          </a:xfrm>
                          <a:prstGeom prst="rect">
                            <a:avLst/>
                          </a:prstGeom>
                        </pic:spPr>
                      </pic:pic>
                    </a:graphicData>
                  </a:graphic>
                </wp:inline>
              </w:drawing>
            </w:r>
          </w:p>
          <w:p w14:paraId="230A8480" w14:textId="2B3DAE09" w:rsidR="00C2500A" w:rsidRPr="0029503C" w:rsidRDefault="00000000">
            <w:pPr>
              <w:spacing w:before="60" w:after="200"/>
              <w:jc w:val="center"/>
              <w:rPr>
                <w:color w:val="215E99" w:themeColor="text2" w:themeTint="BF"/>
              </w:rPr>
            </w:pPr>
            <w:r w:rsidRPr="0029503C">
              <w:rPr>
                <w:color w:val="215E99" w:themeColor="text2" w:themeTint="BF"/>
                <w:sz w:val="19"/>
                <w:szCs w:val="19"/>
              </w:rPr>
              <w:t>Creación del proyecto ASP.NET Core MVC en Visual Studio</w:t>
            </w:r>
          </w:p>
        </w:tc>
      </w:tr>
    </w:tbl>
    <w:p w14:paraId="7632CED9"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15: Creación del proyecto ASP.NET Core MVC en Visual Studio</w:t>
      </w:r>
    </w:p>
    <w:p w14:paraId="163655A4" w14:textId="77777777" w:rsidR="00C2500A" w:rsidRPr="0029503C" w:rsidRDefault="00000000">
      <w:pPr>
        <w:pStyle w:val="Heading3"/>
        <w:rPr>
          <w:color w:val="215E99" w:themeColor="text2" w:themeTint="BF"/>
        </w:rPr>
      </w:pPr>
      <w:bookmarkStart w:id="38" w:name="_Toc229523986"/>
      <w:r w:rsidRPr="0029503C">
        <w:rPr>
          <w:color w:val="215E99" w:themeColor="text2" w:themeTint="BF"/>
        </w:rPr>
        <w:t>4.4.2 Paso 2: Estructura del Proyecto</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5EBE458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3D804354" w14:textId="6D33B1B6"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CONUNI_SOAP_DOTNET_CLIWEB_G</w:t>
            </w:r>
            <w:r w:rsidR="0029503C">
              <w:rPr>
                <w:rFonts w:ascii="Courier New" w:eastAsia="Courier New" w:hAnsi="Courier New" w:cs="Courier New"/>
                <w:color w:val="215E99" w:themeColor="text2" w:themeTint="BF"/>
                <w:sz w:val="16"/>
                <w:szCs w:val="16"/>
                <w:lang w:val="en-US"/>
              </w:rPr>
              <w:t>05</w:t>
            </w:r>
            <w:r w:rsidRPr="0029503C">
              <w:rPr>
                <w:rFonts w:ascii="Courier New" w:eastAsia="Courier New" w:hAnsi="Courier New" w:cs="Courier New"/>
                <w:color w:val="215E99" w:themeColor="text2" w:themeTint="BF"/>
                <w:sz w:val="16"/>
                <w:szCs w:val="16"/>
                <w:lang w:val="en-US"/>
              </w:rPr>
              <w:t>/</w:t>
            </w:r>
          </w:p>
          <w:p w14:paraId="7CA3C3A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Program.cs                     ← Pipeline ASP.NET Core, DI, sesiones</w:t>
            </w:r>
          </w:p>
          <w:p w14:paraId="3196E612"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Models/</w:t>
            </w:r>
          </w:p>
          <w:p w14:paraId="0504FDC2"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ConversionRequest.cs       ← Datos de entrada de la conversión</w:t>
            </w:r>
          </w:p>
          <w:p w14:paraId="2B87BE50"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ConversionResponse.cs      ← Datos de salida de la conversión</w:t>
            </w:r>
          </w:p>
          <w:p w14:paraId="119CDDC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ErrorViewModel.cs</w:t>
            </w:r>
          </w:p>
          <w:p w14:paraId="49F5DA0A"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servicio/</w:t>
            </w:r>
          </w:p>
          <w:p w14:paraId="77BA7FE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ConversionSoapClient.cs    ← ClientBase&lt;IWSConversionClient&gt; + interfaz</w:t>
            </w:r>
          </w:p>
          <w:p w14:paraId="48CAC68B"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Middleware/</w:t>
            </w:r>
          </w:p>
          <w:p w14:paraId="262FB0B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 ExceptionHandlingMiddleware.cs ← Captura errores SOAP globalmente</w:t>
            </w:r>
          </w:p>
          <w:p w14:paraId="0E9B3DBE"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Controllers/</w:t>
            </w:r>
          </w:p>
          <w:p w14:paraId="749C4CA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 LoginController.cs         ← GET/POST /Login</w:t>
            </w:r>
          </w:p>
          <w:p w14:paraId="2B35B06F"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ConversionController.cs    ← POST /Conversion/Convertir</w:t>
            </w:r>
          </w:p>
          <w:p w14:paraId="45BE5F47"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lastRenderedPageBreak/>
              <w:t>└── Views/</w:t>
            </w:r>
          </w:p>
          <w:p w14:paraId="3359EF2D"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 Login/Index.cshtml          ← Vista de autenticación</w:t>
            </w:r>
          </w:p>
          <w:p w14:paraId="1C3956A9"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 Conversion/Index.cshtml     ← Vista principal de conversiones</w:t>
            </w:r>
          </w:p>
        </w:tc>
      </w:tr>
    </w:tbl>
    <w:p w14:paraId="447ECF85" w14:textId="77777777" w:rsidR="00C2500A" w:rsidRPr="0029503C" w:rsidRDefault="00C2500A">
      <w:pPr>
        <w:spacing w:before="60" w:after="60"/>
        <w:rPr>
          <w:color w:val="215E99" w:themeColor="text2" w:themeTint="BF"/>
        </w:rPr>
      </w:pPr>
    </w:p>
    <w:p w14:paraId="4FEBFBFB" w14:textId="77777777" w:rsidR="00C2500A" w:rsidRPr="0029503C" w:rsidRDefault="00000000">
      <w:pPr>
        <w:pStyle w:val="Heading3"/>
        <w:rPr>
          <w:color w:val="215E99" w:themeColor="text2" w:themeTint="BF"/>
        </w:rPr>
      </w:pPr>
      <w:bookmarkStart w:id="39" w:name="_Toc229523987"/>
      <w:r w:rsidRPr="0029503C">
        <w:rPr>
          <w:color w:val="215E99" w:themeColor="text2" w:themeTint="BF"/>
        </w:rPr>
        <w:t>4.4.3 Paso 3: Program.cs – Configuración del Pipeline</w:t>
      </w:r>
      <w:bookmarkEnd w:id="39"/>
    </w:p>
    <w:p w14:paraId="2B2E9DC8"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Program.cs: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074260E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3667D414"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var builder = WebApplication.CreateBuilder(args);</w:t>
            </w:r>
          </w:p>
          <w:p w14:paraId="483FD59D" w14:textId="77777777" w:rsidR="00C2500A" w:rsidRPr="0029503C" w:rsidRDefault="00C2500A">
            <w:pPr>
              <w:rPr>
                <w:color w:val="215E99" w:themeColor="text2" w:themeTint="BF"/>
                <w:lang w:val="en-US"/>
              </w:rPr>
            </w:pPr>
          </w:p>
          <w:p w14:paraId="53F2B36A"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builder.Services.AddControllersWithViews();</w:t>
            </w:r>
          </w:p>
          <w:p w14:paraId="20D9B902" w14:textId="77777777" w:rsidR="00C2500A" w:rsidRPr="0029503C" w:rsidRDefault="00C2500A">
            <w:pPr>
              <w:rPr>
                <w:color w:val="215E99" w:themeColor="text2" w:themeTint="BF"/>
              </w:rPr>
            </w:pPr>
          </w:p>
          <w:p w14:paraId="5B9B50D9"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Configurar sesiones para mantener autenticación</w:t>
            </w:r>
          </w:p>
          <w:p w14:paraId="70798DD7"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builder.Services.AddDistributedMemoryCache();</w:t>
            </w:r>
          </w:p>
          <w:p w14:paraId="0243585C"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builder.Services.AddSession(options =&gt;</w:t>
            </w:r>
          </w:p>
          <w:p w14:paraId="6CA1809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w:t>
            </w:r>
          </w:p>
          <w:p w14:paraId="0ACED90F"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options.IdleTimeout = TimeSpan.FromMinutes(30);</w:t>
            </w:r>
          </w:p>
          <w:p w14:paraId="3C69C17B"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options.Cookie.HttpOnly = true;</w:t>
            </w:r>
          </w:p>
          <w:p w14:paraId="40306BE4"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options.Cookie.IsEssential = true;</w:t>
            </w:r>
          </w:p>
          <w:p w14:paraId="1CA7EC5C"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w:t>
            </w:r>
          </w:p>
          <w:p w14:paraId="712359CA" w14:textId="77777777" w:rsidR="00C2500A" w:rsidRPr="0029503C" w:rsidRDefault="00C2500A">
            <w:pPr>
              <w:rPr>
                <w:color w:val="215E99" w:themeColor="text2" w:themeTint="BF"/>
                <w:lang w:val="en-US"/>
              </w:rPr>
            </w:pPr>
          </w:p>
          <w:p w14:paraId="74388873"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var app = builder.Build();</w:t>
            </w:r>
          </w:p>
          <w:p w14:paraId="37D79D89" w14:textId="77777777" w:rsidR="00C2500A" w:rsidRPr="0029503C" w:rsidRDefault="00C2500A">
            <w:pPr>
              <w:rPr>
                <w:color w:val="215E99" w:themeColor="text2" w:themeTint="BF"/>
                <w:lang w:val="en-US"/>
              </w:rPr>
            </w:pPr>
          </w:p>
          <w:p w14:paraId="65C3710D"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app.UseStaticFiles();</w:t>
            </w:r>
          </w:p>
          <w:p w14:paraId="15D4E939"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app.UseRouting();</w:t>
            </w:r>
          </w:p>
          <w:p w14:paraId="2403FFF5"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app.UseMiddleware&lt;ExceptionHandlingMiddleware&gt;(); // Captura errores SOAP</w:t>
            </w:r>
          </w:p>
          <w:p w14:paraId="487F221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app.UseSession();</w:t>
            </w:r>
          </w:p>
          <w:p w14:paraId="504B75C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app.UseAuthorization();</w:t>
            </w:r>
          </w:p>
          <w:p w14:paraId="79F2B161" w14:textId="77777777" w:rsidR="00C2500A" w:rsidRPr="0029503C" w:rsidRDefault="00C2500A">
            <w:pPr>
              <w:rPr>
                <w:color w:val="215E99" w:themeColor="text2" w:themeTint="BF"/>
                <w:lang w:val="en-US"/>
              </w:rPr>
            </w:pPr>
          </w:p>
          <w:p w14:paraId="6E8BBEC3"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app.MapControllerRoute(</w:t>
            </w:r>
          </w:p>
          <w:p w14:paraId="022227AB"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name: "default",</w:t>
            </w:r>
          </w:p>
          <w:p w14:paraId="73588317"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pattern: "{controller=Login}/{action=Index}/{id?}");</w:t>
            </w:r>
          </w:p>
          <w:p w14:paraId="25A9FD80" w14:textId="77777777" w:rsidR="00C2500A" w:rsidRPr="0029503C" w:rsidRDefault="00C2500A">
            <w:pPr>
              <w:rPr>
                <w:color w:val="215E99" w:themeColor="text2" w:themeTint="BF"/>
                <w:lang w:val="en-US"/>
              </w:rPr>
            </w:pPr>
          </w:p>
          <w:p w14:paraId="056ED086"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app.Run();</w:t>
            </w:r>
          </w:p>
        </w:tc>
      </w:tr>
    </w:tbl>
    <w:p w14:paraId="188D1913" w14:textId="77777777" w:rsidR="00C2500A" w:rsidRPr="0029503C" w:rsidRDefault="00C2500A">
      <w:pPr>
        <w:spacing w:before="60" w:after="60"/>
        <w:rPr>
          <w:color w:val="215E99" w:themeColor="text2" w:themeTint="BF"/>
        </w:rPr>
      </w:pPr>
    </w:p>
    <w:p w14:paraId="7807B17C" w14:textId="77777777" w:rsidR="00C2500A" w:rsidRPr="0029503C" w:rsidRDefault="00000000">
      <w:pPr>
        <w:pStyle w:val="Heading3"/>
        <w:rPr>
          <w:color w:val="215E99" w:themeColor="text2" w:themeTint="BF"/>
        </w:rPr>
      </w:pPr>
      <w:bookmarkStart w:id="40" w:name="_Toc229523988"/>
      <w:r w:rsidRPr="0029503C">
        <w:rPr>
          <w:color w:val="215E99" w:themeColor="text2" w:themeTint="BF"/>
        </w:rPr>
        <w:t>4.4.4 Paso 4: ConversionSoapClient</w:t>
      </w:r>
      <w:bookmarkEnd w:id="40"/>
    </w:p>
    <w:p w14:paraId="5A30DC1B" w14:textId="77777777" w:rsidR="00C2500A" w:rsidRPr="0029503C" w:rsidRDefault="00000000">
      <w:pPr>
        <w:spacing w:before="80" w:after="80"/>
        <w:jc w:val="both"/>
        <w:rPr>
          <w:color w:val="215E99" w:themeColor="text2" w:themeTint="BF"/>
        </w:rPr>
      </w:pPr>
      <w:r w:rsidRPr="0029503C">
        <w:rPr>
          <w:color w:val="215E99" w:themeColor="text2" w:themeTint="BF"/>
        </w:rPr>
        <w:t>Hereda de ClientBase&lt;IWSConversionClient&gt; de WCF Core, lo que gestiona automáticamente el ciclo de vida del canal. Define la interfaz IWSConversionClient con los mismos atributos [ServiceContract]/[OperationContract] del servidor y crea el binding BasicHttpBinding en el constructor:</w:t>
      </w:r>
    </w:p>
    <w:p w14:paraId="1F78CD9B"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ConversionSoapClient.cs (extracto):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3353C55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787465F5"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[ServiceContract(Name = "WSConversion", Namespace = "http://tempuri.org/")]</w:t>
            </w:r>
          </w:p>
          <w:p w14:paraId="2478601E"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public interface IWSConversionClient</w:t>
            </w:r>
          </w:p>
          <w:p w14:paraId="390C18F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w:t>
            </w:r>
          </w:p>
          <w:p w14:paraId="2026B32B"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[OperationContract(Name = "login")]</w:t>
            </w:r>
          </w:p>
          <w:p w14:paraId="07B440A2"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bool Login(string usuario, string contrasena);</w:t>
            </w:r>
          </w:p>
          <w:p w14:paraId="29202952" w14:textId="77777777" w:rsidR="00C2500A" w:rsidRPr="0029503C" w:rsidRDefault="00C2500A">
            <w:pPr>
              <w:rPr>
                <w:color w:val="215E99" w:themeColor="text2" w:themeTint="BF"/>
                <w:lang w:val="en-US"/>
              </w:rPr>
            </w:pPr>
          </w:p>
          <w:p w14:paraId="51DDF78B"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[OperationContract(Name = "celsiusAFahrenheit")]</w:t>
            </w:r>
          </w:p>
          <w:p w14:paraId="4B6E77A5"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double CelsiusAFahrenheit(double celsius);</w:t>
            </w:r>
          </w:p>
          <w:p w14:paraId="67F0E136" w14:textId="77777777" w:rsidR="00C2500A" w:rsidRPr="00CB17D6"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w:t>
            </w:r>
            <w:r w:rsidRPr="00CB17D6">
              <w:rPr>
                <w:rFonts w:ascii="Courier New" w:eastAsia="Courier New" w:hAnsi="Courier New" w:cs="Courier New"/>
                <w:color w:val="215E99" w:themeColor="text2" w:themeTint="BF"/>
                <w:sz w:val="16"/>
                <w:szCs w:val="16"/>
                <w:lang w:val="en-US"/>
              </w:rPr>
              <w:t>// ... demás operaciones</w:t>
            </w:r>
          </w:p>
          <w:p w14:paraId="1EFCC084"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w:t>
            </w:r>
          </w:p>
          <w:p w14:paraId="61725102" w14:textId="77777777" w:rsidR="00C2500A" w:rsidRPr="0029503C" w:rsidRDefault="00C2500A">
            <w:pPr>
              <w:rPr>
                <w:color w:val="215E99" w:themeColor="text2" w:themeTint="BF"/>
                <w:lang w:val="en-US"/>
              </w:rPr>
            </w:pPr>
          </w:p>
          <w:p w14:paraId="799A9762"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public class ConversionSoapClient : ClientBase&lt;IWSConversionClient&gt;, IWSConversionClient</w:t>
            </w:r>
          </w:p>
          <w:p w14:paraId="3AAE8CC1"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w:t>
            </w:r>
          </w:p>
          <w:p w14:paraId="555A8F3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ConversionSoapClient(string endpoint)</w:t>
            </w:r>
          </w:p>
          <w:p w14:paraId="0E353FA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 base(CreateBinding(), new EndpointAddress(endpoint)) { }</w:t>
            </w:r>
          </w:p>
          <w:p w14:paraId="2BD770CA" w14:textId="77777777" w:rsidR="00C2500A" w:rsidRPr="0029503C" w:rsidRDefault="00C2500A">
            <w:pPr>
              <w:rPr>
                <w:color w:val="215E99" w:themeColor="text2" w:themeTint="BF"/>
                <w:lang w:val="en-US"/>
              </w:rPr>
            </w:pPr>
          </w:p>
          <w:p w14:paraId="030EB2AE"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lastRenderedPageBreak/>
              <w:t xml:space="preserve">    private static BasicHttpBinding CreateBinding() =&gt; new BasicHttpBinding</w:t>
            </w:r>
          </w:p>
          <w:p w14:paraId="65E960A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w:t>
            </w:r>
          </w:p>
          <w:p w14:paraId="452DBD4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MaxBufferSize          = int.MaxValue,</w:t>
            </w:r>
          </w:p>
          <w:p w14:paraId="06C38977"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MaxReceivedMessageSize = int.MaxValue,</w:t>
            </w:r>
          </w:p>
          <w:p w14:paraId="167D5BF2"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OpenTimeout            = TimeSpan.FromSeconds(30),</w:t>
            </w:r>
          </w:p>
          <w:p w14:paraId="623D11D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CloseTimeout           = TimeSpan.FromSeconds(30),</w:t>
            </w:r>
          </w:p>
          <w:p w14:paraId="5BE2C83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SendTimeout            = TimeSpan.FromSeconds(30),</w:t>
            </w:r>
          </w:p>
          <w:p w14:paraId="2627AEA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ReceiveTimeout         = TimeSpan.FromSeconds(30),</w:t>
            </w:r>
          </w:p>
          <w:p w14:paraId="5B646A93"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w:t>
            </w:r>
          </w:p>
          <w:p w14:paraId="365979CC" w14:textId="77777777" w:rsidR="00C2500A" w:rsidRPr="0029503C" w:rsidRDefault="00C2500A">
            <w:pPr>
              <w:rPr>
                <w:color w:val="215E99" w:themeColor="text2" w:themeTint="BF"/>
                <w:lang w:val="en-US"/>
              </w:rPr>
            </w:pPr>
          </w:p>
          <w:p w14:paraId="21A24C45"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bool Login(string u, string p)         =&gt; Channel.Login(u, p);</w:t>
            </w:r>
          </w:p>
          <w:p w14:paraId="6A54BFA4"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double CelsiusAFahrenheit(double v)    =&gt; Channel.CelsiusAFahrenheit(v);</w:t>
            </w:r>
          </w:p>
          <w:p w14:paraId="5048E8D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double MetrosAPies(double v)           =&gt; Channel.MetrosAPies(v);</w:t>
            </w:r>
          </w:p>
          <w:p w14:paraId="18198063"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lang w:val="en-US"/>
              </w:rPr>
              <w:t xml:space="preserve">    </w:t>
            </w:r>
            <w:r w:rsidRPr="0029503C">
              <w:rPr>
                <w:rFonts w:ascii="Courier New" w:eastAsia="Courier New" w:hAnsi="Courier New" w:cs="Courier New"/>
                <w:color w:val="215E99" w:themeColor="text2" w:themeTint="BF"/>
                <w:sz w:val="16"/>
                <w:szCs w:val="16"/>
              </w:rPr>
              <w:t>public double KilogramosALibras(double v)     =&gt; Channel.KilogramosALibras(v);</w:t>
            </w:r>
          </w:p>
          <w:p w14:paraId="255F083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 ... demás métodos</w:t>
            </w:r>
          </w:p>
          <w:p w14:paraId="49CC07CB"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w:t>
            </w:r>
          </w:p>
        </w:tc>
      </w:tr>
    </w:tbl>
    <w:p w14:paraId="2FC6AF90" w14:textId="77777777" w:rsidR="00C2500A" w:rsidRPr="0029503C" w:rsidRDefault="00C2500A">
      <w:pPr>
        <w:spacing w:before="60" w:after="60"/>
        <w:rPr>
          <w:color w:val="215E99" w:themeColor="text2" w:themeTint="BF"/>
        </w:rPr>
      </w:pPr>
    </w:p>
    <w:p w14:paraId="744A050C" w14:textId="77777777" w:rsidR="00C2500A" w:rsidRPr="0029503C" w:rsidRDefault="00000000">
      <w:pPr>
        <w:pStyle w:val="Heading3"/>
        <w:rPr>
          <w:color w:val="215E99" w:themeColor="text2" w:themeTint="BF"/>
        </w:rPr>
      </w:pPr>
      <w:bookmarkStart w:id="41" w:name="_Toc229523989"/>
      <w:r w:rsidRPr="0029503C">
        <w:rPr>
          <w:color w:val="215E99" w:themeColor="text2" w:themeTint="BF"/>
        </w:rPr>
        <w:t>4.4.5 Paso 5: Modelos de Datos</w:t>
      </w:r>
      <w:bookmarkEnd w:id="41"/>
    </w:p>
    <w:p w14:paraId="56B0801D"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ConversionRequest.cs y ConversionResponse.cs: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2D88EDE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C2FC1F5"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Petición</w:t>
            </w:r>
          </w:p>
          <w:p w14:paraId="5F30C3A5"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public class ConversionRequest</w:t>
            </w:r>
          </w:p>
          <w:p w14:paraId="6CCE8381"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w:t>
            </w:r>
          </w:p>
          <w:p w14:paraId="4997E1A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double Valor          { get; set; }</w:t>
            </w:r>
          </w:p>
          <w:p w14:paraId="62B88BD2"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string UnidadOrigen   { get; set; } = string.Empty;</w:t>
            </w:r>
          </w:p>
          <w:p w14:paraId="5CD8F46B"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string UnidadDestino  { get; set; } = string.Empty;</w:t>
            </w:r>
          </w:p>
          <w:p w14:paraId="0A2593C0"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string Categoria      { get; set; } = string.Empty;</w:t>
            </w:r>
          </w:p>
          <w:p w14:paraId="5EA1EF49"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w:t>
            </w:r>
          </w:p>
          <w:p w14:paraId="0565A8C0" w14:textId="77777777" w:rsidR="00C2500A" w:rsidRPr="0029503C" w:rsidRDefault="00C2500A">
            <w:pPr>
              <w:rPr>
                <w:color w:val="215E99" w:themeColor="text2" w:themeTint="BF"/>
                <w:lang w:val="en-US"/>
              </w:rPr>
            </w:pPr>
          </w:p>
          <w:p w14:paraId="28079070"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Respuesta</w:t>
            </w:r>
          </w:p>
          <w:p w14:paraId="453CE57D"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public class ConversionResponse</w:t>
            </w:r>
          </w:p>
          <w:p w14:paraId="4C3CCD3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w:t>
            </w:r>
          </w:p>
          <w:p w14:paraId="5399AAE5"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bool   Exito          { get; set; }</w:t>
            </w:r>
          </w:p>
          <w:p w14:paraId="493DECF5"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double ValorOriginal  { get; set; }</w:t>
            </w:r>
          </w:p>
          <w:p w14:paraId="67B83DB5"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double ValorConvertido{ get; set; }</w:t>
            </w:r>
          </w:p>
          <w:p w14:paraId="22242644"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string UnidadOrigen   { get; set; } = string.Empty;</w:t>
            </w:r>
          </w:p>
          <w:p w14:paraId="5FDCCC8D"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string UnidadDestino  { get; set; } = string.Empty;</w:t>
            </w:r>
          </w:p>
          <w:p w14:paraId="34A032DC"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public string Mensaje        { get; set; } = string.Empty;</w:t>
            </w:r>
          </w:p>
          <w:p w14:paraId="00CC0282"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w:t>
            </w:r>
          </w:p>
        </w:tc>
      </w:tr>
    </w:tbl>
    <w:p w14:paraId="791A6A23" w14:textId="77777777" w:rsidR="00C2500A" w:rsidRPr="0029503C" w:rsidRDefault="00C2500A">
      <w:pPr>
        <w:spacing w:before="60" w:after="60"/>
        <w:rPr>
          <w:color w:val="215E99" w:themeColor="text2" w:themeTint="BF"/>
        </w:rPr>
      </w:pPr>
    </w:p>
    <w:p w14:paraId="0566BC2A" w14:textId="77777777" w:rsidR="00C2500A" w:rsidRPr="0029503C" w:rsidRDefault="00000000">
      <w:pPr>
        <w:pStyle w:val="Heading3"/>
        <w:rPr>
          <w:color w:val="215E99" w:themeColor="text2" w:themeTint="BF"/>
        </w:rPr>
      </w:pPr>
      <w:bookmarkStart w:id="42" w:name="_Toc229523990"/>
      <w:r w:rsidRPr="0029503C">
        <w:rPr>
          <w:color w:val="215E99" w:themeColor="text2" w:themeTint="BF"/>
        </w:rPr>
        <w:t>4.4.6 Paso 6: Vistas Razor y flujo de autenticación</w:t>
      </w:r>
      <w:bookmarkEnd w:id="42"/>
    </w:p>
    <w:p w14:paraId="514D414B" w14:textId="77777777" w:rsidR="00C2500A" w:rsidRPr="0029503C" w:rsidRDefault="00000000">
      <w:pPr>
        <w:spacing w:before="80" w:after="80"/>
        <w:jc w:val="both"/>
        <w:rPr>
          <w:color w:val="215E99" w:themeColor="text2" w:themeTint="BF"/>
        </w:rPr>
      </w:pPr>
      <w:r w:rsidRPr="0029503C">
        <w:rPr>
          <w:color w:val="215E99" w:themeColor="text2" w:themeTint="BF"/>
        </w:rPr>
        <w:t>El LoginController verifica las credenciales contra el servicio WCF y guarda el usuario en la sesión. El ConversionController verifica que exista sesión activa antes de procesar cada solicitud de conversión:</w:t>
      </w:r>
    </w:p>
    <w:p w14:paraId="1BCEB044"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LoginController.cs (extracto):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154BAA9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634CE842"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[HttpPost]</w:t>
            </w:r>
          </w:p>
          <w:p w14:paraId="187717B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public IActionResult Index(string usuario, string contrasena)</w:t>
            </w:r>
          </w:p>
          <w:p w14:paraId="2BD5F5B1"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w:t>
            </w:r>
          </w:p>
          <w:p w14:paraId="4A3F46D7"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string endpoint = "http://192.168.5.75:8085/Service1.svc";</w:t>
            </w:r>
          </w:p>
          <w:p w14:paraId="788D8124"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using var client = new ConversionSoapClient(endpoint);</w:t>
            </w:r>
          </w:p>
          <w:p w14:paraId="67A03684"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bool ok = client.Login(usuario, contrasena);</w:t>
            </w:r>
          </w:p>
          <w:p w14:paraId="08584A49"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if (ok)</w:t>
            </w:r>
          </w:p>
          <w:p w14:paraId="3E268E50"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w:t>
            </w:r>
          </w:p>
          <w:p w14:paraId="682E6AF4"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HttpContext.Session.SetString("usuario", usuario);</w:t>
            </w:r>
          </w:p>
          <w:p w14:paraId="57C9EEF3"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return RedirectToAction("Index", "Conversion");</w:t>
            </w:r>
          </w:p>
          <w:p w14:paraId="78E0D816"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lang w:val="en-US"/>
              </w:rPr>
              <w:t xml:space="preserve">    </w:t>
            </w:r>
            <w:r w:rsidRPr="0029503C">
              <w:rPr>
                <w:rFonts w:ascii="Courier New" w:eastAsia="Courier New" w:hAnsi="Courier New" w:cs="Courier New"/>
                <w:color w:val="215E99" w:themeColor="text2" w:themeTint="BF"/>
                <w:sz w:val="16"/>
                <w:szCs w:val="16"/>
              </w:rPr>
              <w:t>}</w:t>
            </w:r>
          </w:p>
          <w:p w14:paraId="64CEAED7"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ViewBag.Error = "Credenciales inválidas";</w:t>
            </w:r>
          </w:p>
          <w:p w14:paraId="681648D7"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return View();</w:t>
            </w:r>
          </w:p>
          <w:p w14:paraId="39F55F09"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w:t>
            </w:r>
          </w:p>
        </w:tc>
      </w:tr>
    </w:tbl>
    <w:p w14:paraId="12DB75C3" w14:textId="77777777" w:rsidR="00C2500A" w:rsidRPr="0029503C" w:rsidRDefault="00C2500A">
      <w:pPr>
        <w:spacing w:before="60" w:after="60"/>
        <w:rPr>
          <w:color w:val="215E99" w:themeColor="text2" w:themeTint="B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9503C" w:rsidRPr="0029503C" w14:paraId="6E27B0BB"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54196AEC" w14:textId="74228B99" w:rsidR="00C2500A" w:rsidRPr="0029503C" w:rsidRDefault="0064613A">
            <w:pPr>
              <w:spacing w:before="60" w:after="200"/>
              <w:jc w:val="center"/>
              <w:rPr>
                <w:color w:val="215E99" w:themeColor="text2" w:themeTint="BF"/>
              </w:rPr>
            </w:pPr>
            <w:r w:rsidRPr="0064613A">
              <w:rPr>
                <w:i/>
                <w:iCs/>
                <w:noProof/>
                <w:color w:val="215E99" w:themeColor="text2" w:themeTint="BF"/>
                <w:sz w:val="20"/>
                <w:szCs w:val="20"/>
              </w:rPr>
              <w:drawing>
                <wp:inline distT="0" distB="0" distL="0" distR="0" wp14:anchorId="6C52504F" wp14:editId="2CDFDDE9">
                  <wp:extent cx="5943600" cy="3730625"/>
                  <wp:effectExtent l="0" t="0" r="0" b="3175"/>
                  <wp:docPr id="45777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77964" name=""/>
                          <pic:cNvPicPr/>
                        </pic:nvPicPr>
                        <pic:blipFill>
                          <a:blip r:embed="rId24"/>
                          <a:stretch>
                            <a:fillRect/>
                          </a:stretch>
                        </pic:blipFill>
                        <pic:spPr>
                          <a:xfrm>
                            <a:off x="0" y="0"/>
                            <a:ext cx="5943600" cy="3730625"/>
                          </a:xfrm>
                          <a:prstGeom prst="rect">
                            <a:avLst/>
                          </a:prstGeom>
                        </pic:spPr>
                      </pic:pic>
                    </a:graphicData>
                  </a:graphic>
                </wp:inline>
              </w:drawing>
            </w:r>
            <w:r w:rsidRPr="0029503C">
              <w:rPr>
                <w:color w:val="215E99" w:themeColor="text2" w:themeTint="BF"/>
                <w:sz w:val="19"/>
                <w:szCs w:val="19"/>
              </w:rPr>
              <w:t>Vista Login del cliente web ASP.NET Core en el navegador</w:t>
            </w:r>
          </w:p>
        </w:tc>
      </w:tr>
    </w:tbl>
    <w:p w14:paraId="03B3DD57"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16: Vista Login del cliente web ASP.NET Core en el navegador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9503C" w:rsidRPr="0029503C" w14:paraId="4029AF2B"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58EABB8B" w14:textId="3721B041" w:rsidR="00C2500A" w:rsidRPr="0029503C" w:rsidRDefault="0064613A">
            <w:pPr>
              <w:spacing w:before="60" w:after="200"/>
              <w:jc w:val="center"/>
              <w:rPr>
                <w:color w:val="215E99" w:themeColor="text2" w:themeTint="BF"/>
              </w:rPr>
            </w:pPr>
            <w:r w:rsidRPr="0064613A">
              <w:rPr>
                <w:i/>
                <w:iCs/>
                <w:noProof/>
                <w:color w:val="215E99" w:themeColor="text2" w:themeTint="BF"/>
                <w:sz w:val="20"/>
                <w:szCs w:val="20"/>
              </w:rPr>
              <w:lastRenderedPageBreak/>
              <w:drawing>
                <wp:inline distT="0" distB="0" distL="0" distR="0" wp14:anchorId="22738B20" wp14:editId="45AD187A">
                  <wp:extent cx="5943600" cy="3928745"/>
                  <wp:effectExtent l="0" t="0" r="0" b="0"/>
                  <wp:docPr id="119036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67488" name=""/>
                          <pic:cNvPicPr/>
                        </pic:nvPicPr>
                        <pic:blipFill>
                          <a:blip r:embed="rId25"/>
                          <a:stretch>
                            <a:fillRect/>
                          </a:stretch>
                        </pic:blipFill>
                        <pic:spPr>
                          <a:xfrm>
                            <a:off x="0" y="0"/>
                            <a:ext cx="5943600" cy="3928745"/>
                          </a:xfrm>
                          <a:prstGeom prst="rect">
                            <a:avLst/>
                          </a:prstGeom>
                        </pic:spPr>
                      </pic:pic>
                    </a:graphicData>
                  </a:graphic>
                </wp:inline>
              </w:drawing>
            </w:r>
            <w:r w:rsidRPr="0029503C">
              <w:rPr>
                <w:color w:val="215E99" w:themeColor="text2" w:themeTint="BF"/>
                <w:sz w:val="19"/>
                <w:szCs w:val="19"/>
              </w:rPr>
              <w:t>Vista principal de conversiones del cliente web con resultado</w:t>
            </w:r>
          </w:p>
        </w:tc>
      </w:tr>
    </w:tbl>
    <w:p w14:paraId="1A31DF23"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17: Vista principal de conversiones del cliente web con resultado</w:t>
      </w:r>
    </w:p>
    <w:p w14:paraId="064A0561" w14:textId="77777777" w:rsidR="00C2500A" w:rsidRPr="0029503C" w:rsidRDefault="00C2500A">
      <w:pPr>
        <w:spacing w:before="60" w:after="60"/>
        <w:rPr>
          <w:color w:val="215E99" w:themeColor="text2" w:themeTint="BF"/>
        </w:rPr>
      </w:pPr>
    </w:p>
    <w:p w14:paraId="60BD0E89" w14:textId="77777777" w:rsidR="00C2500A" w:rsidRPr="0029503C" w:rsidRDefault="00000000">
      <w:pPr>
        <w:pStyle w:val="Heading2"/>
        <w:rPr>
          <w:color w:val="215E99" w:themeColor="text2" w:themeTint="BF"/>
        </w:rPr>
      </w:pPr>
      <w:bookmarkStart w:id="43" w:name="_Toc229523991"/>
      <w:r w:rsidRPr="0029503C">
        <w:rPr>
          <w:color w:val="215E99" w:themeColor="text2" w:themeTint="BF"/>
        </w:rPr>
        <w:t>4.5 Cliente Móvil Android/Kotlin (CONUNI_SOAP_DOTNET_CLIMOV_G05)</w:t>
      </w:r>
      <w:bookmarkEnd w:id="43"/>
    </w:p>
    <w:p w14:paraId="4FE395BB" w14:textId="77777777" w:rsidR="00C2500A" w:rsidRPr="0029503C" w:rsidRDefault="00000000">
      <w:pPr>
        <w:spacing w:before="80" w:after="80"/>
        <w:jc w:val="both"/>
        <w:rPr>
          <w:color w:val="215E99" w:themeColor="text2" w:themeTint="BF"/>
        </w:rPr>
      </w:pPr>
      <w:r w:rsidRPr="0029503C">
        <w:rPr>
          <w:color w:val="215E99" w:themeColor="text2" w:themeTint="BF"/>
        </w:rPr>
        <w:t>El cliente móvil es una aplicación Android en Kotlin que consume el servicio WCF mediante la librería ksoap2-android. A diferencia de los clientes .NET que usan ChannelFactory, ksoap2 construye el envelope SOAP manualmente en Android. La navegación entre pantallas se gestiona con Navigation Component y Fragments.</w:t>
      </w:r>
    </w:p>
    <w:p w14:paraId="68F3F95A" w14:textId="77777777" w:rsidR="00C2500A" w:rsidRPr="0029503C" w:rsidRDefault="00000000">
      <w:pPr>
        <w:pStyle w:val="Heading3"/>
        <w:rPr>
          <w:color w:val="215E99" w:themeColor="text2" w:themeTint="BF"/>
        </w:rPr>
      </w:pPr>
      <w:bookmarkStart w:id="44" w:name="_Toc229523992"/>
      <w:r w:rsidRPr="0029503C">
        <w:rPr>
          <w:color w:val="215E99" w:themeColor="text2" w:themeTint="BF"/>
        </w:rPr>
        <w:t>4.5.1 Paso 1: Crear el Proyecto en Android Studio</w:t>
      </w:r>
      <w:bookmarkEnd w:id="44"/>
    </w:p>
    <w:p w14:paraId="72B1EA67" w14:textId="77777777" w:rsidR="00C2500A" w:rsidRPr="0029503C" w:rsidRDefault="00000000">
      <w:pPr>
        <w:pStyle w:val="ListParagraph"/>
        <w:numPr>
          <w:ilvl w:val="0"/>
          <w:numId w:val="2"/>
        </w:numPr>
        <w:spacing w:before="60" w:after="60"/>
        <w:rPr>
          <w:color w:val="215E99" w:themeColor="text2" w:themeTint="BF"/>
          <w:lang w:val="en-US"/>
        </w:rPr>
      </w:pPr>
      <w:r w:rsidRPr="0029503C">
        <w:rPr>
          <w:color w:val="215E99" w:themeColor="text2" w:themeTint="BF"/>
          <w:lang w:val="en-US"/>
        </w:rPr>
        <w:t>Abrir Android Studio &gt; New Project &gt; Empty Views Activity.</w:t>
      </w:r>
    </w:p>
    <w:p w14:paraId="2E7A6329" w14:textId="77777777" w:rsidR="00C2500A" w:rsidRPr="0029503C" w:rsidRDefault="00000000">
      <w:pPr>
        <w:pStyle w:val="ListParagraph"/>
        <w:numPr>
          <w:ilvl w:val="0"/>
          <w:numId w:val="2"/>
        </w:numPr>
        <w:spacing w:before="60" w:after="60"/>
        <w:rPr>
          <w:color w:val="215E99" w:themeColor="text2" w:themeTint="BF"/>
        </w:rPr>
      </w:pPr>
      <w:r w:rsidRPr="0029503C">
        <w:rPr>
          <w:color w:val="215E99" w:themeColor="text2" w:themeTint="BF"/>
        </w:rPr>
        <w:t>Nombre: CONUNI_SOAP_DOTNET_CLIMOV_G05. Package: ec.edu.monster.</w:t>
      </w:r>
    </w:p>
    <w:p w14:paraId="283AEB8C" w14:textId="77777777" w:rsidR="00C2500A" w:rsidRPr="0029503C" w:rsidRDefault="00000000">
      <w:pPr>
        <w:pStyle w:val="ListParagraph"/>
        <w:numPr>
          <w:ilvl w:val="0"/>
          <w:numId w:val="2"/>
        </w:numPr>
        <w:spacing w:before="60" w:after="60"/>
        <w:rPr>
          <w:color w:val="215E99" w:themeColor="text2" w:themeTint="BF"/>
          <w:lang w:val="en-US"/>
        </w:rPr>
      </w:pPr>
      <w:r w:rsidRPr="0029503C">
        <w:rPr>
          <w:color w:val="215E99" w:themeColor="text2" w:themeTint="BF"/>
          <w:lang w:val="en-US"/>
        </w:rPr>
        <w:t>Lenguaje: Kotlin. compileSdk: 35. minSdk: 24. Build: Kotlin DSL (.kts).</w:t>
      </w:r>
    </w:p>
    <w:p w14:paraId="776B108E" w14:textId="77777777" w:rsidR="00C2500A" w:rsidRPr="0029503C" w:rsidRDefault="00000000">
      <w:pPr>
        <w:pStyle w:val="ListParagraph"/>
        <w:numPr>
          <w:ilvl w:val="0"/>
          <w:numId w:val="2"/>
        </w:numPr>
        <w:spacing w:before="60" w:after="60"/>
        <w:rPr>
          <w:color w:val="215E99" w:themeColor="text2" w:themeTint="BF"/>
          <w:lang w:val="en-US"/>
        </w:rPr>
      </w:pPr>
      <w:r w:rsidRPr="0029503C">
        <w:rPr>
          <w:color w:val="215E99" w:themeColor="text2" w:themeTint="BF"/>
          <w:lang w:val="en-US"/>
        </w:rPr>
        <w:t>Habilitar View Binding en build.gradle.kts.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9503C" w:rsidRPr="0029503C" w14:paraId="616606DE"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48B84CC5" w14:textId="0DAD030F" w:rsidR="00C2500A" w:rsidRPr="0029503C" w:rsidRDefault="00396C33">
            <w:pPr>
              <w:spacing w:before="60" w:after="200"/>
              <w:jc w:val="center"/>
              <w:rPr>
                <w:color w:val="215E99" w:themeColor="text2" w:themeTint="BF"/>
              </w:rPr>
            </w:pPr>
            <w:r w:rsidRPr="00396C33">
              <w:rPr>
                <w:i/>
                <w:iCs/>
                <w:noProof/>
                <w:color w:val="215E99" w:themeColor="text2" w:themeTint="BF"/>
                <w:sz w:val="20"/>
                <w:szCs w:val="20"/>
              </w:rPr>
              <w:lastRenderedPageBreak/>
              <w:drawing>
                <wp:inline distT="0" distB="0" distL="0" distR="0" wp14:anchorId="415B086D" wp14:editId="5C5F1D5B">
                  <wp:extent cx="5943600" cy="3339465"/>
                  <wp:effectExtent l="0" t="0" r="0" b="0"/>
                  <wp:docPr id="166080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01201" name=""/>
                          <pic:cNvPicPr/>
                        </pic:nvPicPr>
                        <pic:blipFill>
                          <a:blip r:embed="rId26"/>
                          <a:stretch>
                            <a:fillRect/>
                          </a:stretch>
                        </pic:blipFill>
                        <pic:spPr>
                          <a:xfrm>
                            <a:off x="0" y="0"/>
                            <a:ext cx="5943600" cy="3339465"/>
                          </a:xfrm>
                          <a:prstGeom prst="rect">
                            <a:avLst/>
                          </a:prstGeom>
                        </pic:spPr>
                      </pic:pic>
                    </a:graphicData>
                  </a:graphic>
                </wp:inline>
              </w:drawing>
            </w:r>
            <w:r w:rsidRPr="0029503C">
              <w:rPr>
                <w:color w:val="215E99" w:themeColor="text2" w:themeTint="BF"/>
                <w:sz w:val="19"/>
                <w:szCs w:val="19"/>
              </w:rPr>
              <w:t>Configuración del proyecto Android en Android Studio</w:t>
            </w:r>
          </w:p>
        </w:tc>
      </w:tr>
    </w:tbl>
    <w:p w14:paraId="222262AB"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18: Configuración del proyecto Android en Android Studio</w:t>
      </w:r>
    </w:p>
    <w:p w14:paraId="1C3002CE" w14:textId="77777777" w:rsidR="00C2500A" w:rsidRPr="0029503C" w:rsidRDefault="00000000">
      <w:pPr>
        <w:pStyle w:val="Heading3"/>
        <w:rPr>
          <w:color w:val="215E99" w:themeColor="text2" w:themeTint="BF"/>
        </w:rPr>
      </w:pPr>
      <w:bookmarkStart w:id="45" w:name="_Toc229523993"/>
      <w:r w:rsidRPr="0029503C">
        <w:rPr>
          <w:color w:val="215E99" w:themeColor="text2" w:themeTint="BF"/>
        </w:rPr>
        <w:t>4.5.2 Paso 2: Configurar Dependencias (build.gradle.kts)</w:t>
      </w:r>
      <w:bookmarkEnd w:id="45"/>
    </w:p>
    <w:p w14:paraId="78E853A7"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app/build.gradle.kts (dependencias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037E6FA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03DE1E10"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android {</w:t>
            </w:r>
          </w:p>
          <w:p w14:paraId="7B3410F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namespace = "ec.edu.monster"</w:t>
            </w:r>
          </w:p>
          <w:p w14:paraId="177BED09"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compileSdk = 35</w:t>
            </w:r>
          </w:p>
          <w:p w14:paraId="08413E53"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defaultConfig {</w:t>
            </w:r>
          </w:p>
          <w:p w14:paraId="4A00B7A4"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applicationId = "ec.edu.monster.soapdotnet"</w:t>
            </w:r>
          </w:p>
          <w:p w14:paraId="1891DEFB"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minSdk = 24; targetSdk = 35</w:t>
            </w:r>
          </w:p>
          <w:p w14:paraId="2F23F2D7"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w:t>
            </w:r>
          </w:p>
          <w:p w14:paraId="1127E9A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buildFeatures { viewBinding = true }</w:t>
            </w:r>
          </w:p>
          <w:p w14:paraId="433BE424" w14:textId="77777777" w:rsidR="00C2500A" w:rsidRPr="00396C33" w:rsidRDefault="00000000">
            <w:pPr>
              <w:rPr>
                <w:color w:val="215E99" w:themeColor="text2" w:themeTint="BF"/>
              </w:rPr>
            </w:pPr>
            <w:r w:rsidRPr="00396C33">
              <w:rPr>
                <w:rFonts w:ascii="Courier New" w:eastAsia="Courier New" w:hAnsi="Courier New" w:cs="Courier New"/>
                <w:color w:val="215E99" w:themeColor="text2" w:themeTint="BF"/>
                <w:sz w:val="16"/>
                <w:szCs w:val="16"/>
              </w:rPr>
              <w:t>}</w:t>
            </w:r>
          </w:p>
          <w:p w14:paraId="6BAC1A8F" w14:textId="77777777" w:rsidR="00C2500A" w:rsidRPr="00396C33" w:rsidRDefault="00C2500A">
            <w:pPr>
              <w:rPr>
                <w:color w:val="215E99" w:themeColor="text2" w:themeTint="BF"/>
              </w:rPr>
            </w:pPr>
          </w:p>
          <w:p w14:paraId="4483C5DA"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dependencies {</w:t>
            </w:r>
          </w:p>
          <w:p w14:paraId="0E4A173D"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implementation(libs.androidx.navigation.fragment.ktx)</w:t>
            </w:r>
          </w:p>
          <w:p w14:paraId="4B6A26DF"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implementation(libs.androidx.navigation.ui.ktx)</w:t>
            </w:r>
          </w:p>
          <w:p w14:paraId="42621D31" w14:textId="77777777" w:rsidR="00C2500A" w:rsidRPr="0029503C" w:rsidRDefault="00C2500A">
            <w:pPr>
              <w:rPr>
                <w:color w:val="215E99" w:themeColor="text2" w:themeTint="BF"/>
              </w:rPr>
            </w:pPr>
          </w:p>
          <w:p w14:paraId="4906B505"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 Corrutinas para llamadas asíncronas</w:t>
            </w:r>
          </w:p>
          <w:p w14:paraId="215B60F4"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rPr>
              <w:t xml:space="preserve">    </w:t>
            </w:r>
            <w:r w:rsidRPr="0029503C">
              <w:rPr>
                <w:rFonts w:ascii="Courier New" w:eastAsia="Courier New" w:hAnsi="Courier New" w:cs="Courier New"/>
                <w:color w:val="215E99" w:themeColor="text2" w:themeTint="BF"/>
                <w:sz w:val="16"/>
                <w:szCs w:val="16"/>
                <w:lang w:val="en-US"/>
              </w:rPr>
              <w:t>implementation("org.jetbrains.kotlinx:kotlinx-coroutines-android:1.7.3")</w:t>
            </w:r>
          </w:p>
          <w:p w14:paraId="49A325D7"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implementation("org.jetbrains.kotlinx:kotlinx-coroutines-core:1.7.3")</w:t>
            </w:r>
          </w:p>
          <w:p w14:paraId="12EF8199" w14:textId="77777777" w:rsidR="00C2500A" w:rsidRPr="0029503C" w:rsidRDefault="00C2500A">
            <w:pPr>
              <w:rPr>
                <w:color w:val="215E99" w:themeColor="text2" w:themeTint="BF"/>
                <w:lang w:val="en-US"/>
              </w:rPr>
            </w:pPr>
          </w:p>
          <w:p w14:paraId="094B91EB"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lang w:val="en-US"/>
              </w:rPr>
              <w:t xml:space="preserve">    </w:t>
            </w:r>
            <w:r w:rsidRPr="0029503C">
              <w:rPr>
                <w:rFonts w:ascii="Courier New" w:eastAsia="Courier New" w:hAnsi="Courier New" w:cs="Courier New"/>
                <w:color w:val="215E99" w:themeColor="text2" w:themeTint="BF"/>
                <w:sz w:val="16"/>
                <w:szCs w:val="16"/>
              </w:rPr>
              <w:t>// ksoap2 para consumir el servicio WCF</w:t>
            </w:r>
          </w:p>
          <w:p w14:paraId="332994DA"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implementation(libs.ksoap2.android)</w:t>
            </w:r>
          </w:p>
          <w:p w14:paraId="5D4036AD"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w:t>
            </w:r>
          </w:p>
        </w:tc>
      </w:tr>
    </w:tbl>
    <w:p w14:paraId="248D32BB" w14:textId="77777777" w:rsidR="00C2500A" w:rsidRPr="0029503C" w:rsidRDefault="00C2500A">
      <w:pPr>
        <w:spacing w:before="60" w:after="60"/>
        <w:rPr>
          <w:color w:val="215E99" w:themeColor="text2" w:themeTint="B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9503C" w:rsidRPr="0029503C" w14:paraId="0AC22643"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44E470A4" w14:textId="46AE1A04" w:rsidR="00C2500A" w:rsidRPr="0029503C" w:rsidRDefault="00396C33">
            <w:pPr>
              <w:spacing w:before="60" w:after="200"/>
              <w:jc w:val="center"/>
              <w:rPr>
                <w:color w:val="215E99" w:themeColor="text2" w:themeTint="BF"/>
              </w:rPr>
            </w:pPr>
            <w:r w:rsidRPr="00396C33">
              <w:rPr>
                <w:i/>
                <w:iCs/>
                <w:noProof/>
                <w:color w:val="215E99" w:themeColor="text2" w:themeTint="BF"/>
                <w:sz w:val="20"/>
                <w:szCs w:val="20"/>
              </w:rPr>
              <w:lastRenderedPageBreak/>
              <w:drawing>
                <wp:inline distT="0" distB="0" distL="0" distR="0" wp14:anchorId="2028D6D5" wp14:editId="59C678E0">
                  <wp:extent cx="5943600" cy="3136900"/>
                  <wp:effectExtent l="0" t="0" r="0" b="6350"/>
                  <wp:docPr id="42992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28187" name=""/>
                          <pic:cNvPicPr/>
                        </pic:nvPicPr>
                        <pic:blipFill>
                          <a:blip r:embed="rId27"/>
                          <a:stretch>
                            <a:fillRect/>
                          </a:stretch>
                        </pic:blipFill>
                        <pic:spPr>
                          <a:xfrm>
                            <a:off x="0" y="0"/>
                            <a:ext cx="5943600" cy="3136900"/>
                          </a:xfrm>
                          <a:prstGeom prst="rect">
                            <a:avLst/>
                          </a:prstGeom>
                        </pic:spPr>
                      </pic:pic>
                    </a:graphicData>
                  </a:graphic>
                </wp:inline>
              </w:drawing>
            </w:r>
            <w:r w:rsidRPr="0029503C">
              <w:rPr>
                <w:color w:val="215E99" w:themeColor="text2" w:themeTint="BF"/>
                <w:sz w:val="19"/>
                <w:szCs w:val="19"/>
              </w:rPr>
              <w:t>Sincronización de dependencias Gradle con ksoap2</w:t>
            </w:r>
          </w:p>
        </w:tc>
      </w:tr>
    </w:tbl>
    <w:p w14:paraId="55429448"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19: Sincronización de dependencias Gradle con ksoap2</w:t>
      </w:r>
    </w:p>
    <w:p w14:paraId="763F73FB" w14:textId="77777777" w:rsidR="00C2500A" w:rsidRPr="0029503C" w:rsidRDefault="00000000">
      <w:pPr>
        <w:pStyle w:val="Heading3"/>
        <w:rPr>
          <w:color w:val="215E99" w:themeColor="text2" w:themeTint="BF"/>
        </w:rPr>
      </w:pPr>
      <w:bookmarkStart w:id="46" w:name="_Toc229523994"/>
      <w:r w:rsidRPr="0029503C">
        <w:rPr>
          <w:color w:val="215E99" w:themeColor="text2" w:themeTint="BF"/>
        </w:rPr>
        <w:t>4.5.3 Paso 3: Estructura del Proyecto</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0338F23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7B515E9D"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ec.edu.monster</w:t>
            </w:r>
          </w:p>
          <w:p w14:paraId="7BA7A5B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modelo/</w:t>
            </w:r>
          </w:p>
          <w:p w14:paraId="698E5BD6"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Conversion.kt              ← data class con resultado y símbolos</w:t>
            </w:r>
          </w:p>
          <w:p w14:paraId="15661DA7"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servidor/</w:t>
            </w:r>
          </w:p>
          <w:p w14:paraId="098C3B48"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ClienteAutenticacionSoap.kt← ksoap2 para login contra el WCF</w:t>
            </w:r>
          </w:p>
          <w:p w14:paraId="63CAE1B1"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controlador/</w:t>
            </w:r>
          </w:p>
          <w:p w14:paraId="79412767"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ControladorConversion.kt   ← ksoap2 para operaciones de conversión</w:t>
            </w:r>
          </w:p>
          <w:p w14:paraId="53918E08"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vista/</w:t>
            </w:r>
          </w:p>
          <w:p w14:paraId="1202AD3D"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LoginFragment.kt           ← Autenticación con lifecycleScope.launch</w:t>
            </w:r>
          </w:p>
          <w:p w14:paraId="0BBCB8F5"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InicioFragment.kt          ← Menú de categorías</w:t>
            </w:r>
          </w:p>
          <w:p w14:paraId="62104088"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MenuFragment.kt            ← Fragmento de menú lateral</w:t>
            </w:r>
          </w:p>
          <w:p w14:paraId="24887DB8"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TemperaturaFragment.kt     ← Conversiones de temperatura</w:t>
            </w:r>
          </w:p>
          <w:p w14:paraId="234BCD4B"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LongitudFragment.kt        ← Conversiones de longitud</w:t>
            </w:r>
          </w:p>
          <w:p w14:paraId="2E0F7ABB"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PesoFragment.kt            ← Conversiones de peso</w:t>
            </w:r>
          </w:p>
          <w:p w14:paraId="22E43286"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 MenuActivity.kt            ← Activity que aloja el NavHost</w:t>
            </w:r>
          </w:p>
          <w:p w14:paraId="2773094F"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MainActivity.kt                ← Activity principal de login</w:t>
            </w:r>
          </w:p>
        </w:tc>
      </w:tr>
    </w:tbl>
    <w:p w14:paraId="3AB2067F" w14:textId="77777777" w:rsidR="00C2500A" w:rsidRPr="0029503C" w:rsidRDefault="00C2500A">
      <w:pPr>
        <w:spacing w:before="60" w:after="60"/>
        <w:rPr>
          <w:color w:val="215E99" w:themeColor="text2" w:themeTint="BF"/>
        </w:rPr>
      </w:pPr>
    </w:p>
    <w:p w14:paraId="5AB0050A" w14:textId="77777777" w:rsidR="00C2500A" w:rsidRPr="0029503C" w:rsidRDefault="00000000">
      <w:pPr>
        <w:pStyle w:val="Heading3"/>
        <w:rPr>
          <w:color w:val="215E99" w:themeColor="text2" w:themeTint="BF"/>
        </w:rPr>
      </w:pPr>
      <w:bookmarkStart w:id="47" w:name="_Toc229523995"/>
      <w:r w:rsidRPr="0029503C">
        <w:rPr>
          <w:color w:val="215E99" w:themeColor="text2" w:themeTint="BF"/>
        </w:rPr>
        <w:t>4.5.4 Paso 4: Modelo Conversion (data class Kotlin)</w:t>
      </w:r>
      <w:bookmarkEnd w:id="47"/>
    </w:p>
    <w:p w14:paraId="2DBE2561"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Conversion.kt: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3617E47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72ACBE6C"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data class Conversion(</w:t>
            </w:r>
          </w:p>
          <w:p w14:paraId="68121A4F"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var valorOriginal:   Double = 0.0,</w:t>
            </w:r>
          </w:p>
          <w:p w14:paraId="19884A41"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var unidadOriginal:  String = "",</w:t>
            </w:r>
          </w:p>
          <w:p w14:paraId="1C955544"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var operacion:       String = "",</w:t>
            </w:r>
          </w:p>
          <w:p w14:paraId="27F4C747"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var valorConvertido: Double = 0.0,</w:t>
            </w:r>
          </w:p>
          <w:p w14:paraId="748DC3C2"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var unidadConvertida:String = "",</w:t>
            </w:r>
          </w:p>
          <w:p w14:paraId="7D9BE8ED"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var exitosa:         Boolean = false,</w:t>
            </w:r>
          </w:p>
          <w:p w14:paraId="6143CB40" w14:textId="77777777" w:rsidR="00C2500A" w:rsidRPr="00396C33" w:rsidRDefault="00000000">
            <w:pPr>
              <w:rPr>
                <w:color w:val="215E99" w:themeColor="text2" w:themeTint="BF"/>
              </w:rPr>
            </w:pPr>
            <w:r w:rsidRPr="0029503C">
              <w:rPr>
                <w:rFonts w:ascii="Courier New" w:eastAsia="Courier New" w:hAnsi="Courier New" w:cs="Courier New"/>
                <w:color w:val="215E99" w:themeColor="text2" w:themeTint="BF"/>
                <w:sz w:val="16"/>
                <w:szCs w:val="16"/>
              </w:rPr>
              <w:lastRenderedPageBreak/>
              <w:t xml:space="preserve">    </w:t>
            </w:r>
            <w:r w:rsidRPr="00396C33">
              <w:rPr>
                <w:rFonts w:ascii="Courier New" w:eastAsia="Courier New" w:hAnsi="Courier New" w:cs="Courier New"/>
                <w:color w:val="215E99" w:themeColor="text2" w:themeTint="BF"/>
                <w:sz w:val="16"/>
                <w:szCs w:val="16"/>
              </w:rPr>
              <w:t>var mensajeError:    String = ""</w:t>
            </w:r>
          </w:p>
          <w:p w14:paraId="00D93989"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w:t>
            </w:r>
          </w:p>
          <w:p w14:paraId="2880E3BC"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fun getResultadoFormateado(): String =</w:t>
            </w:r>
          </w:p>
          <w:p w14:paraId="73AD682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if (exitosa) String.format("%.2f %s = %.2f %s",</w:t>
            </w:r>
          </w:p>
          <w:p w14:paraId="5E81A919"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lang w:val="en-US"/>
              </w:rPr>
              <w:t xml:space="preserve">            </w:t>
            </w:r>
            <w:r w:rsidRPr="0029503C">
              <w:rPr>
                <w:rFonts w:ascii="Courier New" w:eastAsia="Courier New" w:hAnsi="Courier New" w:cs="Courier New"/>
                <w:color w:val="215E99" w:themeColor="text2" w:themeTint="BF"/>
                <w:sz w:val="16"/>
                <w:szCs w:val="16"/>
              </w:rPr>
              <w:t>valorOriginal, getSimboloOriginal(),</w:t>
            </w:r>
          </w:p>
          <w:p w14:paraId="2F410F28"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valorConvertido, getSimboloConvertido())</w:t>
            </w:r>
          </w:p>
          <w:p w14:paraId="6DEF3AA9"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else "ERROR: $mensajeError"</w:t>
            </w:r>
          </w:p>
          <w:p w14:paraId="0DAA4A07" w14:textId="77777777" w:rsidR="00C2500A" w:rsidRPr="0029503C" w:rsidRDefault="00C2500A">
            <w:pPr>
              <w:rPr>
                <w:color w:val="215E99" w:themeColor="text2" w:themeTint="BF"/>
              </w:rPr>
            </w:pPr>
          </w:p>
          <w:p w14:paraId="58E69FEB"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rPr>
              <w:t xml:space="preserve">    </w:t>
            </w:r>
            <w:r w:rsidRPr="0029503C">
              <w:rPr>
                <w:rFonts w:ascii="Courier New" w:eastAsia="Courier New" w:hAnsi="Courier New" w:cs="Courier New"/>
                <w:color w:val="215E99" w:themeColor="text2" w:themeTint="BF"/>
                <w:sz w:val="16"/>
                <w:szCs w:val="16"/>
                <w:lang w:val="en-US"/>
              </w:rPr>
              <w:t>fun getSimboloOriginal(): String = when (unidadOriginal.lowercase()) {</w:t>
            </w:r>
          </w:p>
          <w:p w14:paraId="2291EF1D"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"celsius" -&gt; "°C"; "fahrenheit" -&gt; "°F"; "kelvin" -&gt; "K"</w:t>
            </w:r>
          </w:p>
          <w:p w14:paraId="538EDEDC"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lang w:val="en-US"/>
              </w:rPr>
              <w:t xml:space="preserve">        </w:t>
            </w:r>
            <w:r w:rsidRPr="0029503C">
              <w:rPr>
                <w:rFonts w:ascii="Courier New" w:eastAsia="Courier New" w:hAnsi="Courier New" w:cs="Courier New"/>
                <w:color w:val="215E99" w:themeColor="text2" w:themeTint="BF"/>
                <w:sz w:val="16"/>
                <w:szCs w:val="16"/>
              </w:rPr>
              <w:t>"metros" -&gt; "m";   "pies" -&gt; "ft"; "kilometros" -&gt; "km"</w:t>
            </w:r>
          </w:p>
          <w:p w14:paraId="2B088806"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"kilogramos" -&gt; "kg"; "libras" -&gt; "lb"; "gramos" -&gt; "g"</w:t>
            </w:r>
          </w:p>
          <w:p w14:paraId="01570974"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else -&gt; unidadOriginal</w:t>
            </w:r>
          </w:p>
          <w:p w14:paraId="03124E42"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p>
          <w:p w14:paraId="7050E668"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 getSimboloConvertido() similar...</w:t>
            </w:r>
          </w:p>
          <w:p w14:paraId="6AA42477"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w:t>
            </w:r>
          </w:p>
        </w:tc>
      </w:tr>
    </w:tbl>
    <w:p w14:paraId="4DA56188" w14:textId="77777777" w:rsidR="00C2500A" w:rsidRPr="0029503C" w:rsidRDefault="00C2500A">
      <w:pPr>
        <w:spacing w:before="60" w:after="60"/>
        <w:rPr>
          <w:color w:val="215E99" w:themeColor="text2" w:themeTint="BF"/>
        </w:rPr>
      </w:pPr>
    </w:p>
    <w:p w14:paraId="5C9B7B3E" w14:textId="77777777" w:rsidR="00C2500A" w:rsidRPr="0029503C" w:rsidRDefault="00000000">
      <w:pPr>
        <w:pStyle w:val="Heading3"/>
        <w:rPr>
          <w:color w:val="215E99" w:themeColor="text2" w:themeTint="BF"/>
        </w:rPr>
      </w:pPr>
      <w:bookmarkStart w:id="48" w:name="_Toc229523996"/>
      <w:r w:rsidRPr="0029503C">
        <w:rPr>
          <w:color w:val="215E99" w:themeColor="text2" w:themeTint="BF"/>
        </w:rPr>
        <w:t>4.5.5 Paso 5: ClienteAutenticacionSoap con ksoap2</w:t>
      </w:r>
      <w:bookmarkEnd w:id="48"/>
    </w:p>
    <w:p w14:paraId="53D3D562" w14:textId="77777777" w:rsidR="00C2500A" w:rsidRPr="0029503C" w:rsidRDefault="00000000">
      <w:pPr>
        <w:spacing w:before="80" w:after="80"/>
        <w:jc w:val="both"/>
        <w:rPr>
          <w:color w:val="215E99" w:themeColor="text2" w:themeTint="BF"/>
        </w:rPr>
      </w:pPr>
      <w:r w:rsidRPr="0029503C">
        <w:rPr>
          <w:color w:val="215E99" w:themeColor="text2" w:themeTint="BF"/>
        </w:rPr>
        <w:t>La clase usa ksoap2 para enviar la petición SOAP al servicio WCF. El namespace del servidor WCF es http://tempuri.org/ (distinto del servidor Java). La llamada se ejecuta en Dispatchers.IO mediante corrutinas:</w:t>
      </w:r>
    </w:p>
    <w:p w14:paraId="00AE04F8"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ClienteAutenticacionSoap.kt (login con ksoap2):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1C9D549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2F0154F1"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object ClienteAutenticacionSoap {</w:t>
            </w:r>
          </w:p>
          <w:p w14:paraId="612479E4"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private const val NAMESPACE = "http://tempuri.org/"</w:t>
            </w:r>
          </w:p>
          <w:p w14:paraId="4F650B1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private const val URL       = "http://192.168.5.75:8085/Service1.svc"</w:t>
            </w:r>
          </w:p>
          <w:p w14:paraId="726738AF" w14:textId="77777777" w:rsidR="00C2500A" w:rsidRPr="0029503C" w:rsidRDefault="00C2500A">
            <w:pPr>
              <w:rPr>
                <w:color w:val="215E99" w:themeColor="text2" w:themeTint="BF"/>
                <w:lang w:val="en-US"/>
              </w:rPr>
            </w:pPr>
          </w:p>
          <w:p w14:paraId="7CF68EC7"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suspend fun login(usuario: String, password: String): ResultadoLogin =</w:t>
            </w:r>
          </w:p>
          <w:p w14:paraId="19D05637"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withContext(Dispatchers.IO) {</w:t>
            </w:r>
          </w:p>
          <w:p w14:paraId="68884170"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try {</w:t>
            </w:r>
          </w:p>
          <w:p w14:paraId="4E434E23"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val request = SoapObject(NAMESPACE, "login").apply {</w:t>
            </w:r>
          </w:p>
          <w:p w14:paraId="07197680"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addProperty("usuario",    usuario)</w:t>
            </w:r>
          </w:p>
          <w:p w14:paraId="76E3C18C"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addProperty("contrasena", password)</w:t>
            </w:r>
          </w:p>
          <w:p w14:paraId="1A8508C7"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w:t>
            </w:r>
          </w:p>
          <w:p w14:paraId="7CAE89F0"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val envelope = SoapSerializationEnvelope(SoapEnvelope.VER11).apply {</w:t>
            </w:r>
          </w:p>
          <w:p w14:paraId="4EEEBF9C"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setOutputSoapObject(request)</w:t>
            </w:r>
          </w:p>
          <w:p w14:paraId="3839B497"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w:t>
            </w:r>
          </w:p>
          <w:p w14:paraId="18D1D46F"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HttpTransportSE(URL, 30000).call(NAMESPACE + "login", envelope)</w:t>
            </w:r>
          </w:p>
          <w:p w14:paraId="44CF560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lang w:val="en-US"/>
              </w:rPr>
              <w:t xml:space="preserve">                </w:t>
            </w:r>
            <w:r w:rsidRPr="0029503C">
              <w:rPr>
                <w:rFonts w:ascii="Courier New" w:eastAsia="Courier New" w:hAnsi="Courier New" w:cs="Courier New"/>
                <w:color w:val="215E99" w:themeColor="text2" w:themeTint="BF"/>
                <w:sz w:val="16"/>
                <w:szCs w:val="16"/>
              </w:rPr>
              <w:t>val respuesta = envelope.response?.toString() ?: "false"</w:t>
            </w:r>
          </w:p>
          <w:p w14:paraId="6125259C"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if (respuesta == "true")</w:t>
            </w:r>
          </w:p>
          <w:p w14:paraId="6920B94C"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ResultadoLogin(true, "Login exitoso")</w:t>
            </w:r>
          </w:p>
          <w:p w14:paraId="27717A78"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else</w:t>
            </w:r>
          </w:p>
          <w:p w14:paraId="4774099C"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ResultadoLogin(false, "Credenciales incorrectas")</w:t>
            </w:r>
          </w:p>
          <w:p w14:paraId="49A19278"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 catch (e: Exception) {</w:t>
            </w:r>
          </w:p>
          <w:p w14:paraId="567CD58B"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ResultadoLogin(false, "Error de conexión: ${e.message}")</w:t>
            </w:r>
          </w:p>
          <w:p w14:paraId="0E190812"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p>
          <w:p w14:paraId="71575475"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p>
          <w:p w14:paraId="3E4FF601"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w:t>
            </w:r>
          </w:p>
        </w:tc>
      </w:tr>
    </w:tbl>
    <w:p w14:paraId="5AC3D31D" w14:textId="77777777" w:rsidR="00C2500A" w:rsidRPr="0029503C" w:rsidRDefault="00C2500A">
      <w:pPr>
        <w:spacing w:before="60" w:after="60"/>
        <w:rPr>
          <w:color w:val="215E99" w:themeColor="text2" w:themeTint="BF"/>
        </w:rPr>
      </w:pPr>
    </w:p>
    <w:p w14:paraId="2586F5B3" w14:textId="77777777" w:rsidR="00C2500A" w:rsidRPr="0029503C" w:rsidRDefault="00000000">
      <w:pPr>
        <w:pStyle w:val="Heading3"/>
        <w:rPr>
          <w:color w:val="215E99" w:themeColor="text2" w:themeTint="BF"/>
        </w:rPr>
      </w:pPr>
      <w:bookmarkStart w:id="49" w:name="_Toc229523997"/>
      <w:r w:rsidRPr="0029503C">
        <w:rPr>
          <w:color w:val="215E99" w:themeColor="text2" w:themeTint="BF"/>
        </w:rPr>
        <w:t>4.5.6 Paso 6: LoginFragment con lifecycleScope</w:t>
      </w:r>
      <w:bookmarkEnd w:id="49"/>
    </w:p>
    <w:p w14:paraId="458C98A9"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LoginFragment.kt – realizarLogin():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69E511A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3DC973EC"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private fun realizarLogin() {</w:t>
            </w:r>
          </w:p>
          <w:p w14:paraId="7470E71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val usuario  = binding.editUsuario.text?.toString()?.trim() ?: ""</w:t>
            </w:r>
          </w:p>
          <w:p w14:paraId="2A5F678E"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rPr>
              <w:t xml:space="preserve">    </w:t>
            </w:r>
            <w:r w:rsidRPr="0029503C">
              <w:rPr>
                <w:rFonts w:ascii="Courier New" w:eastAsia="Courier New" w:hAnsi="Courier New" w:cs="Courier New"/>
                <w:color w:val="215E99" w:themeColor="text2" w:themeTint="BF"/>
                <w:sz w:val="16"/>
                <w:szCs w:val="16"/>
                <w:lang w:val="en-US"/>
              </w:rPr>
              <w:t>val password = binding.editPassword.text?.toString()?.trim() ?: ""</w:t>
            </w:r>
          </w:p>
          <w:p w14:paraId="29147D97"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if (usuario.isEmpty()) { binding.editUsuario.error = "Ingrese el usuario"; return }</w:t>
            </w:r>
          </w:p>
          <w:p w14:paraId="1222DCE1"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if (password.isEmpty()) { binding.editPassword.error = "Ingrese la contraseña"; return }</w:t>
            </w:r>
          </w:p>
          <w:p w14:paraId="5E80611A" w14:textId="77777777" w:rsidR="00C2500A" w:rsidRPr="0029503C" w:rsidRDefault="00C2500A">
            <w:pPr>
              <w:rPr>
                <w:color w:val="215E99" w:themeColor="text2" w:themeTint="BF"/>
                <w:lang w:val="en-US"/>
              </w:rPr>
            </w:pPr>
          </w:p>
          <w:p w14:paraId="7E1A1994"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mostrarLoading(true)</w:t>
            </w:r>
          </w:p>
          <w:p w14:paraId="4A543BA0"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viewLifecycleOwner.lifecycleScope.launch {</w:t>
            </w:r>
          </w:p>
          <w:p w14:paraId="1C804284" w14:textId="77777777" w:rsidR="00C2500A" w:rsidRPr="00396C33" w:rsidRDefault="00000000">
            <w:pPr>
              <w:rPr>
                <w:color w:val="215E99" w:themeColor="text2" w:themeTint="BF"/>
              </w:rPr>
            </w:pPr>
            <w:r w:rsidRPr="0029503C">
              <w:rPr>
                <w:rFonts w:ascii="Courier New" w:eastAsia="Courier New" w:hAnsi="Courier New" w:cs="Courier New"/>
                <w:color w:val="215E99" w:themeColor="text2" w:themeTint="BF"/>
                <w:sz w:val="16"/>
                <w:szCs w:val="16"/>
                <w:lang w:val="en-US"/>
              </w:rPr>
              <w:lastRenderedPageBreak/>
              <w:t xml:space="preserve">        </w:t>
            </w:r>
            <w:r w:rsidRPr="00396C33">
              <w:rPr>
                <w:rFonts w:ascii="Courier New" w:eastAsia="Courier New" w:hAnsi="Courier New" w:cs="Courier New"/>
                <w:color w:val="215E99" w:themeColor="text2" w:themeTint="BF"/>
                <w:sz w:val="16"/>
                <w:szCs w:val="16"/>
              </w:rPr>
              <w:t>val resultado = ClienteAutenticacionSoap.login(usuario, password)</w:t>
            </w:r>
          </w:p>
          <w:p w14:paraId="7F84902D" w14:textId="77777777" w:rsidR="00C2500A" w:rsidRPr="0029503C" w:rsidRDefault="00000000">
            <w:pPr>
              <w:rPr>
                <w:color w:val="215E99" w:themeColor="text2" w:themeTint="BF"/>
              </w:rPr>
            </w:pPr>
            <w:r w:rsidRPr="00396C33">
              <w:rPr>
                <w:rFonts w:ascii="Courier New" w:eastAsia="Courier New" w:hAnsi="Courier New" w:cs="Courier New"/>
                <w:color w:val="215E99" w:themeColor="text2" w:themeTint="BF"/>
                <w:sz w:val="16"/>
                <w:szCs w:val="16"/>
              </w:rPr>
              <w:t xml:space="preserve">        </w:t>
            </w:r>
            <w:r w:rsidRPr="0029503C">
              <w:rPr>
                <w:rFonts w:ascii="Courier New" w:eastAsia="Courier New" w:hAnsi="Courier New" w:cs="Courier New"/>
                <w:color w:val="215E99" w:themeColor="text2" w:themeTint="BF"/>
                <w:sz w:val="16"/>
                <w:szCs w:val="16"/>
              </w:rPr>
              <w:t>mostrarLoading(false)</w:t>
            </w:r>
          </w:p>
          <w:p w14:paraId="1B9C0077"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if (resultado.autenticado) navegarAMain()</w:t>
            </w:r>
          </w:p>
          <w:p w14:paraId="4ACAA148"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else mostrarError(resultado.mensaje)</w:t>
            </w:r>
          </w:p>
          <w:p w14:paraId="5A9A2F01"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p>
          <w:p w14:paraId="680A301F"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w:t>
            </w:r>
          </w:p>
        </w:tc>
      </w:tr>
    </w:tbl>
    <w:p w14:paraId="13E2AE80" w14:textId="77777777" w:rsidR="00C2500A" w:rsidRPr="0029503C" w:rsidRDefault="00C2500A">
      <w:pPr>
        <w:spacing w:before="60" w:after="60"/>
        <w:rPr>
          <w:color w:val="215E99" w:themeColor="text2" w:themeTint="B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9503C" w:rsidRPr="0029503C" w14:paraId="0052CE1C"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7D4CA494" w14:textId="10CD2D11" w:rsidR="00C2500A" w:rsidRPr="0029503C" w:rsidRDefault="00396C33">
            <w:pPr>
              <w:spacing w:before="60" w:after="200"/>
              <w:jc w:val="center"/>
              <w:rPr>
                <w:color w:val="215E99" w:themeColor="text2" w:themeTint="BF"/>
              </w:rPr>
            </w:pPr>
            <w:r w:rsidRPr="00396C33">
              <w:rPr>
                <w:i/>
                <w:iCs/>
                <w:noProof/>
                <w:color w:val="215E99" w:themeColor="text2" w:themeTint="BF"/>
                <w:sz w:val="20"/>
                <w:szCs w:val="20"/>
              </w:rPr>
              <w:drawing>
                <wp:inline distT="0" distB="0" distL="0" distR="0" wp14:anchorId="2A4693A2" wp14:editId="709A7901">
                  <wp:extent cx="5943600" cy="3489325"/>
                  <wp:effectExtent l="0" t="0" r="0" b="0"/>
                  <wp:docPr id="211605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52724" name=""/>
                          <pic:cNvPicPr/>
                        </pic:nvPicPr>
                        <pic:blipFill>
                          <a:blip r:embed="rId28"/>
                          <a:stretch>
                            <a:fillRect/>
                          </a:stretch>
                        </pic:blipFill>
                        <pic:spPr>
                          <a:xfrm>
                            <a:off x="0" y="0"/>
                            <a:ext cx="5943600" cy="3489325"/>
                          </a:xfrm>
                          <a:prstGeom prst="rect">
                            <a:avLst/>
                          </a:prstGeom>
                        </pic:spPr>
                      </pic:pic>
                    </a:graphicData>
                  </a:graphic>
                </wp:inline>
              </w:drawing>
            </w:r>
            <w:r w:rsidRPr="0029503C">
              <w:rPr>
                <w:color w:val="215E99" w:themeColor="text2" w:themeTint="BF"/>
                <w:sz w:val="19"/>
                <w:szCs w:val="19"/>
              </w:rPr>
              <w:t>LoginFragment con validación contra el servicio WCF</w:t>
            </w:r>
          </w:p>
        </w:tc>
      </w:tr>
    </w:tbl>
    <w:p w14:paraId="03B9C3E5"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20: LoginFragment con validación contra el servicio WCF</w:t>
      </w:r>
    </w:p>
    <w:p w14:paraId="089CD2C1" w14:textId="77777777" w:rsidR="00C2500A" w:rsidRPr="0029503C" w:rsidRDefault="00000000">
      <w:pPr>
        <w:pStyle w:val="Heading3"/>
        <w:rPr>
          <w:color w:val="215E99" w:themeColor="text2" w:themeTint="BF"/>
        </w:rPr>
      </w:pPr>
      <w:bookmarkStart w:id="50" w:name="_Toc229523998"/>
      <w:r w:rsidRPr="0029503C">
        <w:rPr>
          <w:color w:val="215E99" w:themeColor="text2" w:themeTint="BF"/>
        </w:rPr>
        <w:t>4.5.7 Paso 7: Fragments de Conversión</w:t>
      </w:r>
      <w:bookmarkEnd w:id="50"/>
    </w:p>
    <w:p w14:paraId="034DFE8F"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TemperaturaFragment.kt – convertirTemperatura():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5FC66B3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622B6955"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private fun convertirTemperatura() {</w:t>
            </w:r>
          </w:p>
          <w:p w14:paraId="3674DEFA"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val valorTexto = binding.editValor.text?.toString()?.trim() ?: ""</w:t>
            </w:r>
          </w:p>
          <w:p w14:paraId="3C9ADDA2"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if (valorTexto.isEmpty()) { binding.editValor.error = "Ingrese un valor"; return }</w:t>
            </w:r>
          </w:p>
          <w:p w14:paraId="1C356E44"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val valor = valorTexto.toDoubleOrNull() ?: run {</w:t>
            </w:r>
          </w:p>
          <w:p w14:paraId="48D3D515"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binding.editValor.error = "Valor inválido"; return</w:t>
            </w:r>
          </w:p>
          <w:p w14:paraId="01A2712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p>
          <w:p w14:paraId="4FDCB06D"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val operaciones = controlador.getOperacionesTemperatura()</w:t>
            </w:r>
          </w:p>
          <w:p w14:paraId="606920B6" w14:textId="77777777" w:rsidR="00C2500A" w:rsidRPr="00396C33"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rPr>
              <w:t xml:space="preserve">    </w:t>
            </w:r>
            <w:r w:rsidRPr="00396C33">
              <w:rPr>
                <w:rFonts w:ascii="Courier New" w:eastAsia="Courier New" w:hAnsi="Courier New" w:cs="Courier New"/>
                <w:color w:val="215E99" w:themeColor="text2" w:themeTint="BF"/>
                <w:sz w:val="16"/>
                <w:szCs w:val="16"/>
                <w:lang w:val="en-US"/>
              </w:rPr>
              <w:t>val operacion   = operaciones[binding.spinnerOperacion.selectedItemPosition].first</w:t>
            </w:r>
          </w:p>
          <w:p w14:paraId="3C18C6A0" w14:textId="77777777" w:rsidR="00C2500A" w:rsidRPr="00396C33" w:rsidRDefault="00C2500A">
            <w:pPr>
              <w:rPr>
                <w:color w:val="215E99" w:themeColor="text2" w:themeTint="BF"/>
                <w:lang w:val="en-US"/>
              </w:rPr>
            </w:pPr>
          </w:p>
          <w:p w14:paraId="1D88C02B" w14:textId="77777777" w:rsidR="00C2500A" w:rsidRPr="0029503C" w:rsidRDefault="00000000">
            <w:pPr>
              <w:rPr>
                <w:color w:val="215E99" w:themeColor="text2" w:themeTint="BF"/>
                <w:lang w:val="en-US"/>
              </w:rPr>
            </w:pPr>
            <w:r w:rsidRPr="00396C33">
              <w:rPr>
                <w:rFonts w:ascii="Courier New" w:eastAsia="Courier New" w:hAnsi="Courier New" w:cs="Courier New"/>
                <w:color w:val="215E99" w:themeColor="text2" w:themeTint="BF"/>
                <w:sz w:val="16"/>
                <w:szCs w:val="16"/>
                <w:lang w:val="en-US"/>
              </w:rPr>
              <w:t xml:space="preserve">    </w:t>
            </w:r>
            <w:r w:rsidRPr="0029503C">
              <w:rPr>
                <w:rFonts w:ascii="Courier New" w:eastAsia="Courier New" w:hAnsi="Courier New" w:cs="Courier New"/>
                <w:color w:val="215E99" w:themeColor="text2" w:themeTint="BF"/>
                <w:sz w:val="16"/>
                <w:szCs w:val="16"/>
                <w:lang w:val="en-US"/>
              </w:rPr>
              <w:t>binding.progressBar.visibility = View.VISIBLE</w:t>
            </w:r>
          </w:p>
          <w:p w14:paraId="2240F582"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viewLifecycleOwner.lifecycleScope.launch {</w:t>
            </w:r>
          </w:p>
          <w:p w14:paraId="3117456F"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val resultado = withContext(Dispatchers.IO) {</w:t>
            </w:r>
          </w:p>
          <w:p w14:paraId="64CF788E"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lang w:val="en-US"/>
              </w:rPr>
              <w:t xml:space="preserve">            </w:t>
            </w:r>
            <w:r w:rsidRPr="0029503C">
              <w:rPr>
                <w:rFonts w:ascii="Courier New" w:eastAsia="Courier New" w:hAnsi="Courier New" w:cs="Courier New"/>
                <w:color w:val="215E99" w:themeColor="text2" w:themeTint="BF"/>
                <w:sz w:val="16"/>
                <w:szCs w:val="16"/>
              </w:rPr>
              <w:t>controlador.convertir(operacion, valor)</w:t>
            </w:r>
          </w:p>
          <w:p w14:paraId="0650D980"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p>
          <w:p w14:paraId="66B4A4EA" w14:textId="77777777" w:rsidR="00C2500A" w:rsidRPr="00396C33"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r w:rsidRPr="00396C33">
              <w:rPr>
                <w:rFonts w:ascii="Courier New" w:eastAsia="Courier New" w:hAnsi="Courier New" w:cs="Courier New"/>
                <w:color w:val="215E99" w:themeColor="text2" w:themeTint="BF"/>
                <w:sz w:val="16"/>
                <w:szCs w:val="16"/>
              </w:rPr>
              <w:t>withContext(Dispatchers.Main) {</w:t>
            </w:r>
          </w:p>
          <w:p w14:paraId="3B27A5A9" w14:textId="77777777" w:rsidR="00C2500A" w:rsidRPr="005F62F3" w:rsidRDefault="00000000">
            <w:pPr>
              <w:rPr>
                <w:color w:val="215E99" w:themeColor="text2" w:themeTint="BF"/>
                <w:lang w:val="en-US"/>
              </w:rPr>
            </w:pPr>
            <w:r w:rsidRPr="00396C33">
              <w:rPr>
                <w:rFonts w:ascii="Courier New" w:eastAsia="Courier New" w:hAnsi="Courier New" w:cs="Courier New"/>
                <w:color w:val="215E99" w:themeColor="text2" w:themeTint="BF"/>
                <w:sz w:val="16"/>
                <w:szCs w:val="16"/>
              </w:rPr>
              <w:t xml:space="preserve">            </w:t>
            </w:r>
            <w:r w:rsidRPr="005F62F3">
              <w:rPr>
                <w:rFonts w:ascii="Courier New" w:eastAsia="Courier New" w:hAnsi="Courier New" w:cs="Courier New"/>
                <w:color w:val="215E99" w:themeColor="text2" w:themeTint="BF"/>
                <w:sz w:val="16"/>
                <w:szCs w:val="16"/>
                <w:lang w:val="en-US"/>
              </w:rPr>
              <w:t>binding.progressBar.visibility = View.GONE</w:t>
            </w:r>
          </w:p>
          <w:p w14:paraId="7B0B1983" w14:textId="77777777" w:rsidR="00C2500A" w:rsidRPr="0029503C" w:rsidRDefault="00000000">
            <w:pPr>
              <w:rPr>
                <w:color w:val="215E99" w:themeColor="text2" w:themeTint="BF"/>
              </w:rPr>
            </w:pPr>
            <w:r w:rsidRPr="005F62F3">
              <w:rPr>
                <w:rFonts w:ascii="Courier New" w:eastAsia="Courier New" w:hAnsi="Courier New" w:cs="Courier New"/>
                <w:color w:val="215E99" w:themeColor="text2" w:themeTint="BF"/>
                <w:sz w:val="16"/>
                <w:szCs w:val="16"/>
                <w:lang w:val="en-US"/>
              </w:rPr>
              <w:t xml:space="preserve">            </w:t>
            </w:r>
            <w:r w:rsidRPr="0029503C">
              <w:rPr>
                <w:rFonts w:ascii="Courier New" w:eastAsia="Courier New" w:hAnsi="Courier New" w:cs="Courier New"/>
                <w:color w:val="215E99" w:themeColor="text2" w:themeTint="BF"/>
                <w:sz w:val="16"/>
                <w:szCs w:val="16"/>
              </w:rPr>
              <w:t>binding.textResultado.text = resultado.getResultadoFormateado()</w:t>
            </w:r>
          </w:p>
          <w:p w14:paraId="73DE9D9D"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lastRenderedPageBreak/>
              <w:t xml:space="preserve">        }</w:t>
            </w:r>
          </w:p>
          <w:p w14:paraId="3E5186F2"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 xml:space="preserve">    }</w:t>
            </w:r>
          </w:p>
          <w:p w14:paraId="58B2D5F1"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w:t>
            </w:r>
          </w:p>
        </w:tc>
      </w:tr>
    </w:tbl>
    <w:p w14:paraId="5A0B458A" w14:textId="77777777" w:rsidR="00C2500A" w:rsidRPr="0029503C" w:rsidRDefault="00C2500A">
      <w:pPr>
        <w:spacing w:before="60" w:after="60"/>
        <w:rPr>
          <w:color w:val="215E99" w:themeColor="text2" w:themeTint="B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9503C" w:rsidRPr="0029503C" w14:paraId="3D05DE08"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7059B872" w14:textId="42F6AF79" w:rsidR="00C2500A" w:rsidRPr="0029503C" w:rsidRDefault="00396C33">
            <w:pPr>
              <w:spacing w:before="60" w:after="200"/>
              <w:jc w:val="center"/>
              <w:rPr>
                <w:color w:val="215E99" w:themeColor="text2" w:themeTint="BF"/>
              </w:rPr>
            </w:pPr>
            <w:r w:rsidRPr="00396C33">
              <w:rPr>
                <w:i/>
                <w:iCs/>
                <w:noProof/>
                <w:color w:val="215E99" w:themeColor="text2" w:themeTint="BF"/>
                <w:sz w:val="20"/>
                <w:szCs w:val="20"/>
              </w:rPr>
              <w:drawing>
                <wp:inline distT="0" distB="0" distL="0" distR="0" wp14:anchorId="0CB68B21" wp14:editId="5204201E">
                  <wp:extent cx="5943600" cy="3494405"/>
                  <wp:effectExtent l="0" t="0" r="0" b="0"/>
                  <wp:docPr id="138551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11751" name=""/>
                          <pic:cNvPicPr/>
                        </pic:nvPicPr>
                        <pic:blipFill>
                          <a:blip r:embed="rId29"/>
                          <a:stretch>
                            <a:fillRect/>
                          </a:stretch>
                        </pic:blipFill>
                        <pic:spPr>
                          <a:xfrm>
                            <a:off x="0" y="0"/>
                            <a:ext cx="5943600" cy="3494405"/>
                          </a:xfrm>
                          <a:prstGeom prst="rect">
                            <a:avLst/>
                          </a:prstGeom>
                        </pic:spPr>
                      </pic:pic>
                    </a:graphicData>
                  </a:graphic>
                </wp:inline>
              </w:drawing>
            </w:r>
            <w:r w:rsidRPr="0029503C">
              <w:rPr>
                <w:color w:val="215E99" w:themeColor="text2" w:themeTint="BF"/>
                <w:sz w:val="19"/>
                <w:szCs w:val="19"/>
              </w:rPr>
              <w:t>InicioFragment con menú de categorías de conversión</w:t>
            </w:r>
          </w:p>
        </w:tc>
      </w:tr>
    </w:tbl>
    <w:p w14:paraId="2523B30C"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21: InicioFragment con menú de categorías de conversión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9503C" w:rsidRPr="0029503C" w14:paraId="48233224"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2A6D8F67" w14:textId="05A51104" w:rsidR="00C2500A" w:rsidRPr="0029503C" w:rsidRDefault="00396C33">
            <w:pPr>
              <w:spacing w:before="60" w:after="200"/>
              <w:jc w:val="center"/>
              <w:rPr>
                <w:color w:val="215E99" w:themeColor="text2" w:themeTint="BF"/>
              </w:rPr>
            </w:pPr>
            <w:r w:rsidRPr="00396C33">
              <w:rPr>
                <w:i/>
                <w:iCs/>
                <w:noProof/>
                <w:color w:val="215E99" w:themeColor="text2" w:themeTint="BF"/>
                <w:sz w:val="20"/>
                <w:szCs w:val="20"/>
              </w:rPr>
              <w:lastRenderedPageBreak/>
              <w:drawing>
                <wp:inline distT="0" distB="0" distL="0" distR="0" wp14:anchorId="288A8745" wp14:editId="65741A1C">
                  <wp:extent cx="5943600" cy="3469005"/>
                  <wp:effectExtent l="0" t="0" r="0" b="0"/>
                  <wp:docPr id="211487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73388" name=""/>
                          <pic:cNvPicPr/>
                        </pic:nvPicPr>
                        <pic:blipFill>
                          <a:blip r:embed="rId30"/>
                          <a:stretch>
                            <a:fillRect/>
                          </a:stretch>
                        </pic:blipFill>
                        <pic:spPr>
                          <a:xfrm>
                            <a:off x="0" y="0"/>
                            <a:ext cx="5943600" cy="3469005"/>
                          </a:xfrm>
                          <a:prstGeom prst="rect">
                            <a:avLst/>
                          </a:prstGeom>
                        </pic:spPr>
                      </pic:pic>
                    </a:graphicData>
                  </a:graphic>
                </wp:inline>
              </w:drawing>
            </w:r>
            <w:r w:rsidRPr="0029503C">
              <w:rPr>
                <w:color w:val="215E99" w:themeColor="text2" w:themeTint="BF"/>
                <w:sz w:val="19"/>
                <w:szCs w:val="19"/>
              </w:rPr>
              <w:t>TemperaturaFragment ejecutando conversión contra WCF</w:t>
            </w:r>
          </w:p>
        </w:tc>
      </w:tr>
    </w:tbl>
    <w:p w14:paraId="0947731C"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22: TemperaturaFragment ejecutando conversión contra WCF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29503C" w:rsidRPr="0029503C" w14:paraId="0CC57BC5"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4B18AD84" w14:textId="4EAF5A82" w:rsidR="00C2500A" w:rsidRPr="0029503C" w:rsidRDefault="00396C33">
            <w:pPr>
              <w:spacing w:before="60" w:after="200"/>
              <w:jc w:val="center"/>
              <w:rPr>
                <w:color w:val="215E99" w:themeColor="text2" w:themeTint="BF"/>
              </w:rPr>
            </w:pPr>
            <w:r w:rsidRPr="00396C33">
              <w:rPr>
                <w:i/>
                <w:iCs/>
                <w:noProof/>
                <w:color w:val="215E99" w:themeColor="text2" w:themeTint="BF"/>
                <w:sz w:val="20"/>
                <w:szCs w:val="20"/>
              </w:rPr>
              <w:lastRenderedPageBreak/>
              <w:drawing>
                <wp:inline distT="0" distB="0" distL="0" distR="0" wp14:anchorId="38301A8C" wp14:editId="2877473A">
                  <wp:extent cx="5943600" cy="3450590"/>
                  <wp:effectExtent l="0" t="0" r="0" b="0"/>
                  <wp:docPr id="170141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15011" name=""/>
                          <pic:cNvPicPr/>
                        </pic:nvPicPr>
                        <pic:blipFill>
                          <a:blip r:embed="rId31"/>
                          <a:stretch>
                            <a:fillRect/>
                          </a:stretch>
                        </pic:blipFill>
                        <pic:spPr>
                          <a:xfrm>
                            <a:off x="0" y="0"/>
                            <a:ext cx="5943600" cy="3450590"/>
                          </a:xfrm>
                          <a:prstGeom prst="rect">
                            <a:avLst/>
                          </a:prstGeom>
                        </pic:spPr>
                      </pic:pic>
                    </a:graphicData>
                  </a:graphic>
                </wp:inline>
              </w:drawing>
            </w:r>
            <w:r w:rsidRPr="0029503C">
              <w:rPr>
                <w:color w:val="215E99" w:themeColor="text2" w:themeTint="BF"/>
                <w:sz w:val="19"/>
                <w:szCs w:val="19"/>
              </w:rPr>
              <w:t>LongitudFragment con resultado de conversión</w:t>
            </w:r>
          </w:p>
        </w:tc>
      </w:tr>
    </w:tbl>
    <w:p w14:paraId="0F29EDBD"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23: LongitudFragment con resultado de conversión</w:t>
      </w:r>
    </w:p>
    <w:p w14:paraId="569235D7" w14:textId="77777777" w:rsidR="00C2500A" w:rsidRPr="0029503C" w:rsidRDefault="00000000">
      <w:pPr>
        <w:pStyle w:val="Heading3"/>
        <w:rPr>
          <w:color w:val="215E99" w:themeColor="text2" w:themeTint="BF"/>
        </w:rPr>
      </w:pPr>
      <w:bookmarkStart w:id="51" w:name="_Toc229523999"/>
      <w:r w:rsidRPr="0029503C">
        <w:rPr>
          <w:color w:val="215E99" w:themeColor="text2" w:themeTint="BF"/>
        </w:rPr>
        <w:t>4.5.8 Paso 8: Configuración de Red y Manifiesto</w:t>
      </w:r>
      <w:bookmarkEnd w:id="51"/>
    </w:p>
    <w:p w14:paraId="42284C33" w14:textId="77777777" w:rsidR="00C2500A" w:rsidRPr="0029503C" w:rsidRDefault="00000000">
      <w:pPr>
        <w:spacing w:before="120" w:after="40"/>
        <w:rPr>
          <w:color w:val="215E99" w:themeColor="text2" w:themeTint="BF"/>
        </w:rPr>
      </w:pPr>
      <w:r w:rsidRPr="0029503C">
        <w:rPr>
          <w:b/>
          <w:bCs/>
          <w:color w:val="215E99" w:themeColor="text2" w:themeTint="BF"/>
          <w:sz w:val="20"/>
          <w:szCs w:val="20"/>
        </w:rPr>
        <w:t>AndroidManifest.xml: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2A4C5AD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F002B3A"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&lt;uses-permission android:name="android.permission.INTERNET" /&gt;</w:t>
            </w:r>
          </w:p>
          <w:p w14:paraId="64871CB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&lt;uses-permission android:name="android.permission.ACCESS_NETWORK_STATE" /&gt;</w:t>
            </w:r>
          </w:p>
          <w:p w14:paraId="2E65B814" w14:textId="77777777" w:rsidR="00C2500A" w:rsidRPr="0029503C" w:rsidRDefault="00C2500A">
            <w:pPr>
              <w:rPr>
                <w:color w:val="215E99" w:themeColor="text2" w:themeTint="BF"/>
                <w:lang w:val="en-US"/>
              </w:rPr>
            </w:pPr>
          </w:p>
          <w:p w14:paraId="0F53AD10"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&lt;application</w:t>
            </w:r>
          </w:p>
          <w:p w14:paraId="1822F177"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android:usesCleartextTraffic="true"</w:t>
            </w:r>
          </w:p>
          <w:p w14:paraId="0F9633FB"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android:networkSecurityConfig="@xml/network_security_config"&gt;</w:t>
            </w:r>
          </w:p>
          <w:p w14:paraId="1054DE2E"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&lt;activity android:name=".MainActivity"</w:t>
            </w:r>
          </w:p>
          <w:p w14:paraId="22DC54D1"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android:exported="true"&gt;</w:t>
            </w:r>
          </w:p>
          <w:p w14:paraId="79AEA20D"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&lt;intent-filter&gt;</w:t>
            </w:r>
          </w:p>
          <w:p w14:paraId="3B8BBB8B"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&lt;action android:name="android.intent.action.MAIN"/&gt;</w:t>
            </w:r>
          </w:p>
          <w:p w14:paraId="7AA68FD8"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&lt;category android:name="android.intent.category.LAUNCHER"/&gt;</w:t>
            </w:r>
          </w:p>
          <w:p w14:paraId="62E95531"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&lt;/intent-filter&gt;</w:t>
            </w:r>
          </w:p>
          <w:p w14:paraId="2C761F3B"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&lt;/activity&gt;</w:t>
            </w:r>
          </w:p>
          <w:p w14:paraId="4A98D986" w14:textId="77777777" w:rsidR="00C2500A" w:rsidRPr="0029503C" w:rsidRDefault="00000000">
            <w:pPr>
              <w:rPr>
                <w:color w:val="215E99" w:themeColor="text2" w:themeTint="BF"/>
                <w:lang w:val="en-US"/>
              </w:rPr>
            </w:pPr>
            <w:r w:rsidRPr="0029503C">
              <w:rPr>
                <w:rFonts w:ascii="Courier New" w:eastAsia="Courier New" w:hAnsi="Courier New" w:cs="Courier New"/>
                <w:color w:val="215E99" w:themeColor="text2" w:themeTint="BF"/>
                <w:sz w:val="16"/>
                <w:szCs w:val="16"/>
                <w:lang w:val="en-US"/>
              </w:rPr>
              <w:t xml:space="preserve">    &lt;activity android:name=".vista.MenuActivity" android:exported="false"/&gt;</w:t>
            </w:r>
          </w:p>
          <w:p w14:paraId="64DDC145" w14:textId="77777777" w:rsidR="00C2500A" w:rsidRPr="0029503C" w:rsidRDefault="00000000">
            <w:pPr>
              <w:rPr>
                <w:color w:val="215E99" w:themeColor="text2" w:themeTint="BF"/>
              </w:rPr>
            </w:pPr>
            <w:r w:rsidRPr="0029503C">
              <w:rPr>
                <w:rFonts w:ascii="Courier New" w:eastAsia="Courier New" w:hAnsi="Courier New" w:cs="Courier New"/>
                <w:color w:val="215E99" w:themeColor="text2" w:themeTint="BF"/>
                <w:sz w:val="16"/>
                <w:szCs w:val="16"/>
              </w:rPr>
              <w:t>&lt;/application&gt;</w:t>
            </w:r>
          </w:p>
        </w:tc>
      </w:tr>
    </w:tbl>
    <w:p w14:paraId="4E46D894" w14:textId="77777777" w:rsidR="00C2500A" w:rsidRPr="0029503C" w:rsidRDefault="00C2500A">
      <w:pPr>
        <w:spacing w:before="60" w:after="60"/>
        <w:rPr>
          <w:color w:val="215E99" w:themeColor="text2" w:themeTint="B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503C" w:rsidRPr="0029503C" w14:paraId="47A9CBF1"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32D266A7" w14:textId="77777777" w:rsidR="00CB17D6" w:rsidRDefault="00CB17D6">
            <w:pPr>
              <w:spacing w:before="60" w:after="200"/>
              <w:jc w:val="center"/>
              <w:rPr>
                <w:color w:val="215E99" w:themeColor="text2" w:themeTint="BF"/>
                <w:sz w:val="19"/>
                <w:szCs w:val="19"/>
              </w:rPr>
            </w:pPr>
            <w:r w:rsidRPr="00CB17D6">
              <w:rPr>
                <w:i/>
                <w:iCs/>
                <w:color w:val="215E99" w:themeColor="text2" w:themeTint="BF"/>
                <w:sz w:val="20"/>
                <w:szCs w:val="20"/>
              </w:rPr>
              <w:lastRenderedPageBreak/>
              <w:drawing>
                <wp:inline distT="0" distB="0" distL="0" distR="0" wp14:anchorId="24EEEA84" wp14:editId="7CA791E2">
                  <wp:extent cx="2238687" cy="5029902"/>
                  <wp:effectExtent l="0" t="0" r="9525" b="0"/>
                  <wp:docPr id="208268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84759" name=""/>
                          <pic:cNvPicPr/>
                        </pic:nvPicPr>
                        <pic:blipFill>
                          <a:blip r:embed="rId32"/>
                          <a:stretch>
                            <a:fillRect/>
                          </a:stretch>
                        </pic:blipFill>
                        <pic:spPr>
                          <a:xfrm>
                            <a:off x="0" y="0"/>
                            <a:ext cx="2238687" cy="5029902"/>
                          </a:xfrm>
                          <a:prstGeom prst="rect">
                            <a:avLst/>
                          </a:prstGeom>
                        </pic:spPr>
                      </pic:pic>
                    </a:graphicData>
                  </a:graphic>
                </wp:inline>
              </w:drawing>
            </w:r>
          </w:p>
          <w:p w14:paraId="17523436" w14:textId="43947ED4" w:rsidR="00C2500A" w:rsidRPr="0029503C" w:rsidRDefault="00000000">
            <w:pPr>
              <w:spacing w:before="60" w:after="200"/>
              <w:jc w:val="center"/>
              <w:rPr>
                <w:color w:val="215E99" w:themeColor="text2" w:themeTint="BF"/>
              </w:rPr>
            </w:pPr>
            <w:r w:rsidRPr="0029503C">
              <w:rPr>
                <w:color w:val="215E99" w:themeColor="text2" w:themeTint="BF"/>
                <w:sz w:val="19"/>
                <w:szCs w:val="19"/>
              </w:rPr>
              <w:t>Ejecución final del cliente móvil en dispositivo Android</w:t>
            </w:r>
          </w:p>
        </w:tc>
      </w:tr>
    </w:tbl>
    <w:p w14:paraId="5801AB99" w14:textId="77777777" w:rsidR="00C2500A" w:rsidRPr="0029503C" w:rsidRDefault="00000000">
      <w:pPr>
        <w:spacing w:before="60" w:after="160"/>
        <w:jc w:val="center"/>
        <w:rPr>
          <w:color w:val="215E99" w:themeColor="text2" w:themeTint="BF"/>
        </w:rPr>
      </w:pPr>
      <w:r w:rsidRPr="0029503C">
        <w:rPr>
          <w:i/>
          <w:iCs/>
          <w:color w:val="215E99" w:themeColor="text2" w:themeTint="BF"/>
          <w:sz w:val="19"/>
          <w:szCs w:val="19"/>
        </w:rPr>
        <w:t>Figura 24: Ejecución final del cliente móvil en dispositivo Android</w:t>
      </w:r>
    </w:p>
    <w:p w14:paraId="5320FE9F" w14:textId="77777777" w:rsidR="00C2500A" w:rsidRPr="0029503C" w:rsidRDefault="00C2500A">
      <w:pPr>
        <w:spacing w:before="60" w:after="60"/>
        <w:rPr>
          <w:color w:val="215E99" w:themeColor="text2" w:themeTint="BF"/>
        </w:rPr>
      </w:pPr>
    </w:p>
    <w:p w14:paraId="33D50523" w14:textId="77777777" w:rsidR="00C2500A" w:rsidRPr="0029503C" w:rsidRDefault="00000000">
      <w:pPr>
        <w:pStyle w:val="Heading1"/>
        <w:rPr>
          <w:color w:val="215E99" w:themeColor="text2" w:themeTint="BF"/>
        </w:rPr>
      </w:pPr>
      <w:bookmarkStart w:id="52" w:name="_Toc229524000"/>
      <w:r w:rsidRPr="0029503C">
        <w:rPr>
          <w:color w:val="215E99" w:themeColor="text2" w:themeTint="BF"/>
        </w:rPr>
        <w:t>5. CONCLUSIONES</w:t>
      </w:r>
      <w:bookmarkEnd w:id="52"/>
    </w:p>
    <w:p w14:paraId="0E32CE5C" w14:textId="77777777" w:rsidR="00C2500A" w:rsidRPr="0029503C" w:rsidRDefault="00000000">
      <w:pPr>
        <w:spacing w:before="80" w:after="80"/>
        <w:jc w:val="both"/>
        <w:rPr>
          <w:color w:val="215E99" w:themeColor="text2" w:themeTint="BF"/>
        </w:rPr>
      </w:pPr>
      <w:r w:rsidRPr="0029503C">
        <w:rPr>
          <w:color w:val="215E99" w:themeColor="text2" w:themeTint="BF"/>
        </w:rPr>
        <w:t>Este proyecto demuestra la capacidad de WCF para exponer servicios SOAP interoperables desde .NET hacia múltiples plataformas. Los cuatro clientes (consola C#, escritorio WinForms, web ASP.NET Core y móvil Android/Kotlin) consumieron el mismo endpoint, validando que el protocolo SOAP garantiza la neutralidad de plataforma independientemente del lenguaje del cliente.</w:t>
      </w:r>
    </w:p>
    <w:p w14:paraId="4E234D34" w14:textId="77777777" w:rsidR="00C2500A" w:rsidRPr="0029503C" w:rsidRDefault="00000000">
      <w:pPr>
        <w:spacing w:before="80" w:after="80"/>
        <w:jc w:val="both"/>
        <w:rPr>
          <w:color w:val="215E99" w:themeColor="text2" w:themeTint="BF"/>
        </w:rPr>
      </w:pPr>
      <w:r w:rsidRPr="0029503C">
        <w:rPr>
          <w:color w:val="215E99" w:themeColor="text2" w:themeTint="BF"/>
        </w:rPr>
        <w:t xml:space="preserve">El uso de ChannelFactory&lt;IWSConversion&gt; en los clientes .NET, replicando la interfaz del servidor sin generar un proxy automático, demuestra un enfoque robusto y controlado para el </w:t>
      </w:r>
      <w:r w:rsidRPr="0029503C">
        <w:rPr>
          <w:color w:val="215E99" w:themeColor="text2" w:themeTint="BF"/>
        </w:rPr>
        <w:lastRenderedPageBreak/>
        <w:t>consumo de servicios WCF. Este patrón evita la regeneración de proxies cada vez que el contrato del servidor cambia y centraliza la configuración del canal en una única clase de servicio.</w:t>
      </w:r>
    </w:p>
    <w:p w14:paraId="3B559D0E" w14:textId="77777777" w:rsidR="00C2500A" w:rsidRPr="0029503C" w:rsidRDefault="00000000">
      <w:pPr>
        <w:spacing w:before="80" w:after="80"/>
        <w:jc w:val="both"/>
        <w:rPr>
          <w:color w:val="215E99" w:themeColor="text2" w:themeTint="BF"/>
        </w:rPr>
      </w:pPr>
      <w:r w:rsidRPr="0029503C">
        <w:rPr>
          <w:color w:val="215E99" w:themeColor="text2" w:themeTint="BF"/>
        </w:rPr>
        <w:t>La integración de ksoap2 en el cliente Android pone de manifiesto la interoperabilidad real del protocolo SOAP: una aplicación Android en Kotlin puede consumir un servicio WCF en .NET sin ninguna modificación en el servidor, siempre que respete el namespace (http://tempuri.org/) y los nombres de operaciones definidos en el contrato.</w:t>
      </w:r>
    </w:p>
    <w:p w14:paraId="5E7701C5" w14:textId="77777777" w:rsidR="00C2500A" w:rsidRPr="0029503C" w:rsidRDefault="00000000">
      <w:pPr>
        <w:spacing w:before="80" w:after="80"/>
        <w:jc w:val="both"/>
        <w:rPr>
          <w:color w:val="215E99" w:themeColor="text2" w:themeTint="BF"/>
        </w:rPr>
      </w:pPr>
      <w:r w:rsidRPr="0029503C">
        <w:rPr>
          <w:color w:val="215E99" w:themeColor="text2" w:themeTint="BF"/>
        </w:rPr>
        <w:t>La ausencia de base de datos simplificó el entorno de despliegue y demostró que un servicio WCF puede ser completamente funcional para cómputo puro sin infraestructura adicional, lo que facilita su portabilidad y mantenimiento.</w:t>
      </w:r>
    </w:p>
    <w:p w14:paraId="168BBAAF" w14:textId="77777777" w:rsidR="00C2500A" w:rsidRPr="0029503C" w:rsidRDefault="00C2500A">
      <w:pPr>
        <w:spacing w:before="60" w:after="60"/>
        <w:rPr>
          <w:color w:val="215E99" w:themeColor="text2" w:themeTint="BF"/>
        </w:rPr>
      </w:pPr>
    </w:p>
    <w:p w14:paraId="0985966E" w14:textId="77777777" w:rsidR="00C2500A" w:rsidRPr="0029503C" w:rsidRDefault="00000000">
      <w:pPr>
        <w:pStyle w:val="Heading1"/>
        <w:rPr>
          <w:color w:val="215E99" w:themeColor="text2" w:themeTint="BF"/>
        </w:rPr>
      </w:pPr>
      <w:bookmarkStart w:id="53" w:name="_Toc229524001"/>
      <w:r w:rsidRPr="0029503C">
        <w:rPr>
          <w:color w:val="215E99" w:themeColor="text2" w:themeTint="BF"/>
        </w:rPr>
        <w:t>6. RECOMENDACIONES</w:t>
      </w:r>
      <w:bookmarkEnd w:id="53"/>
    </w:p>
    <w:p w14:paraId="64E8BF0B" w14:textId="77777777" w:rsidR="00C2500A" w:rsidRPr="0029503C" w:rsidRDefault="00000000">
      <w:pPr>
        <w:spacing w:before="80" w:after="80"/>
        <w:jc w:val="both"/>
        <w:rPr>
          <w:color w:val="215E99" w:themeColor="text2" w:themeTint="BF"/>
        </w:rPr>
      </w:pPr>
      <w:r w:rsidRPr="0029503C">
        <w:rPr>
          <w:color w:val="215E99" w:themeColor="text2" w:themeTint="BF"/>
        </w:rPr>
        <w:t xml:space="preserve">Se recomienda externalizar la URL del servicio WCF a un archivo de configuración (App.config, </w:t>
      </w:r>
      <w:proofErr w:type="gramStart"/>
      <w:r w:rsidRPr="0029503C">
        <w:rPr>
          <w:color w:val="215E99" w:themeColor="text2" w:themeTint="BF"/>
        </w:rPr>
        <w:t>appsettings.json</w:t>
      </w:r>
      <w:proofErr w:type="gramEnd"/>
      <w:r w:rsidRPr="0029503C">
        <w:rPr>
          <w:color w:val="215E99" w:themeColor="text2" w:themeTint="BF"/>
        </w:rPr>
        <w:t xml:space="preserve"> o variables de entorno) en todos los clientes, evitando la URL hardcodeada (192.168.5.75:8085). Esto facilitará el cambio entre entornos sin recompilar el código.</w:t>
      </w:r>
    </w:p>
    <w:p w14:paraId="4FF5F4F8" w14:textId="77777777" w:rsidR="00C2500A" w:rsidRPr="0029503C" w:rsidRDefault="00000000">
      <w:pPr>
        <w:spacing w:before="80" w:after="80"/>
        <w:jc w:val="both"/>
        <w:rPr>
          <w:color w:val="215E99" w:themeColor="text2" w:themeTint="BF"/>
        </w:rPr>
      </w:pPr>
      <w:r w:rsidRPr="0029503C">
        <w:rPr>
          <w:color w:val="215E99" w:themeColor="text2" w:themeTint="BF"/>
        </w:rPr>
        <w:t>Para el cliente web ASP.NET Core, se sugiere registrar ConversionSoapClient en el contenedor de inyección de dependencias (</w:t>
      </w:r>
      <w:proofErr w:type="gramStart"/>
      <w:r w:rsidRPr="0029503C">
        <w:rPr>
          <w:color w:val="215E99" w:themeColor="text2" w:themeTint="BF"/>
        </w:rPr>
        <w:t>builder.Services.AddScoped</w:t>
      </w:r>
      <w:proofErr w:type="gramEnd"/>
      <w:r w:rsidRPr="0029503C">
        <w:rPr>
          <w:color w:val="215E99" w:themeColor="text2" w:themeTint="BF"/>
        </w:rPr>
        <w:t>&lt;ConversionSoapClient</w:t>
      </w:r>
      <w:proofErr w:type="gramStart"/>
      <w:r w:rsidRPr="0029503C">
        <w:rPr>
          <w:color w:val="215E99" w:themeColor="text2" w:themeTint="BF"/>
        </w:rPr>
        <w:t>&gt;(</w:t>
      </w:r>
      <w:proofErr w:type="gramEnd"/>
      <w:r w:rsidRPr="0029503C">
        <w:rPr>
          <w:color w:val="215E99" w:themeColor="text2" w:themeTint="BF"/>
        </w:rPr>
        <w:t>)) en lugar de instanciarlo directamente en los controladores, siguiendo las buenas prácticas de ASP.NET Core.</w:t>
      </w:r>
    </w:p>
    <w:p w14:paraId="29C39E1E" w14:textId="77777777" w:rsidR="00C2500A" w:rsidRPr="0029503C" w:rsidRDefault="00000000">
      <w:pPr>
        <w:spacing w:before="80" w:after="80"/>
        <w:jc w:val="both"/>
        <w:rPr>
          <w:color w:val="215E99" w:themeColor="text2" w:themeTint="BF"/>
        </w:rPr>
      </w:pPr>
      <w:r w:rsidRPr="0029503C">
        <w:rPr>
          <w:color w:val="215E99" w:themeColor="text2" w:themeTint="BF"/>
        </w:rPr>
        <w:t>Se recomienda migrar el servidor de .NET Framework 4.7.2 + WCF a CoreWCF, que es el port oficial de WCF para .NET 6/7/8, lo que permitiría hospedar el servicio en Linux, contenedores Docker y Azure sin depender de IIS.</w:t>
      </w:r>
    </w:p>
    <w:p w14:paraId="5095BE70" w14:textId="77777777" w:rsidR="00C2500A" w:rsidRPr="0029503C" w:rsidRDefault="00C2500A">
      <w:pPr>
        <w:spacing w:before="60" w:after="60"/>
        <w:rPr>
          <w:color w:val="215E99" w:themeColor="text2" w:themeTint="BF"/>
        </w:rPr>
      </w:pPr>
    </w:p>
    <w:p w14:paraId="1BB7AADA" w14:textId="77777777" w:rsidR="00C2500A" w:rsidRPr="0029503C" w:rsidRDefault="00000000">
      <w:pPr>
        <w:pStyle w:val="Heading1"/>
        <w:rPr>
          <w:color w:val="215E99" w:themeColor="text2" w:themeTint="BF"/>
          <w:lang w:val="en-US"/>
        </w:rPr>
      </w:pPr>
      <w:bookmarkStart w:id="54" w:name="_Toc229524002"/>
      <w:r w:rsidRPr="0029503C">
        <w:rPr>
          <w:color w:val="215E99" w:themeColor="text2" w:themeTint="BF"/>
          <w:lang w:val="en-US"/>
        </w:rPr>
        <w:t>7. REFERENCIAS BIBLIOGRÁFICAS</w:t>
      </w:r>
      <w:bookmarkEnd w:id="54"/>
    </w:p>
    <w:p w14:paraId="702230B4" w14:textId="77777777" w:rsidR="00C2500A" w:rsidRPr="0029503C" w:rsidRDefault="00000000">
      <w:pPr>
        <w:spacing w:before="80" w:after="80"/>
        <w:jc w:val="both"/>
        <w:rPr>
          <w:color w:val="215E99" w:themeColor="text2" w:themeTint="BF"/>
          <w:lang w:val="en-US"/>
        </w:rPr>
      </w:pPr>
      <w:r w:rsidRPr="0029503C">
        <w:rPr>
          <w:color w:val="215E99" w:themeColor="text2" w:themeTint="BF"/>
          <w:lang w:val="en-US"/>
        </w:rPr>
        <w:t>Microsoft. (2024). Windows Communication Foundation (WCF) documentation. https://learn.microsoft.com/en-us/dotnet/framework/wcf/</w:t>
      </w:r>
    </w:p>
    <w:p w14:paraId="6AB35C7A" w14:textId="77777777" w:rsidR="00C2500A" w:rsidRPr="0029503C" w:rsidRDefault="00000000">
      <w:pPr>
        <w:spacing w:before="80" w:after="80"/>
        <w:jc w:val="both"/>
        <w:rPr>
          <w:color w:val="215E99" w:themeColor="text2" w:themeTint="BF"/>
          <w:lang w:val="en-US"/>
        </w:rPr>
      </w:pPr>
      <w:r w:rsidRPr="0029503C">
        <w:rPr>
          <w:color w:val="215E99" w:themeColor="text2" w:themeTint="BF"/>
          <w:lang w:val="en-US"/>
        </w:rPr>
        <w:t>Microsoft. (2024). ASP.NET Core documentation. https://learn.microsoft.com/en-us/aspnet/core/</w:t>
      </w:r>
    </w:p>
    <w:p w14:paraId="7DEFB485" w14:textId="77777777" w:rsidR="00C2500A" w:rsidRPr="0029503C" w:rsidRDefault="00000000">
      <w:pPr>
        <w:spacing w:before="80" w:after="80"/>
        <w:jc w:val="both"/>
        <w:rPr>
          <w:color w:val="215E99" w:themeColor="text2" w:themeTint="BF"/>
          <w:lang w:val="en-US"/>
        </w:rPr>
      </w:pPr>
      <w:r w:rsidRPr="0029503C">
        <w:rPr>
          <w:color w:val="215E99" w:themeColor="text2" w:themeTint="BF"/>
          <w:lang w:val="en-US"/>
        </w:rPr>
        <w:t>CoreWCF Project. (2024). CoreWCF – Port of WCF to .NET Core. https://github.com/CoreWCF/CoreWCF</w:t>
      </w:r>
    </w:p>
    <w:p w14:paraId="6FED4A59" w14:textId="77777777" w:rsidR="00C2500A" w:rsidRPr="0029503C" w:rsidRDefault="00000000">
      <w:pPr>
        <w:spacing w:before="80" w:after="80"/>
        <w:jc w:val="both"/>
        <w:rPr>
          <w:color w:val="215E99" w:themeColor="text2" w:themeTint="BF"/>
          <w:lang w:val="en-US"/>
        </w:rPr>
      </w:pPr>
      <w:r w:rsidRPr="0029503C">
        <w:rPr>
          <w:color w:val="215E99" w:themeColor="text2" w:themeTint="BF"/>
          <w:lang w:val="en-US"/>
        </w:rPr>
        <w:t>ksoap2-android Project. (2023). ksoap2-android SOAP Client for Android. https://github.com/simpligility/ksoap2-android</w:t>
      </w:r>
    </w:p>
    <w:p w14:paraId="7D4A383B" w14:textId="77777777" w:rsidR="00C2500A" w:rsidRPr="0029503C" w:rsidRDefault="00000000">
      <w:pPr>
        <w:spacing w:before="80" w:after="80"/>
        <w:jc w:val="both"/>
        <w:rPr>
          <w:lang w:val="en-US"/>
        </w:rPr>
      </w:pPr>
      <w:r w:rsidRPr="0029503C">
        <w:rPr>
          <w:color w:val="215E99" w:themeColor="text2" w:themeTint="BF"/>
          <w:lang w:val="en-US"/>
        </w:rPr>
        <w:t>JetBrains. (2024). Kotlin Coroutines Guide. https://kotlinlang.o</w:t>
      </w:r>
      <w:r w:rsidRPr="0029503C">
        <w:rPr>
          <w:lang w:val="en-US"/>
        </w:rPr>
        <w:t>rg/docs/coroutines-guide.html</w:t>
      </w:r>
    </w:p>
    <w:sectPr w:rsidR="00C2500A" w:rsidRPr="0029503C" w:rsidSect="0029503C">
      <w:footerReference w:type="default" r:id="rId33"/>
      <w:pgSz w:w="12240" w:h="15840"/>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CE458" w14:textId="77777777" w:rsidR="0018436F" w:rsidRDefault="0018436F">
      <w:r>
        <w:separator/>
      </w:r>
    </w:p>
  </w:endnote>
  <w:endnote w:type="continuationSeparator" w:id="0">
    <w:p w14:paraId="56638CCE" w14:textId="77777777" w:rsidR="0018436F" w:rsidRDefault="00184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obe Fangsong Std R">
    <w:charset w:val="80"/>
    <w:family w:val="roman"/>
    <w:pitch w:val="variable"/>
    <w:sig w:usb0="00000207" w:usb1="0A0F1810" w:usb2="00000016" w:usb3="00000000" w:csb0="00060007" w:csb1="00000000"/>
  </w:font>
  <w:font w:name="Baskerville Old Face">
    <w:panose1 w:val="02020602080505020303"/>
    <w:charset w:val="00"/>
    <w:family w:val="roman"/>
    <w:pitch w:val="variable"/>
    <w:sig w:usb0="00000003" w:usb1="00000000" w:usb2="00000000" w:usb3="00000000" w:csb0="00000001" w:csb1="00000000"/>
  </w:font>
  <w:font w:name="Adobe Garamond Pro">
    <w:altName w:val="Times New Roman"/>
    <w:charset w:val="00"/>
    <w:family w:val="roman"/>
    <w:pitch w:val="variable"/>
    <w:sig w:usb0="00000007" w:usb1="00000001" w:usb2="00000000" w:usb3="00000000" w:csb0="00000093"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E248E" w14:textId="77777777" w:rsidR="00C2500A" w:rsidRDefault="00000000">
    <w:pP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9503C">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1F46D" w14:textId="77777777" w:rsidR="0018436F" w:rsidRDefault="0018436F">
      <w:r>
        <w:separator/>
      </w:r>
    </w:p>
  </w:footnote>
  <w:footnote w:type="continuationSeparator" w:id="0">
    <w:p w14:paraId="559866A9" w14:textId="77777777" w:rsidR="0018436F" w:rsidRDefault="001843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A430A"/>
    <w:multiLevelType w:val="hybridMultilevel"/>
    <w:tmpl w:val="29D063FE"/>
    <w:lvl w:ilvl="0" w:tplc="8C423F1A">
      <w:start w:val="1"/>
      <w:numFmt w:val="bullet"/>
      <w:lvlText w:val="•"/>
      <w:lvlJc w:val="left"/>
      <w:pPr>
        <w:ind w:left="720" w:hanging="360"/>
      </w:pPr>
    </w:lvl>
    <w:lvl w:ilvl="1" w:tplc="35D0DB88">
      <w:numFmt w:val="decimal"/>
      <w:lvlText w:val=""/>
      <w:lvlJc w:val="left"/>
    </w:lvl>
    <w:lvl w:ilvl="2" w:tplc="9AEE43A2">
      <w:numFmt w:val="decimal"/>
      <w:lvlText w:val=""/>
      <w:lvlJc w:val="left"/>
    </w:lvl>
    <w:lvl w:ilvl="3" w:tplc="19F8851E">
      <w:numFmt w:val="decimal"/>
      <w:lvlText w:val=""/>
      <w:lvlJc w:val="left"/>
    </w:lvl>
    <w:lvl w:ilvl="4" w:tplc="5374E8D2">
      <w:numFmt w:val="decimal"/>
      <w:lvlText w:val=""/>
      <w:lvlJc w:val="left"/>
    </w:lvl>
    <w:lvl w:ilvl="5" w:tplc="45C89298">
      <w:numFmt w:val="decimal"/>
      <w:lvlText w:val=""/>
      <w:lvlJc w:val="left"/>
    </w:lvl>
    <w:lvl w:ilvl="6" w:tplc="4580C138">
      <w:numFmt w:val="decimal"/>
      <w:lvlText w:val=""/>
      <w:lvlJc w:val="left"/>
    </w:lvl>
    <w:lvl w:ilvl="7" w:tplc="F7E242A0">
      <w:numFmt w:val="decimal"/>
      <w:lvlText w:val=""/>
      <w:lvlJc w:val="left"/>
    </w:lvl>
    <w:lvl w:ilvl="8" w:tplc="6DE20C0C">
      <w:numFmt w:val="decimal"/>
      <w:lvlText w:val=""/>
      <w:lvlJc w:val="left"/>
    </w:lvl>
  </w:abstractNum>
  <w:abstractNum w:abstractNumId="1" w15:restartNumberingAfterBreak="0">
    <w:nsid w:val="6DBE5394"/>
    <w:multiLevelType w:val="hybridMultilevel"/>
    <w:tmpl w:val="5798CA72"/>
    <w:lvl w:ilvl="0" w:tplc="ECF65B72">
      <w:start w:val="1"/>
      <w:numFmt w:val="bullet"/>
      <w:lvlText w:val="●"/>
      <w:lvlJc w:val="left"/>
      <w:pPr>
        <w:ind w:left="720" w:hanging="360"/>
      </w:pPr>
    </w:lvl>
    <w:lvl w:ilvl="1" w:tplc="79AAD51C">
      <w:start w:val="1"/>
      <w:numFmt w:val="bullet"/>
      <w:lvlText w:val="○"/>
      <w:lvlJc w:val="left"/>
      <w:pPr>
        <w:ind w:left="1440" w:hanging="360"/>
      </w:pPr>
    </w:lvl>
    <w:lvl w:ilvl="2" w:tplc="3B2091AE">
      <w:start w:val="1"/>
      <w:numFmt w:val="bullet"/>
      <w:lvlText w:val="■"/>
      <w:lvlJc w:val="left"/>
      <w:pPr>
        <w:ind w:left="2160" w:hanging="360"/>
      </w:pPr>
    </w:lvl>
    <w:lvl w:ilvl="3" w:tplc="51BC2A26">
      <w:start w:val="1"/>
      <w:numFmt w:val="bullet"/>
      <w:lvlText w:val="●"/>
      <w:lvlJc w:val="left"/>
      <w:pPr>
        <w:ind w:left="2880" w:hanging="360"/>
      </w:pPr>
    </w:lvl>
    <w:lvl w:ilvl="4" w:tplc="74A20BFC">
      <w:start w:val="1"/>
      <w:numFmt w:val="bullet"/>
      <w:lvlText w:val="○"/>
      <w:lvlJc w:val="left"/>
      <w:pPr>
        <w:ind w:left="3600" w:hanging="360"/>
      </w:pPr>
    </w:lvl>
    <w:lvl w:ilvl="5" w:tplc="36C8EF9A">
      <w:start w:val="1"/>
      <w:numFmt w:val="bullet"/>
      <w:lvlText w:val="■"/>
      <w:lvlJc w:val="left"/>
      <w:pPr>
        <w:ind w:left="4320" w:hanging="360"/>
      </w:pPr>
    </w:lvl>
    <w:lvl w:ilvl="6" w:tplc="8F369F1E">
      <w:start w:val="1"/>
      <w:numFmt w:val="bullet"/>
      <w:lvlText w:val="●"/>
      <w:lvlJc w:val="left"/>
      <w:pPr>
        <w:ind w:left="5040" w:hanging="360"/>
      </w:pPr>
    </w:lvl>
    <w:lvl w:ilvl="7" w:tplc="B3122F84">
      <w:start w:val="1"/>
      <w:numFmt w:val="bullet"/>
      <w:lvlText w:val="●"/>
      <w:lvlJc w:val="left"/>
      <w:pPr>
        <w:ind w:left="5760" w:hanging="360"/>
      </w:pPr>
    </w:lvl>
    <w:lvl w:ilvl="8" w:tplc="2818988C">
      <w:start w:val="1"/>
      <w:numFmt w:val="bullet"/>
      <w:lvlText w:val="●"/>
      <w:lvlJc w:val="left"/>
      <w:pPr>
        <w:ind w:left="6480" w:hanging="360"/>
      </w:pPr>
    </w:lvl>
  </w:abstractNum>
  <w:abstractNum w:abstractNumId="2" w15:restartNumberingAfterBreak="0">
    <w:nsid w:val="7B524A03"/>
    <w:multiLevelType w:val="hybridMultilevel"/>
    <w:tmpl w:val="528AD994"/>
    <w:lvl w:ilvl="0" w:tplc="A894D77A">
      <w:start w:val="1"/>
      <w:numFmt w:val="decimal"/>
      <w:lvlText w:val="%1."/>
      <w:lvlJc w:val="left"/>
      <w:pPr>
        <w:ind w:left="720" w:hanging="360"/>
      </w:pPr>
    </w:lvl>
    <w:lvl w:ilvl="1" w:tplc="0788713E">
      <w:numFmt w:val="decimal"/>
      <w:lvlText w:val=""/>
      <w:lvlJc w:val="left"/>
    </w:lvl>
    <w:lvl w:ilvl="2" w:tplc="DD4C682C">
      <w:numFmt w:val="decimal"/>
      <w:lvlText w:val=""/>
      <w:lvlJc w:val="left"/>
    </w:lvl>
    <w:lvl w:ilvl="3" w:tplc="E5822742">
      <w:numFmt w:val="decimal"/>
      <w:lvlText w:val=""/>
      <w:lvlJc w:val="left"/>
    </w:lvl>
    <w:lvl w:ilvl="4" w:tplc="5F746330">
      <w:numFmt w:val="decimal"/>
      <w:lvlText w:val=""/>
      <w:lvlJc w:val="left"/>
    </w:lvl>
    <w:lvl w:ilvl="5" w:tplc="87845F5E">
      <w:numFmt w:val="decimal"/>
      <w:lvlText w:val=""/>
      <w:lvlJc w:val="left"/>
    </w:lvl>
    <w:lvl w:ilvl="6" w:tplc="21C61F1A">
      <w:numFmt w:val="decimal"/>
      <w:lvlText w:val=""/>
      <w:lvlJc w:val="left"/>
    </w:lvl>
    <w:lvl w:ilvl="7" w:tplc="839A08B0">
      <w:numFmt w:val="decimal"/>
      <w:lvlText w:val=""/>
      <w:lvlJc w:val="left"/>
    </w:lvl>
    <w:lvl w:ilvl="8" w:tplc="83D0517A">
      <w:numFmt w:val="decimal"/>
      <w:lvlText w:val=""/>
      <w:lvlJc w:val="left"/>
    </w:lvl>
  </w:abstractNum>
  <w:num w:numId="1" w16cid:durableId="635455206">
    <w:abstractNumId w:val="1"/>
    <w:lvlOverride w:ilvl="0">
      <w:startOverride w:val="1"/>
    </w:lvlOverride>
  </w:num>
  <w:num w:numId="2" w16cid:durableId="608507247">
    <w:abstractNumId w:val="0"/>
    <w:lvlOverride w:ilvl="0">
      <w:startOverride w:val="1"/>
    </w:lvlOverride>
  </w:num>
  <w:num w:numId="3" w16cid:durableId="5789495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00A"/>
    <w:rsid w:val="0018436F"/>
    <w:rsid w:val="0029503C"/>
    <w:rsid w:val="00396C33"/>
    <w:rsid w:val="005F62F3"/>
    <w:rsid w:val="0064613A"/>
    <w:rsid w:val="00810D8E"/>
    <w:rsid w:val="008D57F6"/>
    <w:rsid w:val="008F382A"/>
    <w:rsid w:val="00A7464D"/>
    <w:rsid w:val="00C130C6"/>
    <w:rsid w:val="00C2500A"/>
    <w:rsid w:val="00CB17D6"/>
    <w:rsid w:val="00D05BDE"/>
    <w:rsid w:val="00EB59D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F7463"/>
  <w15:docId w15:val="{05829385-3ECD-4732-9248-15469FAF3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1F3864"/>
      <w:sz w:val="24"/>
      <w:szCs w:val="24"/>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Textoennegrita1">
    <w:name w:val="Texto en negrita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9503C"/>
    <w:pPr>
      <w:spacing w:after="100"/>
    </w:pPr>
  </w:style>
  <w:style w:type="paragraph" w:styleId="TOC2">
    <w:name w:val="toc 2"/>
    <w:basedOn w:val="Normal"/>
    <w:next w:val="Normal"/>
    <w:autoRedefine/>
    <w:uiPriority w:val="39"/>
    <w:unhideWhenUsed/>
    <w:rsid w:val="0029503C"/>
    <w:pPr>
      <w:spacing w:after="100"/>
      <w:ind w:left="220"/>
    </w:pPr>
  </w:style>
  <w:style w:type="paragraph" w:styleId="TOC3">
    <w:name w:val="toc 3"/>
    <w:basedOn w:val="Normal"/>
    <w:next w:val="Normal"/>
    <w:autoRedefine/>
    <w:uiPriority w:val="39"/>
    <w:unhideWhenUsed/>
    <w:rsid w:val="0029503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421319-3755-4503-B3DC-3A07001F3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41</Pages>
  <Words>7260</Words>
  <Characters>39932</Characters>
  <Application>Microsoft Office Word</Application>
  <DocSecurity>0</DocSecurity>
  <Lines>332</Lines>
  <Paragraphs>94</Paragraphs>
  <ScaleCrop>false</ScaleCrop>
  <Company/>
  <LinksUpToDate>false</LinksUpToDate>
  <CharactersWithSpaces>47098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IGNACIO PROA�O VASCONEZ</cp:lastModifiedBy>
  <cp:revision>5</cp:revision>
  <dcterms:created xsi:type="dcterms:W3CDTF">2026-05-13T05:17:00Z</dcterms:created>
  <dcterms:modified xsi:type="dcterms:W3CDTF">2026-05-13T17:00:00Z</dcterms:modified>
</cp:coreProperties>
</file>