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n581cpc4mmat" w:colFirst="0" w:colLast="0"/>
    <w:bookmarkStart w:id="1" w:name="_GoBack"/>
    <w:bookmarkEnd w:id="0"/>
    <w:bookmarkEnd w:id="1"/>
    <w:p w14:paraId="21D9830E" w14:textId="77777777" w:rsidR="00D006C2" w:rsidRDefault="00C673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  <w:lang w:val="es-EC" w:eastAsia="es-EC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C673A1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5166A9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">
                <v:group id="Grupo 1300959006" o:spid="_x0000_s1027" style="position:absolute;left:42794;width:21332;height:75600" coordsize="21336,91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qSsfoMoA&#10;AADjAAAADwAAAAAAAAAAAAAAAACqAgAAZHJzL2Rvd25yZXYueG1sUEsFBgAAAAAEAAQA+gAAAKED&#10;AAAAAA==&#10;">
                  <v:rect id="Rectángulo 697113556" o:spid="_x0000_s1028" style="position:absolute;width:21336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9S5coA&#10;AADiAAAADwAAAGRycy9kb3ducmV2LnhtbESP0U7CQBRE3038h8018U22rVKgshA1kohPUPiAS/fa&#10;bezerd0Vyt+zJCY+TmbmTGa+HGwrjtT7xrGCdJSAIK6cbrhWsN+tHqYgfEDW2DomBWfysFzc3syx&#10;0O7EWzqWoRYRwr5ABSaErpDSV4Ys+pHriKP35XqLIcq+lrrHU4TbVmZJkkuLDccFgx29Gaq+y1+r&#10;YPPkKHvP/GtZ25kZDrvP9Q/mSt3fDS/PIAIN4T/81/7QCvLZJE0fx+McrpfiHZCLC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T/UuXKAAAA4gAAAA8AAAAAAAAAAAAAAAAAmAIA&#10;AGRycy9kb3ducmV2LnhtbFBLBQYAAAAABAAEAPUAAACPAwAAAAA=&#10;" filled="f" stroked="f">
                    <v:textbox inset="2.53958mm,2.53958mm,2.53958mm,2.53958mm">
                      <w:txbxContent>
                        <w:p w14:paraId="7D3A7C98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355849173" o:spid="_x0000_s1029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Gj28gA&#10;AADjAAAADwAAAGRycy9kb3ducmV2LnhtbERPS2sCMRC+F/wPYQq91ayPtXZrFCkteKqoRa/DZvZB&#10;N5Mlievuv28KBY/zvWe16U0jOnK+tqxgMk5AEOdW11wq+D59Pi9B+ICssbFMCgbysFmPHlaYaXvj&#10;A3XHUIoYwj5DBVUIbSalzysy6Me2JY5cYZ3BEE9XSu3wFsNNI6dJspAGa44NFbb0XlH+c7waBfuv&#10;uUuvzUB0XkyHYtjtL8VHp9TTY799AxGoD3fxv3un4/xZmi7nr5OXGfz9FAG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EaPbyAAAAOMAAAAPAAAAAAAAAAAAAAAAAJgCAABk&#10;cnMvZG93bnJldi54bWxQSwUGAAAAAAQABAD1AAAAjQMAAAAA&#10;" fillcolor="#1f497d [3202]" stroked="f">
                    <v:textbox inset="2.53958mm,2.53958mm,2.53958mm,2.53958mm">
                      <w:txbxContent>
                        <w:p w14:paraId="482C89DD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952816895" o:spid="_x0000_s1030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5k/scA&#10;AADiAAAADwAAAGRycy9kb3ducmV2LnhtbERPTWvCQBC9F/wPywheim60JMToKqFYqIcitXofsmMS&#10;zM6m2a2J/94tFHp8vO/1djCNuFHnassK5rMIBHFhdc2lgtPX2zQF4TyyxsYyKbiTg+1m9LTGTNue&#10;P+l29KUIIewyVFB532ZSuqIig25mW+LAXWxn0AfYlVJ32Idw08hFFCXSYM2hocKWXisqrscfo+Al&#10;/b6cd9ck/7jn8SFM2/fPTazUZDzkKxCeBv8v/nO/awXLeJHOk3QZw++lcAfk5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uZP7HAAAA4gAAAA8AAAAAAAAAAAAAAAAAmAIAAGRy&#10;cy9kb3ducmV2LnhtbFBLBQYAAAAABAAEAPUAAACMAwAAAAA=&#10;" adj="17582" fillcolor="#4f81bd [3204]" stroked="f">
                    <v:textbox inset="2.53958mm,0,5.07986mm,0">
                      <w:txbxContent>
                        <w:p w14:paraId="1280117A" w14:textId="77777777" w:rsidR="00D006C2" w:rsidRDefault="00C673A1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948027154" o:spid="_x0000_s1031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HaWidHL&#10;AAAA4gAAAA8AAAAAAAAAAAAAAAAAqgIAAGRycy9kb3ducmV2LnhtbFBLBQYAAAAABAAEAPoAAACi&#10;AwAAAAA=&#10;">
                    <v:group id="Grupo 1735789959" o:spid="_x0000_s1032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TTt0gyQAA&#10;AOMAAAAPAAAAAAAAAAAAAAAAAKoCAABkcnMvZG93bnJldi54bWxQSwUGAAAAAAQABAD6AAAAoAMA&#10;AAAA&#10;">
                      <v:shape id="Forma libre: forma 2021706565" o:spid="_x0000_s1033" style="position:absolute;left:3696;top:62168;width:1937;height:6985;visibility:visible;mso-wrap-style:square;v-text-anchor:middle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pmdswA&#10;AADjAAAADwAAAGRycy9kb3ducmV2LnhtbESPQUvDQBSE70L/w/IKXsTuNrSxxG6LiIJaL1Yt6e2R&#10;fWaD2bchuzbx37uC4HGYmW+Y9XZ0rThRHxrPGuYzBYK48qbhWsPb6/3lCkSIyAZbz6ThmwJsN5Oz&#10;NRbGD/xCp32sRYJwKFCDjbErpAyVJYdh5jvi5H343mFMsq+l6XFIcNfKTKlcOmw4LVjs6NZS9bn/&#10;choO5UU2Lp4fy6O5o2G1U6V9el9ofT4db65BRBrjf/iv/WA0ZCqbX6l8mS/h91P6A3LzA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GpmdswAAADjAAAADwAAAAAAAAAAAAAAAACY&#10;AgAAZHJzL2Rvd25yZXYueG1sUEsFBgAAAAAEAAQA9QAAAJED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1410066" o:spid="_x0000_s1034" style="position:absolute;left:5728;top:69058;width:1842;height:4270;visibility:visible;mso-wrap-style:square;v-text-anchor:middle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3zMoA&#10;AADjAAAADwAAAGRycy9kb3ducmV2LnhtbESPQW/CMAyF75P2HyJP2g3SToBQR0ADDQSnQTd2thKv&#10;rdo4VZPR8u/JJKQd7ffe5+fFarCNuFDnK8cK0nECglg7U3Gh4OtzO5qD8AHZYOOYFFzJw2r5+LDA&#10;zLieT3TJQyEihH2GCsoQ2kxKr0uy6MeuJY7aj+sshjh2hTQd9hFuG/mSJDNpseJ4ocSWNiXpOv+1&#10;Cj6mx921/34/6PXZHeoatzr4s1LPT8PbK4hAQ/g339N7E+snk3SSRuwM/n6KC5DL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yLt8zKAAAA4wAAAA8AAAAAAAAAAAAAAAAAmAIA&#10;AGRycy9kb3ducmV2LnhtbFBLBQYAAAAABAAEAPUAAACPAw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59815078" o:spid="_x0000_s1035" style="position:absolute;left:1410;top:42118;width:2223;height:20193;visibility:visible;mso-wrap-style:square;v-text-anchor:middle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ly78kA&#10;AADjAAAADwAAAGRycy9kb3ducmV2LnhtbESPQU/DMAyF70j8h8hI3FjSSmNbWTahSRNcmNhgd6sx&#10;TUXjVE3oun+PD0gc7ff83uf1dgqdGmlIbWQLxcyAIq6ja7mx8Pmxf1iCShnZYReZLFwpwXZze7PG&#10;ysULH2k85UZJCKcKLfic+0rrVHsKmGaxJxbtKw4Bs4xDo92AFwkPnS6NedQBW5YGjz3tPNXfp59g&#10;oXxndOPhUL69XD3vj7vC4OJs7f3d9PwEKtOU/81/169O8Mv5alnMzUKg5SdZgN7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wly78kAAADjAAAADwAAAAAAAAAAAAAAAACYAgAA&#10;ZHJzL2Rvd25yZXYueG1sUEsFBgAAAAAEAAQA9QAAAI4D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2476780" o:spid="_x0000_s1036" style="position:absolute;left:3410;top:48611;width:715;height:13557;visibility:visible;mso-wrap-style:square;v-text-anchor:middle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isckA&#10;AADjAAAADwAAAGRycy9kb3ducmV2LnhtbESP32rCMBTG7wd7h3AE72ZqHVE6owxhYvFmcz7AoTm2&#10;Zc1JSDKte/rlYrDLj+8fv/V2tIO4Uoi9Yw3zWQGCuHGm51bD+fPtaQUiJmSDg2PScKcI283jwxor&#10;4278QddTakUe4Vihhi4lX0kZm44sxpnzxNm7uGAxZRlaaQLe8rgdZFkUSlrsOT906GnXUfN1+rYa&#10;vGt/FvU5qH1tL2X9vjjuvDpqPZ2Mry8gEo3pP/zXPhgNZaHK56VarjJFZso8ID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aoisckAAADjAAAADwAAAAAAAAAAAAAAAACYAgAA&#10;ZHJzL2Rvd25yZXYueG1sUEsFBgAAAAAEAAQA9QAAAI4D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35831033" o:spid="_x0000_s1037" style="position:absolute;left:3633;top:62311;width:2444;height:9985;visibility:visible;mso-wrap-style:square;v-text-anchor:middle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8x8sA&#10;AADjAAAADwAAAGRycy9kb3ducmV2LnhtbESPQWsCMRCF74X+hzCF3mqiqyKrUUrFIoUWqh48jpvp&#10;7tLNZEmiu/57Uyh4nHlv3vdmseptIy7kQ+1Yw3CgQBAXztRcajjsNy8zECEiG2wck4YrBVgtHx8W&#10;mBvX8TdddrEUKYRDjhqqGNtcylBUZDEMXEuctB/nLcY0+lIaj10Kt40cKTWVFmtOhApbequo+N2d&#10;bYJ8nT/9dD0+qferGR/Dvtt82E7r56f+dQ4iUh/v5v/rrUn1J9lklg1VlsHfT2kBcnk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kmTzHywAAAOMAAAAPAAAAAAAAAAAAAAAAAJgC&#10;AABkcnMvZG93bnJldi54bWxQSwUGAAAAAAQABAD1AAAAkAMA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24080159" o:spid="_x0000_s1038" style="position:absolute;left:6204;top:72233;width:524;height:1095;visibility:visible;mso-wrap-style:square;v-text-anchor:middle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F1MMgA&#10;AADjAAAADwAAAGRycy9kb3ducmV2LnhtbERPT0/CMBS/m/gdmmfCTVoIGBgUshglqCcnHLi9rM9t&#10;2r4uaxnj21sTE4/v9/+tt4OzoqcuNJ41TMYKBHHpTcOVhsPH8/0CRIjIBq1n0nClANvN7c0aM+Mv&#10;/E59ESuRQjhkqKGOsc2kDGVNDsPYt8SJ+/Sdw5jOrpKmw0sKd1ZOlXqQDhtODTW29FhT+V2cnYaX&#10;XW7bUz8ci6/r0uZPsXmdvxVaj+6GfAUi0hD/xX/uvUnzZ9OZWqjJfAm/PyUA5OY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0XUwyAAAAOMAAAAPAAAAAAAAAAAAAAAAAJgCAABk&#10;cnMvZG93bnJldi54bWxQSwUGAAAAAAQABAD1AAAAjQM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22272176" o:spid="_x0000_s1039" style="position:absolute;left:3553;top:61533;width:238;height:1476;visibility:visible;mso-wrap-style:square;v-text-anchor:middle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WHsMgA&#10;AADjAAAADwAAAGRycy9kb3ducmV2LnhtbERPS2vCQBC+F/oflhF6KbpxC0ZTVwmVQg+l4guvQ3aa&#10;RLOzIbtq+u+7hYLH+d4zX/a2EVfqfO1Yw3iUgCAunKm51LDfvQ+nIHxANtg4Jg0/5GG5eHyYY2bc&#10;jTd03YZSxBD2GWqoQmgzKX1RkUU/ci1x5L5dZzHEsyul6fAWw20jVZJMpMWaY0OFLb1VVJy3F6uB&#10;8s+ULsfZ+aDSvPW71fNqffrS+mnQ568gAvXhLv53f5g4/0UplapxOoG/nyIAc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xYewyAAAAOMAAAAPAAAAAAAAAAAAAAAAAJgCAABk&#10;cnMvZG93bnJldi54bWxQSwUGAAAAAAQABAD1AAAAjQM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5331989" o:spid="_x0000_s1040" style="position:absolute;left:5633;top:56897;width:6255;height:12161;visibility:visible;mso-wrap-style:square;v-text-anchor:middle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0vv8oA&#10;AADiAAAADwAAAGRycy9kb3ducmV2LnhtbESP0WrCQBRE3wv9h+UW+lY3NjaY6Cq2UNCHFox+wDV7&#10;TaLZu2F3q2m/3i0U+jjMzBlmvhxMJy7kfGtZwXiUgCCurG65VrDfvT9NQfiArLGzTAq+ycNycX83&#10;x0LbK2/pUoZaRAj7AhU0IfSFlL5qyKAf2Z44ekfrDIYoXS21w2uEm04+J0kmDbYcFxrs6a2h6lx+&#10;GQWUHn5eOWtTd9yUyKdV/vlx0Eo9PgyrGYhAQ/gP/7XXWsEke0nTcT7N4fdSvANyc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dL7/KAAAA4gAAAA8AAAAAAAAAAAAAAAAAmAIA&#10;AGRycy9kb3ducmV2LnhtbFBLBQYAAAAABAAEAPUAAACPAw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85167296" o:spid="_x0000_s1041" style="position:absolute;left:5633;top:69153;width:571;height:3080;visibility:visible;mso-wrap-style:square;v-text-anchor:middle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+HA8kA&#10;AADjAAAADwAAAGRycy9kb3ducmV2LnhtbESPzWrDMBCE74W+g9hAb40sQ23HjRJKIRDooeTnARZr&#10;Y7uxVsZS/fP2VaHQ4+7MfDu73c+2EyMNvnWsQa0TEMSVMy3XGq6Xw3MBwgdkg51j0rCQh/3u8WGL&#10;pXETn2g8h1pECPsSNTQh9KWUvmrIol+7njhqNzdYDHEcamkGnCLcdjJNkkxabDleaLCn94aq+/nb&#10;RopSeccf6dei8lO/TJ+3RLaj1k+r+e0VRKA5/Jv/0kcT6xfFi8rydJPB709xAXL3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v+HA8kAAADjAAAADwAAAAAAAAAAAAAAAACYAgAA&#10;ZHJzL2Rvd25yZXYueG1sUEsFBgAAAAAEAAQA9QAAAI4DAAAA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70276855" o:spid="_x0000_s1042" style="position:absolute;left:6077;top:72296;width:493;height:1032;visibility:visible;mso-wrap-style:square;v-text-anchor:middle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ESVM4A&#10;AADiAAAADwAAAGRycy9kb3ducmV2LnhtbESPW0sDMRSE3wX/QzgF32zSlW7r2rRIRau0lFov4Nth&#10;c/aCm5NlE9u1v94Igo/DzHzDzBa9bcSBOl871jAaKhDEuTM1lxpeX+4vpyB8QDbYOCYN3+RhMT8/&#10;m2Fm3JGf6bAPpYgQ9hlqqEJoMyl9XpFFP3QtcfQK11kMUXalNB0eI9w2MlEqlRZrjgsVtrSsKP/c&#10;f1kN2/Vd8q4e0tXudFqunjZ1cfX2UWh9Mehvb0AE6sN/+K/9aDRcT1QySafjMfxeindAzn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AbkRJUzgAAAOIAAAAPAAAAAAAAAAAAAAAA&#10;AJgCAABkcnMvZG93bnJldi54bWxQSwUGAAAAAAQABAD1AAAAkw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0508980" o:spid="_x0000_s1043" style="position:absolute;left:5633;top:68788;width:111;height:666;visibility:visible;mso-wrap-style:square;v-text-anchor:middle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7gHM0A&#10;AADjAAAADwAAAGRycy9kb3ducmV2LnhtbESPQUsDMRCF74L/IYzgRdpE0Xa7Ni1iERV6aSvW47iZ&#10;bhY3kyWJ262/3hwEjzPz5r33zZeDa0VPITaeNVyPFQjiypuGaw1vu6dRASImZIOtZ9JwogjLxfnZ&#10;HEvjj7yhfptqkU04lqjBptSVUsbKksM49h1xvh18cJjyGGppAh6zuWvljVIT6bDhnGCxo0dL1df2&#10;22lY73+unisf7On1/YMP/edqPZmutL68GB7uQSQa0r/47/vF5PrqVt2pYlZkisyUFyA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k+4BzNAAAA4wAAAA8AAAAAAAAAAAAAAAAA&#10;mAIAAGRycy9kb3ducmV2LnhtbFBLBQYAAAAABAAEAPUAAACS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84394854" o:spid="_x0000_s1044" style="position:absolute;left:5871;top:71455;width:714;height:1873;visibility:visible;mso-wrap-style:square;v-text-anchor:middle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oPxcsA&#10;AADiAAAADwAAAGRycy9kb3ducmV2LnhtbESPQUsDMRSE70L/Q3gFbzZrXdvt2rSIINVDwdbS82Pz&#10;3KxuXrZJ2l3/vREEj8PMfMMs14NtxYV8aBwruJ1kIIgrpxuuFRzen28KECEia2wdk4JvCrBeja6W&#10;WGrX844u+1iLBOFQogITY1dKGSpDFsPEdcTJ+3DeYkzS11J77BPctnKaZTNpseG0YLCjJ0PV1/5s&#10;FbjoN2/T4+6z33bWZHZxmp9eZ0pdj4fHBxCRhvgf/mu/aAXzIr9b5MV9Dr+X0h2Qqx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2g/FywAAAOIAAAAPAAAAAAAAAAAAAAAAAJgC&#10;AABkcnMvZG93bnJldi54bWxQSwUGAAAAAAQABAD1AAAAkAM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28112070" o:spid="_x0000_s1045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wNbiZyQAA&#10;AOIAAAAPAAAAAAAAAAAAAAAAAKoCAABkcnMvZG93bnJldi54bWxQSwUGAAAAAAQABAD6AAAAoAMA&#10;AAAA&#10;">
                      <v:shape id="Forma libre: forma 1893013586" o:spid="_x0000_s1046" style="position:absolute;left:1187;top:51897;width:1984;height:7143;visibility:visible;mso-wrap-style:square;v-text-anchor:middle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sER8gA&#10;AADjAAAADwAAAGRycy9kb3ducmV2LnhtbERPzWrCQBC+F3yHZQq91U0qkTS6ihSEoofWtBdvQ3ZM&#10;0mRnw+6q8e3dQqHH+f5nuR5NLy7kfGtZQTpNQBBXVrdcK/j+2j7nIHxA1thbJgU38rBeTR6WWGh7&#10;5QNdylCLGMK+QAVNCEMhpa8aMuindiCO3Mk6gyGerpba4TWGm16+JMlcGmw5NjQ40FtDVVeejQK9&#10;Ox5+3DbraJ9+lPtj95ndzrVST4/jZgEi0Bj+xX/udx3n56+zJJ1l+Rx+f4oAyN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2wRHyAAAAOMAAAAPAAAAAAAAAAAAAAAAAJgCAABk&#10;cnMvZG93bnJldi54bWxQSwUGAAAAAAQABAD1AAAAjQM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37443821" o:spid="_x0000_s1047" style="position:absolute;left:3282;top:58913;width:1874;height:4366;visibility:visible;mso-wrap-style:square;v-text-anchor:middle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YZsoA&#10;AADjAAAADwAAAGRycy9kb3ducmV2LnhtbERPzWrCQBC+F3yHZQq9lLoxxhpSVymlgpeKRhF6G7LT&#10;JJidDdltEt++Wyj0ON//rDajaURPnastK5hNIxDEhdU1lwrOp+1TCsJ5ZI2NZVJwIweb9eRuhZm2&#10;Ax+pz30pQgi7DBVU3reZlK6oyKCb2pY4cF+2M+jD2ZVSdziEcNPIOIqepcGaQ0OFLb1VVFzzb6OA&#10;Dmk87I+UPH6+7/KPfnHbni61Ug/34+sLCE+j/xf/uXc6zF/Ol0kyT+MZ/P4UAJD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simGbKAAAA4wAAAA8AAAAAAAAAAAAAAAAAmAIA&#10;AGRycy9kb3ducmV2LnhtbFBLBQYAAAAABAAEAPUAAACPAwAA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16929690" o:spid="_x0000_s1048" style="position:absolute;left:806;top:50103;width:317;height:1921;visibility:visible;mso-wrap-style:square;v-text-anchor:middle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4gecsA&#10;AADjAAAADwAAAGRycy9kb3ducmV2LnhtbESPy07DMBBF95X4B2uQumudZpGSULeiDwSoCyBFYjuK&#10;hyQiHqe2adK/xwskllf3pbPajKYTF3K+taxgMU9AEFdWt1wr+Dg9zu5A+ICssbNMCq7kYbO+mayw&#10;0Hbgd7qUoRZxhH2BCpoQ+kJKXzVk0M9tTxy9L+sMhihdLbXDIY6bTqZJkkmDLceHBnvaNVR9lz9G&#10;wXH5SeXh5Trs3Wl8M2F7fnpdZkpNb8eHexCBxvAf/ms/awVpssjyNM/ySBGZIg/I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ZjiB5ywAAAOMAAAAPAAAAAAAAAAAAAAAAAJgC&#10;AABkcnMvZG93bnJldi54bWxQSwUGAAAAAAQABAD1AAAAkAM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39622363" o:spid="_x0000_s1049" style="position:absolute;left:1123;top:52024;width:2509;height:10207;visibility:visible;mso-wrap-style:square;v-text-anchor:middle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cnzskA&#10;AADiAAAADwAAAGRycy9kb3ducmV2LnhtbESPwU7DMBBE70j8g7VI3KhDIkU01K2gApUeKf2AJd4m&#10;abLrYJs2/XuMhMRxNDNvNIvVxIM6kQ+dEwP3swwUSe1sJ42B/cfr3QOoEFEsDk7IwIUCrJbXVwus&#10;rDvLO512sVEJIqFCA22MY6V1qFtiDDM3kiTv4DxjTNI32no8JzgPOs+yUjN2khZaHGndUt3vvtnA&#10;5yXfZPv+2W6+PK9ftjzysd8ac3szPT2CijTF//Bf+80amBfzMs+LsoDfS+kO6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rcnzskAAADiAAAADwAAAAAAAAAAAAAAAACYAgAA&#10;ZHJzL2Rvd25yZXYueG1sUEsFBgAAAAAEAAQA9QAAAI4D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679843" o:spid="_x0000_s1050" style="position:absolute;left:3759;top:62152;width:524;height:1127;visibility:visible;mso-wrap-style:square;v-text-anchor:middle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upJ8UA&#10;AADjAAAADwAAAGRycy9kb3ducmV2LnhtbERPzWrCQBC+F3yHZQre6qYaok1dRSqhHv17gCE7JsHs&#10;bMhuk+jTdwXB43z/s1wPphYdta6yrOBzEoEgzq2uuFBwPmUfCxDOI2usLZOCGzlYr0ZvS0y17flA&#10;3dEXIoSwS1FB6X2TSunykgy6iW2IA3exrUEfzraQusU+hJtaTqMokQYrDg0lNvRTUn49/hkFRSf5&#10;uksu0e/WZV0W033fn7dKjd+HzTcIT4N/iZ/unQ7z42mczL8W8QwePwUA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6knxQAAAOMAAAAPAAAAAAAAAAAAAAAAAJgCAABkcnMv&#10;ZG93bnJldi54bWxQSwUGAAAAAAQABAD1AAAAigM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96088214" o:spid="_x0000_s1051" style="position:absolute;left:1060;top:51246;width:238;height:1508;visibility:visible;mso-wrap-style:square;v-text-anchor:middle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T4dcgA&#10;AADjAAAADwAAAGRycy9kb3ducmV2LnhtbESPQUvDQBSE70L/w/IKXkq72yAhid0WEQSPGnvp7ZF9&#10;JqHZt2n22cZ/7wqCx2FmvmF2h9kP6kpT7ANb2G4MKOImuJ5bC8ePl3UBKgqywyEwWfimCIf94m6H&#10;lQs3fqdrLa1KEI4VWuhExkrr2HTkMW7CSJy8zzB5lCSnVrsJbwnuB50Zk2uPPaeFDkd67qg511/e&#10;Qu782+qCcSX9eCqHuhQze7H2fjk/PYISmuU//Nd+dRYyU+amKLLtA/x+Sn9A7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9Ph1yAAAAOMAAAAPAAAAAAAAAAAAAAAAAJgCAABk&#10;cnMvZG93bnJldi54bWxQSwUGAAAAAAQABAD1AAAAjQM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32847170" o:spid="_x0000_s1052" style="position:absolute;left:3171;top:46499;width:6382;height:12414;visibility:visible;mso-wrap-style:square;v-text-anchor:middle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BAFswA&#10;AADjAAAADwAAAGRycy9kb3ducmV2LnhtbESPQUvDQBCF74L/YRnBm920tqbEbosUBfFQNLV4HbJj&#10;EszOhuy0Tf+9cxA8zsyb99632oyhMycaUhvZwXSSgSGuom+5dvC5f7lbgkmC7LGLTA4ulGCzvr5a&#10;YeHjmT/oVEpt1IRTgQ4akb6wNlUNBUyT2BPr7TsOAUXHobZ+wLOah87OsuzBBmxZExrsadtQ9VMe&#10;g4PD4lh+zWX/vsvD2yG/lFt53rXO3d6MT49ghEb5F/99v3qtv7ifLef5NFcKZdIF2P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NBBAFswAAADjAAAADwAAAAAAAAAAAAAAAACY&#10;AgAAZHJzL2Rvd25yZXYueG1sUEsFBgAAAAAEAAQA9QAAAJED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34457509" o:spid="_x0000_s1053" style="position:absolute;left:3171;top:59040;width:588;height:3112;visibility:visible;mso-wrap-style:square;v-text-anchor:middle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s4280A&#10;AADiAAAADwAAAGRycy9kb3ducmV2LnhtbESPT0sDMRTE74LfIbyCF2kTtWvr2rSIbME/WHDtpbfH&#10;5nWzdPOybmK7fnsjCB6HmfkNs1gNrhVH6kPjWcPVRIEgrrxpuNaw/ViP5yBCRDbYeiYN3xRgtTw/&#10;W2Bu/Inf6VjGWiQIhxw12Bi7XMpQWXIYJr4jTt7e9w5jkn0tTY+nBHetvFbqVjpsOC1Y7OjRUnUo&#10;v5yGgnfPdvP5ui3kS/Z2sGt1WWaF1hej4eEeRKQh/of/2k9Gw+xmOs1mmbqD30vpDsjlD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OdLONvNAAAA4gAAAA8AAAAAAAAAAAAAAAAA&#10;mAIAAGRycy9kb3ducmV2LnhtbFBLBQYAAAAABAAEAPUAAACS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59750313" o:spid="_x0000_s1054" style="position:absolute;left:3632;top:62231;width:492;height:1048;visibility:visible;mso-wrap-style:square;v-text-anchor:middle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E87soA&#10;AADiAAAADwAAAGRycy9kb3ducmV2LnhtbESPzWrDMBCE74W8g9hCLyWRo5DUcaOE/lDoNUnJeWtt&#10;bWFr5Vhq7L59VSjkOMzMN8xmN7pWXKgP1rOG+SwDQVx6Y7nS8HF8m+YgQkQ22HomDT8UYLed3Gyw&#10;MH7gPV0OsRIJwqFADXWMXSFlKGtyGGa+I07el+8dxiT7SpoehwR3rVRZtpIOLaeFGjt6qalsDt9O&#10;w/3nkCt1XjelbV+fVbM/2eCV1ne349MjiEhjvIb/2+9GQ75cPyyzxXwBf5fSHZDb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RxPO7KAAAA4gAAAA8AAAAAAAAAAAAAAAAAmAIA&#10;AGRycy9kb3ducmV2LnhtbFBLBQYAAAAABAAEAPUAAACPAwAA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46625897" o:spid="_x0000_s1055" style="position:absolute;left:3171;top:58644;width:111;height:682;visibility:visible;mso-wrap-style:square;v-text-anchor:middle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Br8oA&#10;AADjAAAADwAAAGRycy9kb3ducmV2LnhtbERPzU7CQBC+m/gOmzHxJlsaraWwECUY8SCEwoXbpDu0&#10;jd3ZpruWytO7JiQe5/uf2WIwjeipc7VlBeNRBIK4sLrmUsFh//aQgnAeWWNjmRT8kIPF/PZmhpm2&#10;Z95Rn/tShBB2GSqovG8zKV1RkUE3si1x4E62M+jD2ZVSd3gO4aaRcRQl0mDNoaHClpYVFV/5t1Fw&#10;+uiPm20Zvy/Xq91rtC9Wl8/8oNT93fAyBeFp8P/iq3utw/z0MUnip3TyDH8/BQDk/B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woQa/KAAAA4wAAAA8AAAAAAAAAAAAAAAAAmAIA&#10;AGRycy9kb3ducmV2LnhtbFBLBQYAAAAABAAEAPUAAACP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940337" o:spid="_x0000_s1056" style="position:absolute;left:3409;top:61358;width:731;height:1921;visibility:visible;mso-wrap-style:square;v-text-anchor:middle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v4+skA&#10;AADhAAAADwAAAGRycy9kb3ducmV2LnhtbESPzWrDMBCE74W+g9hCb43UuD+xGyWkIYWSU+sEct1Y&#10;W1vUWhlLcZy3rwqFHoeZ+YaZL0fXioH6YD1ruJ8oEMSVN5ZrDfvd290MRIjIBlvPpOFCAZaL66s5&#10;Fsaf+ZOGMtYiQTgUqKGJsSukDFVDDsPEd8TJ+/K9w5hkX0vT4znBXSunSj1Jh5bTQoMdrRuqvsuT&#10;01C+5h/5Nj9eHoedoU1nrF8frNa3N+PqBUSkMf6H/9rvRkOm8geVZc/w+yi9Abn4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Fv4+skAAADhAAAADwAAAAAAAAAAAAAAAACYAgAA&#10;ZHJzL2Rvd25yZXYueG1sUEsFBgAAAAAEAAQA9QAAAI4D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C673A1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37CA8202" w:rsidR="00D006C2" w:rsidRDefault="00FD35D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DETALLADA PARA CELULARES CON REST EN .NET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C673A1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58C45C6C" w:rsidR="00D006C2" w:rsidRDefault="00C673A1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GRUPO 09 NRC 36884</w:t>
                            </w:r>
                          </w:p>
                          <w:p w14:paraId="12071229" w14:textId="001A7946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34506B10" w14:textId="12AB2456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C673A1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395B76DC" w:rsidR="00D006C2" w:rsidRDefault="00C673A1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Docente de la asignatura</w:t>
                            </w:r>
                          </w:p>
                          <w:p w14:paraId="11CA6E10" w14:textId="04EB9D1C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1DED1C1A" w14:textId="62A48534" w:rsidR="00D006C2" w:rsidRDefault="00C673A1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C673A1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2ED55FE1" w:rsidR="00D006C2" w:rsidRDefault="00FD35D9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27/10/2026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54C83DBE" w14:textId="77777777" w:rsidR="00D006C2" w:rsidRDefault="00C673A1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37CA8202" w:rsidR="00D006C2" w:rsidRDefault="00FD35D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ESPECIFICACIÓN DE CASOS DE USO DETALLADA PARA CELULARES CON REST EN .NET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C673A1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58C45C6C" w:rsidR="00D006C2" w:rsidRDefault="00C673A1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GRUPO 09 NRC 36884</w:t>
                      </w:r>
                    </w:p>
                    <w:p w14:paraId="12071229" w14:textId="001A7946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34506B10" w14:textId="12AB2456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0C28192F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795AE7C7" w14:textId="77777777" w:rsidR="00D006C2" w:rsidRDefault="00C673A1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395B76DC" w:rsidR="00D006C2" w:rsidRDefault="00C673A1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Docente de la asignatura</w:t>
                      </w:r>
                    </w:p>
                    <w:p w14:paraId="11CA6E10" w14:textId="04EB9D1C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1DED1C1A" w14:textId="62A48534" w:rsidR="00D006C2" w:rsidRDefault="00C673A1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C673A1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2ED55FE1" w:rsidR="00D006C2" w:rsidRDefault="00FD35D9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27/10/2026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EC" w:eastAsia="es-EC"/>
        </w:rPr>
        <w:drawing>
          <wp:anchor distT="0" distB="0" distL="114300" distR="114300" simplePos="0" relativeHeight="251660288" behindDoc="0" locked="0" layoutInCell="1" hidden="0" allowOverlap="1" wp14:anchorId="387C9F59" wp14:editId="6C10854E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3810" b="0"/>
            <wp:wrapNone/>
            <wp:docPr id="4" name="image3.jpg" descr="Captura del catálogo web de celula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E4C705" w14:textId="0A26A512" w:rsidR="00C673A1" w:rsidRPr="00C673A1" w:rsidRDefault="00C23BC0" w:rsidP="00C673A1">
      <w:pPr>
        <w:pStyle w:val="Ttulo1"/>
        <w:spacing w:after="120"/>
        <w:rPr>
          <w:b/>
        </w:rPr>
      </w:pPr>
      <w:bookmarkStart w:id="2" w:name="_Toc243998715"/>
      <w:r>
        <w:rPr>
          <w:b/>
        </w:rPr>
        <w:lastRenderedPageBreak/>
        <w:t>ESPECIFICACIÓN DE CASOS DE USO DETALLADO · CELULAR BDDLOCAL RESTFUL .NET</w:t>
      </w:r>
      <w:bookmarkEnd w:id="2"/>
    </w:p>
    <w:p w14:paraId="22C5BBD5" w14:textId="77777777" w:rsidR="00C673A1" w:rsidRPr="00C673A1" w:rsidRDefault="00C673A1" w:rsidP="00C673A1">
      <w:pPr>
        <w:spacing w:before="240" w:after="120"/>
        <w:rPr>
          <w:rFonts w:ascii="Cambria" w:hAnsi="Cambria"/>
          <w:b w:val="0"/>
          <w:color w:val="366091"/>
          <w:sz w:val="32"/>
        </w:rPr>
      </w:pPr>
      <w:r w:rsidRPr="00C673A1">
        <w:rPr>
          <w:rFonts w:ascii="Cambria" w:hAnsi="Cambria"/>
          <w:b w:val="0"/>
          <w:color w:val="366091"/>
          <w:sz w:val="32"/>
        </w:rPr>
        <w:t>ÍNDICE DE CONTENIDOS</w:t>
      </w:r>
    </w:p>
    <w:p w14:paraId="3A9667D8" w14:textId="77777777" w:rsidR="00C67048" w:rsidRDefault="00C673A1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r w:rsidRPr="00C673A1">
        <w:rPr>
          <w:color w:val="000000"/>
          <w:sz w:val="24"/>
          <w:szCs w:val="24"/>
        </w:rPr>
        <w:fldChar w:fldCharType="begin"/>
      </w:r>
      <w:r>
        <w:rPr>
          <w:color w:val="000000"/>
          <w:sz w:val="24"/>
          <w:szCs w:val="24"/>
        </w:rPr>
        <w:instrText xml:space="preserve"> TOC \o "1-3" \h \z \u \* MERGEFORMAT </w:instrText>
      </w:r>
      <w:r w:rsidRPr="00C673A1">
        <w:rPr>
          <w:color w:val="000000"/>
          <w:sz w:val="24"/>
          <w:szCs w:val="24"/>
        </w:rPr>
        <w:fldChar w:fldCharType="separate"/>
      </w:r>
      <w:hyperlink w:anchor="_Toc243998715" w:history="1">
        <w:r w:rsidR="00C67048" w:rsidRPr="00C4285C">
          <w:rPr>
            <w:rStyle w:val="Hipervnculo"/>
            <w:noProof/>
          </w:rPr>
          <w:t>ESPECIFICACIÓN DE CASOS DE USO DETALLADO · CELULAR BDDLOCAL RESTFUL .NET</w:t>
        </w:r>
        <w:r w:rsidR="00C67048">
          <w:rPr>
            <w:noProof/>
            <w:webHidden/>
          </w:rPr>
          <w:tab/>
        </w:r>
        <w:r w:rsidR="00C67048">
          <w:rPr>
            <w:noProof/>
            <w:webHidden/>
          </w:rPr>
          <w:fldChar w:fldCharType="begin"/>
        </w:r>
        <w:r w:rsidR="00C67048">
          <w:rPr>
            <w:noProof/>
            <w:webHidden/>
          </w:rPr>
          <w:instrText xml:space="preserve"> PAGEREF _Toc243998715 \h </w:instrText>
        </w:r>
        <w:r w:rsidR="00C67048">
          <w:rPr>
            <w:noProof/>
            <w:webHidden/>
          </w:rPr>
        </w:r>
        <w:r w:rsidR="00C67048">
          <w:rPr>
            <w:noProof/>
            <w:webHidden/>
          </w:rPr>
          <w:fldChar w:fldCharType="separate"/>
        </w:r>
        <w:r w:rsidR="00C67048">
          <w:rPr>
            <w:noProof/>
            <w:webHidden/>
          </w:rPr>
          <w:t>1</w:t>
        </w:r>
        <w:r w:rsidR="00C67048">
          <w:rPr>
            <w:noProof/>
            <w:webHidden/>
          </w:rPr>
          <w:fldChar w:fldCharType="end"/>
        </w:r>
      </w:hyperlink>
    </w:p>
    <w:p w14:paraId="371A8CFB" w14:textId="77777777" w:rsidR="00C67048" w:rsidRDefault="0049756A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998716" w:history="1">
        <w:r w:rsidR="00C67048" w:rsidRPr="00C4285C">
          <w:rPr>
            <w:rStyle w:val="Hipervnculo"/>
            <w:noProof/>
          </w:rPr>
          <w:t>ESPECIFICACIÓN DE CASOS DE USO DETALLADO</w:t>
        </w:r>
        <w:r w:rsidR="00C67048">
          <w:rPr>
            <w:noProof/>
            <w:webHidden/>
          </w:rPr>
          <w:tab/>
        </w:r>
        <w:r w:rsidR="00C67048">
          <w:rPr>
            <w:noProof/>
            <w:webHidden/>
          </w:rPr>
          <w:fldChar w:fldCharType="begin"/>
        </w:r>
        <w:r w:rsidR="00C67048">
          <w:rPr>
            <w:noProof/>
            <w:webHidden/>
          </w:rPr>
          <w:instrText xml:space="preserve"> PAGEREF _Toc243998716 \h </w:instrText>
        </w:r>
        <w:r w:rsidR="00C67048">
          <w:rPr>
            <w:noProof/>
            <w:webHidden/>
          </w:rPr>
        </w:r>
        <w:r w:rsidR="00C67048">
          <w:rPr>
            <w:noProof/>
            <w:webHidden/>
          </w:rPr>
          <w:fldChar w:fldCharType="separate"/>
        </w:r>
        <w:r w:rsidR="00C67048">
          <w:rPr>
            <w:noProof/>
            <w:webHidden/>
          </w:rPr>
          <w:t>3</w:t>
        </w:r>
        <w:r w:rsidR="00C67048">
          <w:rPr>
            <w:noProof/>
            <w:webHidden/>
          </w:rPr>
          <w:fldChar w:fldCharType="end"/>
        </w:r>
      </w:hyperlink>
    </w:p>
    <w:p w14:paraId="109F45EA" w14:textId="77777777" w:rsidR="00C67048" w:rsidRDefault="0049756A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998717" w:history="1">
        <w:r w:rsidR="00C67048" w:rsidRPr="00C4285C">
          <w:rPr>
            <w:rStyle w:val="Hipervnculo"/>
            <w:noProof/>
          </w:rPr>
          <w:t>ECUD1 — ADMINISTRAR CATÁLOGO E IMÁGENES</w:t>
        </w:r>
        <w:r w:rsidR="00C67048">
          <w:rPr>
            <w:noProof/>
            <w:webHidden/>
          </w:rPr>
          <w:tab/>
        </w:r>
        <w:r w:rsidR="00C67048">
          <w:rPr>
            <w:noProof/>
            <w:webHidden/>
          </w:rPr>
          <w:fldChar w:fldCharType="begin"/>
        </w:r>
        <w:r w:rsidR="00C67048">
          <w:rPr>
            <w:noProof/>
            <w:webHidden/>
          </w:rPr>
          <w:instrText xml:space="preserve"> PAGEREF _Toc243998717 \h </w:instrText>
        </w:r>
        <w:r w:rsidR="00C67048">
          <w:rPr>
            <w:noProof/>
            <w:webHidden/>
          </w:rPr>
        </w:r>
        <w:r w:rsidR="00C67048">
          <w:rPr>
            <w:noProof/>
            <w:webHidden/>
          </w:rPr>
          <w:fldChar w:fldCharType="separate"/>
        </w:r>
        <w:r w:rsidR="00C67048">
          <w:rPr>
            <w:noProof/>
            <w:webHidden/>
          </w:rPr>
          <w:t>3</w:t>
        </w:r>
        <w:r w:rsidR="00C67048">
          <w:rPr>
            <w:noProof/>
            <w:webHidden/>
          </w:rPr>
          <w:fldChar w:fldCharType="end"/>
        </w:r>
      </w:hyperlink>
    </w:p>
    <w:p w14:paraId="4949D57C" w14:textId="77777777" w:rsidR="00C67048" w:rsidRDefault="0049756A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998718" w:history="1">
        <w:r w:rsidR="00C67048" w:rsidRPr="00C4285C">
          <w:rPr>
            <w:rStyle w:val="Hipervnculo"/>
            <w:noProof/>
          </w:rPr>
          <w:t>ECUD2 — CONSULTAR ELEGIBILIDAD Y MONTO MÁXIMO</w:t>
        </w:r>
        <w:r w:rsidR="00C67048">
          <w:rPr>
            <w:noProof/>
            <w:webHidden/>
          </w:rPr>
          <w:tab/>
        </w:r>
        <w:r w:rsidR="00C67048">
          <w:rPr>
            <w:noProof/>
            <w:webHidden/>
          </w:rPr>
          <w:fldChar w:fldCharType="begin"/>
        </w:r>
        <w:r w:rsidR="00C67048">
          <w:rPr>
            <w:noProof/>
            <w:webHidden/>
          </w:rPr>
          <w:instrText xml:space="preserve"> PAGEREF _Toc243998718 \h </w:instrText>
        </w:r>
        <w:r w:rsidR="00C67048">
          <w:rPr>
            <w:noProof/>
            <w:webHidden/>
          </w:rPr>
        </w:r>
        <w:r w:rsidR="00C67048">
          <w:rPr>
            <w:noProof/>
            <w:webHidden/>
          </w:rPr>
          <w:fldChar w:fldCharType="separate"/>
        </w:r>
        <w:r w:rsidR="00C67048">
          <w:rPr>
            <w:noProof/>
            <w:webHidden/>
          </w:rPr>
          <w:t>6</w:t>
        </w:r>
        <w:r w:rsidR="00C67048">
          <w:rPr>
            <w:noProof/>
            <w:webHidden/>
          </w:rPr>
          <w:fldChar w:fldCharType="end"/>
        </w:r>
      </w:hyperlink>
    </w:p>
    <w:p w14:paraId="308FC7B8" w14:textId="77777777" w:rsidR="00C67048" w:rsidRDefault="0049756A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998719" w:history="1">
        <w:r w:rsidR="00C67048" w:rsidRPr="00C4285C">
          <w:rPr>
            <w:rStyle w:val="Hipervnculo"/>
            <w:noProof/>
          </w:rPr>
          <w:t>ECUD3 — REGISTRAR VENTA EN EFECTIVO</w:t>
        </w:r>
        <w:r w:rsidR="00C67048">
          <w:rPr>
            <w:noProof/>
            <w:webHidden/>
          </w:rPr>
          <w:tab/>
        </w:r>
        <w:r w:rsidR="00C67048">
          <w:rPr>
            <w:noProof/>
            <w:webHidden/>
          </w:rPr>
          <w:fldChar w:fldCharType="begin"/>
        </w:r>
        <w:r w:rsidR="00C67048">
          <w:rPr>
            <w:noProof/>
            <w:webHidden/>
          </w:rPr>
          <w:instrText xml:space="preserve"> PAGEREF _Toc243998719 \h </w:instrText>
        </w:r>
        <w:r w:rsidR="00C67048">
          <w:rPr>
            <w:noProof/>
            <w:webHidden/>
          </w:rPr>
        </w:r>
        <w:r w:rsidR="00C67048">
          <w:rPr>
            <w:noProof/>
            <w:webHidden/>
          </w:rPr>
          <w:fldChar w:fldCharType="separate"/>
        </w:r>
        <w:r w:rsidR="00C67048">
          <w:rPr>
            <w:noProof/>
            <w:webHidden/>
          </w:rPr>
          <w:t>9</w:t>
        </w:r>
        <w:r w:rsidR="00C67048">
          <w:rPr>
            <w:noProof/>
            <w:webHidden/>
          </w:rPr>
          <w:fldChar w:fldCharType="end"/>
        </w:r>
      </w:hyperlink>
    </w:p>
    <w:p w14:paraId="16EDB73C" w14:textId="77777777" w:rsidR="00C67048" w:rsidRDefault="0049756A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998720" w:history="1">
        <w:r w:rsidR="00C67048" w:rsidRPr="00C4285C">
          <w:rPr>
            <w:rStyle w:val="Hipervnculo"/>
            <w:noProof/>
          </w:rPr>
          <w:t>ECUD4 — REGISTRAR VENTA A CRÉDITO</w:t>
        </w:r>
        <w:r w:rsidR="00C67048">
          <w:rPr>
            <w:noProof/>
            <w:webHidden/>
          </w:rPr>
          <w:tab/>
        </w:r>
        <w:r w:rsidR="00C67048">
          <w:rPr>
            <w:noProof/>
            <w:webHidden/>
          </w:rPr>
          <w:fldChar w:fldCharType="begin"/>
        </w:r>
        <w:r w:rsidR="00C67048">
          <w:rPr>
            <w:noProof/>
            <w:webHidden/>
          </w:rPr>
          <w:instrText xml:space="preserve"> PAGEREF _Toc243998720 \h </w:instrText>
        </w:r>
        <w:r w:rsidR="00C67048">
          <w:rPr>
            <w:noProof/>
            <w:webHidden/>
          </w:rPr>
        </w:r>
        <w:r w:rsidR="00C67048">
          <w:rPr>
            <w:noProof/>
            <w:webHidden/>
          </w:rPr>
          <w:fldChar w:fldCharType="separate"/>
        </w:r>
        <w:r w:rsidR="00C67048">
          <w:rPr>
            <w:noProof/>
            <w:webHidden/>
          </w:rPr>
          <w:t>12</w:t>
        </w:r>
        <w:r w:rsidR="00C67048">
          <w:rPr>
            <w:noProof/>
            <w:webHidden/>
          </w:rPr>
          <w:fldChar w:fldCharType="end"/>
        </w:r>
      </w:hyperlink>
    </w:p>
    <w:p w14:paraId="389B4706" w14:textId="77777777" w:rsidR="00C67048" w:rsidRDefault="0049756A">
      <w:pPr>
        <w:pStyle w:val="TDC1"/>
        <w:tabs>
          <w:tab w:val="right" w:leader="dot" w:pos="9017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val="es-EC" w:eastAsia="es-EC"/>
        </w:rPr>
      </w:pPr>
      <w:hyperlink w:anchor="_Toc243998721" w:history="1">
        <w:r w:rsidR="00C67048" w:rsidRPr="00C4285C">
          <w:rPr>
            <w:rStyle w:val="Hipervnculo"/>
            <w:noProof/>
          </w:rPr>
          <w:t>ECUD5 — CONSULTAR FACTURA Y AMORTIZACIÓN</w:t>
        </w:r>
        <w:r w:rsidR="00C67048">
          <w:rPr>
            <w:noProof/>
            <w:webHidden/>
          </w:rPr>
          <w:tab/>
        </w:r>
        <w:r w:rsidR="00C67048">
          <w:rPr>
            <w:noProof/>
            <w:webHidden/>
          </w:rPr>
          <w:fldChar w:fldCharType="begin"/>
        </w:r>
        <w:r w:rsidR="00C67048">
          <w:rPr>
            <w:noProof/>
            <w:webHidden/>
          </w:rPr>
          <w:instrText xml:space="preserve"> PAGEREF _Toc243998721 \h </w:instrText>
        </w:r>
        <w:r w:rsidR="00C67048">
          <w:rPr>
            <w:noProof/>
            <w:webHidden/>
          </w:rPr>
        </w:r>
        <w:r w:rsidR="00C67048">
          <w:rPr>
            <w:noProof/>
            <w:webHidden/>
          </w:rPr>
          <w:fldChar w:fldCharType="separate"/>
        </w:r>
        <w:r w:rsidR="00C67048">
          <w:rPr>
            <w:noProof/>
            <w:webHidden/>
          </w:rPr>
          <w:t>15</w:t>
        </w:r>
        <w:r w:rsidR="00C67048">
          <w:rPr>
            <w:noProof/>
            <w:webHidden/>
          </w:rPr>
          <w:fldChar w:fldCharType="end"/>
        </w:r>
      </w:hyperlink>
    </w:p>
    <w:p w14:paraId="0A75091E" w14:textId="77777777" w:rsidR="00C673A1" w:rsidRPr="00C673A1" w:rsidRDefault="00C673A1" w:rsidP="00C673A1">
      <w:pPr>
        <w:spacing w:after="120"/>
        <w:rPr>
          <w:b w:val="0"/>
          <w:sz w:val="24"/>
        </w:rPr>
      </w:pPr>
      <w:r w:rsidRPr="00C673A1">
        <w:rPr>
          <w:b w:val="0"/>
          <w:sz w:val="24"/>
        </w:rPr>
        <w:fldChar w:fldCharType="end"/>
      </w:r>
    </w:p>
    <w:p w14:paraId="697AF8A2" w14:textId="77777777" w:rsidR="00C673A1" w:rsidRDefault="00C673A1">
      <w:pPr>
        <w:rPr>
          <w:color w:val="000000"/>
          <w:sz w:val="24"/>
          <w:szCs w:val="24"/>
        </w:rPr>
        <w:sectPr w:rsidR="00C673A1" w:rsidSect="00C673A1">
          <w:pgSz w:w="11907" w:h="16839"/>
          <w:pgMar w:top="1440" w:right="1440" w:bottom="1440" w:left="1440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382"/>
        </w:sectPr>
      </w:pPr>
    </w:p>
    <w:p w14:paraId="66D1A553" w14:textId="77777777" w:rsidR="00C673A1" w:rsidRPr="00C673A1" w:rsidRDefault="00C673A1" w:rsidP="00C673A1">
      <w:pPr>
        <w:spacing w:before="240" w:after="120"/>
        <w:rPr>
          <w:rFonts w:ascii="Cambria" w:hAnsi="Cambria"/>
          <w:b w:val="0"/>
          <w:color w:val="366091"/>
          <w:sz w:val="32"/>
        </w:rPr>
      </w:pPr>
      <w:r w:rsidRPr="00C673A1">
        <w:rPr>
          <w:rFonts w:ascii="Cambria" w:hAnsi="Cambria"/>
          <w:b w:val="0"/>
          <w:color w:val="366091"/>
          <w:sz w:val="32"/>
        </w:rPr>
        <w:lastRenderedPageBreak/>
        <w:t>ÍNDICE DE ILUSTRACIONES</w:t>
      </w:r>
    </w:p>
    <w:p w14:paraId="08BDB72D" w14:textId="6A33C676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1. Caso de uso Administrar catálogo e imágenes</w:t>
      </w:r>
      <w:r>
        <w:rPr>
          <w:b w:val="0"/>
          <w:sz w:val="24"/>
        </w:rPr>
        <w:tab/>
        <w:t>4</w:t>
      </w:r>
    </w:p>
    <w:p w14:paraId="533F6856" w14:textId="5443A3EA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2. Actividad Administrar catálogo e imágenes</w:t>
      </w:r>
      <w:r>
        <w:rPr>
          <w:b w:val="0"/>
          <w:sz w:val="24"/>
        </w:rPr>
        <w:tab/>
        <w:t>5</w:t>
      </w:r>
    </w:p>
    <w:p w14:paraId="1D5C9D40" w14:textId="5038D72E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3. Secuencia Administrar catálogo e imágenes</w:t>
      </w:r>
      <w:r>
        <w:rPr>
          <w:b w:val="0"/>
          <w:sz w:val="24"/>
        </w:rPr>
        <w:tab/>
        <w:t>6</w:t>
      </w:r>
    </w:p>
    <w:p w14:paraId="6EB30FC6" w14:textId="3E87093F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4. Caso de uso Consultar elegibilidad y monto máximo</w:t>
      </w:r>
      <w:r>
        <w:rPr>
          <w:b w:val="0"/>
          <w:sz w:val="24"/>
        </w:rPr>
        <w:tab/>
        <w:t>7</w:t>
      </w:r>
    </w:p>
    <w:p w14:paraId="6C07D250" w14:textId="3F33E369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5. Actividad Consultar elegibilidad y monto máximo</w:t>
      </w:r>
      <w:r>
        <w:rPr>
          <w:b w:val="0"/>
          <w:sz w:val="24"/>
        </w:rPr>
        <w:tab/>
        <w:t>8</w:t>
      </w:r>
    </w:p>
    <w:p w14:paraId="3400B2AF" w14:textId="7D51D95D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6. Secuencia Consultar elegibilidad y monto máximo</w:t>
      </w:r>
      <w:r>
        <w:rPr>
          <w:b w:val="0"/>
          <w:sz w:val="24"/>
        </w:rPr>
        <w:tab/>
        <w:t>9</w:t>
      </w:r>
    </w:p>
    <w:p w14:paraId="3AAFC439" w14:textId="2B869FE6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7. Caso de uso Registrar venta en efectivo</w:t>
      </w:r>
      <w:r>
        <w:rPr>
          <w:b w:val="0"/>
          <w:sz w:val="24"/>
        </w:rPr>
        <w:tab/>
        <w:t>10</w:t>
      </w:r>
    </w:p>
    <w:p w14:paraId="623A8FED" w14:textId="312366FA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8. Actividad Registrar venta en efectivo</w:t>
      </w:r>
      <w:r>
        <w:rPr>
          <w:b w:val="0"/>
          <w:sz w:val="24"/>
        </w:rPr>
        <w:tab/>
        <w:t>11</w:t>
      </w:r>
    </w:p>
    <w:p w14:paraId="5BE5FAB5" w14:textId="462122A9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9. Secuencia Registrar venta en efectivo</w:t>
      </w:r>
      <w:r>
        <w:rPr>
          <w:b w:val="0"/>
          <w:sz w:val="24"/>
        </w:rPr>
        <w:tab/>
        <w:t>12</w:t>
      </w:r>
    </w:p>
    <w:p w14:paraId="5E8FABFA" w14:textId="06C87A16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10. Caso de uso Registrar venta a crédito</w:t>
      </w:r>
      <w:r>
        <w:rPr>
          <w:b w:val="0"/>
          <w:sz w:val="24"/>
        </w:rPr>
        <w:tab/>
        <w:t>13</w:t>
      </w:r>
    </w:p>
    <w:p w14:paraId="644EC1B8" w14:textId="2956BEC2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11. Actividad Registrar venta a crédito</w:t>
      </w:r>
      <w:r>
        <w:rPr>
          <w:b w:val="0"/>
          <w:sz w:val="24"/>
        </w:rPr>
        <w:tab/>
        <w:t>14</w:t>
      </w:r>
    </w:p>
    <w:p w14:paraId="2F85FCED" w14:textId="72C88A16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12. Secuencia Registrar venta a crédito</w:t>
      </w:r>
      <w:r>
        <w:rPr>
          <w:b w:val="0"/>
          <w:sz w:val="24"/>
        </w:rPr>
        <w:tab/>
        <w:t>14</w:t>
      </w:r>
    </w:p>
    <w:p w14:paraId="04D20288" w14:textId="7F507DE4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13. Caso de uso Consultar factura y amortización</w:t>
      </w:r>
      <w:r>
        <w:rPr>
          <w:b w:val="0"/>
          <w:sz w:val="24"/>
        </w:rPr>
        <w:tab/>
        <w:t>16</w:t>
      </w:r>
    </w:p>
    <w:p w14:paraId="58E34CD9" w14:textId="1E3C490B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14. Actividad Consultar factura y amortización</w:t>
      </w:r>
      <w:r>
        <w:rPr>
          <w:b w:val="0"/>
          <w:sz w:val="24"/>
        </w:rPr>
        <w:tab/>
        <w:t>17</w:t>
      </w:r>
    </w:p>
    <w:p w14:paraId="7C748987" w14:textId="467DBCDD" w:rsidR="00C673A1" w:rsidRDefault="00C23BC0" w:rsidP="00C673A1">
      <w:pPr>
        <w:tabs>
          <w:tab w:val="right" w:leader="dot" w:pos="8400"/>
        </w:tabs>
        <w:spacing w:before="240" w:after="120"/>
        <w:rPr>
          <w:b w:val="0"/>
          <w:sz w:val="24"/>
        </w:rPr>
      </w:pPr>
      <w:r>
        <w:rPr>
          <w:b w:val="0"/>
          <w:sz w:val="24"/>
        </w:rPr>
        <w:t>Ilustración 15. Secuencia Consultar factura y amortización</w:t>
      </w:r>
      <w:r>
        <w:rPr>
          <w:b w:val="0"/>
          <w:sz w:val="24"/>
        </w:rPr>
        <w:tab/>
        <w:t>18</w:t>
      </w:r>
    </w:p>
    <w:p w14:paraId="2E9ADFFB" w14:textId="16C0C5E4" w:rsidR="00C673A1" w:rsidRPr="00C673A1" w:rsidRDefault="00C673A1" w:rsidP="00C673A1">
      <w:pPr>
        <w:spacing w:before="240" w:after="120"/>
        <w:rPr>
          <w:rFonts w:ascii="Cambria" w:hAnsi="Cambria"/>
          <w:b w:val="0"/>
          <w:color w:val="366091"/>
          <w:sz w:val="32"/>
        </w:rPr>
      </w:pPr>
      <w:r w:rsidRPr="00C673A1">
        <w:rPr>
          <w:rFonts w:ascii="Cambria" w:hAnsi="Cambria"/>
          <w:b w:val="0"/>
          <w:color w:val="366091"/>
          <w:sz w:val="32"/>
        </w:rPr>
        <w:t>ÍNDICE DE TABLAS</w:t>
      </w:r>
    </w:p>
    <w:p w14:paraId="1CB63FF8" w14:textId="3C3946E5" w:rsidR="00C673A1" w:rsidRDefault="00C23BC0" w:rsidP="00C673A1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1. ECUD Administrar catálogo e imágenes</w:t>
      </w:r>
      <w:r>
        <w:rPr>
          <w:b w:val="0"/>
          <w:sz w:val="24"/>
        </w:rPr>
        <w:tab/>
        <w:t>4</w:t>
      </w:r>
    </w:p>
    <w:p w14:paraId="2AFFBC41" w14:textId="46CE3E5D" w:rsidR="00C673A1" w:rsidRDefault="00C23BC0" w:rsidP="00C673A1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2. ECUD Consultar elegibilidad y monto máximo</w:t>
      </w:r>
      <w:r>
        <w:rPr>
          <w:b w:val="0"/>
          <w:sz w:val="24"/>
        </w:rPr>
        <w:tab/>
        <w:t>7</w:t>
      </w:r>
    </w:p>
    <w:p w14:paraId="64635A9C" w14:textId="0B36C121" w:rsidR="00C673A1" w:rsidRDefault="00C23BC0" w:rsidP="00C673A1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3. ECUD Registrar venta en efectivo</w:t>
      </w:r>
      <w:r>
        <w:rPr>
          <w:b w:val="0"/>
          <w:sz w:val="24"/>
        </w:rPr>
        <w:tab/>
        <w:t>10</w:t>
      </w:r>
    </w:p>
    <w:p w14:paraId="55B16F57" w14:textId="480D2613" w:rsidR="00C673A1" w:rsidRDefault="00C23BC0" w:rsidP="00C673A1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4. ECUD Registrar venta a crédito</w:t>
      </w:r>
      <w:r>
        <w:rPr>
          <w:b w:val="0"/>
          <w:sz w:val="24"/>
        </w:rPr>
        <w:tab/>
        <w:t>13</w:t>
      </w:r>
    </w:p>
    <w:p w14:paraId="0D09273F" w14:textId="674D77D0" w:rsidR="00C673A1" w:rsidRDefault="00C23BC0" w:rsidP="00C673A1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5. ECUD Consultar factura y amortización</w:t>
      </w:r>
      <w:r>
        <w:rPr>
          <w:b w:val="0"/>
          <w:sz w:val="24"/>
        </w:rPr>
        <w:tab/>
        <w:t>16</w:t>
      </w:r>
    </w:p>
    <w:p w14:paraId="24AC4EA2" w14:textId="36AFB03F" w:rsidR="00C673A1" w:rsidRDefault="00C673A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4D02B543" w14:textId="4DF91E59" w:rsidR="00C673A1" w:rsidRPr="00C673A1" w:rsidRDefault="00C23BC0" w:rsidP="00C673A1">
      <w:pPr>
        <w:pStyle w:val="Ttulo1"/>
        <w:spacing w:after="120"/>
        <w:rPr>
          <w:b/>
          <w:sz w:val="24"/>
        </w:rPr>
      </w:pPr>
      <w:bookmarkStart w:id="3" w:name="_Toc243998716"/>
      <w:r>
        <w:rPr>
          <w:b/>
          <w:sz w:val="24"/>
        </w:rPr>
        <w:lastRenderedPageBreak/>
        <w:t>ESPECIFICACIÓN DE CASOS DE USO DETALLADO</w:t>
      </w:r>
      <w:bookmarkEnd w:id="3"/>
    </w:p>
    <w:p w14:paraId="1A0DEE47" w14:textId="17A01F30" w:rsidR="00C673A1" w:rsidRPr="00C673A1" w:rsidRDefault="00C23BC0" w:rsidP="00C673A1">
      <w:pPr>
        <w:spacing w:after="120"/>
        <w:rPr>
          <w:b w:val="0"/>
          <w:sz w:val="24"/>
        </w:rPr>
      </w:pPr>
      <w:r>
        <w:rPr>
          <w:b w:val="0"/>
          <w:sz w:val="24"/>
        </w:rPr>
        <w:t>Este documento detalla cinco casos de uso del sistema comercializador de celulares para .NET 10: administrar catálogo e imágenes, consultar elegibilidad, registrar ventas en efectivo y crédito, y consultar facturas y amortización. El servidor ASP.NET Core REST usa SQL Server 2025 Express y ADO.NET. BanQuito permanece como servicio bancario remoto e independiente. Los cuatro clientes son consola, WPF, web MVC y MAUI Android.</w:t>
      </w:r>
    </w:p>
    <w:p w14:paraId="3935C0D5" w14:textId="2314CDEB" w:rsidR="00C673A1" w:rsidRPr="00C673A1" w:rsidRDefault="00C23BC0" w:rsidP="00C673A1">
      <w:pPr>
        <w:pStyle w:val="Ttulo1"/>
        <w:spacing w:after="120"/>
        <w:rPr>
          <w:b/>
          <w:sz w:val="24"/>
        </w:rPr>
      </w:pPr>
      <w:bookmarkStart w:id="4" w:name="_Toc243998717"/>
      <w:r>
        <w:rPr>
          <w:b/>
          <w:sz w:val="24"/>
        </w:rPr>
        <w:t>ECUD1 — ADMINISTRAR CATÁLOGO E IMÁGENES</w:t>
      </w:r>
      <w:bookmarkEnd w:id="4"/>
    </w:p>
    <w:p w14:paraId="7AE6575D" w14:textId="7FAE5598" w:rsidR="00C673A1" w:rsidRPr="00C673A1" w:rsidRDefault="00C23BC0" w:rsidP="00C673A1">
      <w:pPr>
        <w:spacing w:after="120"/>
        <w:rPr>
          <w:b w:val="0"/>
          <w:sz w:val="24"/>
        </w:rPr>
      </w:pPr>
      <w:r>
        <w:rPr>
          <w:b w:val="0"/>
          <w:sz w:val="24"/>
        </w:rPr>
        <w:t>A continuación, se presenta ECUD1 para mantener celulares y sus fotos opcionales.</w:t>
      </w:r>
    </w:p>
    <w:p w14:paraId="697C7E60" w14:textId="5C369566" w:rsidR="00C673A1" w:rsidRDefault="00C23BC0" w:rsidP="00C673A1">
      <w:pPr>
        <w:pStyle w:val="Ttulo4"/>
        <w:spacing w:after="120"/>
      </w:pPr>
      <w:r>
        <w:t>Tabla 1. ECUD Administrar catálogo e imágenes.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C673A1" w:rsidRPr="00C673A1" w14:paraId="76183552" w14:textId="77777777" w:rsidTr="00C673A1"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58A6C75C" w14:textId="4023C0E4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08EFE45B" w14:textId="75ECAE11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Administrar catálogo e imágenes</w:t>
            </w:r>
          </w:p>
        </w:tc>
      </w:tr>
      <w:tr w:rsidR="00C673A1" w:rsidRPr="00C673A1" w14:paraId="633434C5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9C288D2" w14:textId="630A9E09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7D22076" w14:textId="0ABE4B32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ECUD1</w:t>
            </w:r>
          </w:p>
        </w:tc>
      </w:tr>
      <w:tr w:rsidR="00C673A1" w:rsidRPr="00C673A1" w14:paraId="2AE38461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4D9449A" w14:textId="52EDB0B9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2E91CFF4" w14:textId="677D85E6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mantener celulares del catálogo y administrar una imagen opcional por producto.</w:t>
            </w:r>
          </w:p>
        </w:tc>
      </w:tr>
      <w:tr w:rsidR="00C673A1" w:rsidRPr="00C673A1" w14:paraId="1D105A00" w14:textId="77777777" w:rsidTr="00C673A1">
        <w:tc>
          <w:tcPr>
            <w:tcW w:w="2356" w:type="dxa"/>
            <w:shd w:val="clear" w:color="auto" w:fill="DBDBDB"/>
            <w:vAlign w:val="center"/>
          </w:tcPr>
          <w:p w14:paraId="755A54AD" w14:textId="2B7AD28F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00F0483F" w14:textId="0B03AB2C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Guardar altas, cambios, desactivaciones y fotos solo después de confirmación del API.</w:t>
            </w:r>
          </w:p>
        </w:tc>
      </w:tr>
      <w:tr w:rsidR="00C673A1" w:rsidRPr="00C673A1" w14:paraId="74B12B43" w14:textId="77777777" w:rsidTr="00C673A1"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175985EC" w14:textId="3DCAA965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60737E7E" w14:textId="53C2E528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49C8A278" w14:textId="41F75235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310DACF6" w14:textId="16296609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C673A1" w:rsidRPr="00C673A1" w14:paraId="4FB194FD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BD597A2" w14:textId="16875B4D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6B2042DA" w14:textId="128EC580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C673A1" w:rsidRPr="00C673A1" w14:paraId="7C21BFEC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AAD880C" w14:textId="266EAA38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1E4921E8" w14:textId="4A4BD776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6A68A2F" w14:textId="3851B877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E102329" w14:textId="5436FCF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</w:tr>
      <w:tr w:rsidR="00C673A1" w:rsidRPr="00C673A1" w14:paraId="4C0FF6E6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5CCAD75" w14:textId="469B072C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347D7576" w14:textId="71A3B3C9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.NET y SQL Server están disponibles; el operador puede acceder a la aplicación.</w:t>
            </w:r>
          </w:p>
        </w:tc>
      </w:tr>
      <w:tr w:rsidR="00C673A1" w:rsidRPr="00C673A1" w14:paraId="2118440E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B7FB6E4" w14:textId="0172B12F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36C0E4DA" w14:textId="3CD4A210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catálogo refleja el cambio confirmado. La foto JPEG, PNG o WebP se guarda, reemplaza o elimina en SQL Server.</w:t>
            </w:r>
          </w:p>
        </w:tc>
      </w:tr>
      <w:tr w:rsidR="00C673A1" w:rsidRPr="00C673A1" w14:paraId="7F8DD088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AF7A427" w14:textId="4DF4B01E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012BC989" w14:textId="25FC2F64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56B2D443" wp14:editId="56FEFD42">
                  <wp:extent cx="3638550" cy="809625"/>
                  <wp:effectExtent l="0" t="0" r="0" b="9525"/>
                  <wp:docPr id="33" name="Imagen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29F96" w14:textId="74BF311C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1. Caso de uso Administrar catálogo e imágenes</w:t>
            </w:r>
          </w:p>
          <w:p w14:paraId="372E5C88" w14:textId="23529EFB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33A9D1EF" wp14:editId="16043048">
                  <wp:extent cx="3143250" cy="6449060"/>
                  <wp:effectExtent l="0" t="0" r="0" b="8890"/>
                  <wp:docPr id="32" name="Imagen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644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3B45" w14:textId="5D5E9FA3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2. Actividad Administrar catálogo e imágenes</w:t>
            </w:r>
          </w:p>
          <w:p w14:paraId="4F74F04D" w14:textId="1CC1117F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35C8E8C3" wp14:editId="3000BA48">
                  <wp:extent cx="4401185" cy="2755265"/>
                  <wp:effectExtent l="0" t="0" r="0" b="6985"/>
                  <wp:docPr id="31" name="Imagen 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275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D441B" w14:textId="509735CB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3. Secuencia Administrar catálogo e imágenes</w:t>
            </w:r>
          </w:p>
          <w:p w14:paraId="2EBC0EBA" w14:textId="543393E3" w:rsidR="00C673A1" w:rsidRPr="00C673A1" w:rsidRDefault="00C673A1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C673A1" w:rsidRPr="00C673A1" w14:paraId="69E79AC5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1CE3CACB" w14:textId="319C696A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C673A1" w:rsidRPr="00C673A1" w14:paraId="061665A8" w14:textId="77777777" w:rsidTr="00C673A1">
        <w:tc>
          <w:tcPr>
            <w:tcW w:w="9427" w:type="dxa"/>
            <w:gridSpan w:val="9"/>
            <w:shd w:val="clear" w:color="auto" w:fill="DBDBDB"/>
          </w:tcPr>
          <w:p w14:paraId="2B375DCE" w14:textId="7CAEE609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Administrar catálogo e imágenes</w:t>
            </w:r>
          </w:p>
        </w:tc>
      </w:tr>
      <w:tr w:rsidR="00C673A1" w:rsidRPr="00C673A1" w14:paraId="529D4F28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1716399" w14:textId="2ECBA8CB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C0623EF" w14:textId="5470430A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C673A1" w:rsidRPr="00C673A1" w14:paraId="7A367D46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E66925C" w14:textId="3A0490B1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administrar catálogo.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A326415" w14:textId="2B99715B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Presenta productos y formulario.</w:t>
            </w:r>
          </w:p>
        </w:tc>
      </w:tr>
      <w:tr w:rsidR="00C673A1" w:rsidRPr="00C673A1" w14:paraId="73565876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2215D07" w14:textId="33F21BAD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marca, modelo y precio.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16BE5AA" w14:textId="66930801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campos y solicita alta o cambio.</w:t>
            </w:r>
          </w:p>
        </w:tc>
      </w:tr>
      <w:tr w:rsidR="00C673A1" w:rsidRPr="00C673A1" w14:paraId="16D772F6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7CCFC79" w14:textId="6C2F58AA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Elige una foto o conserva la actual.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F270428" w14:textId="36213759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Verifica formato y límite de 5 MiB.</w:t>
            </w:r>
          </w:p>
        </w:tc>
      </w:tr>
      <w:tr w:rsidR="00C673A1" w:rsidRPr="00C673A1" w14:paraId="594FB482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5CF6BE5" w14:textId="61C8724C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Confirma y envía la solicitud.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55DC4B1" w14:textId="5FD8922B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Guarda catálogo e imagen y confirma.</w:t>
            </w:r>
          </w:p>
        </w:tc>
      </w:tr>
      <w:tr w:rsidR="00C673A1" w:rsidRPr="00C673A1" w14:paraId="7DDB71E9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34D22B7F" w14:textId="623114DD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C673A1" w:rsidRPr="00C673A1" w14:paraId="6337BC75" w14:textId="77777777" w:rsidTr="00C673A1"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77AA8185" w14:textId="447B0032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Datos inválidos: señalar campos y no enviar. A2. Archivo vacío, tipo no permitido, firma falsa o mayor de 5 MiB: rechazar y conservar la foto anterior. A3. Elimina foto: confirmar y llamar DELETE. A4. Celular vendido: conservarlo y desactivarlo, no borrar factura. A5. API no disponible: conservar formulario y mostrar error.</w:t>
            </w:r>
          </w:p>
        </w:tc>
      </w:tr>
      <w:tr w:rsidR="00C673A1" w:rsidRPr="00C673A1" w14:paraId="5C630575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11394043" w14:textId="0A16CFE9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Ninguno.</w:t>
            </w:r>
          </w:p>
        </w:tc>
      </w:tr>
      <w:tr w:rsidR="00C673A1" w:rsidRPr="00C673A1" w14:paraId="053313F4" w14:textId="77777777" w:rsidTr="00C673A1">
        <w:tc>
          <w:tcPr>
            <w:tcW w:w="9427" w:type="dxa"/>
            <w:gridSpan w:val="9"/>
            <w:shd w:val="clear" w:color="auto" w:fill="DBDBDB"/>
          </w:tcPr>
          <w:p w14:paraId="3FFA6CF7" w14:textId="3FDE0BD3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5E65EEDD" w14:textId="77777777" w:rsidR="00C673A1" w:rsidRPr="00C673A1" w:rsidRDefault="00C673A1" w:rsidP="00C673A1">
      <w:pPr>
        <w:spacing w:after="120"/>
        <w:rPr>
          <w:b w:val="0"/>
          <w:sz w:val="24"/>
        </w:rPr>
      </w:pPr>
    </w:p>
    <w:p w14:paraId="416ECF79" w14:textId="7B3594D4" w:rsidR="00C673A1" w:rsidRPr="00C673A1" w:rsidRDefault="00C23BC0" w:rsidP="00C673A1">
      <w:pPr>
        <w:pStyle w:val="Ttulo1"/>
        <w:pageBreakBefore/>
        <w:spacing w:after="120"/>
        <w:rPr>
          <w:b/>
          <w:sz w:val="24"/>
        </w:rPr>
      </w:pPr>
      <w:bookmarkStart w:id="5" w:name="_Toc243998718"/>
      <w:r>
        <w:rPr>
          <w:b/>
          <w:sz w:val="24"/>
        </w:rPr>
        <w:t>ECUD2 — CONSULTAR ELEGIBILIDAD Y MONTO MÁXIMO</w:t>
      </w:r>
      <w:bookmarkEnd w:id="5"/>
    </w:p>
    <w:p w14:paraId="2FD82A65" w14:textId="16BF5BB8" w:rsidR="00C673A1" w:rsidRPr="00C673A1" w:rsidRDefault="00C23BC0" w:rsidP="00C673A1">
      <w:pPr>
        <w:spacing w:after="120"/>
        <w:rPr>
          <w:b w:val="0"/>
          <w:sz w:val="24"/>
        </w:rPr>
      </w:pPr>
      <w:r>
        <w:rPr>
          <w:b w:val="0"/>
          <w:sz w:val="24"/>
        </w:rPr>
        <w:t>A continuación, se presenta ECUD2 para verificar los requisitos del crédito en BanQuito.</w:t>
      </w:r>
    </w:p>
    <w:p w14:paraId="14DCCDB7" w14:textId="2BB83876" w:rsidR="00C673A1" w:rsidRDefault="00C23BC0" w:rsidP="00C673A1">
      <w:pPr>
        <w:pStyle w:val="Ttulo4"/>
        <w:spacing w:after="120"/>
      </w:pPr>
      <w:r>
        <w:t>Tabla 2. ECUD Consultar elegibilidad y monto máximo.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C673A1" w:rsidRPr="00C673A1" w14:paraId="03C14747" w14:textId="77777777" w:rsidTr="00C673A1"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035F8E8F" w14:textId="59E96CD6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160CCA80" w14:textId="27AE616A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elegibilidad y monto máximo</w:t>
            </w:r>
          </w:p>
        </w:tc>
      </w:tr>
      <w:tr w:rsidR="00C673A1" w:rsidRPr="00C673A1" w14:paraId="64B2FB55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8D819CE" w14:textId="786A9182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035B680A" w14:textId="2D9A7017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ECUD2</w:t>
            </w:r>
          </w:p>
        </w:tc>
      </w:tr>
      <w:tr w:rsidR="00C673A1" w:rsidRPr="00C673A1" w14:paraId="29B1C6CC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160D275" w14:textId="3EB57646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7EDE1AA9" w14:textId="2A32B14C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 BanQuito para determinar si el cliente puede financiar la compra y cuál es su monto máximo.</w:t>
            </w:r>
          </w:p>
        </w:tc>
      </w:tr>
      <w:tr w:rsidR="00C673A1" w:rsidRPr="00C673A1" w14:paraId="380F4586" w14:textId="77777777" w:rsidTr="00C673A1">
        <w:tc>
          <w:tcPr>
            <w:tcW w:w="2356" w:type="dxa"/>
            <w:shd w:val="clear" w:color="auto" w:fill="DBDBDB"/>
            <w:vAlign w:val="center"/>
          </w:tcPr>
          <w:p w14:paraId="24244E43" w14:textId="27A56446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75F0F5B6" w14:textId="3D0F3712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Mostrar requisitos y límite antes de elegir la venta a crédito.</w:t>
            </w:r>
          </w:p>
        </w:tc>
      </w:tr>
      <w:tr w:rsidR="00C673A1" w:rsidRPr="00C673A1" w14:paraId="04A7C589" w14:textId="77777777" w:rsidTr="00C673A1"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3CEAE9A4" w14:textId="75D6D1BB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1B1208C1" w14:textId="1E278834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1DE6953A" w14:textId="5389B51A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31F7A5FE" w14:textId="38334E9C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C673A1" w:rsidRPr="00C673A1" w14:paraId="4955D5CC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351DE74" w14:textId="06BEB190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2BB4921B" w14:textId="331E3D92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C673A1" w:rsidRPr="00C673A1" w14:paraId="54EC8EF6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CF7D197" w14:textId="144961C7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4A308FEE" w14:textId="469FA2A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40E83E3" w14:textId="6D22BA71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BE680EA" w14:textId="7DA507C6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</w:tr>
      <w:tr w:rsidR="00C673A1" w:rsidRPr="00C673A1" w14:paraId="2A5B0C2D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2355A3F" w14:textId="048488ED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3216A8EB" w14:textId="02F69D2B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BanQuito está accesible y el operador tiene cédula del cliente.</w:t>
            </w:r>
          </w:p>
        </w:tc>
      </w:tr>
      <w:tr w:rsidR="00C673A1" w:rsidRPr="00C673A1" w14:paraId="20DAF293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1EED4CC" w14:textId="52DEF1CE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2C465295" w14:textId="7061E33B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Se muestran elegibilidad, motivos y monto devueltos por BanQuito; la tienda no modifica la base bancaria.</w:t>
            </w:r>
          </w:p>
        </w:tc>
      </w:tr>
      <w:tr w:rsidR="00C673A1" w:rsidRPr="00C673A1" w14:paraId="3BFAD456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A98C015" w14:textId="0D31833F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9F481E7" w14:textId="61AFEBE5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34F9AA07" wp14:editId="69C53F9B">
                  <wp:extent cx="3914775" cy="809625"/>
                  <wp:effectExtent l="0" t="0" r="9525" b="9525"/>
                  <wp:docPr id="30" name="Imagen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D908E" w14:textId="5BDE840C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4. Caso de uso Consultar elegibilidad y monto máximo</w:t>
            </w:r>
          </w:p>
          <w:p w14:paraId="38764CB4" w14:textId="02AD5246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4E3A0372" wp14:editId="04BC97F4">
                  <wp:extent cx="3438525" cy="6449060"/>
                  <wp:effectExtent l="0" t="0" r="9525" b="8890"/>
                  <wp:docPr id="29" name="Imagen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644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5B6AD" w14:textId="04C39F35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5. Actividad Consultar elegibilidad y monto máximo</w:t>
            </w:r>
          </w:p>
          <w:p w14:paraId="37EE652A" w14:textId="451975C1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7CC7533D" wp14:editId="7842DE03">
                  <wp:extent cx="4401185" cy="2755265"/>
                  <wp:effectExtent l="0" t="0" r="0" b="6985"/>
                  <wp:docPr id="28" name="Imagen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275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44996" w14:textId="4C9C7DDE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6. Secuencia Consultar elegibilidad y monto máximo</w:t>
            </w:r>
          </w:p>
          <w:p w14:paraId="6AA0F599" w14:textId="4FABD918" w:rsidR="00C673A1" w:rsidRPr="00C673A1" w:rsidRDefault="00C673A1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C673A1" w:rsidRPr="00C673A1" w14:paraId="2CA25F1D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001B268B" w14:textId="61963625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C673A1" w:rsidRPr="00C673A1" w14:paraId="7744DBEE" w14:textId="77777777" w:rsidTr="00C673A1">
        <w:tc>
          <w:tcPr>
            <w:tcW w:w="9427" w:type="dxa"/>
            <w:gridSpan w:val="9"/>
            <w:shd w:val="clear" w:color="auto" w:fill="DBDBDB"/>
          </w:tcPr>
          <w:p w14:paraId="528C9BE1" w14:textId="7EAEC37E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elegibilidad y monto máximo</w:t>
            </w:r>
          </w:p>
        </w:tc>
      </w:tr>
      <w:tr w:rsidR="00C673A1" w:rsidRPr="00C673A1" w14:paraId="0CE059D3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2147FDC" w14:textId="2978364C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7770AA6" w14:textId="20B9F050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C673A1" w:rsidRPr="00C673A1" w14:paraId="4E805529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4186451" w14:textId="25C5BB8A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consultar elegibilidad.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A385778" w14:textId="1585C4FD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cédula del cliente.</w:t>
            </w:r>
          </w:p>
        </w:tc>
      </w:tr>
      <w:tr w:rsidR="00C673A1" w:rsidRPr="00C673A1" w14:paraId="05E06DD3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D6136D4" w14:textId="66FFCCAC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y confirma la cédula.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51A8802" w14:textId="24E67931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formato y envía al servicio BanQuito.</w:t>
            </w:r>
          </w:p>
        </w:tc>
      </w:tr>
      <w:tr w:rsidR="00C673A1" w:rsidRPr="00C673A1" w14:paraId="57F03721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161C781" w14:textId="53D8239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Consulta existencia, depósito, crédito activo y edad requerida.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81565D4" w14:textId="67E0F0F7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Calcula límite según la regla bancaria vigente.</w:t>
            </w:r>
          </w:p>
        </w:tc>
      </w:tr>
      <w:tr w:rsidR="00C673A1" w:rsidRPr="00C673A1" w14:paraId="4F828320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1186EE9" w14:textId="19666BD4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Recibe resultado y motivos.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130FDBA" w14:textId="770D539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Muestra monto máximo y condiciones.</w:t>
            </w:r>
          </w:p>
        </w:tc>
      </w:tr>
      <w:tr w:rsidR="00C673A1" w:rsidRPr="00C673A1" w14:paraId="1C6B65E6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42DC6715" w14:textId="21C5D907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C673A1" w:rsidRPr="00C673A1" w14:paraId="243294AE" w14:textId="77777777" w:rsidTr="00C673A1"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4289313C" w14:textId="6F013D92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Cédula inválida: no enviar. A2. Cliente no existe, carece de depósito reciente o mantiene crédito activo: informar no elegible. A3. Para hombres se exige edad mínima de 25 años. A4. BanQuito no responde: informar indisponibilidad, no inventar elegibilidad ni monto. Regla implementada: max(0,(promedio depósitos − promedio retiros) × 0,35 × 6); el enunciado menciona 35%, aunque su fórmula impresa usa 30%.</w:t>
            </w:r>
          </w:p>
        </w:tc>
      </w:tr>
      <w:tr w:rsidR="00C673A1" w:rsidRPr="00C673A1" w14:paraId="1DDA68D6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37F71B2D" w14:textId="39ED357A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Ninguno.</w:t>
            </w:r>
          </w:p>
        </w:tc>
      </w:tr>
      <w:tr w:rsidR="00C673A1" w:rsidRPr="00C673A1" w14:paraId="6FC43C1F" w14:textId="77777777" w:rsidTr="00C673A1">
        <w:tc>
          <w:tcPr>
            <w:tcW w:w="9427" w:type="dxa"/>
            <w:gridSpan w:val="9"/>
            <w:shd w:val="clear" w:color="auto" w:fill="DBDBDB"/>
          </w:tcPr>
          <w:p w14:paraId="6EF95F27" w14:textId="3A07967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4A537A33" w14:textId="77777777" w:rsidR="00C673A1" w:rsidRPr="00C673A1" w:rsidRDefault="00C673A1" w:rsidP="00C673A1">
      <w:pPr>
        <w:spacing w:after="120"/>
        <w:rPr>
          <w:b w:val="0"/>
          <w:sz w:val="24"/>
        </w:rPr>
      </w:pPr>
    </w:p>
    <w:p w14:paraId="7EA3FA67" w14:textId="3EE9AE57" w:rsidR="00C673A1" w:rsidRPr="00C673A1" w:rsidRDefault="00C23BC0" w:rsidP="00C673A1">
      <w:pPr>
        <w:pStyle w:val="Ttulo1"/>
        <w:pageBreakBefore/>
        <w:spacing w:after="120"/>
        <w:rPr>
          <w:b/>
          <w:sz w:val="24"/>
        </w:rPr>
      </w:pPr>
      <w:bookmarkStart w:id="6" w:name="_Toc243998719"/>
      <w:r>
        <w:rPr>
          <w:b/>
          <w:sz w:val="24"/>
        </w:rPr>
        <w:t>ECUD3 — REGISTRAR VENTA EN EFECTIVO</w:t>
      </w:r>
      <w:bookmarkEnd w:id="6"/>
    </w:p>
    <w:p w14:paraId="32133933" w14:textId="466B880B" w:rsidR="00C673A1" w:rsidRPr="00C673A1" w:rsidRDefault="00C23BC0" w:rsidP="00C673A1">
      <w:pPr>
        <w:spacing w:after="120"/>
        <w:rPr>
          <w:b w:val="0"/>
          <w:sz w:val="24"/>
        </w:rPr>
      </w:pPr>
      <w:r>
        <w:rPr>
          <w:b w:val="0"/>
          <w:sz w:val="24"/>
        </w:rPr>
        <w:t>A continuación, se presenta ECUD3 para registrar una venta con descuento del 42%.</w:t>
      </w:r>
    </w:p>
    <w:p w14:paraId="02319412" w14:textId="3AFE0C74" w:rsidR="00C673A1" w:rsidRDefault="00C23BC0" w:rsidP="00C673A1">
      <w:pPr>
        <w:pStyle w:val="Ttulo4"/>
        <w:spacing w:after="120"/>
      </w:pPr>
      <w:r>
        <w:t>Tabla 3. ECUD Registrar venta en efectivo.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C673A1" w:rsidRPr="00C673A1" w14:paraId="55C40A42" w14:textId="77777777" w:rsidTr="00C673A1"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579EFC1E" w14:textId="3BAD9569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3AD9EF74" w14:textId="5FCCD56A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venta en efectivo</w:t>
            </w:r>
          </w:p>
        </w:tc>
      </w:tr>
      <w:tr w:rsidR="00C673A1" w:rsidRPr="00C673A1" w14:paraId="574DB045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CCA6D00" w14:textId="19355B14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AB6865E" w14:textId="5978FAE4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ECUD3</w:t>
            </w:r>
          </w:p>
        </w:tc>
      </w:tr>
      <w:tr w:rsidR="00C673A1" w:rsidRPr="00C673A1" w14:paraId="50AAC966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A702506" w14:textId="0E697863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68B05B48" w14:textId="43FDB9A4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 la compra de un celular con descuento del 42% sobre el precio de lista.</w:t>
            </w:r>
          </w:p>
        </w:tc>
      </w:tr>
      <w:tr w:rsidR="00C673A1" w:rsidRPr="00C673A1" w14:paraId="5E99141A" w14:textId="77777777" w:rsidTr="00C673A1">
        <w:tc>
          <w:tcPr>
            <w:tcW w:w="2356" w:type="dxa"/>
            <w:shd w:val="clear" w:color="auto" w:fill="DBDBDB"/>
            <w:vAlign w:val="center"/>
          </w:tcPr>
          <w:p w14:paraId="42FD2BA4" w14:textId="40CB7340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2EF09536" w14:textId="272321B8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Emitir factura por un solo celular con precio calculado en el servidor.</w:t>
            </w:r>
          </w:p>
        </w:tc>
      </w:tr>
      <w:tr w:rsidR="00C673A1" w:rsidRPr="00C673A1" w14:paraId="53EFB743" w14:textId="77777777" w:rsidTr="00C673A1"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31A52155" w14:textId="402C8321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26FC8555" w14:textId="0F8C466B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4093E459" w14:textId="377727AD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04ABF557" w14:textId="574A3AFD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C673A1" w:rsidRPr="00C673A1" w14:paraId="6CD291F5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E566912" w14:textId="218EF975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067C6245" w14:textId="24E5E6BB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C673A1" w:rsidRPr="00C673A1" w14:paraId="523BED1D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5365A3D" w14:textId="53C9C081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130C846" w14:textId="37A38EC6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78017C4" w14:textId="27034FA0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81CC19A" w14:textId="6F276D8F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</w:tr>
      <w:tr w:rsidR="00C673A1" w:rsidRPr="00C673A1" w14:paraId="764C0E22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00445E7" w14:textId="4761B466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082D5AC" w14:textId="198F8211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 celular activo, el cliente y la cédula están identificados, y la API está disponible.</w:t>
            </w:r>
          </w:p>
        </w:tc>
      </w:tr>
      <w:tr w:rsidR="00C673A1" w:rsidRPr="00C673A1" w14:paraId="0BB7240D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EC728B5" w14:textId="37461B1B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0800E73" w14:textId="3E584074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La factura confirmada conserva precio de lista, descuento del 42% y total pagado. No hay control de inventario.</w:t>
            </w:r>
          </w:p>
        </w:tc>
      </w:tr>
      <w:tr w:rsidR="00C673A1" w:rsidRPr="00C673A1" w14:paraId="6D02F8BA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BEECB23" w14:textId="4AB1126B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5CB61E90" w14:textId="7C24EE96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2FE1FC89" wp14:editId="1F04A488">
                  <wp:extent cx="3771900" cy="809625"/>
                  <wp:effectExtent l="0" t="0" r="0" b="9525"/>
                  <wp:docPr id="27" name="Imagen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D160B" w14:textId="44E61ECF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7. Caso de uso Registrar venta en efectivo</w:t>
            </w:r>
          </w:p>
          <w:p w14:paraId="690A6290" w14:textId="00A1C89D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5999DFBD" wp14:editId="7B4F89A8">
                  <wp:extent cx="3286125" cy="7496810"/>
                  <wp:effectExtent l="0" t="0" r="9525" b="8890"/>
                  <wp:docPr id="26" name="Imagen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749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1A485" w14:textId="59793E7F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8. Actividad Registrar venta en efectivo</w:t>
            </w:r>
          </w:p>
          <w:p w14:paraId="1A0EE15C" w14:textId="4E057584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427A353A" wp14:editId="0841D825">
                  <wp:extent cx="4401185" cy="2755265"/>
                  <wp:effectExtent l="0" t="0" r="0" b="6985"/>
                  <wp:docPr id="25" name="Imagen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275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D373E" w14:textId="387A9898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9. Secuencia Registrar venta en efectivo</w:t>
            </w:r>
          </w:p>
          <w:p w14:paraId="58B6846C" w14:textId="47E83DF2" w:rsidR="00C673A1" w:rsidRPr="00C673A1" w:rsidRDefault="00C673A1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C673A1" w:rsidRPr="00C673A1" w14:paraId="69B90B05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4706C4CF" w14:textId="0BE7EF44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C673A1" w:rsidRPr="00C673A1" w14:paraId="3C48CA0E" w14:textId="77777777" w:rsidTr="00C673A1">
        <w:tc>
          <w:tcPr>
            <w:tcW w:w="9427" w:type="dxa"/>
            <w:gridSpan w:val="9"/>
            <w:shd w:val="clear" w:color="auto" w:fill="DBDBDB"/>
          </w:tcPr>
          <w:p w14:paraId="78219B1E" w14:textId="3F1A8241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venta en efectivo</w:t>
            </w:r>
          </w:p>
        </w:tc>
      </w:tr>
      <w:tr w:rsidR="00C673A1" w:rsidRPr="00C673A1" w14:paraId="14DB755F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FB61B0F" w14:textId="65316738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04FEA48" w14:textId="63F8C683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C673A1" w:rsidRPr="00C673A1" w14:paraId="75A8F526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395C06B" w14:textId="2F36BE63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venta en efectivo.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A4CF6E7" w14:textId="4C19CCAA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Presenta catálogo de celulares activos.</w:t>
            </w:r>
          </w:p>
        </w:tc>
      </w:tr>
      <w:tr w:rsidR="00C673A1" w:rsidRPr="00C673A1" w14:paraId="51B43C3C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037AC33" w14:textId="2B63EE0B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Selecciona celular e ingresa datos del cliente.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48E49DC" w14:textId="7FF2AA5C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campos requeridos y precio vigente.</w:t>
            </w:r>
          </w:p>
        </w:tc>
      </w:tr>
      <w:tr w:rsidR="00C673A1" w:rsidRPr="00C673A1" w14:paraId="4F28F6A7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D9935B0" w14:textId="6057CF87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Calcula precio con descuento del 42%.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AEDC846" w14:textId="49261851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Muestra resumen y solicita confirmación.</w:t>
            </w:r>
          </w:p>
        </w:tc>
      </w:tr>
      <w:tr w:rsidR="00C673A1" w:rsidRPr="00C673A1" w14:paraId="1E49B96D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55459A1" w14:textId="1F0C26D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Envía solicitud de venta.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8667956" w14:textId="05487075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Persiste y devuelve la factura.</w:t>
            </w:r>
          </w:p>
        </w:tc>
      </w:tr>
      <w:tr w:rsidR="00C673A1" w:rsidRPr="00C673A1" w14:paraId="1CC8DB48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4FD79701" w14:textId="2323A67C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C673A1" w:rsidRPr="00C673A1" w14:paraId="7E07570C" w14:textId="77777777" w:rsidTr="00C673A1"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57A20785" w14:textId="2324E7A7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Celular inactivo o inexistente: no emitir factura. A2. Datos incompletos: marcar campos. A3. Precio alterado por el cliente: usar precio vigente del servidor. A4. Error de persistencia: no confirmar la venta. Cada factura incluye un celular; el sistema no descuenta inventario.</w:t>
            </w:r>
          </w:p>
        </w:tc>
      </w:tr>
      <w:tr w:rsidR="00C673A1" w:rsidRPr="00C673A1" w14:paraId="420CD256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64FFBD44" w14:textId="4109CC90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Ninguno.</w:t>
            </w:r>
          </w:p>
        </w:tc>
      </w:tr>
      <w:tr w:rsidR="00C673A1" w:rsidRPr="00C673A1" w14:paraId="68577772" w14:textId="77777777" w:rsidTr="00C673A1">
        <w:tc>
          <w:tcPr>
            <w:tcW w:w="9427" w:type="dxa"/>
            <w:gridSpan w:val="9"/>
            <w:shd w:val="clear" w:color="auto" w:fill="DBDBDB"/>
          </w:tcPr>
          <w:p w14:paraId="0C09A04E" w14:textId="117B1FC2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5D9CF80A" w14:textId="77777777" w:rsidR="00C673A1" w:rsidRPr="00C673A1" w:rsidRDefault="00C673A1" w:rsidP="00C673A1">
      <w:pPr>
        <w:spacing w:after="120"/>
        <w:rPr>
          <w:b w:val="0"/>
          <w:sz w:val="24"/>
        </w:rPr>
      </w:pPr>
    </w:p>
    <w:p w14:paraId="7FC493E1" w14:textId="78ED94DE" w:rsidR="00C673A1" w:rsidRPr="00C673A1" w:rsidRDefault="00C23BC0" w:rsidP="00C673A1">
      <w:pPr>
        <w:pStyle w:val="Ttulo1"/>
        <w:pageBreakBefore/>
        <w:spacing w:after="120"/>
        <w:rPr>
          <w:b/>
          <w:sz w:val="24"/>
        </w:rPr>
      </w:pPr>
      <w:bookmarkStart w:id="7" w:name="_Toc243998720"/>
      <w:r>
        <w:rPr>
          <w:b/>
          <w:sz w:val="24"/>
        </w:rPr>
        <w:t>ECUD4 — REGISTRAR VENTA A CRÉDITO</w:t>
      </w:r>
      <w:bookmarkEnd w:id="7"/>
    </w:p>
    <w:p w14:paraId="08296133" w14:textId="1F235676" w:rsidR="00C673A1" w:rsidRPr="00C673A1" w:rsidRDefault="00C23BC0" w:rsidP="00C673A1">
      <w:pPr>
        <w:spacing w:after="120"/>
        <w:rPr>
          <w:b w:val="0"/>
          <w:sz w:val="24"/>
        </w:rPr>
      </w:pPr>
      <w:r>
        <w:rPr>
          <w:b w:val="0"/>
          <w:sz w:val="24"/>
        </w:rPr>
        <w:t>A continuación, se presenta ECUD4 para solicitar aprobación de BanQuito y emitir factura.</w:t>
      </w:r>
    </w:p>
    <w:p w14:paraId="4AE8B58B" w14:textId="299408CD" w:rsidR="00C673A1" w:rsidRDefault="00C23BC0" w:rsidP="00C673A1">
      <w:pPr>
        <w:pStyle w:val="Ttulo4"/>
        <w:spacing w:after="120"/>
      </w:pPr>
      <w:r>
        <w:t>Tabla 4. ECUD Registrar venta a crédito.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C673A1" w:rsidRPr="00C673A1" w14:paraId="7DA4BE69" w14:textId="77777777" w:rsidTr="00C673A1"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4859A983" w14:textId="70382722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7D533EFF" w14:textId="48D33F98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venta a crédito</w:t>
            </w:r>
          </w:p>
        </w:tc>
      </w:tr>
      <w:tr w:rsidR="00C673A1" w:rsidRPr="00C673A1" w14:paraId="0E5E795D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429B310" w14:textId="6462EF56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23A50FDE" w14:textId="7555A7B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ECUD4</w:t>
            </w:r>
          </w:p>
        </w:tc>
      </w:tr>
      <w:tr w:rsidR="00C673A1" w:rsidRPr="00C673A1" w14:paraId="2D1649DB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962A3B9" w14:textId="155FE590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37E37BEF" w14:textId="7EEBD360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Gestiona una venta financiada mediante aprobación remota y registro del crédito en BanQuito.</w:t>
            </w:r>
          </w:p>
        </w:tc>
      </w:tr>
      <w:tr w:rsidR="00C673A1" w:rsidRPr="00C673A1" w14:paraId="7428AA20" w14:textId="77777777" w:rsidTr="00C673A1">
        <w:tc>
          <w:tcPr>
            <w:tcW w:w="2356" w:type="dxa"/>
            <w:shd w:val="clear" w:color="auto" w:fill="DBDBDB"/>
            <w:vAlign w:val="center"/>
          </w:tcPr>
          <w:p w14:paraId="4B1C1BB8" w14:textId="33A47303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715565A0" w14:textId="2B4C77E2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Emitir factura solo cuando el banco confirme crédito y amortización.</w:t>
            </w:r>
          </w:p>
        </w:tc>
      </w:tr>
      <w:tr w:rsidR="00C673A1" w:rsidRPr="00C673A1" w14:paraId="0F753AD8" w14:textId="77777777" w:rsidTr="00C673A1"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57138955" w14:textId="2429D0E4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23885786" w14:textId="672EED33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40927AC2" w14:textId="7A8FE61B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4E7C3E77" w14:textId="0A9F2D87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C673A1" w:rsidRPr="00C673A1" w14:paraId="2AD56E77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F5F1B41" w14:textId="4A226E05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40FFA7CE" w14:textId="259DB69F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C673A1" w:rsidRPr="00C673A1" w14:paraId="2037EAB2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8FBA2E5" w14:textId="25FE622E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48A518F6" w14:textId="1B896518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0BB732E" w14:textId="469C231C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23E6F13" w14:textId="4B1EEB1B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</w:tr>
      <w:tr w:rsidR="00C673A1" w:rsidRPr="00C673A1" w14:paraId="5BD5E7A0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C3375E3" w14:textId="161225B9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4092D3D8" w14:textId="4C20E33F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cliente cumple elegibilidad; existe celular activo; BanQuito y la API están disponibles.</w:t>
            </w:r>
          </w:p>
        </w:tc>
      </w:tr>
      <w:tr w:rsidR="00C673A1" w:rsidRPr="00C673A1" w14:paraId="2D62B7C2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823BD04" w14:textId="2E3BF080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7FE5C926" w14:textId="500A62D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BanQuito registra crédito y amortización. La tienda emite una factura por el celular solo tras recibir aprobación; ante rechazo o error no confirma la venta.</w:t>
            </w:r>
          </w:p>
        </w:tc>
      </w:tr>
      <w:tr w:rsidR="00C673A1" w:rsidRPr="00C673A1" w14:paraId="20204E4B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F30582E" w14:textId="76D202AE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7C379682" w14:textId="35D5F5FD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6C4AC38C" wp14:editId="4E9B4833">
                  <wp:extent cx="3638550" cy="809625"/>
                  <wp:effectExtent l="0" t="0" r="0" b="9525"/>
                  <wp:docPr id="24" name="Imagen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89724" w14:textId="0154BDAA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10. Caso de uso Registrar venta a crédito</w:t>
            </w:r>
          </w:p>
          <w:p w14:paraId="546ADF68" w14:textId="3C310B93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4095EB68" wp14:editId="4BF22564">
                  <wp:extent cx="3238500" cy="5429885"/>
                  <wp:effectExtent l="0" t="0" r="0" b="0"/>
                  <wp:docPr id="8" name="Imagen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542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374FF" w14:textId="3E0D2BFE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11. Actividad Registrar venta a crédito</w:t>
            </w:r>
          </w:p>
          <w:p w14:paraId="73599EC6" w14:textId="157034B4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0CA2A866" wp14:editId="1496EAF8">
                  <wp:extent cx="4401185" cy="2974975"/>
                  <wp:effectExtent l="0" t="0" r="0" b="0"/>
                  <wp:docPr id="7" name="Imagen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297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685AF" w14:textId="0F4F971C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12. Secuencia Registrar venta a crédito</w:t>
            </w:r>
          </w:p>
          <w:p w14:paraId="3C623F39" w14:textId="502D07F1" w:rsidR="00C673A1" w:rsidRPr="00C673A1" w:rsidRDefault="00C673A1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C673A1" w:rsidRPr="00C673A1" w14:paraId="70E48731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0383C335" w14:textId="161FD40E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C673A1" w:rsidRPr="00C673A1" w14:paraId="08442205" w14:textId="77777777" w:rsidTr="00C673A1">
        <w:tc>
          <w:tcPr>
            <w:tcW w:w="9427" w:type="dxa"/>
            <w:gridSpan w:val="9"/>
            <w:shd w:val="clear" w:color="auto" w:fill="DBDBDB"/>
          </w:tcPr>
          <w:p w14:paraId="79ECB0B6" w14:textId="2E965B9A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venta a crédito</w:t>
            </w:r>
          </w:p>
        </w:tc>
      </w:tr>
      <w:tr w:rsidR="00C673A1" w:rsidRPr="00C673A1" w14:paraId="35E1A346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421A4E4" w14:textId="470FB7C7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0DBA8A5" w14:textId="3D021B3B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C673A1" w:rsidRPr="00C673A1" w14:paraId="6623072C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9B6C1D7" w14:textId="44A98588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venta a crédito.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A526616" w14:textId="306E9BF9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Selecciona un celular y proporciona la cédula.</w:t>
            </w:r>
          </w:p>
        </w:tc>
      </w:tr>
      <w:tr w:rsidR="00C673A1" w:rsidRPr="00C673A1" w14:paraId="07B598F6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DB8F947" w14:textId="41E874E3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Consulta o valida elegibilidad en BanQuito.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B96EAAC" w14:textId="580F4975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Elige plazo de 3 a 18 meses.</w:t>
            </w:r>
          </w:p>
        </w:tc>
      </w:tr>
      <w:tr w:rsidR="00C673A1" w:rsidRPr="00C673A1" w14:paraId="713384B0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ED392B5" w14:textId="5C80A209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Valida capacidad y presenta cuota estimada.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F441055" w14:textId="026D30F3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Confirma la solicitud de crédito.</w:t>
            </w:r>
          </w:p>
        </w:tc>
      </w:tr>
      <w:tr w:rsidR="00C673A1" w:rsidRPr="00C673A1" w14:paraId="1C26DF80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3565F8E" w14:textId="1B152FC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BanQuito autoriza y registra el crédito.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982709B" w14:textId="6E742B9D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Tienda emite factura tras aprobación.</w:t>
            </w:r>
          </w:p>
        </w:tc>
      </w:tr>
      <w:tr w:rsidR="00C673A1" w:rsidRPr="00C673A1" w14:paraId="16ECD90A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4FF8CD67" w14:textId="739C37E0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C673A1" w:rsidRPr="00C673A1" w14:paraId="397FB7AA" w14:textId="77777777" w:rsidTr="00C673A1"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120734C2" w14:textId="6FB6F510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Cliente no elegible o monto insuficiente: informar y no emitir factura. A2. Plazo fuera de 3–18 meses: rechazar. A3. BanQuito rechaza: mostrar motivo y conservar sin venta. A4. Timeout o error remoto: no informar éxito ni emitir factura. A5. Tasa anual fija de 16,5%; se aplica la fórmula de cuota definida por el servicio bancario.. Incluye consultar elegibilidad (ECUD2).</w:t>
            </w:r>
          </w:p>
        </w:tc>
      </w:tr>
      <w:tr w:rsidR="00C673A1" w:rsidRPr="00C673A1" w14:paraId="124D4FC7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44692F6D" w14:textId="4C2023E8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Ninguno.</w:t>
            </w:r>
          </w:p>
        </w:tc>
      </w:tr>
      <w:tr w:rsidR="00C673A1" w:rsidRPr="00C673A1" w14:paraId="7AE73C09" w14:textId="77777777" w:rsidTr="00C673A1">
        <w:tc>
          <w:tcPr>
            <w:tcW w:w="9427" w:type="dxa"/>
            <w:gridSpan w:val="9"/>
            <w:shd w:val="clear" w:color="auto" w:fill="DBDBDB"/>
          </w:tcPr>
          <w:p w14:paraId="48F85BD1" w14:textId="2C179314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54FAF494" w14:textId="77777777" w:rsidR="00C673A1" w:rsidRPr="00C673A1" w:rsidRDefault="00C673A1" w:rsidP="00C673A1">
      <w:pPr>
        <w:spacing w:after="120"/>
        <w:rPr>
          <w:b w:val="0"/>
          <w:sz w:val="24"/>
        </w:rPr>
      </w:pPr>
    </w:p>
    <w:p w14:paraId="35D00293" w14:textId="5A927D62" w:rsidR="00C673A1" w:rsidRPr="00C673A1" w:rsidRDefault="00C23BC0" w:rsidP="00C673A1">
      <w:pPr>
        <w:pStyle w:val="Ttulo1"/>
        <w:pageBreakBefore/>
        <w:spacing w:after="120"/>
        <w:rPr>
          <w:b/>
          <w:sz w:val="24"/>
        </w:rPr>
      </w:pPr>
      <w:bookmarkStart w:id="8" w:name="_Toc243998721"/>
      <w:r>
        <w:rPr>
          <w:b/>
          <w:sz w:val="24"/>
        </w:rPr>
        <w:t>ECUD5 — CONSULTAR FACTURA Y AMORTIZACIÓN</w:t>
      </w:r>
      <w:bookmarkEnd w:id="8"/>
    </w:p>
    <w:p w14:paraId="73FC0ACE" w14:textId="532E8EEB" w:rsidR="00C673A1" w:rsidRPr="00C673A1" w:rsidRDefault="00C23BC0" w:rsidP="00C673A1">
      <w:pPr>
        <w:spacing w:after="120"/>
        <w:rPr>
          <w:b w:val="0"/>
          <w:sz w:val="24"/>
        </w:rPr>
      </w:pPr>
      <w:r>
        <w:rPr>
          <w:b w:val="0"/>
          <w:sz w:val="24"/>
        </w:rPr>
        <w:t>A continuación, se presenta ECUD5 para revisar una factura y su plan de pagos.</w:t>
      </w:r>
    </w:p>
    <w:p w14:paraId="1572A46C" w14:textId="54E9722A" w:rsidR="00C673A1" w:rsidRDefault="00C23BC0" w:rsidP="00C673A1">
      <w:pPr>
        <w:pStyle w:val="Ttulo4"/>
        <w:spacing w:after="120"/>
      </w:pPr>
      <w:r>
        <w:t>Tabla 5. ECUD Consultar factura y amortización.</w:t>
      </w:r>
    </w:p>
    <w:tbl>
      <w:tblPr>
        <w:tblW w:w="94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6"/>
        <w:gridCol w:w="184"/>
        <w:gridCol w:w="2173"/>
        <w:gridCol w:w="67"/>
        <w:gridCol w:w="2280"/>
        <w:gridCol w:w="10"/>
        <w:gridCol w:w="1930"/>
        <w:gridCol w:w="20"/>
        <w:gridCol w:w="407"/>
      </w:tblGrid>
      <w:tr w:rsidR="00C673A1" w:rsidRPr="00C673A1" w14:paraId="368741E4" w14:textId="77777777" w:rsidTr="00C673A1">
        <w:trPr>
          <w:gridAfter w:val="1"/>
          <w:wAfter w:w="40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646C67CF" w14:textId="797766FE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6"/>
            <w:shd w:val="clear" w:color="auto" w:fill="DBDBDB"/>
          </w:tcPr>
          <w:p w14:paraId="61F2B143" w14:textId="2D0E030A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factura y amortización</w:t>
            </w:r>
          </w:p>
        </w:tc>
      </w:tr>
      <w:tr w:rsidR="00C673A1" w:rsidRPr="00C673A1" w14:paraId="4CFA8CBA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DF7868A" w14:textId="06581CE8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5C58928A" w14:textId="753C4081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ECUD5</w:t>
            </w:r>
          </w:p>
        </w:tc>
      </w:tr>
      <w:tr w:rsidR="00C673A1" w:rsidRPr="00C673A1" w14:paraId="48CFA913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2F5982F" w14:textId="092B883D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0D45C628" w14:textId="7E074838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localizar facturas por cédula y consultar detalle del celular y, en compras financiadas, la amortización.</w:t>
            </w:r>
          </w:p>
        </w:tc>
      </w:tr>
      <w:tr w:rsidR="00C673A1" w:rsidRPr="00C673A1" w14:paraId="3AC62E89" w14:textId="77777777" w:rsidTr="00C673A1">
        <w:tc>
          <w:tcPr>
            <w:tcW w:w="2356" w:type="dxa"/>
            <w:shd w:val="clear" w:color="auto" w:fill="DBDBDB"/>
            <w:vAlign w:val="center"/>
          </w:tcPr>
          <w:p w14:paraId="61960EC0" w14:textId="2C1177DA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6E7C89FA" w14:textId="7EEAA45C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Mostrar una factura persistida y sus pagos sin alterar datos.</w:t>
            </w:r>
          </w:p>
        </w:tc>
      </w:tr>
      <w:tr w:rsidR="00C673A1" w:rsidRPr="00C673A1" w14:paraId="4BC3BAC5" w14:textId="77777777" w:rsidTr="00C673A1">
        <w:trPr>
          <w:gridAfter w:val="2"/>
          <w:wAfter w:w="427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5FF41B34" w14:textId="2932E9D3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32C48723" w14:textId="579FB8C4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shd w:val="clear" w:color="auto" w:fill="DBDBDB"/>
          </w:tcPr>
          <w:p w14:paraId="38811D1C" w14:textId="400EA2A8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4C469B61" w14:textId="12758E25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C673A1" w:rsidRPr="00C673A1" w14:paraId="243CD2AB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EE0EBF0" w14:textId="62F88C95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7071" w:type="dxa"/>
            <w:gridSpan w:val="8"/>
            <w:shd w:val="clear" w:color="auto" w:fill="DBDBDB"/>
          </w:tcPr>
          <w:p w14:paraId="652053D4" w14:textId="584E9F15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C673A1" w:rsidRPr="00C673A1" w14:paraId="7D14A5C0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C6ABE1E" w14:textId="55501FF3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35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360C5021" w14:textId="11C30597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16AC38E" w14:textId="5BA491A8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357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7DCCF97" w14:textId="3F4D98E0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27/10/2026</w:t>
            </w:r>
          </w:p>
        </w:tc>
      </w:tr>
      <w:tr w:rsidR="00C673A1" w:rsidRPr="00C673A1" w14:paraId="1FB3C6B7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C27A50C" w14:textId="4565563A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10BF8DE8" w14:textId="1D8A2D6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La API está disponible y el operador tiene la cédula de la compra.</w:t>
            </w:r>
          </w:p>
        </w:tc>
      </w:tr>
      <w:tr w:rsidR="00C673A1" w:rsidRPr="00C673A1" w14:paraId="6F6BA431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EDB0E41" w14:textId="1142A40B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0D7C2A33" w14:textId="2F285327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Se muestra factura por un celular y, si fue financiado, plan de amortización consultado en BanQuito.</w:t>
            </w:r>
          </w:p>
        </w:tc>
      </w:tr>
      <w:tr w:rsidR="00C673A1" w:rsidRPr="00C673A1" w14:paraId="73AC6F9C" w14:textId="77777777" w:rsidTr="00C673A1">
        <w:tc>
          <w:tcPr>
            <w:tcW w:w="235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F86D873" w14:textId="6F341EE8" w:rsidR="00C673A1" w:rsidRPr="00C673A1" w:rsidRDefault="00C23BC0" w:rsidP="00C673A1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7071" w:type="dxa"/>
            <w:gridSpan w:val="8"/>
            <w:tcBorders>
              <w:bottom w:val="single" w:sz="4" w:space="0" w:color="auto"/>
            </w:tcBorders>
            <w:shd w:val="clear" w:color="auto" w:fill="DBDBDB"/>
          </w:tcPr>
          <w:p w14:paraId="07B3C225" w14:textId="18E4892C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126F1E06" wp14:editId="787C280A">
                  <wp:extent cx="3933825" cy="809625"/>
                  <wp:effectExtent l="0" t="0" r="9525" b="9525"/>
                  <wp:docPr id="6" name="Image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A7641" w14:textId="62A9F8B3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13. Caso de uso Consultar factura y amortización</w:t>
            </w:r>
          </w:p>
          <w:p w14:paraId="750D0DA6" w14:textId="527763A9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49371F10" wp14:editId="163A8773">
                  <wp:extent cx="2473325" cy="7620000"/>
                  <wp:effectExtent l="0" t="0" r="3175" b="0"/>
                  <wp:docPr id="5" name="Image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325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73F2F" w14:textId="5AFE240A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14. Actividad Consultar factura y amortización</w:t>
            </w:r>
          </w:p>
          <w:p w14:paraId="01B7F45D" w14:textId="21F7AF85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36153C36" wp14:editId="678DD940">
                  <wp:extent cx="4401185" cy="3730625"/>
                  <wp:effectExtent l="0" t="0" r="0" b="3175"/>
                  <wp:docPr id="3" name="Imag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85" cy="373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E0FBD" w14:textId="7FC33FF4" w:rsid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color w:val="000000"/>
                <w:szCs w:val="24"/>
              </w:rPr>
              <w:t>Ilustración 15. Secuencia Consultar factura y amortización</w:t>
            </w:r>
          </w:p>
          <w:p w14:paraId="1CC2AE7B" w14:textId="092654C0" w:rsidR="00C673A1" w:rsidRPr="00C673A1" w:rsidRDefault="00C673A1" w:rsidP="00C673A1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C673A1" w:rsidRPr="00C673A1" w14:paraId="61D9CCE1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620E838E" w14:textId="3C0B2698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C673A1" w:rsidRPr="00C673A1" w14:paraId="700BEB4D" w14:textId="77777777" w:rsidTr="00C673A1">
        <w:tc>
          <w:tcPr>
            <w:tcW w:w="9427" w:type="dxa"/>
            <w:gridSpan w:val="9"/>
            <w:shd w:val="clear" w:color="auto" w:fill="DBDBDB"/>
          </w:tcPr>
          <w:p w14:paraId="29F3262A" w14:textId="7993112E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factura y amortización</w:t>
            </w:r>
          </w:p>
        </w:tc>
      </w:tr>
      <w:tr w:rsidR="00C673A1" w:rsidRPr="00C673A1" w14:paraId="0FFDD14A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1BBDC06" w14:textId="1B587A6B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BBA2A83" w14:textId="086F6458" w:rsidR="00C673A1" w:rsidRPr="00C673A1" w:rsidRDefault="00C23BC0" w:rsidP="00C673A1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C673A1" w:rsidRPr="00C673A1" w14:paraId="23005E0D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ADE1B44" w14:textId="44F3B167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consultar factura.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6F22849" w14:textId="43F6CAFC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cédula del cliente.</w:t>
            </w:r>
          </w:p>
        </w:tc>
      </w:tr>
      <w:tr w:rsidR="00C673A1" w:rsidRPr="00C673A1" w14:paraId="75FC89A7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F6FAA0C" w14:textId="447FB87A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la cédula y envía la consulta.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83DCD5E" w14:textId="6C96EAB5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formato antes de consultar.</w:t>
            </w:r>
          </w:p>
        </w:tc>
      </w:tr>
      <w:tr w:rsidR="00C673A1" w:rsidRPr="00C673A1" w14:paraId="547677E6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837FCCA" w14:textId="2CE430B0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Recupera facturas recientes.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3483719" w14:textId="508893D4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Selecciona una factura.</w:t>
            </w:r>
          </w:p>
        </w:tc>
      </w:tr>
      <w:tr w:rsidR="00C673A1" w:rsidRPr="00C673A1" w14:paraId="54C6777B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0593A11" w14:textId="56AAB374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Consulta detalle y estado del crédito.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F2C625E" w14:textId="13175219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Muestra precio, forma de pago y celular.</w:t>
            </w:r>
          </w:p>
        </w:tc>
      </w:tr>
      <w:tr w:rsidR="00C673A1" w:rsidRPr="00C673A1" w14:paraId="52CDD235" w14:textId="77777777" w:rsidTr="00C673A1">
        <w:tc>
          <w:tcPr>
            <w:tcW w:w="4713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8698285" w14:textId="445F85EE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9. Si es crédito, solicita amortización a BanQuito.</w:t>
            </w:r>
          </w:p>
        </w:tc>
        <w:tc>
          <w:tcPr>
            <w:tcW w:w="4714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8DFF52E" w14:textId="2001F6C8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10. Muestra cuotas, intereses y saldo recibido.</w:t>
            </w:r>
          </w:p>
        </w:tc>
      </w:tr>
      <w:tr w:rsidR="00C673A1" w:rsidRPr="00C673A1" w14:paraId="7BB13086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597514F0" w14:textId="6F78D28B" w:rsidR="00C673A1" w:rsidRPr="00C673A1" w:rsidRDefault="00C23BC0" w:rsidP="00C673A1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C673A1" w:rsidRPr="00C673A1" w14:paraId="4B65CB6D" w14:textId="77777777" w:rsidTr="00C673A1">
        <w:trPr>
          <w:cantSplit/>
        </w:trPr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169774BA" w14:textId="61D0B65B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Sin facturas: mostrar lista vacía. A2. Cédula inválida: no enviar. A3. Factura de contado: no solicitar amortización. A4. BanQuito no responde: conservar detalle y señalar que amortización no pudo cargarse. A5. No modificar ni duplicar facturas.</w:t>
            </w:r>
          </w:p>
        </w:tc>
      </w:tr>
      <w:tr w:rsidR="00C673A1" w:rsidRPr="00C673A1" w14:paraId="3FC251AB" w14:textId="77777777" w:rsidTr="00C673A1">
        <w:tc>
          <w:tcPr>
            <w:tcW w:w="9427" w:type="dxa"/>
            <w:gridSpan w:val="9"/>
            <w:tcBorders>
              <w:bottom w:val="single" w:sz="4" w:space="0" w:color="auto"/>
            </w:tcBorders>
            <w:shd w:val="clear" w:color="auto" w:fill="DBDBDB"/>
          </w:tcPr>
          <w:p w14:paraId="2D6967DD" w14:textId="14B19ED6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Ninguno.</w:t>
            </w:r>
          </w:p>
        </w:tc>
      </w:tr>
      <w:tr w:rsidR="00C673A1" w:rsidRPr="00C673A1" w14:paraId="3FCA546E" w14:textId="77777777" w:rsidTr="00C673A1">
        <w:tc>
          <w:tcPr>
            <w:tcW w:w="9427" w:type="dxa"/>
            <w:gridSpan w:val="9"/>
            <w:shd w:val="clear" w:color="auto" w:fill="DBDBDB"/>
          </w:tcPr>
          <w:p w14:paraId="4F8516D9" w14:textId="61AC40C8" w:rsidR="00C673A1" w:rsidRPr="00C673A1" w:rsidRDefault="00C23BC0" w:rsidP="00C673A1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20EC78BB" w14:textId="77777777" w:rsidR="00C673A1" w:rsidRPr="00C673A1" w:rsidRDefault="00C673A1" w:rsidP="00C673A1">
      <w:pPr>
        <w:spacing w:after="120"/>
        <w:rPr>
          <w:b w:val="0"/>
          <w:sz w:val="24"/>
        </w:rPr>
      </w:pPr>
    </w:p>
    <w:p w14:paraId="432785C1" w14:textId="4AFE82CB" w:rsidR="00D006C2" w:rsidRDefault="00D006C2">
      <w:pPr>
        <w:rPr>
          <w:color w:val="000000"/>
          <w:sz w:val="24"/>
          <w:szCs w:val="24"/>
        </w:rPr>
      </w:pPr>
    </w:p>
    <w:sectPr w:rsidR="00D006C2" w:rsidSect="00C673A1">
      <w:pgSz w:w="11907" w:h="16839"/>
      <w:pgMar w:top="740" w:right="1320" w:bottom="1180" w:left="116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EF1B2D95-7A37-43EE-AC0E-1C9E78656C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C38321-DE6D-485A-B8BB-649079496A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ED0CB4-79B4-4C22-8659-F461060C322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9F8F4F" w14:textId="77777777" w:rsidR="00D006C2" w:rsidRDefault="00C673A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49756A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8"/>
  </w:num>
  <w:num w:numId="5">
    <w:abstractNumId w:val="1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7"/>
  </w:num>
  <w:num w:numId="11">
    <w:abstractNumId w:val="5"/>
  </w:num>
  <w:num w:numId="12">
    <w:abstractNumId w:val="3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6C2"/>
    <w:rsid w:val="000B45D8"/>
    <w:rsid w:val="0024783E"/>
    <w:rsid w:val="0049756A"/>
    <w:rsid w:val="00C23BC0"/>
    <w:rsid w:val="00C67048"/>
    <w:rsid w:val="00C673A1"/>
    <w:rsid w:val="00CA4160"/>
    <w:rsid w:val="00D006C2"/>
    <w:rsid w:val="00FD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673A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673A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673A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73A1"/>
  </w:style>
  <w:style w:type="paragraph" w:styleId="Piedepgina">
    <w:name w:val="footer"/>
    <w:basedOn w:val="Normal"/>
    <w:link w:val="PiedepginaCar"/>
    <w:uiPriority w:val="99"/>
    <w:unhideWhenUsed/>
    <w:rsid w:val="00C673A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7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1777</Words>
  <Characters>9776</Characters>
  <Application>Microsoft Office Word</Application>
  <DocSecurity>0</DocSecurity>
  <Lines>81</Lines>
  <Paragraphs>23</Paragraphs>
  <ScaleCrop>false</ScaleCrop>
  <Company/>
  <LinksUpToDate>false</LinksUpToDate>
  <CharactersWithSpaces>11530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usuario01</cp:lastModifiedBy>
  <cp:revision>5</cp:revision>
  <dcterms:created xsi:type="dcterms:W3CDTF">2026-10-27T18:04:00Z</dcterms:created>
  <dcterms:modified xsi:type="dcterms:W3CDTF">2026-10-27T18:19:00Z</dcterms:modified>
</cp:coreProperties>
</file>