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08AE7" w14:textId="77777777" w:rsidR="008B1374" w:rsidRPr="008B1374" w:rsidRDefault="008B1374" w:rsidP="008B1374">
      <w:pPr>
        <w:pStyle w:val="Heading1"/>
        <w:rPr>
          <w:rFonts w:eastAsia="Times New Roman"/>
        </w:rPr>
      </w:pPr>
      <w:r w:rsidRPr="008B1374">
        <w:rPr>
          <w:rFonts w:eastAsia="Times New Roman"/>
        </w:rPr>
        <w:t>Alzheimer Teşhisi İçin Makine Öğrenmesi Modeli</w:t>
      </w:r>
    </w:p>
    <w:p w14:paraId="420DB76E" w14:textId="77777777" w:rsidR="008B1374" w:rsidRPr="008B1374" w:rsidRDefault="008B1374" w:rsidP="008B1374">
      <w:pPr>
        <w:pStyle w:val="Heading2"/>
        <w:rPr>
          <w:rFonts w:eastAsia="Times New Roman"/>
        </w:rPr>
      </w:pPr>
      <w:r w:rsidRPr="008B1374">
        <w:rPr>
          <w:rFonts w:eastAsia="Times New Roman"/>
        </w:rPr>
        <w:t>1. Giriş</w:t>
      </w:r>
    </w:p>
    <w:p w14:paraId="2342DCF1" w14:textId="77777777" w:rsidR="008B1374" w:rsidRPr="008B1374" w:rsidRDefault="008B1374" w:rsidP="008B1374">
      <w:p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kern w:val="0"/>
          <w14:ligatures w14:val="none"/>
        </w:rPr>
        <w:t>Bu proje, Alzheimer hastalığını tahmin etmek amacıyla bir makine öğrenmesi modeli geliştirmeyi hedeflemiştir. Proje boyunca, veri analizi yapılmış, önemli özellikler belirlenmiş ve bu özellikler kullanılarak model eğitilmiştir. Modelin performansı değerlendirilmiş ve sonuçlar aşağıda sunulmuştur.</w:t>
      </w:r>
    </w:p>
    <w:p w14:paraId="5722C531" w14:textId="77777777" w:rsidR="008B1374" w:rsidRPr="008B1374" w:rsidRDefault="008B1374" w:rsidP="008B1374">
      <w:pPr>
        <w:pStyle w:val="Heading2"/>
        <w:rPr>
          <w:rFonts w:eastAsia="Times New Roman"/>
        </w:rPr>
      </w:pPr>
      <w:r w:rsidRPr="008B1374">
        <w:rPr>
          <w:rFonts w:eastAsia="Times New Roman"/>
        </w:rPr>
        <w:t>2. Veri Analizi</w:t>
      </w:r>
    </w:p>
    <w:p w14:paraId="6BF3D91E" w14:textId="77777777" w:rsidR="008B1374" w:rsidRPr="008B1374" w:rsidRDefault="008B1374" w:rsidP="008B1374">
      <w:p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kern w:val="0"/>
          <w14:ligatures w14:val="none"/>
        </w:rPr>
        <w:t>Veri seti üzerinde yapılan incelemeler sonucunda, Alzheimer hastalığına yönelik çeşitli demografik ve klinik özellikler analiz edilmiştir.</w:t>
      </w:r>
    </w:p>
    <w:p w14:paraId="04DD3875" w14:textId="77777777" w:rsidR="008B1374" w:rsidRPr="008B1374" w:rsidRDefault="008B1374" w:rsidP="008B13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Özellikler:</w:t>
      </w:r>
      <w:r w:rsidRPr="008B1374">
        <w:rPr>
          <w:rFonts w:ascii="Times New Roman" w:eastAsia="Times New Roman" w:hAnsi="Times New Roman" w:cs="Times New Roman"/>
          <w:kern w:val="0"/>
          <w14:ligatures w14:val="none"/>
        </w:rPr>
        <w:t xml:space="preserve"> "FunctionalAssessment", "ADL", ve "MMSE" gibi özellikler, model için en önemli faktörler olarak belirlenmiştir. Bu özellikler, modelin teşhis yaparken en yüksek doğruluğu sağlamasına katkıda bulunmuştur.</w:t>
      </w:r>
    </w:p>
    <w:p w14:paraId="35CB8AFD" w14:textId="77777777" w:rsidR="008B1374" w:rsidRPr="008B1374" w:rsidRDefault="008B1374" w:rsidP="008B13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Anormal Değer Analizi Yapılmadı:</w:t>
      </w:r>
      <w:r w:rsidRPr="008B1374">
        <w:rPr>
          <w:rFonts w:ascii="Times New Roman" w:eastAsia="Times New Roman" w:hAnsi="Times New Roman" w:cs="Times New Roman"/>
          <w:kern w:val="0"/>
          <w14:ligatures w14:val="none"/>
        </w:rPr>
        <w:t xml:space="preserve"> Anormal değer analizi bu çalışmada atlanmıştır. Dolayısıyla model, tüm veriler üzerinden değerlendirilmiştir.</w:t>
      </w:r>
    </w:p>
    <w:p w14:paraId="5C9FE560" w14:textId="77777777" w:rsidR="008B1374" w:rsidRPr="008B1374" w:rsidRDefault="008B1374" w:rsidP="008B1374">
      <w:pPr>
        <w:pStyle w:val="Heading2"/>
        <w:rPr>
          <w:rFonts w:eastAsia="Times New Roman"/>
        </w:rPr>
      </w:pPr>
      <w:r w:rsidRPr="008B1374">
        <w:rPr>
          <w:rFonts w:eastAsia="Times New Roman"/>
        </w:rPr>
        <w:t>3. Model Eğitimi</w:t>
      </w:r>
    </w:p>
    <w:p w14:paraId="7D2F6911" w14:textId="77777777" w:rsidR="008B1374" w:rsidRPr="008B1374" w:rsidRDefault="008B1374" w:rsidP="008B1374">
      <w:p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kern w:val="0"/>
          <w14:ligatures w14:val="none"/>
        </w:rPr>
        <w:t xml:space="preserve">Makine öğrenmesi modeli olarak, </w:t>
      </w:r>
      <w:r w:rsidRPr="008B1374">
        <w:rPr>
          <w:rFonts w:ascii="Times New Roman" w:eastAsia="Times New Roman" w:hAnsi="Times New Roman" w:cs="Times New Roman"/>
          <w:b/>
          <w:bCs/>
          <w:kern w:val="0"/>
          <w14:ligatures w14:val="none"/>
        </w:rPr>
        <w:t>Random Forest</w:t>
      </w:r>
      <w:r w:rsidRPr="008B1374">
        <w:rPr>
          <w:rFonts w:ascii="Times New Roman" w:eastAsia="Times New Roman" w:hAnsi="Times New Roman" w:cs="Times New Roman"/>
          <w:kern w:val="0"/>
          <w14:ligatures w14:val="none"/>
        </w:rPr>
        <w:t xml:space="preserve"> sınıflandırıcısı kullanılmıştır. Model, veri setindeki önemli özellikler kullanılarak eğitilmiş ve test edilmiştir.</w:t>
      </w:r>
    </w:p>
    <w:p w14:paraId="1EDE9F2C" w14:textId="77777777" w:rsidR="008B1374" w:rsidRPr="008B1374" w:rsidRDefault="008B1374" w:rsidP="008B137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Veri Seti Bölme:</w:t>
      </w:r>
      <w:r w:rsidRPr="008B1374">
        <w:rPr>
          <w:rFonts w:ascii="Times New Roman" w:eastAsia="Times New Roman" w:hAnsi="Times New Roman" w:cs="Times New Roman"/>
          <w:kern w:val="0"/>
          <w14:ligatures w14:val="none"/>
        </w:rPr>
        <w:t xml:space="preserve"> Veri seti, %</w:t>
      </w:r>
      <w:proofErr w:type="gramStart"/>
      <w:r w:rsidRPr="008B1374">
        <w:rPr>
          <w:rFonts w:ascii="Times New Roman" w:eastAsia="Times New Roman" w:hAnsi="Times New Roman" w:cs="Times New Roman"/>
          <w:kern w:val="0"/>
          <w14:ligatures w14:val="none"/>
        </w:rPr>
        <w:t>70</w:t>
      </w:r>
      <w:proofErr w:type="gramEnd"/>
      <w:r w:rsidRPr="008B1374">
        <w:rPr>
          <w:rFonts w:ascii="Times New Roman" w:eastAsia="Times New Roman" w:hAnsi="Times New Roman" w:cs="Times New Roman"/>
          <w:kern w:val="0"/>
          <w14:ligatures w14:val="none"/>
        </w:rPr>
        <w:t xml:space="preserve"> eğitim ve %30 test olacak şekilde bölünmüştür.</w:t>
      </w:r>
    </w:p>
    <w:p w14:paraId="5D8D2756" w14:textId="77777777" w:rsidR="008B1374" w:rsidRPr="008B1374" w:rsidRDefault="008B1374" w:rsidP="008B137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Özellik Seçimi:</w:t>
      </w:r>
      <w:r w:rsidRPr="008B1374">
        <w:rPr>
          <w:rFonts w:ascii="Times New Roman" w:eastAsia="Times New Roman" w:hAnsi="Times New Roman" w:cs="Times New Roman"/>
          <w:kern w:val="0"/>
          <w14:ligatures w14:val="none"/>
        </w:rPr>
        <w:t xml:space="preserve"> Feature importance analizine dayalı olarak en önemli özellikler seçilmiştir.</w:t>
      </w:r>
    </w:p>
    <w:p w14:paraId="0B2AEB9B" w14:textId="77777777" w:rsidR="008B1374" w:rsidRPr="008B1374" w:rsidRDefault="008B1374" w:rsidP="008B1374">
      <w:pPr>
        <w:pStyle w:val="Heading2"/>
        <w:rPr>
          <w:rFonts w:eastAsia="Times New Roman"/>
        </w:rPr>
      </w:pPr>
      <w:r w:rsidRPr="008B1374">
        <w:rPr>
          <w:rFonts w:eastAsia="Times New Roman"/>
        </w:rPr>
        <w:t>4. Model Performansı</w:t>
      </w:r>
    </w:p>
    <w:p w14:paraId="089D593A" w14:textId="77777777" w:rsidR="008B1374" w:rsidRPr="008B1374" w:rsidRDefault="008B1374" w:rsidP="008B1374">
      <w:p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kern w:val="0"/>
          <w14:ligatures w14:val="none"/>
        </w:rPr>
        <w:t>Modelin performansı aşağıdaki metriklerle değerlendirilmiştir:</w:t>
      </w:r>
    </w:p>
    <w:p w14:paraId="1774B73A" w14:textId="77777777" w:rsidR="008B1374" w:rsidRPr="008B1374" w:rsidRDefault="008B1374" w:rsidP="008B137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1374">
        <w:rPr>
          <w:rFonts w:ascii="Times New Roman" w:eastAsia="Times New Roman" w:hAnsi="Times New Roman" w:cs="Times New Roman"/>
          <w:b/>
          <w:bCs/>
          <w:kern w:val="0"/>
          <w14:ligatures w14:val="none"/>
        </w:rPr>
        <w:t>Tüm Özelliklerle Model Performansı</w:t>
      </w:r>
    </w:p>
    <w:p w14:paraId="73A5E58A" w14:textId="77777777" w:rsidR="008B1374" w:rsidRPr="008B1374" w:rsidRDefault="008B1374" w:rsidP="008B137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B1374">
        <w:rPr>
          <w:rFonts w:ascii="Times New Roman" w:eastAsia="Times New Roman" w:hAnsi="Times New Roman" w:cs="Times New Roman"/>
          <w:b/>
          <w:bCs/>
          <w:kern w:val="0"/>
          <w14:ligatures w14:val="none"/>
        </w:rPr>
        <w:t>Test</w:t>
      </w:r>
      <w:proofErr w:type="gramEnd"/>
      <w:r w:rsidRPr="008B1374">
        <w:rPr>
          <w:rFonts w:ascii="Times New Roman" w:eastAsia="Times New Roman" w:hAnsi="Times New Roman" w:cs="Times New Roman"/>
          <w:b/>
          <w:bCs/>
          <w:kern w:val="0"/>
          <w14:ligatures w14:val="none"/>
        </w:rPr>
        <w:t xml:space="preserve"> Doğruluğu:</w:t>
      </w:r>
      <w:r w:rsidRPr="008B1374">
        <w:rPr>
          <w:rFonts w:ascii="Times New Roman" w:eastAsia="Times New Roman" w:hAnsi="Times New Roman" w:cs="Times New Roman"/>
          <w:kern w:val="0"/>
          <w14:ligatures w14:val="none"/>
        </w:rPr>
        <w:t xml:space="preserve"> %90.54</w:t>
      </w:r>
    </w:p>
    <w:p w14:paraId="3E63C530" w14:textId="77777777" w:rsidR="008B1374" w:rsidRPr="008B1374" w:rsidRDefault="008B1374" w:rsidP="008B137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Classification Report:</w:t>
      </w:r>
    </w:p>
    <w:p w14:paraId="14908534" w14:textId="77777777" w:rsidR="008B1374" w:rsidRPr="008B1374" w:rsidRDefault="008B1374" w:rsidP="008B13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Precision (Class 0):</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89</w:t>
      </w:r>
      <w:proofErr w:type="gramEnd"/>
    </w:p>
    <w:p w14:paraId="0752C94D" w14:textId="77777777" w:rsidR="008B1374" w:rsidRPr="008B1374" w:rsidRDefault="008B1374" w:rsidP="008B13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Recall (Class 0):</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97</w:t>
      </w:r>
      <w:proofErr w:type="gramEnd"/>
    </w:p>
    <w:p w14:paraId="0E01454D" w14:textId="77777777" w:rsidR="008B1374" w:rsidRPr="008B1374" w:rsidRDefault="008B1374" w:rsidP="008B13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F1-Score (Class 0):</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93</w:t>
      </w:r>
      <w:proofErr w:type="gramEnd"/>
    </w:p>
    <w:p w14:paraId="61CC4288" w14:textId="77777777" w:rsidR="008B1374" w:rsidRPr="008B1374" w:rsidRDefault="008B1374" w:rsidP="008B13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Precision (Class 1):</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95</w:t>
      </w:r>
      <w:proofErr w:type="gramEnd"/>
    </w:p>
    <w:p w14:paraId="74215802" w14:textId="77777777" w:rsidR="008B1374" w:rsidRPr="008B1374" w:rsidRDefault="008B1374" w:rsidP="008B13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Recall (Class 1):</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80</w:t>
      </w:r>
      <w:proofErr w:type="gramEnd"/>
    </w:p>
    <w:p w14:paraId="3E3A478D" w14:textId="77777777" w:rsidR="008B1374" w:rsidRPr="008B1374" w:rsidRDefault="008B1374" w:rsidP="008B13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lastRenderedPageBreak/>
        <w:t>F1-Score (Class 1):</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86</w:t>
      </w:r>
      <w:proofErr w:type="gramEnd"/>
    </w:p>
    <w:p w14:paraId="5CD7CBC1" w14:textId="77777777" w:rsidR="008B1374" w:rsidRPr="008B1374" w:rsidRDefault="008B1374" w:rsidP="008B13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Macro Avg. Accuracy:</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92</w:t>
      </w:r>
      <w:proofErr w:type="gramEnd"/>
    </w:p>
    <w:p w14:paraId="5DB09BA7" w14:textId="77777777" w:rsidR="008B1374" w:rsidRPr="008B1374" w:rsidRDefault="008B1374" w:rsidP="008B137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1374">
        <w:rPr>
          <w:rFonts w:ascii="Times New Roman" w:eastAsia="Times New Roman" w:hAnsi="Times New Roman" w:cs="Times New Roman"/>
          <w:b/>
          <w:bCs/>
          <w:kern w:val="0"/>
          <w14:ligatures w14:val="none"/>
        </w:rPr>
        <w:t>Seçilen Özelliklerle Model Performansı</w:t>
      </w:r>
    </w:p>
    <w:p w14:paraId="5B504F20" w14:textId="77777777" w:rsidR="008B1374" w:rsidRPr="008B1374" w:rsidRDefault="008B1374" w:rsidP="008B13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B1374">
        <w:rPr>
          <w:rFonts w:ascii="Times New Roman" w:eastAsia="Times New Roman" w:hAnsi="Times New Roman" w:cs="Times New Roman"/>
          <w:b/>
          <w:bCs/>
          <w:kern w:val="0"/>
          <w14:ligatures w14:val="none"/>
        </w:rPr>
        <w:t>Test</w:t>
      </w:r>
      <w:proofErr w:type="gramEnd"/>
      <w:r w:rsidRPr="008B1374">
        <w:rPr>
          <w:rFonts w:ascii="Times New Roman" w:eastAsia="Times New Roman" w:hAnsi="Times New Roman" w:cs="Times New Roman"/>
          <w:b/>
          <w:bCs/>
          <w:kern w:val="0"/>
          <w14:ligatures w14:val="none"/>
        </w:rPr>
        <w:t xml:space="preserve"> Doğruluğu:</w:t>
      </w:r>
      <w:r w:rsidRPr="008B1374">
        <w:rPr>
          <w:rFonts w:ascii="Times New Roman" w:eastAsia="Times New Roman" w:hAnsi="Times New Roman" w:cs="Times New Roman"/>
          <w:kern w:val="0"/>
          <w14:ligatures w14:val="none"/>
        </w:rPr>
        <w:t xml:space="preserve"> %92.25</w:t>
      </w:r>
    </w:p>
    <w:p w14:paraId="32F86953" w14:textId="77777777" w:rsidR="008B1374" w:rsidRPr="008B1374" w:rsidRDefault="008B1374" w:rsidP="008B13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Classification Report:</w:t>
      </w:r>
    </w:p>
    <w:p w14:paraId="7EED61CD" w14:textId="77777777" w:rsidR="008B1374" w:rsidRPr="008B1374" w:rsidRDefault="008B1374" w:rsidP="008B137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Precision (Class 0):</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91</w:t>
      </w:r>
      <w:proofErr w:type="gramEnd"/>
    </w:p>
    <w:p w14:paraId="73CDEEB4" w14:textId="77777777" w:rsidR="008B1374" w:rsidRPr="008B1374" w:rsidRDefault="008B1374" w:rsidP="008B137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Recall (Class 0):</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97</w:t>
      </w:r>
      <w:proofErr w:type="gramEnd"/>
    </w:p>
    <w:p w14:paraId="3E4B6BB2" w14:textId="77777777" w:rsidR="008B1374" w:rsidRPr="008B1374" w:rsidRDefault="008B1374" w:rsidP="008B137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F1-Score (Class 0):</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94</w:t>
      </w:r>
      <w:proofErr w:type="gramEnd"/>
    </w:p>
    <w:p w14:paraId="6E6F72B0" w14:textId="77777777" w:rsidR="008B1374" w:rsidRPr="008B1374" w:rsidRDefault="008B1374" w:rsidP="008B137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Precision (Class 1):</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95</w:t>
      </w:r>
      <w:proofErr w:type="gramEnd"/>
    </w:p>
    <w:p w14:paraId="448FC0C6" w14:textId="77777777" w:rsidR="008B1374" w:rsidRPr="008B1374" w:rsidRDefault="008B1374" w:rsidP="008B137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Recall (Class 1):</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84</w:t>
      </w:r>
      <w:proofErr w:type="gramEnd"/>
    </w:p>
    <w:p w14:paraId="59E34910" w14:textId="77777777" w:rsidR="008B1374" w:rsidRPr="008B1374" w:rsidRDefault="008B1374" w:rsidP="008B137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F1-Score (Class 1):</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89</w:t>
      </w:r>
      <w:proofErr w:type="gramEnd"/>
    </w:p>
    <w:p w14:paraId="165F02B2" w14:textId="77777777" w:rsidR="00725D27" w:rsidRDefault="008B1374" w:rsidP="00725D2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b/>
          <w:bCs/>
          <w:kern w:val="0"/>
          <w14:ligatures w14:val="none"/>
        </w:rPr>
        <w:t>Macro Avg. Accuracy:</w:t>
      </w:r>
      <w:r w:rsidRPr="008B1374">
        <w:rPr>
          <w:rFonts w:ascii="Times New Roman" w:eastAsia="Times New Roman" w:hAnsi="Times New Roman" w:cs="Times New Roman"/>
          <w:kern w:val="0"/>
          <w14:ligatures w14:val="none"/>
        </w:rPr>
        <w:t xml:space="preserve"> %</w:t>
      </w:r>
      <w:proofErr w:type="gramStart"/>
      <w:r w:rsidRPr="008B1374">
        <w:rPr>
          <w:rFonts w:ascii="Times New Roman" w:eastAsia="Times New Roman" w:hAnsi="Times New Roman" w:cs="Times New Roman"/>
          <w:kern w:val="0"/>
          <w14:ligatures w14:val="none"/>
        </w:rPr>
        <w:t>93</w:t>
      </w:r>
      <w:proofErr w:type="gramEnd"/>
    </w:p>
    <w:p w14:paraId="5384A1E2" w14:textId="67C547C3" w:rsidR="00725D27" w:rsidRPr="00725D27" w:rsidRDefault="00725D27" w:rsidP="00725D27">
      <w:pPr>
        <w:spacing w:before="100" w:beforeAutospacing="1" w:after="100" w:afterAutospacing="1" w:line="240" w:lineRule="auto"/>
        <w:rPr>
          <w:rFonts w:ascii="Times New Roman" w:eastAsia="Times New Roman" w:hAnsi="Times New Roman" w:cs="Times New Roman"/>
          <w:kern w:val="0"/>
          <w14:ligatures w14:val="none"/>
        </w:rPr>
      </w:pPr>
      <w:r>
        <w:rPr>
          <w:noProof/>
        </w:rPr>
        <w:drawing>
          <wp:anchor distT="0" distB="0" distL="114300" distR="114300" simplePos="0" relativeHeight="251658240" behindDoc="1" locked="0" layoutInCell="1" allowOverlap="1" wp14:anchorId="6DE117A2" wp14:editId="305B21D8">
            <wp:simplePos x="0" y="0"/>
            <wp:positionH relativeFrom="margin">
              <wp:align>left</wp:align>
            </wp:positionH>
            <wp:positionV relativeFrom="paragraph">
              <wp:posOffset>264160</wp:posOffset>
            </wp:positionV>
            <wp:extent cx="6153150" cy="3343275"/>
            <wp:effectExtent l="0" t="0" r="0" b="9525"/>
            <wp:wrapThrough wrapText="bothSides">
              <wp:wrapPolygon edited="0">
                <wp:start x="0" y="0"/>
                <wp:lineTo x="0" y="21538"/>
                <wp:lineTo x="21533" y="21538"/>
                <wp:lineTo x="21533" y="0"/>
                <wp:lineTo x="0" y="0"/>
              </wp:wrapPolygon>
            </wp:wrapThrough>
            <wp:docPr id="103366984" name="Chart 1">
              <a:extLst xmlns:a="http://schemas.openxmlformats.org/drawingml/2006/main">
                <a:ext uri="{FF2B5EF4-FFF2-40B4-BE49-F238E27FC236}">
                  <a16:creationId xmlns:a16="http://schemas.microsoft.com/office/drawing/2014/main" id="{770A7E50-709D-E6D2-CB1E-26057300B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7CB8DCB" w14:textId="60EE510B" w:rsidR="00725D27" w:rsidRDefault="00725D27" w:rsidP="00725D27">
      <w:pPr>
        <w:spacing w:before="100" w:beforeAutospacing="1" w:after="100" w:afterAutospacing="1" w:line="240" w:lineRule="auto"/>
        <w:rPr>
          <w:rFonts w:ascii="Times New Roman" w:eastAsia="Times New Roman" w:hAnsi="Times New Roman" w:cs="Times New Roman"/>
          <w:kern w:val="0"/>
          <w14:ligatures w14:val="none"/>
        </w:rPr>
      </w:pPr>
    </w:p>
    <w:p w14:paraId="5077701C" w14:textId="77777777" w:rsidR="00D454E7" w:rsidRPr="00D454E7" w:rsidRDefault="00D454E7" w:rsidP="00D454E7">
      <w:pPr>
        <w:spacing w:before="100" w:beforeAutospacing="1" w:after="100" w:afterAutospacing="1" w:line="240" w:lineRule="auto"/>
        <w:rPr>
          <w:rFonts w:ascii="Times New Roman" w:eastAsia="Times New Roman" w:hAnsi="Times New Roman" w:cs="Times New Roman"/>
          <w:b/>
          <w:bCs/>
          <w:kern w:val="0"/>
          <w14:ligatures w14:val="none"/>
        </w:rPr>
      </w:pPr>
      <w:r w:rsidRPr="00D454E7">
        <w:rPr>
          <w:rFonts w:ascii="Times New Roman" w:eastAsia="Times New Roman" w:hAnsi="Times New Roman" w:cs="Times New Roman"/>
          <w:b/>
          <w:bCs/>
          <w:kern w:val="0"/>
          <w14:ligatures w14:val="none"/>
        </w:rPr>
        <w:t>Raw Dataset (Tüm Özellikler):</w:t>
      </w:r>
    </w:p>
    <w:p w14:paraId="1114BCEA" w14:textId="77777777" w:rsidR="00D454E7" w:rsidRPr="00D454E7" w:rsidRDefault="00D454E7" w:rsidP="00D45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454E7">
        <w:rPr>
          <w:rFonts w:ascii="Times New Roman" w:eastAsia="Times New Roman" w:hAnsi="Times New Roman" w:cs="Times New Roman"/>
          <w:b/>
          <w:bCs/>
          <w:kern w:val="0"/>
          <w14:ligatures w14:val="none"/>
        </w:rPr>
        <w:t>Test</w:t>
      </w:r>
      <w:proofErr w:type="gramEnd"/>
      <w:r w:rsidRPr="00D454E7">
        <w:rPr>
          <w:rFonts w:ascii="Times New Roman" w:eastAsia="Times New Roman" w:hAnsi="Times New Roman" w:cs="Times New Roman"/>
          <w:b/>
          <w:bCs/>
          <w:kern w:val="0"/>
          <w14:ligatures w14:val="none"/>
        </w:rPr>
        <w:t xml:space="preserve"> Doğruluğu:</w:t>
      </w:r>
      <w:r w:rsidRPr="00D454E7">
        <w:rPr>
          <w:rFonts w:ascii="Times New Roman" w:eastAsia="Times New Roman" w:hAnsi="Times New Roman" w:cs="Times New Roman"/>
          <w:kern w:val="0"/>
          <w14:ligatures w14:val="none"/>
        </w:rPr>
        <w:t xml:space="preserve"> %90.54</w:t>
      </w:r>
    </w:p>
    <w:p w14:paraId="63A00F35" w14:textId="77777777" w:rsidR="00D454E7" w:rsidRPr="00D454E7" w:rsidRDefault="00D454E7" w:rsidP="00D454E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454E7">
        <w:rPr>
          <w:rFonts w:ascii="Times New Roman" w:eastAsia="Times New Roman" w:hAnsi="Times New Roman" w:cs="Times New Roman"/>
          <w:kern w:val="0"/>
          <w14:ligatures w14:val="none"/>
        </w:rPr>
        <w:t xml:space="preserve">Bu model, tüm </w:t>
      </w:r>
      <w:proofErr w:type="spellStart"/>
      <w:r w:rsidRPr="00D454E7">
        <w:rPr>
          <w:rFonts w:ascii="Times New Roman" w:eastAsia="Times New Roman" w:hAnsi="Times New Roman" w:cs="Times New Roman"/>
          <w:kern w:val="0"/>
          <w14:ligatures w14:val="none"/>
        </w:rPr>
        <w:t>özellikleri</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kullanarak</w:t>
      </w:r>
      <w:proofErr w:type="spellEnd"/>
      <w:r w:rsidRPr="00D454E7">
        <w:rPr>
          <w:rFonts w:ascii="Times New Roman" w:eastAsia="Times New Roman" w:hAnsi="Times New Roman" w:cs="Times New Roman"/>
          <w:kern w:val="0"/>
          <w14:ligatures w14:val="none"/>
        </w:rPr>
        <w:t xml:space="preserve"> eğitilmiş ve %90.54 </w:t>
      </w:r>
      <w:proofErr w:type="spellStart"/>
      <w:r w:rsidRPr="00D454E7">
        <w:rPr>
          <w:rFonts w:ascii="Times New Roman" w:eastAsia="Times New Roman" w:hAnsi="Times New Roman" w:cs="Times New Roman"/>
          <w:kern w:val="0"/>
          <w14:ligatures w14:val="none"/>
        </w:rPr>
        <w:t>doğruluk</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oranı</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elde</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etmiştir</w:t>
      </w:r>
      <w:proofErr w:type="spellEnd"/>
      <w:r w:rsidRPr="00D454E7">
        <w:rPr>
          <w:rFonts w:ascii="Times New Roman" w:eastAsia="Times New Roman" w:hAnsi="Times New Roman" w:cs="Times New Roman"/>
          <w:kern w:val="0"/>
          <w14:ligatures w14:val="none"/>
        </w:rPr>
        <w:t xml:space="preserve">. Yani, model tüm </w:t>
      </w:r>
      <w:proofErr w:type="spellStart"/>
      <w:r w:rsidRPr="00D454E7">
        <w:rPr>
          <w:rFonts w:ascii="Times New Roman" w:eastAsia="Times New Roman" w:hAnsi="Times New Roman" w:cs="Times New Roman"/>
          <w:kern w:val="0"/>
          <w14:ligatures w14:val="none"/>
        </w:rPr>
        <w:t>özelliklerden</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faydalanarak</w:t>
      </w:r>
      <w:proofErr w:type="spellEnd"/>
      <w:r w:rsidRPr="00D454E7">
        <w:rPr>
          <w:rFonts w:ascii="Times New Roman" w:eastAsia="Times New Roman" w:hAnsi="Times New Roman" w:cs="Times New Roman"/>
          <w:kern w:val="0"/>
          <w14:ligatures w14:val="none"/>
        </w:rPr>
        <w:t xml:space="preserve"> bir teşhis </w:t>
      </w:r>
      <w:proofErr w:type="spellStart"/>
      <w:r w:rsidRPr="00D454E7">
        <w:rPr>
          <w:rFonts w:ascii="Times New Roman" w:eastAsia="Times New Roman" w:hAnsi="Times New Roman" w:cs="Times New Roman"/>
          <w:kern w:val="0"/>
          <w14:ligatures w14:val="none"/>
        </w:rPr>
        <w:t>tahmini</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yapmıştır</w:t>
      </w:r>
      <w:proofErr w:type="spellEnd"/>
      <w:r w:rsidRPr="00D454E7">
        <w:rPr>
          <w:rFonts w:ascii="Times New Roman" w:eastAsia="Times New Roman" w:hAnsi="Times New Roman" w:cs="Times New Roman"/>
          <w:kern w:val="0"/>
          <w14:ligatures w14:val="none"/>
        </w:rPr>
        <w:t>.</w:t>
      </w:r>
    </w:p>
    <w:p w14:paraId="0E7458EC" w14:textId="77777777" w:rsidR="00D454E7" w:rsidRPr="00D454E7" w:rsidRDefault="00D454E7" w:rsidP="00D45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454E7">
        <w:rPr>
          <w:rFonts w:ascii="Times New Roman" w:eastAsia="Times New Roman" w:hAnsi="Times New Roman" w:cs="Times New Roman"/>
          <w:b/>
          <w:bCs/>
          <w:kern w:val="0"/>
          <w14:ligatures w14:val="none"/>
        </w:rPr>
        <w:t>Class 0 için Performans:</w:t>
      </w:r>
      <w:r w:rsidRPr="00D454E7">
        <w:rPr>
          <w:rFonts w:ascii="Times New Roman" w:eastAsia="Times New Roman" w:hAnsi="Times New Roman" w:cs="Times New Roman"/>
          <w:kern w:val="0"/>
          <w14:ligatures w14:val="none"/>
        </w:rPr>
        <w:t xml:space="preserve"> %</w:t>
      </w:r>
      <w:proofErr w:type="gramStart"/>
      <w:r w:rsidRPr="00D454E7">
        <w:rPr>
          <w:rFonts w:ascii="Times New Roman" w:eastAsia="Times New Roman" w:hAnsi="Times New Roman" w:cs="Times New Roman"/>
          <w:kern w:val="0"/>
          <w14:ligatures w14:val="none"/>
        </w:rPr>
        <w:t>89</w:t>
      </w:r>
      <w:proofErr w:type="gramEnd"/>
      <w:r w:rsidRPr="00D454E7">
        <w:rPr>
          <w:rFonts w:ascii="Times New Roman" w:eastAsia="Times New Roman" w:hAnsi="Times New Roman" w:cs="Times New Roman"/>
          <w:kern w:val="0"/>
          <w14:ligatures w14:val="none"/>
        </w:rPr>
        <w:t xml:space="preserve"> precision ve %97 recall </w:t>
      </w:r>
      <w:proofErr w:type="spellStart"/>
      <w:r w:rsidRPr="00D454E7">
        <w:rPr>
          <w:rFonts w:ascii="Times New Roman" w:eastAsia="Times New Roman" w:hAnsi="Times New Roman" w:cs="Times New Roman"/>
          <w:kern w:val="0"/>
          <w14:ligatures w14:val="none"/>
        </w:rPr>
        <w:t>değerleri</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ile</w:t>
      </w:r>
      <w:proofErr w:type="spellEnd"/>
      <w:r w:rsidRPr="00D454E7">
        <w:rPr>
          <w:rFonts w:ascii="Times New Roman" w:eastAsia="Times New Roman" w:hAnsi="Times New Roman" w:cs="Times New Roman"/>
          <w:kern w:val="0"/>
          <w14:ligatures w14:val="none"/>
        </w:rPr>
        <w:t xml:space="preserve"> Class 0'da yüksek bir </w:t>
      </w:r>
      <w:proofErr w:type="spellStart"/>
      <w:r w:rsidRPr="00D454E7">
        <w:rPr>
          <w:rFonts w:ascii="Times New Roman" w:eastAsia="Times New Roman" w:hAnsi="Times New Roman" w:cs="Times New Roman"/>
          <w:kern w:val="0"/>
          <w14:ligatures w14:val="none"/>
        </w:rPr>
        <w:t>doğruluk</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elde</w:t>
      </w:r>
      <w:proofErr w:type="spellEnd"/>
      <w:r w:rsidRPr="00D454E7">
        <w:rPr>
          <w:rFonts w:ascii="Times New Roman" w:eastAsia="Times New Roman" w:hAnsi="Times New Roman" w:cs="Times New Roman"/>
          <w:kern w:val="0"/>
          <w14:ligatures w14:val="none"/>
        </w:rPr>
        <w:t xml:space="preserve"> edilmiştir. Bu, modelin Class 0'ı (örneğin, Alzheimer </w:t>
      </w:r>
      <w:proofErr w:type="spellStart"/>
      <w:r w:rsidRPr="00D454E7">
        <w:rPr>
          <w:rFonts w:ascii="Times New Roman" w:eastAsia="Times New Roman" w:hAnsi="Times New Roman" w:cs="Times New Roman"/>
          <w:kern w:val="0"/>
          <w14:ligatures w14:val="none"/>
        </w:rPr>
        <w:t>olmayan</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hastalar</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tanımada</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başarılı</w:t>
      </w:r>
      <w:proofErr w:type="spellEnd"/>
      <w:r w:rsidRPr="00D454E7">
        <w:rPr>
          <w:rFonts w:ascii="Times New Roman" w:eastAsia="Times New Roman" w:hAnsi="Times New Roman" w:cs="Times New Roman"/>
          <w:kern w:val="0"/>
          <w14:ligatures w14:val="none"/>
        </w:rPr>
        <w:t xml:space="preserve"> olduğunu </w:t>
      </w:r>
      <w:proofErr w:type="spellStart"/>
      <w:r w:rsidRPr="00D454E7">
        <w:rPr>
          <w:rFonts w:ascii="Times New Roman" w:eastAsia="Times New Roman" w:hAnsi="Times New Roman" w:cs="Times New Roman"/>
          <w:kern w:val="0"/>
          <w14:ligatures w14:val="none"/>
        </w:rPr>
        <w:t>gösterir</w:t>
      </w:r>
      <w:proofErr w:type="spellEnd"/>
      <w:r w:rsidRPr="00D454E7">
        <w:rPr>
          <w:rFonts w:ascii="Times New Roman" w:eastAsia="Times New Roman" w:hAnsi="Times New Roman" w:cs="Times New Roman"/>
          <w:kern w:val="0"/>
          <w14:ligatures w14:val="none"/>
        </w:rPr>
        <w:t>.</w:t>
      </w:r>
    </w:p>
    <w:p w14:paraId="20840218" w14:textId="77777777" w:rsidR="00D454E7" w:rsidRPr="00D454E7" w:rsidRDefault="00D454E7" w:rsidP="00D45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454E7">
        <w:rPr>
          <w:rFonts w:ascii="Times New Roman" w:eastAsia="Times New Roman" w:hAnsi="Times New Roman" w:cs="Times New Roman"/>
          <w:b/>
          <w:bCs/>
          <w:kern w:val="0"/>
          <w14:ligatures w14:val="none"/>
        </w:rPr>
        <w:lastRenderedPageBreak/>
        <w:t>Class 1 için Performans:</w:t>
      </w:r>
      <w:r w:rsidRPr="00D454E7">
        <w:rPr>
          <w:rFonts w:ascii="Times New Roman" w:eastAsia="Times New Roman" w:hAnsi="Times New Roman" w:cs="Times New Roman"/>
          <w:kern w:val="0"/>
          <w14:ligatures w14:val="none"/>
        </w:rPr>
        <w:t xml:space="preserve"> %</w:t>
      </w:r>
      <w:proofErr w:type="gramStart"/>
      <w:r w:rsidRPr="00D454E7">
        <w:rPr>
          <w:rFonts w:ascii="Times New Roman" w:eastAsia="Times New Roman" w:hAnsi="Times New Roman" w:cs="Times New Roman"/>
          <w:kern w:val="0"/>
          <w14:ligatures w14:val="none"/>
        </w:rPr>
        <w:t>95</w:t>
      </w:r>
      <w:proofErr w:type="gramEnd"/>
      <w:r w:rsidRPr="00D454E7">
        <w:rPr>
          <w:rFonts w:ascii="Times New Roman" w:eastAsia="Times New Roman" w:hAnsi="Times New Roman" w:cs="Times New Roman"/>
          <w:kern w:val="0"/>
          <w14:ligatures w14:val="none"/>
        </w:rPr>
        <w:t xml:space="preserve"> precision ve %80 recall </w:t>
      </w:r>
      <w:proofErr w:type="spellStart"/>
      <w:r w:rsidRPr="00D454E7">
        <w:rPr>
          <w:rFonts w:ascii="Times New Roman" w:eastAsia="Times New Roman" w:hAnsi="Times New Roman" w:cs="Times New Roman"/>
          <w:kern w:val="0"/>
          <w14:ligatures w14:val="none"/>
        </w:rPr>
        <w:t>değerleri</w:t>
      </w:r>
      <w:proofErr w:type="spellEnd"/>
      <w:r w:rsidRPr="00D454E7">
        <w:rPr>
          <w:rFonts w:ascii="Times New Roman" w:eastAsia="Times New Roman" w:hAnsi="Times New Roman" w:cs="Times New Roman"/>
          <w:kern w:val="0"/>
          <w14:ligatures w14:val="none"/>
        </w:rPr>
        <w:t xml:space="preserve">, Class 1 (örneğin, Alzheimer teşhisi </w:t>
      </w:r>
      <w:proofErr w:type="spellStart"/>
      <w:r w:rsidRPr="00D454E7">
        <w:rPr>
          <w:rFonts w:ascii="Times New Roman" w:eastAsia="Times New Roman" w:hAnsi="Times New Roman" w:cs="Times New Roman"/>
          <w:kern w:val="0"/>
          <w14:ligatures w14:val="none"/>
        </w:rPr>
        <w:t>olan</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hastalar</w:t>
      </w:r>
      <w:proofErr w:type="spellEnd"/>
      <w:r w:rsidRPr="00D454E7">
        <w:rPr>
          <w:rFonts w:ascii="Times New Roman" w:eastAsia="Times New Roman" w:hAnsi="Times New Roman" w:cs="Times New Roman"/>
          <w:kern w:val="0"/>
          <w14:ligatures w14:val="none"/>
        </w:rPr>
        <w:t xml:space="preserve">) için modelin yüksek bir </w:t>
      </w:r>
      <w:proofErr w:type="spellStart"/>
      <w:r w:rsidRPr="00D454E7">
        <w:rPr>
          <w:rFonts w:ascii="Times New Roman" w:eastAsia="Times New Roman" w:hAnsi="Times New Roman" w:cs="Times New Roman"/>
          <w:kern w:val="0"/>
          <w14:ligatures w14:val="none"/>
        </w:rPr>
        <w:t>doğru</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pozitif</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oranına</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sahip</w:t>
      </w:r>
      <w:proofErr w:type="spellEnd"/>
      <w:r w:rsidRPr="00D454E7">
        <w:rPr>
          <w:rFonts w:ascii="Times New Roman" w:eastAsia="Times New Roman" w:hAnsi="Times New Roman" w:cs="Times New Roman"/>
          <w:kern w:val="0"/>
          <w14:ligatures w14:val="none"/>
        </w:rPr>
        <w:t xml:space="preserve"> olduğunu, ancak </w:t>
      </w:r>
      <w:proofErr w:type="spellStart"/>
      <w:r w:rsidRPr="00D454E7">
        <w:rPr>
          <w:rFonts w:ascii="Times New Roman" w:eastAsia="Times New Roman" w:hAnsi="Times New Roman" w:cs="Times New Roman"/>
          <w:kern w:val="0"/>
          <w14:ligatures w14:val="none"/>
        </w:rPr>
        <w:t>bazı</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pozitif</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örnekleri</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kaçırdığını</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gösterir</w:t>
      </w:r>
      <w:proofErr w:type="spellEnd"/>
      <w:r w:rsidRPr="00D454E7">
        <w:rPr>
          <w:rFonts w:ascii="Times New Roman" w:eastAsia="Times New Roman" w:hAnsi="Times New Roman" w:cs="Times New Roman"/>
          <w:kern w:val="0"/>
          <w14:ligatures w14:val="none"/>
        </w:rPr>
        <w:t>.</w:t>
      </w:r>
    </w:p>
    <w:p w14:paraId="03511A94" w14:textId="77777777" w:rsidR="00D454E7" w:rsidRPr="00D454E7" w:rsidRDefault="00D454E7" w:rsidP="00D454E7">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D454E7">
        <w:rPr>
          <w:rFonts w:ascii="Times New Roman" w:eastAsia="Times New Roman" w:hAnsi="Times New Roman" w:cs="Times New Roman"/>
          <w:b/>
          <w:bCs/>
          <w:kern w:val="0"/>
          <w14:ligatures w14:val="none"/>
        </w:rPr>
        <w:t>Subdataset</w:t>
      </w:r>
      <w:proofErr w:type="spellEnd"/>
      <w:r w:rsidRPr="00D454E7">
        <w:rPr>
          <w:rFonts w:ascii="Times New Roman" w:eastAsia="Times New Roman" w:hAnsi="Times New Roman" w:cs="Times New Roman"/>
          <w:b/>
          <w:bCs/>
          <w:kern w:val="0"/>
          <w14:ligatures w14:val="none"/>
        </w:rPr>
        <w:t xml:space="preserve"> (</w:t>
      </w:r>
      <w:proofErr w:type="spellStart"/>
      <w:r w:rsidRPr="00D454E7">
        <w:rPr>
          <w:rFonts w:ascii="Times New Roman" w:eastAsia="Times New Roman" w:hAnsi="Times New Roman" w:cs="Times New Roman"/>
          <w:b/>
          <w:bCs/>
          <w:kern w:val="0"/>
          <w14:ligatures w14:val="none"/>
        </w:rPr>
        <w:t>Seçili</w:t>
      </w:r>
      <w:proofErr w:type="spellEnd"/>
      <w:r w:rsidRPr="00D454E7">
        <w:rPr>
          <w:rFonts w:ascii="Times New Roman" w:eastAsia="Times New Roman" w:hAnsi="Times New Roman" w:cs="Times New Roman"/>
          <w:b/>
          <w:bCs/>
          <w:kern w:val="0"/>
          <w14:ligatures w14:val="none"/>
        </w:rPr>
        <w:t xml:space="preserve"> Özellikler):</w:t>
      </w:r>
    </w:p>
    <w:p w14:paraId="59755AA8" w14:textId="77777777" w:rsidR="00D454E7" w:rsidRPr="00D454E7" w:rsidRDefault="00D454E7" w:rsidP="00D45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454E7">
        <w:rPr>
          <w:rFonts w:ascii="Times New Roman" w:eastAsia="Times New Roman" w:hAnsi="Times New Roman" w:cs="Times New Roman"/>
          <w:b/>
          <w:bCs/>
          <w:kern w:val="0"/>
          <w14:ligatures w14:val="none"/>
        </w:rPr>
        <w:t>Test</w:t>
      </w:r>
      <w:proofErr w:type="gramEnd"/>
      <w:r w:rsidRPr="00D454E7">
        <w:rPr>
          <w:rFonts w:ascii="Times New Roman" w:eastAsia="Times New Roman" w:hAnsi="Times New Roman" w:cs="Times New Roman"/>
          <w:b/>
          <w:bCs/>
          <w:kern w:val="0"/>
          <w14:ligatures w14:val="none"/>
        </w:rPr>
        <w:t xml:space="preserve"> Doğruluğu:</w:t>
      </w:r>
      <w:r w:rsidRPr="00D454E7">
        <w:rPr>
          <w:rFonts w:ascii="Times New Roman" w:eastAsia="Times New Roman" w:hAnsi="Times New Roman" w:cs="Times New Roman"/>
          <w:kern w:val="0"/>
          <w14:ligatures w14:val="none"/>
        </w:rPr>
        <w:t xml:space="preserve"> %92.25</w:t>
      </w:r>
    </w:p>
    <w:p w14:paraId="0623D666" w14:textId="77777777" w:rsidR="00D454E7" w:rsidRPr="00D454E7" w:rsidRDefault="00D454E7" w:rsidP="00D454E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454E7">
        <w:rPr>
          <w:rFonts w:ascii="Times New Roman" w:eastAsia="Times New Roman" w:hAnsi="Times New Roman" w:cs="Times New Roman"/>
          <w:kern w:val="0"/>
          <w14:ligatures w14:val="none"/>
        </w:rPr>
        <w:t xml:space="preserve">Bu model, </w:t>
      </w:r>
      <w:proofErr w:type="spellStart"/>
      <w:r w:rsidRPr="00D454E7">
        <w:rPr>
          <w:rFonts w:ascii="Times New Roman" w:eastAsia="Times New Roman" w:hAnsi="Times New Roman" w:cs="Times New Roman"/>
          <w:kern w:val="0"/>
          <w14:ligatures w14:val="none"/>
        </w:rPr>
        <w:t>yalnızca</w:t>
      </w:r>
      <w:proofErr w:type="spellEnd"/>
      <w:r w:rsidRPr="00D454E7">
        <w:rPr>
          <w:rFonts w:ascii="Times New Roman" w:eastAsia="Times New Roman" w:hAnsi="Times New Roman" w:cs="Times New Roman"/>
          <w:kern w:val="0"/>
          <w14:ligatures w14:val="none"/>
        </w:rPr>
        <w:t xml:space="preserve"> en önemli olarak </w:t>
      </w:r>
      <w:proofErr w:type="spellStart"/>
      <w:r w:rsidRPr="00D454E7">
        <w:rPr>
          <w:rFonts w:ascii="Times New Roman" w:eastAsia="Times New Roman" w:hAnsi="Times New Roman" w:cs="Times New Roman"/>
          <w:kern w:val="0"/>
          <w14:ligatures w14:val="none"/>
        </w:rPr>
        <w:t>belirlenen</w:t>
      </w:r>
      <w:proofErr w:type="spellEnd"/>
      <w:r w:rsidRPr="00D454E7">
        <w:rPr>
          <w:rFonts w:ascii="Times New Roman" w:eastAsia="Times New Roman" w:hAnsi="Times New Roman" w:cs="Times New Roman"/>
          <w:kern w:val="0"/>
          <w14:ligatures w14:val="none"/>
        </w:rPr>
        <w:t xml:space="preserve"> özelliklerle eğitilmiş ve %92.25 </w:t>
      </w:r>
      <w:proofErr w:type="spellStart"/>
      <w:r w:rsidRPr="00D454E7">
        <w:rPr>
          <w:rFonts w:ascii="Times New Roman" w:eastAsia="Times New Roman" w:hAnsi="Times New Roman" w:cs="Times New Roman"/>
          <w:kern w:val="0"/>
          <w14:ligatures w14:val="none"/>
        </w:rPr>
        <w:t>doğruluk</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oranı</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elde</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etmiştir</w:t>
      </w:r>
      <w:proofErr w:type="spellEnd"/>
      <w:r w:rsidRPr="00D454E7">
        <w:rPr>
          <w:rFonts w:ascii="Times New Roman" w:eastAsia="Times New Roman" w:hAnsi="Times New Roman" w:cs="Times New Roman"/>
          <w:kern w:val="0"/>
          <w14:ligatures w14:val="none"/>
        </w:rPr>
        <w:t xml:space="preserve">. Bu </w:t>
      </w:r>
      <w:proofErr w:type="spellStart"/>
      <w:r w:rsidRPr="00D454E7">
        <w:rPr>
          <w:rFonts w:ascii="Times New Roman" w:eastAsia="Times New Roman" w:hAnsi="Times New Roman" w:cs="Times New Roman"/>
          <w:kern w:val="0"/>
          <w14:ligatures w14:val="none"/>
        </w:rPr>
        <w:t>oran</w:t>
      </w:r>
      <w:proofErr w:type="spellEnd"/>
      <w:r w:rsidRPr="00D454E7">
        <w:rPr>
          <w:rFonts w:ascii="Times New Roman" w:eastAsia="Times New Roman" w:hAnsi="Times New Roman" w:cs="Times New Roman"/>
          <w:kern w:val="0"/>
          <w14:ligatures w14:val="none"/>
        </w:rPr>
        <w:t xml:space="preserve">, modelin daha </w:t>
      </w:r>
      <w:proofErr w:type="spellStart"/>
      <w:r w:rsidRPr="00D454E7">
        <w:rPr>
          <w:rFonts w:ascii="Times New Roman" w:eastAsia="Times New Roman" w:hAnsi="Times New Roman" w:cs="Times New Roman"/>
          <w:kern w:val="0"/>
          <w14:ligatures w14:val="none"/>
        </w:rPr>
        <w:t>az</w:t>
      </w:r>
      <w:proofErr w:type="spellEnd"/>
      <w:r w:rsidRPr="00D454E7">
        <w:rPr>
          <w:rFonts w:ascii="Times New Roman" w:eastAsia="Times New Roman" w:hAnsi="Times New Roman" w:cs="Times New Roman"/>
          <w:kern w:val="0"/>
          <w14:ligatures w14:val="none"/>
        </w:rPr>
        <w:t xml:space="preserve"> ancak daha önemli </w:t>
      </w:r>
      <w:proofErr w:type="spellStart"/>
      <w:r w:rsidRPr="00D454E7">
        <w:rPr>
          <w:rFonts w:ascii="Times New Roman" w:eastAsia="Times New Roman" w:hAnsi="Times New Roman" w:cs="Times New Roman"/>
          <w:kern w:val="0"/>
          <w14:ligatures w14:val="none"/>
        </w:rPr>
        <w:t>bilgiyle</w:t>
      </w:r>
      <w:proofErr w:type="spellEnd"/>
      <w:r w:rsidRPr="00D454E7">
        <w:rPr>
          <w:rFonts w:ascii="Times New Roman" w:eastAsia="Times New Roman" w:hAnsi="Times New Roman" w:cs="Times New Roman"/>
          <w:kern w:val="0"/>
          <w14:ligatures w14:val="none"/>
        </w:rPr>
        <w:t xml:space="preserve"> daha iyi performans </w:t>
      </w:r>
      <w:proofErr w:type="spellStart"/>
      <w:r w:rsidRPr="00D454E7">
        <w:rPr>
          <w:rFonts w:ascii="Times New Roman" w:eastAsia="Times New Roman" w:hAnsi="Times New Roman" w:cs="Times New Roman"/>
          <w:kern w:val="0"/>
          <w14:ligatures w14:val="none"/>
        </w:rPr>
        <w:t>gösterdiğini</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gösterir</w:t>
      </w:r>
      <w:proofErr w:type="spellEnd"/>
      <w:r w:rsidRPr="00D454E7">
        <w:rPr>
          <w:rFonts w:ascii="Times New Roman" w:eastAsia="Times New Roman" w:hAnsi="Times New Roman" w:cs="Times New Roman"/>
          <w:kern w:val="0"/>
          <w14:ligatures w14:val="none"/>
        </w:rPr>
        <w:t>.</w:t>
      </w:r>
    </w:p>
    <w:p w14:paraId="27E4B8BC" w14:textId="77777777" w:rsidR="00D454E7" w:rsidRPr="00D454E7" w:rsidRDefault="00D454E7" w:rsidP="00D45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454E7">
        <w:rPr>
          <w:rFonts w:ascii="Times New Roman" w:eastAsia="Times New Roman" w:hAnsi="Times New Roman" w:cs="Times New Roman"/>
          <w:b/>
          <w:bCs/>
          <w:kern w:val="0"/>
          <w14:ligatures w14:val="none"/>
        </w:rPr>
        <w:t>Class 0 için Performans:</w:t>
      </w:r>
      <w:r w:rsidRPr="00D454E7">
        <w:rPr>
          <w:rFonts w:ascii="Times New Roman" w:eastAsia="Times New Roman" w:hAnsi="Times New Roman" w:cs="Times New Roman"/>
          <w:kern w:val="0"/>
          <w14:ligatures w14:val="none"/>
        </w:rPr>
        <w:t xml:space="preserve"> Precision %</w:t>
      </w:r>
      <w:proofErr w:type="gramStart"/>
      <w:r w:rsidRPr="00D454E7">
        <w:rPr>
          <w:rFonts w:ascii="Times New Roman" w:eastAsia="Times New Roman" w:hAnsi="Times New Roman" w:cs="Times New Roman"/>
          <w:kern w:val="0"/>
          <w14:ligatures w14:val="none"/>
        </w:rPr>
        <w:t>91</w:t>
      </w:r>
      <w:proofErr w:type="gramEnd"/>
      <w:r w:rsidRPr="00D454E7">
        <w:rPr>
          <w:rFonts w:ascii="Times New Roman" w:eastAsia="Times New Roman" w:hAnsi="Times New Roman" w:cs="Times New Roman"/>
          <w:kern w:val="0"/>
          <w14:ligatures w14:val="none"/>
        </w:rPr>
        <w:t xml:space="preserve">, recall %97, F1-score %94 </w:t>
      </w:r>
      <w:proofErr w:type="spellStart"/>
      <w:r w:rsidRPr="00D454E7">
        <w:rPr>
          <w:rFonts w:ascii="Times New Roman" w:eastAsia="Times New Roman" w:hAnsi="Times New Roman" w:cs="Times New Roman"/>
          <w:kern w:val="0"/>
          <w14:ligatures w14:val="none"/>
        </w:rPr>
        <w:t>değerleri</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ile</w:t>
      </w:r>
      <w:proofErr w:type="spellEnd"/>
      <w:r w:rsidRPr="00D454E7">
        <w:rPr>
          <w:rFonts w:ascii="Times New Roman" w:eastAsia="Times New Roman" w:hAnsi="Times New Roman" w:cs="Times New Roman"/>
          <w:kern w:val="0"/>
          <w14:ligatures w14:val="none"/>
        </w:rPr>
        <w:t xml:space="preserve"> model, Class 0 için </w:t>
      </w:r>
      <w:proofErr w:type="spellStart"/>
      <w:r w:rsidRPr="00D454E7">
        <w:rPr>
          <w:rFonts w:ascii="Times New Roman" w:eastAsia="Times New Roman" w:hAnsi="Times New Roman" w:cs="Times New Roman"/>
          <w:kern w:val="0"/>
          <w14:ligatures w14:val="none"/>
        </w:rPr>
        <w:t>yine</w:t>
      </w:r>
      <w:proofErr w:type="spellEnd"/>
      <w:r w:rsidRPr="00D454E7">
        <w:rPr>
          <w:rFonts w:ascii="Times New Roman" w:eastAsia="Times New Roman" w:hAnsi="Times New Roman" w:cs="Times New Roman"/>
          <w:kern w:val="0"/>
          <w14:ligatures w14:val="none"/>
        </w:rPr>
        <w:t xml:space="preserve"> yüksek performans </w:t>
      </w:r>
      <w:proofErr w:type="spellStart"/>
      <w:r w:rsidRPr="00D454E7">
        <w:rPr>
          <w:rFonts w:ascii="Times New Roman" w:eastAsia="Times New Roman" w:hAnsi="Times New Roman" w:cs="Times New Roman"/>
          <w:kern w:val="0"/>
          <w14:ligatures w14:val="none"/>
        </w:rPr>
        <w:t>göstermiştir</w:t>
      </w:r>
      <w:proofErr w:type="spellEnd"/>
      <w:r w:rsidRPr="00D454E7">
        <w:rPr>
          <w:rFonts w:ascii="Times New Roman" w:eastAsia="Times New Roman" w:hAnsi="Times New Roman" w:cs="Times New Roman"/>
          <w:kern w:val="0"/>
          <w14:ligatures w14:val="none"/>
        </w:rPr>
        <w:t xml:space="preserve">. Bu, raw dataset </w:t>
      </w:r>
      <w:proofErr w:type="spellStart"/>
      <w:r w:rsidRPr="00D454E7">
        <w:rPr>
          <w:rFonts w:ascii="Times New Roman" w:eastAsia="Times New Roman" w:hAnsi="Times New Roman" w:cs="Times New Roman"/>
          <w:kern w:val="0"/>
          <w14:ligatures w14:val="none"/>
        </w:rPr>
        <w:t>ile</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karşılaştırıldığında</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benzer</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fakat</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hafifçe</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iyileşmiş</w:t>
      </w:r>
      <w:proofErr w:type="spellEnd"/>
      <w:r w:rsidRPr="00D454E7">
        <w:rPr>
          <w:rFonts w:ascii="Times New Roman" w:eastAsia="Times New Roman" w:hAnsi="Times New Roman" w:cs="Times New Roman"/>
          <w:kern w:val="0"/>
          <w14:ligatures w14:val="none"/>
        </w:rPr>
        <w:t xml:space="preserve"> bir performans </w:t>
      </w:r>
      <w:proofErr w:type="spellStart"/>
      <w:r w:rsidRPr="00D454E7">
        <w:rPr>
          <w:rFonts w:ascii="Times New Roman" w:eastAsia="Times New Roman" w:hAnsi="Times New Roman" w:cs="Times New Roman"/>
          <w:kern w:val="0"/>
          <w14:ligatures w14:val="none"/>
        </w:rPr>
        <w:t>sunar</w:t>
      </w:r>
      <w:proofErr w:type="spellEnd"/>
      <w:r w:rsidRPr="00D454E7">
        <w:rPr>
          <w:rFonts w:ascii="Times New Roman" w:eastAsia="Times New Roman" w:hAnsi="Times New Roman" w:cs="Times New Roman"/>
          <w:kern w:val="0"/>
          <w14:ligatures w14:val="none"/>
        </w:rPr>
        <w:t>.</w:t>
      </w:r>
    </w:p>
    <w:p w14:paraId="0C8FC82F" w14:textId="77777777" w:rsidR="00D454E7" w:rsidRPr="00D454E7" w:rsidRDefault="00D454E7" w:rsidP="00D45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454E7">
        <w:rPr>
          <w:rFonts w:ascii="Times New Roman" w:eastAsia="Times New Roman" w:hAnsi="Times New Roman" w:cs="Times New Roman"/>
          <w:b/>
          <w:bCs/>
          <w:kern w:val="0"/>
          <w14:ligatures w14:val="none"/>
        </w:rPr>
        <w:t>Class 1 için Performans:</w:t>
      </w:r>
      <w:r w:rsidRPr="00D454E7">
        <w:rPr>
          <w:rFonts w:ascii="Times New Roman" w:eastAsia="Times New Roman" w:hAnsi="Times New Roman" w:cs="Times New Roman"/>
          <w:kern w:val="0"/>
          <w14:ligatures w14:val="none"/>
        </w:rPr>
        <w:t xml:space="preserve"> %</w:t>
      </w:r>
      <w:proofErr w:type="gramStart"/>
      <w:r w:rsidRPr="00D454E7">
        <w:rPr>
          <w:rFonts w:ascii="Times New Roman" w:eastAsia="Times New Roman" w:hAnsi="Times New Roman" w:cs="Times New Roman"/>
          <w:kern w:val="0"/>
          <w14:ligatures w14:val="none"/>
        </w:rPr>
        <w:t>95</w:t>
      </w:r>
      <w:proofErr w:type="gramEnd"/>
      <w:r w:rsidRPr="00D454E7">
        <w:rPr>
          <w:rFonts w:ascii="Times New Roman" w:eastAsia="Times New Roman" w:hAnsi="Times New Roman" w:cs="Times New Roman"/>
          <w:kern w:val="0"/>
          <w14:ligatures w14:val="none"/>
        </w:rPr>
        <w:t xml:space="preserve"> precision ve %84 recall </w:t>
      </w:r>
      <w:proofErr w:type="spellStart"/>
      <w:r w:rsidRPr="00D454E7">
        <w:rPr>
          <w:rFonts w:ascii="Times New Roman" w:eastAsia="Times New Roman" w:hAnsi="Times New Roman" w:cs="Times New Roman"/>
          <w:kern w:val="0"/>
          <w14:ligatures w14:val="none"/>
        </w:rPr>
        <w:t>ile</w:t>
      </w:r>
      <w:proofErr w:type="spellEnd"/>
      <w:r w:rsidRPr="00D454E7">
        <w:rPr>
          <w:rFonts w:ascii="Times New Roman" w:eastAsia="Times New Roman" w:hAnsi="Times New Roman" w:cs="Times New Roman"/>
          <w:kern w:val="0"/>
          <w14:ligatures w14:val="none"/>
        </w:rPr>
        <w:t xml:space="preserve"> model, Class 1 </w:t>
      </w:r>
      <w:proofErr w:type="spellStart"/>
      <w:r w:rsidRPr="00D454E7">
        <w:rPr>
          <w:rFonts w:ascii="Times New Roman" w:eastAsia="Times New Roman" w:hAnsi="Times New Roman" w:cs="Times New Roman"/>
          <w:kern w:val="0"/>
          <w14:ligatures w14:val="none"/>
        </w:rPr>
        <w:t>örneklerini</w:t>
      </w:r>
      <w:proofErr w:type="spellEnd"/>
      <w:r w:rsidRPr="00D454E7">
        <w:rPr>
          <w:rFonts w:ascii="Times New Roman" w:eastAsia="Times New Roman" w:hAnsi="Times New Roman" w:cs="Times New Roman"/>
          <w:kern w:val="0"/>
          <w14:ligatures w14:val="none"/>
        </w:rPr>
        <w:t xml:space="preserve"> daha iyi </w:t>
      </w:r>
      <w:proofErr w:type="spellStart"/>
      <w:r w:rsidRPr="00D454E7">
        <w:rPr>
          <w:rFonts w:ascii="Times New Roman" w:eastAsia="Times New Roman" w:hAnsi="Times New Roman" w:cs="Times New Roman"/>
          <w:kern w:val="0"/>
          <w14:ligatures w14:val="none"/>
        </w:rPr>
        <w:t>tanımlayabilmiştir</w:t>
      </w:r>
      <w:proofErr w:type="spellEnd"/>
      <w:r w:rsidRPr="00D454E7">
        <w:rPr>
          <w:rFonts w:ascii="Times New Roman" w:eastAsia="Times New Roman" w:hAnsi="Times New Roman" w:cs="Times New Roman"/>
          <w:kern w:val="0"/>
          <w14:ligatures w14:val="none"/>
        </w:rPr>
        <w:t xml:space="preserve">. Recall </w:t>
      </w:r>
      <w:proofErr w:type="spellStart"/>
      <w:r w:rsidRPr="00D454E7">
        <w:rPr>
          <w:rFonts w:ascii="Times New Roman" w:eastAsia="Times New Roman" w:hAnsi="Times New Roman" w:cs="Times New Roman"/>
          <w:kern w:val="0"/>
          <w14:ligatures w14:val="none"/>
        </w:rPr>
        <w:t>değerinin</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artması</w:t>
      </w:r>
      <w:proofErr w:type="spellEnd"/>
      <w:r w:rsidRPr="00D454E7">
        <w:rPr>
          <w:rFonts w:ascii="Times New Roman" w:eastAsia="Times New Roman" w:hAnsi="Times New Roman" w:cs="Times New Roman"/>
          <w:kern w:val="0"/>
          <w14:ligatures w14:val="none"/>
        </w:rPr>
        <w:t xml:space="preserve">, daha fazla </w:t>
      </w:r>
      <w:proofErr w:type="spellStart"/>
      <w:r w:rsidRPr="00D454E7">
        <w:rPr>
          <w:rFonts w:ascii="Times New Roman" w:eastAsia="Times New Roman" w:hAnsi="Times New Roman" w:cs="Times New Roman"/>
          <w:kern w:val="0"/>
          <w14:ligatures w14:val="none"/>
        </w:rPr>
        <w:t>doğru</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pozitif</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örnek</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yakaladığını</w:t>
      </w:r>
      <w:proofErr w:type="spellEnd"/>
      <w:r w:rsidRPr="00D454E7">
        <w:rPr>
          <w:rFonts w:ascii="Times New Roman" w:eastAsia="Times New Roman" w:hAnsi="Times New Roman" w:cs="Times New Roman"/>
          <w:kern w:val="0"/>
          <w14:ligatures w14:val="none"/>
        </w:rPr>
        <w:t xml:space="preserve"> </w:t>
      </w:r>
      <w:proofErr w:type="spellStart"/>
      <w:r w:rsidRPr="00D454E7">
        <w:rPr>
          <w:rFonts w:ascii="Times New Roman" w:eastAsia="Times New Roman" w:hAnsi="Times New Roman" w:cs="Times New Roman"/>
          <w:kern w:val="0"/>
          <w14:ligatures w14:val="none"/>
        </w:rPr>
        <w:t>gösterir</w:t>
      </w:r>
      <w:proofErr w:type="spellEnd"/>
      <w:r w:rsidRPr="00D454E7">
        <w:rPr>
          <w:rFonts w:ascii="Times New Roman" w:eastAsia="Times New Roman" w:hAnsi="Times New Roman" w:cs="Times New Roman"/>
          <w:kern w:val="0"/>
          <w14:ligatures w14:val="none"/>
        </w:rPr>
        <w:t>.</w:t>
      </w:r>
    </w:p>
    <w:p w14:paraId="3DBE799C" w14:textId="77777777" w:rsidR="00D454E7" w:rsidRPr="008B1374" w:rsidRDefault="00D454E7" w:rsidP="00725D27">
      <w:pPr>
        <w:spacing w:before="100" w:beforeAutospacing="1" w:after="100" w:afterAutospacing="1" w:line="240" w:lineRule="auto"/>
        <w:rPr>
          <w:rFonts w:ascii="Times New Roman" w:eastAsia="Times New Roman" w:hAnsi="Times New Roman" w:cs="Times New Roman"/>
          <w:kern w:val="0"/>
          <w14:ligatures w14:val="none"/>
        </w:rPr>
      </w:pPr>
    </w:p>
    <w:p w14:paraId="0EDDF8BE" w14:textId="77777777" w:rsidR="008B1374" w:rsidRPr="008B1374" w:rsidRDefault="008B1374" w:rsidP="008B1374">
      <w:pPr>
        <w:pStyle w:val="Heading2"/>
        <w:rPr>
          <w:rFonts w:eastAsia="Times New Roman"/>
        </w:rPr>
      </w:pPr>
      <w:r w:rsidRPr="008B1374">
        <w:rPr>
          <w:rFonts w:eastAsia="Times New Roman"/>
        </w:rPr>
        <w:t>5. Sonuçların Yorumlanması</w:t>
      </w:r>
    </w:p>
    <w:p w14:paraId="749C4971" w14:textId="77777777" w:rsidR="008B1374" w:rsidRPr="008B1374" w:rsidRDefault="008B1374" w:rsidP="008B1374">
      <w:p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kern w:val="0"/>
          <w14:ligatures w14:val="none"/>
        </w:rPr>
        <w:t>Model, Alzheimer teşhisi için tatmin edici bir performans sergilemiştir. Özellikle seçilen özellikler (FunctionalAssessment, ADL, MMSE), model performansına en fazla katkıda bulunmuştur. Seçilen özelliklerle modelin doğruluğu %92.25'e yükselmiştir. Bu sonuç, modelin iş problemini çözmede etkili olduğunu göstermektedir.</w:t>
      </w:r>
    </w:p>
    <w:p w14:paraId="2ABA6BA3" w14:textId="77777777" w:rsidR="008B1374" w:rsidRPr="008B1374" w:rsidRDefault="008B1374" w:rsidP="008B1374">
      <w:pPr>
        <w:pStyle w:val="Heading2"/>
        <w:rPr>
          <w:rFonts w:eastAsia="Times New Roman"/>
        </w:rPr>
      </w:pPr>
      <w:r w:rsidRPr="008B1374">
        <w:rPr>
          <w:rFonts w:eastAsia="Times New Roman"/>
        </w:rPr>
        <w:t>6. Gelecekteki Çalışmalar</w:t>
      </w:r>
    </w:p>
    <w:p w14:paraId="4CC02228" w14:textId="77777777" w:rsidR="008B1374" w:rsidRPr="008B1374" w:rsidRDefault="008B1374" w:rsidP="008B1374">
      <w:pPr>
        <w:spacing w:before="100" w:beforeAutospacing="1" w:after="100" w:afterAutospacing="1" w:line="240" w:lineRule="auto"/>
        <w:rPr>
          <w:rFonts w:ascii="Times New Roman" w:eastAsia="Times New Roman" w:hAnsi="Times New Roman" w:cs="Times New Roman"/>
          <w:kern w:val="0"/>
          <w14:ligatures w14:val="none"/>
        </w:rPr>
      </w:pPr>
      <w:r w:rsidRPr="008B1374">
        <w:rPr>
          <w:rFonts w:ascii="Times New Roman" w:eastAsia="Times New Roman" w:hAnsi="Times New Roman" w:cs="Times New Roman"/>
          <w:kern w:val="0"/>
          <w14:ligatures w14:val="none"/>
        </w:rPr>
        <w:t>Bu modelin performansını daha da iyileştirmek için gelecekteki çalışmalarda farklı modelleme teknikleri (örneğin, XGBoost gibi) veya daha büyük ve çeşitli veri setleri kullanılabilir. Ayrıca, hiperparametre optimizasyonu da model performansını artırmak için değerlendirilebilir. Anormal değer analizi bu çalışmada yapılmamıştır; ancak gelecekteki çalışmalarda bu analiz yapılarak modelin hassasiyeti artırılabilir.</w:t>
      </w:r>
    </w:p>
    <w:p w14:paraId="75C2092F" w14:textId="77777777" w:rsidR="00C074ED" w:rsidRDefault="00C074ED" w:rsidP="008B1374"/>
    <w:sectPr w:rsidR="00C074E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4784"/>
    <w:multiLevelType w:val="multilevel"/>
    <w:tmpl w:val="9F5E7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4E0B"/>
    <w:multiLevelType w:val="multilevel"/>
    <w:tmpl w:val="8B9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64C54"/>
    <w:multiLevelType w:val="multilevel"/>
    <w:tmpl w:val="EF7AC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64D30"/>
    <w:multiLevelType w:val="multilevel"/>
    <w:tmpl w:val="BC8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C52C2"/>
    <w:multiLevelType w:val="multilevel"/>
    <w:tmpl w:val="482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A7647"/>
    <w:multiLevelType w:val="multilevel"/>
    <w:tmpl w:val="A366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1749B"/>
    <w:multiLevelType w:val="multilevel"/>
    <w:tmpl w:val="49A0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C7292"/>
    <w:multiLevelType w:val="multilevel"/>
    <w:tmpl w:val="554E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07084"/>
    <w:multiLevelType w:val="multilevel"/>
    <w:tmpl w:val="71E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172D3"/>
    <w:multiLevelType w:val="multilevel"/>
    <w:tmpl w:val="C18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551744">
    <w:abstractNumId w:val="3"/>
  </w:num>
  <w:num w:numId="2" w16cid:durableId="561597252">
    <w:abstractNumId w:val="9"/>
  </w:num>
  <w:num w:numId="3" w16cid:durableId="1290935278">
    <w:abstractNumId w:val="5"/>
  </w:num>
  <w:num w:numId="4" w16cid:durableId="355350379">
    <w:abstractNumId w:val="2"/>
  </w:num>
  <w:num w:numId="5" w16cid:durableId="1174954500">
    <w:abstractNumId w:val="4"/>
  </w:num>
  <w:num w:numId="6" w16cid:durableId="1080062278">
    <w:abstractNumId w:val="1"/>
  </w:num>
  <w:num w:numId="7" w16cid:durableId="1904872781">
    <w:abstractNumId w:val="8"/>
  </w:num>
  <w:num w:numId="8" w16cid:durableId="1453357759">
    <w:abstractNumId w:val="0"/>
  </w:num>
  <w:num w:numId="9" w16cid:durableId="618070478">
    <w:abstractNumId w:val="6"/>
  </w:num>
  <w:num w:numId="10" w16cid:durableId="1343823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ED"/>
    <w:rsid w:val="002D7155"/>
    <w:rsid w:val="00725D27"/>
    <w:rsid w:val="008B1374"/>
    <w:rsid w:val="00C074ED"/>
    <w:rsid w:val="00D4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CD1B"/>
  <w15:chartTrackingRefBased/>
  <w15:docId w15:val="{1036A7F5-8738-43F8-8C96-593EF025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ED"/>
    <w:rPr>
      <w:rFonts w:eastAsiaTheme="majorEastAsia" w:cstheme="majorBidi"/>
      <w:color w:val="272727" w:themeColor="text1" w:themeTint="D8"/>
    </w:rPr>
  </w:style>
  <w:style w:type="paragraph" w:styleId="Title">
    <w:name w:val="Title"/>
    <w:basedOn w:val="Normal"/>
    <w:next w:val="Normal"/>
    <w:link w:val="TitleChar"/>
    <w:uiPriority w:val="10"/>
    <w:qFormat/>
    <w:rsid w:val="00C07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ED"/>
    <w:pPr>
      <w:spacing w:before="160"/>
      <w:jc w:val="center"/>
    </w:pPr>
    <w:rPr>
      <w:i/>
      <w:iCs/>
      <w:color w:val="404040" w:themeColor="text1" w:themeTint="BF"/>
    </w:rPr>
  </w:style>
  <w:style w:type="character" w:customStyle="1" w:styleId="QuoteChar">
    <w:name w:val="Quote Char"/>
    <w:basedOn w:val="DefaultParagraphFont"/>
    <w:link w:val="Quote"/>
    <w:uiPriority w:val="29"/>
    <w:rsid w:val="00C074ED"/>
    <w:rPr>
      <w:i/>
      <w:iCs/>
      <w:color w:val="404040" w:themeColor="text1" w:themeTint="BF"/>
    </w:rPr>
  </w:style>
  <w:style w:type="paragraph" w:styleId="ListParagraph">
    <w:name w:val="List Paragraph"/>
    <w:basedOn w:val="Normal"/>
    <w:uiPriority w:val="34"/>
    <w:qFormat/>
    <w:rsid w:val="00C074ED"/>
    <w:pPr>
      <w:ind w:left="720"/>
      <w:contextualSpacing/>
    </w:pPr>
  </w:style>
  <w:style w:type="character" w:styleId="IntenseEmphasis">
    <w:name w:val="Intense Emphasis"/>
    <w:basedOn w:val="DefaultParagraphFont"/>
    <w:uiPriority w:val="21"/>
    <w:qFormat/>
    <w:rsid w:val="00C074ED"/>
    <w:rPr>
      <w:i/>
      <w:iCs/>
      <w:color w:val="0F4761" w:themeColor="accent1" w:themeShade="BF"/>
    </w:rPr>
  </w:style>
  <w:style w:type="paragraph" w:styleId="IntenseQuote">
    <w:name w:val="Intense Quote"/>
    <w:basedOn w:val="Normal"/>
    <w:next w:val="Normal"/>
    <w:link w:val="IntenseQuoteChar"/>
    <w:uiPriority w:val="30"/>
    <w:qFormat/>
    <w:rsid w:val="00C07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4ED"/>
    <w:rPr>
      <w:i/>
      <w:iCs/>
      <w:color w:val="0F4761" w:themeColor="accent1" w:themeShade="BF"/>
    </w:rPr>
  </w:style>
  <w:style w:type="character" w:styleId="IntenseReference">
    <w:name w:val="Intense Reference"/>
    <w:basedOn w:val="DefaultParagraphFont"/>
    <w:uiPriority w:val="32"/>
    <w:qFormat/>
    <w:rsid w:val="00C074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7526">
      <w:bodyDiv w:val="1"/>
      <w:marLeft w:val="0"/>
      <w:marRight w:val="0"/>
      <w:marTop w:val="0"/>
      <w:marBottom w:val="0"/>
      <w:divBdr>
        <w:top w:val="none" w:sz="0" w:space="0" w:color="auto"/>
        <w:left w:val="none" w:sz="0" w:space="0" w:color="auto"/>
        <w:bottom w:val="none" w:sz="0" w:space="0" w:color="auto"/>
        <w:right w:val="none" w:sz="0" w:space="0" w:color="auto"/>
      </w:divBdr>
    </w:div>
    <w:div w:id="304237791">
      <w:bodyDiv w:val="1"/>
      <w:marLeft w:val="0"/>
      <w:marRight w:val="0"/>
      <w:marTop w:val="0"/>
      <w:marBottom w:val="0"/>
      <w:divBdr>
        <w:top w:val="none" w:sz="0" w:space="0" w:color="auto"/>
        <w:left w:val="none" w:sz="0" w:space="0" w:color="auto"/>
        <w:bottom w:val="none" w:sz="0" w:space="0" w:color="auto"/>
        <w:right w:val="none" w:sz="0" w:space="0" w:color="auto"/>
      </w:divBdr>
    </w:div>
    <w:div w:id="1185440744">
      <w:bodyDiv w:val="1"/>
      <w:marLeft w:val="0"/>
      <w:marRight w:val="0"/>
      <w:marTop w:val="0"/>
      <w:marBottom w:val="0"/>
      <w:divBdr>
        <w:top w:val="none" w:sz="0" w:space="0" w:color="auto"/>
        <w:left w:val="none" w:sz="0" w:space="0" w:color="auto"/>
        <w:bottom w:val="none" w:sz="0" w:space="0" w:color="auto"/>
        <w:right w:val="none" w:sz="0" w:space="0" w:color="auto"/>
      </w:divBdr>
    </w:div>
    <w:div w:id="1346060303">
      <w:bodyDiv w:val="1"/>
      <w:marLeft w:val="0"/>
      <w:marRight w:val="0"/>
      <w:marTop w:val="0"/>
      <w:marBottom w:val="0"/>
      <w:divBdr>
        <w:top w:val="none" w:sz="0" w:space="0" w:color="auto"/>
        <w:left w:val="none" w:sz="0" w:space="0" w:color="auto"/>
        <w:bottom w:val="none" w:sz="0" w:space="0" w:color="auto"/>
        <w:right w:val="none" w:sz="0" w:space="0" w:color="auto"/>
      </w:divBdr>
    </w:div>
    <w:div w:id="139161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tr-TR" baseline="0"/>
              <a:t>  </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9215686274509803E-2"/>
          <c:y val="0.10461835748792271"/>
          <c:w val="0.69349016357475435"/>
          <c:h val="0.52198349119403553"/>
        </c:manualLayout>
      </c:layout>
      <c:barChart>
        <c:barDir val="col"/>
        <c:grouping val="clustered"/>
        <c:varyColors val="0"/>
        <c:ser>
          <c:idx val="0"/>
          <c:order val="0"/>
          <c:tx>
            <c:strRef>
              <c:f>Sheet1!$B$1</c:f>
              <c:strCache>
                <c:ptCount val="1"/>
                <c:pt idx="0">
                  <c:v>Raw Data ile Doğruluk</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Test Doğruluğu: </c:v>
                </c:pt>
                <c:pt idx="1">
                  <c:v>Precision (Class 0): </c:v>
                </c:pt>
                <c:pt idx="2">
                  <c:v>Recall (Class 0): </c:v>
                </c:pt>
                <c:pt idx="3">
                  <c:v>F1-Score (Class 0): </c:v>
                </c:pt>
                <c:pt idx="4">
                  <c:v>Precision (Class 1): </c:v>
                </c:pt>
                <c:pt idx="5">
                  <c:v>Recall (Class 1): </c:v>
                </c:pt>
                <c:pt idx="6">
                  <c:v>F1-Score (Class 1): </c:v>
                </c:pt>
                <c:pt idx="7">
                  <c:v>Macro Avg. Accuracy: </c:v>
                </c:pt>
              </c:strCache>
            </c:strRef>
          </c:cat>
          <c:val>
            <c:numRef>
              <c:f>Sheet1!$B$2:$B$9</c:f>
              <c:numCache>
                <c:formatCode>0%</c:formatCode>
                <c:ptCount val="8"/>
                <c:pt idx="0" formatCode="0.00%">
                  <c:v>0.90539999999999998</c:v>
                </c:pt>
                <c:pt idx="1">
                  <c:v>0.89</c:v>
                </c:pt>
                <c:pt idx="2">
                  <c:v>0.97</c:v>
                </c:pt>
                <c:pt idx="3">
                  <c:v>0.93</c:v>
                </c:pt>
                <c:pt idx="4">
                  <c:v>0.95</c:v>
                </c:pt>
                <c:pt idx="5">
                  <c:v>0.8</c:v>
                </c:pt>
                <c:pt idx="6">
                  <c:v>0.86</c:v>
                </c:pt>
                <c:pt idx="7">
                  <c:v>0.92</c:v>
                </c:pt>
              </c:numCache>
            </c:numRef>
          </c:val>
          <c:extLst>
            <c:ext xmlns:c16="http://schemas.microsoft.com/office/drawing/2014/chart" uri="{C3380CC4-5D6E-409C-BE32-E72D297353CC}">
              <c16:uniqueId val="{00000000-27D3-486C-93F5-E35A864E0CCD}"/>
            </c:ext>
          </c:extLst>
        </c:ser>
        <c:ser>
          <c:idx val="1"/>
          <c:order val="1"/>
          <c:tx>
            <c:strRef>
              <c:f>Sheet1!$C$1</c:f>
              <c:strCache>
                <c:ptCount val="1"/>
                <c:pt idx="0">
                  <c:v>Subdata ile Doğruluk</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Test Doğruluğu: </c:v>
                </c:pt>
                <c:pt idx="1">
                  <c:v>Precision (Class 0): </c:v>
                </c:pt>
                <c:pt idx="2">
                  <c:v>Recall (Class 0): </c:v>
                </c:pt>
                <c:pt idx="3">
                  <c:v>F1-Score (Class 0): </c:v>
                </c:pt>
                <c:pt idx="4">
                  <c:v>Precision (Class 1): </c:v>
                </c:pt>
                <c:pt idx="5">
                  <c:v>Recall (Class 1): </c:v>
                </c:pt>
                <c:pt idx="6">
                  <c:v>F1-Score (Class 1): </c:v>
                </c:pt>
                <c:pt idx="7">
                  <c:v>Macro Avg. Accuracy: </c:v>
                </c:pt>
              </c:strCache>
            </c:strRef>
          </c:cat>
          <c:val>
            <c:numRef>
              <c:f>Sheet1!$C$2:$C$9</c:f>
              <c:numCache>
                <c:formatCode>0%</c:formatCode>
                <c:ptCount val="8"/>
                <c:pt idx="0" formatCode="0.00%">
                  <c:v>0.92249999999999999</c:v>
                </c:pt>
                <c:pt idx="1">
                  <c:v>0.91</c:v>
                </c:pt>
                <c:pt idx="2">
                  <c:v>0.97</c:v>
                </c:pt>
                <c:pt idx="3">
                  <c:v>0.94</c:v>
                </c:pt>
                <c:pt idx="4">
                  <c:v>0.95</c:v>
                </c:pt>
                <c:pt idx="5">
                  <c:v>0.84</c:v>
                </c:pt>
                <c:pt idx="6">
                  <c:v>0.89</c:v>
                </c:pt>
                <c:pt idx="7">
                  <c:v>0.93</c:v>
                </c:pt>
              </c:numCache>
            </c:numRef>
          </c:val>
          <c:extLst>
            <c:ext xmlns:c16="http://schemas.microsoft.com/office/drawing/2014/chart" uri="{C3380CC4-5D6E-409C-BE32-E72D297353CC}">
              <c16:uniqueId val="{00000001-27D3-486C-93F5-E35A864E0CCD}"/>
            </c:ext>
          </c:extLst>
        </c:ser>
        <c:ser>
          <c:idx val="2"/>
          <c:order val="2"/>
          <c:tx>
            <c:strRef>
              <c:f>Sheet1!$D$1</c:f>
              <c:strCache>
                <c:ptCount val="1"/>
                <c:pt idx="0">
                  <c:v>Fark</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Test Doğruluğu: </c:v>
                </c:pt>
                <c:pt idx="1">
                  <c:v>Precision (Class 0): </c:v>
                </c:pt>
                <c:pt idx="2">
                  <c:v>Recall (Class 0): </c:v>
                </c:pt>
                <c:pt idx="3">
                  <c:v>F1-Score (Class 0): </c:v>
                </c:pt>
                <c:pt idx="4">
                  <c:v>Precision (Class 1): </c:v>
                </c:pt>
                <c:pt idx="5">
                  <c:v>Recall (Class 1): </c:v>
                </c:pt>
                <c:pt idx="6">
                  <c:v>F1-Score (Class 1): </c:v>
                </c:pt>
                <c:pt idx="7">
                  <c:v>Macro Avg. Accuracy: </c:v>
                </c:pt>
              </c:strCache>
            </c:strRef>
          </c:cat>
          <c:val>
            <c:numRef>
              <c:f>Sheet1!$D$2:$D$9</c:f>
              <c:numCache>
                <c:formatCode>0%</c:formatCode>
                <c:ptCount val="8"/>
                <c:pt idx="0" formatCode="0.00%">
                  <c:v>1.7100000000000004E-2</c:v>
                </c:pt>
                <c:pt idx="1">
                  <c:v>2.0000000000000018E-2</c:v>
                </c:pt>
                <c:pt idx="2">
                  <c:v>0</c:v>
                </c:pt>
                <c:pt idx="3">
                  <c:v>9.9999999999998979E-3</c:v>
                </c:pt>
                <c:pt idx="4">
                  <c:v>0</c:v>
                </c:pt>
                <c:pt idx="5">
                  <c:v>3.9999999999999925E-2</c:v>
                </c:pt>
                <c:pt idx="6">
                  <c:v>3.0000000000000027E-2</c:v>
                </c:pt>
                <c:pt idx="7">
                  <c:v>1.0000000000000009E-2</c:v>
                </c:pt>
              </c:numCache>
            </c:numRef>
          </c:val>
          <c:extLst>
            <c:ext xmlns:c16="http://schemas.microsoft.com/office/drawing/2014/chart" uri="{C3380CC4-5D6E-409C-BE32-E72D297353CC}">
              <c16:uniqueId val="{00000002-27D3-486C-93F5-E35A864E0CCD}"/>
            </c:ext>
          </c:extLst>
        </c:ser>
        <c:dLbls>
          <c:dLblPos val="outEnd"/>
          <c:showLegendKey val="0"/>
          <c:showVal val="1"/>
          <c:showCatName val="0"/>
          <c:showSerName val="0"/>
          <c:showPercent val="0"/>
          <c:showBubbleSize val="0"/>
        </c:dLbls>
        <c:gapWidth val="444"/>
        <c:overlap val="-90"/>
        <c:axId val="1322588320"/>
        <c:axId val="1322588800"/>
      </c:barChart>
      <c:catAx>
        <c:axId val="13225883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0"/>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22588800"/>
        <c:crosses val="autoZero"/>
        <c:auto val="1"/>
        <c:lblAlgn val="ctr"/>
        <c:lblOffset val="100"/>
        <c:noMultiLvlLbl val="0"/>
      </c:catAx>
      <c:valAx>
        <c:axId val="1322588800"/>
        <c:scaling>
          <c:orientation val="minMax"/>
          <c:max val="1"/>
        </c:scaling>
        <c:delete val="1"/>
        <c:axPos val="l"/>
        <c:numFmt formatCode="0.00%" sourceLinked="1"/>
        <c:majorTickMark val="out"/>
        <c:minorTickMark val="none"/>
        <c:tickLblPos val="nextTo"/>
        <c:crossAx val="1322588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gezgin</dc:creator>
  <cp:keywords/>
  <dc:description/>
  <cp:lastModifiedBy>gamze gezgin</cp:lastModifiedBy>
  <cp:revision>2</cp:revision>
  <dcterms:created xsi:type="dcterms:W3CDTF">2024-08-21T11:42:00Z</dcterms:created>
  <dcterms:modified xsi:type="dcterms:W3CDTF">2024-08-21T12:27:00Z</dcterms:modified>
</cp:coreProperties>
</file>