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0BDCA" w14:textId="0B9D10BE" w:rsidR="009D5865" w:rsidRDefault="009D5865" w:rsidP="009D5865">
      <w:pPr>
        <w:pStyle w:val="Heading1"/>
        <w:jc w:val="center"/>
        <w:rPr>
          <w:rFonts w:ascii="Cambria" w:hAnsi="Cambria"/>
        </w:rPr>
      </w:pPr>
      <w:proofErr w:type="spellStart"/>
      <w:r w:rsidRPr="00681848">
        <w:rPr>
          <w:rFonts w:ascii="Cambria" w:hAnsi="Cambria"/>
        </w:rPr>
        <w:t>TechCareer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DataScience</w:t>
      </w:r>
      <w:proofErr w:type="spellEnd"/>
      <w:r w:rsidRPr="00681848">
        <w:rPr>
          <w:rFonts w:ascii="Cambria" w:hAnsi="Cambria"/>
        </w:rPr>
        <w:t xml:space="preserve"> </w:t>
      </w:r>
      <w:r w:rsidRPr="00681848">
        <w:rPr>
          <w:rFonts w:ascii="Cambria" w:hAnsi="Cambria"/>
        </w:rPr>
        <w:t>Bootcamp Fest'4</w:t>
      </w:r>
      <w:r w:rsidRPr="00681848">
        <w:rPr>
          <w:rFonts w:ascii="Cambria" w:hAnsi="Cambria"/>
        </w:rPr>
        <w:t xml:space="preserve"> Mezuniyet </w:t>
      </w:r>
      <w:proofErr w:type="spellStart"/>
      <w:r w:rsidRPr="00681848">
        <w:rPr>
          <w:rFonts w:ascii="Cambria" w:hAnsi="Cambria"/>
        </w:rPr>
        <w:t>Projesi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Raporu</w:t>
      </w:r>
      <w:proofErr w:type="spellEnd"/>
    </w:p>
    <w:p w14:paraId="324A73D7" w14:textId="6824739B" w:rsidR="00681848" w:rsidRPr="00681848" w:rsidRDefault="00681848" w:rsidP="00681848">
      <w:pPr>
        <w:jc w:val="center"/>
        <w:rPr>
          <w:rFonts w:ascii="Cambria" w:hAnsi="Cambria"/>
          <w:b/>
          <w:bCs/>
        </w:rPr>
      </w:pPr>
      <w:r w:rsidRPr="00681848">
        <w:rPr>
          <w:rFonts w:ascii="Cambria" w:hAnsi="Cambria"/>
          <w:b/>
          <w:bCs/>
        </w:rPr>
        <w:t xml:space="preserve">Gamze </w:t>
      </w:r>
      <w:proofErr w:type="spellStart"/>
      <w:r w:rsidRPr="00681848">
        <w:rPr>
          <w:rFonts w:ascii="Cambria" w:hAnsi="Cambria"/>
          <w:b/>
          <w:bCs/>
        </w:rPr>
        <w:t>Gezgin</w:t>
      </w:r>
      <w:proofErr w:type="spellEnd"/>
    </w:p>
    <w:p w14:paraId="7F0AA4DB" w14:textId="343D68F2" w:rsidR="009D5865" w:rsidRPr="00681848" w:rsidRDefault="009D5865" w:rsidP="00EE2E07">
      <w:pPr>
        <w:ind w:left="360" w:firstLine="360"/>
        <w:rPr>
          <w:rFonts w:ascii="Cambria" w:hAnsi="Cambria"/>
        </w:rPr>
      </w:pPr>
      <w:proofErr w:type="spellStart"/>
      <w:r w:rsidRPr="00681848">
        <w:rPr>
          <w:rFonts w:ascii="Cambria" w:hAnsi="Cambria"/>
        </w:rPr>
        <w:t>Çalışmam</w:t>
      </w:r>
      <w:r w:rsidRPr="00681848">
        <w:rPr>
          <w:rFonts w:ascii="Cambria" w:hAnsi="Cambria"/>
        </w:rPr>
        <w:t>da</w:t>
      </w:r>
      <w:proofErr w:type="spellEnd"/>
      <w:r w:rsidRPr="00681848">
        <w:rPr>
          <w:rFonts w:ascii="Cambria" w:hAnsi="Cambria"/>
        </w:rPr>
        <w:t xml:space="preserve">, </w:t>
      </w:r>
      <w:proofErr w:type="spellStart"/>
      <w:r w:rsidRPr="00681848">
        <w:rPr>
          <w:rFonts w:ascii="Cambria" w:hAnsi="Cambria"/>
        </w:rPr>
        <w:t>iki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sınıflı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bir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sınıflandırma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problemi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üzerinde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çalıştık</w:t>
      </w:r>
      <w:proofErr w:type="spellEnd"/>
      <w:r w:rsidRPr="00681848">
        <w:rPr>
          <w:rFonts w:ascii="Cambria" w:hAnsi="Cambria"/>
        </w:rPr>
        <w:t xml:space="preserve">. </w:t>
      </w:r>
      <w:proofErr w:type="spellStart"/>
      <w:r w:rsidRPr="00681848">
        <w:rPr>
          <w:rFonts w:ascii="Cambria" w:hAnsi="Cambria"/>
        </w:rPr>
        <w:t>Veriler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üzerinde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eksik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değer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kontrolü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ve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ölçeklendirme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işlemleri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yapıldı</w:t>
      </w:r>
      <w:proofErr w:type="spellEnd"/>
      <w:r w:rsidRPr="00681848">
        <w:rPr>
          <w:rFonts w:ascii="Cambria" w:hAnsi="Cambria"/>
        </w:rPr>
        <w:t xml:space="preserve">. K-Nearest Neighbors (KNN) </w:t>
      </w:r>
      <w:proofErr w:type="spellStart"/>
      <w:r w:rsidRPr="00681848">
        <w:rPr>
          <w:rFonts w:ascii="Cambria" w:hAnsi="Cambria"/>
        </w:rPr>
        <w:t>ve</w:t>
      </w:r>
      <w:proofErr w:type="spellEnd"/>
      <w:r w:rsidRPr="00681848">
        <w:rPr>
          <w:rFonts w:ascii="Cambria" w:hAnsi="Cambria"/>
        </w:rPr>
        <w:t xml:space="preserve"> Logistic Regression </w:t>
      </w:r>
      <w:proofErr w:type="spellStart"/>
      <w:r w:rsidRPr="00681848">
        <w:rPr>
          <w:rFonts w:ascii="Cambria" w:hAnsi="Cambria"/>
        </w:rPr>
        <w:t>modelleri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kullanıldı</w:t>
      </w:r>
      <w:proofErr w:type="spellEnd"/>
      <w:r w:rsidRPr="00681848">
        <w:rPr>
          <w:rFonts w:ascii="Cambria" w:hAnsi="Cambria"/>
        </w:rPr>
        <w:t xml:space="preserve">. </w:t>
      </w:r>
      <w:proofErr w:type="spellStart"/>
      <w:r w:rsidRPr="00681848">
        <w:rPr>
          <w:rFonts w:ascii="Cambria" w:hAnsi="Cambria"/>
        </w:rPr>
        <w:t>Çapraz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doğrulama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ile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en</w:t>
      </w:r>
      <w:proofErr w:type="spellEnd"/>
      <w:r w:rsidRPr="00681848">
        <w:rPr>
          <w:rFonts w:ascii="Cambria" w:hAnsi="Cambria"/>
        </w:rPr>
        <w:t xml:space="preserve"> iyi </w:t>
      </w:r>
      <w:proofErr w:type="spellStart"/>
      <w:r w:rsidRPr="00681848">
        <w:rPr>
          <w:rFonts w:ascii="Cambria" w:hAnsi="Cambria"/>
        </w:rPr>
        <w:t>hiperparametreler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belirlendi</w:t>
      </w:r>
      <w:proofErr w:type="spellEnd"/>
      <w:r w:rsidRPr="00681848">
        <w:rPr>
          <w:rFonts w:ascii="Cambria" w:hAnsi="Cambria"/>
        </w:rPr>
        <w:t xml:space="preserve">. Logistic </w:t>
      </w:r>
      <w:proofErr w:type="spellStart"/>
      <w:r w:rsidRPr="00681848">
        <w:rPr>
          <w:rFonts w:ascii="Cambria" w:hAnsi="Cambria"/>
        </w:rPr>
        <w:t>regressionda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veri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dengesizliğini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çözmek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için</w:t>
      </w:r>
      <w:proofErr w:type="spellEnd"/>
      <w:r w:rsidRPr="00681848">
        <w:rPr>
          <w:rFonts w:ascii="Cambria" w:hAnsi="Cambria"/>
        </w:rPr>
        <w:t xml:space="preserve"> class weight </w:t>
      </w:r>
      <w:proofErr w:type="spellStart"/>
      <w:r w:rsidRPr="00681848">
        <w:rPr>
          <w:rFonts w:ascii="Cambria" w:hAnsi="Cambria"/>
        </w:rPr>
        <w:t>manuel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olarak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kullanıldı</w:t>
      </w:r>
      <w:proofErr w:type="spellEnd"/>
      <w:r w:rsidRPr="00681848">
        <w:rPr>
          <w:rFonts w:ascii="Cambria" w:hAnsi="Cambria"/>
        </w:rPr>
        <w:t>.</w:t>
      </w:r>
    </w:p>
    <w:p w14:paraId="50E9317B" w14:textId="1BAA3FCF" w:rsidR="00EE2E07" w:rsidRDefault="00EE2E07" w:rsidP="00681848">
      <w:pPr>
        <w:ind w:left="360" w:firstLine="360"/>
        <w:rPr>
          <w:rFonts w:ascii="Cambria" w:hAnsi="Cambria"/>
        </w:rPr>
      </w:pPr>
      <w:r w:rsidRPr="00681848">
        <w:rPr>
          <w:rFonts w:ascii="Cambria" w:hAnsi="Cambria"/>
        </w:rPr>
        <w:t xml:space="preserve">KNN </w:t>
      </w:r>
      <w:proofErr w:type="spellStart"/>
      <w:r w:rsidRPr="00681848">
        <w:rPr>
          <w:rFonts w:ascii="Cambria" w:hAnsi="Cambria"/>
        </w:rPr>
        <w:t>modeli</w:t>
      </w:r>
      <w:proofErr w:type="spellEnd"/>
      <w:r w:rsidRPr="00681848">
        <w:rPr>
          <w:rFonts w:ascii="Cambria" w:hAnsi="Cambria"/>
        </w:rPr>
        <w:t xml:space="preserve"> (k=29) </w:t>
      </w:r>
      <w:proofErr w:type="spellStart"/>
      <w:r w:rsidRPr="00681848">
        <w:rPr>
          <w:rFonts w:ascii="Cambria" w:hAnsi="Cambria"/>
        </w:rPr>
        <w:t>ve</w:t>
      </w:r>
      <w:proofErr w:type="spellEnd"/>
      <w:r w:rsidRPr="00681848">
        <w:rPr>
          <w:rFonts w:ascii="Cambria" w:hAnsi="Cambria"/>
        </w:rPr>
        <w:t xml:space="preserve"> Logistic Regression </w:t>
      </w:r>
      <w:proofErr w:type="spellStart"/>
      <w:r w:rsidRPr="00681848">
        <w:rPr>
          <w:rFonts w:ascii="Cambria" w:hAnsi="Cambria"/>
        </w:rPr>
        <w:t>ile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elde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edilen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sonuçlar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karşılaştırıldığında</w:t>
      </w:r>
      <w:proofErr w:type="spellEnd"/>
      <w:r w:rsidRPr="00681848">
        <w:rPr>
          <w:rFonts w:ascii="Cambria" w:hAnsi="Cambria"/>
        </w:rPr>
        <w:t xml:space="preserve">, her </w:t>
      </w:r>
      <w:proofErr w:type="spellStart"/>
      <w:r w:rsidRPr="00681848">
        <w:rPr>
          <w:rFonts w:ascii="Cambria" w:hAnsi="Cambria"/>
        </w:rPr>
        <w:t>iki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modelin</w:t>
      </w:r>
      <w:proofErr w:type="spellEnd"/>
      <w:r w:rsidRPr="00681848">
        <w:rPr>
          <w:rFonts w:ascii="Cambria" w:hAnsi="Cambria"/>
        </w:rPr>
        <w:t xml:space="preserve"> de </w:t>
      </w:r>
      <w:proofErr w:type="spellStart"/>
      <w:r w:rsidRPr="00681848">
        <w:rPr>
          <w:rFonts w:ascii="Cambria" w:hAnsi="Cambria"/>
        </w:rPr>
        <w:t>doğruluk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oranı</w:t>
      </w:r>
      <w:proofErr w:type="spellEnd"/>
      <w:r w:rsidRPr="00681848">
        <w:rPr>
          <w:rFonts w:ascii="Cambria" w:hAnsi="Cambria"/>
        </w:rPr>
        <w:t xml:space="preserve"> (%71-72) </w:t>
      </w:r>
      <w:proofErr w:type="spellStart"/>
      <w:r w:rsidRPr="00681848">
        <w:rPr>
          <w:rFonts w:ascii="Cambria" w:hAnsi="Cambria"/>
        </w:rPr>
        <w:t>benzer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seviyede</w:t>
      </w:r>
      <w:proofErr w:type="spellEnd"/>
      <w:r w:rsidRPr="00681848">
        <w:rPr>
          <w:rFonts w:ascii="Cambria" w:hAnsi="Cambria"/>
        </w:rPr>
        <w:t xml:space="preserve">, </w:t>
      </w:r>
      <w:proofErr w:type="spellStart"/>
      <w:r w:rsidRPr="00681848">
        <w:rPr>
          <w:rFonts w:ascii="Cambria" w:hAnsi="Cambria"/>
        </w:rPr>
        <w:t>ancak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performans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açısından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farklılıklar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bulunmaktadır</w:t>
      </w:r>
      <w:proofErr w:type="spellEnd"/>
      <w:r w:rsidRPr="00681848">
        <w:rPr>
          <w:rFonts w:ascii="Cambria" w:hAnsi="Cambria"/>
        </w:rPr>
        <w:t xml:space="preserve">. KNN </w:t>
      </w:r>
      <w:proofErr w:type="spellStart"/>
      <w:r w:rsidRPr="00681848">
        <w:rPr>
          <w:rFonts w:ascii="Cambria" w:hAnsi="Cambria"/>
        </w:rPr>
        <w:t>modeli</w:t>
      </w:r>
      <w:proofErr w:type="spellEnd"/>
      <w:r w:rsidRPr="00681848">
        <w:rPr>
          <w:rFonts w:ascii="Cambria" w:hAnsi="Cambria"/>
        </w:rPr>
        <w:t xml:space="preserve">, 1 </w:t>
      </w:r>
      <w:proofErr w:type="spellStart"/>
      <w:r w:rsidRPr="00681848">
        <w:rPr>
          <w:rFonts w:ascii="Cambria" w:hAnsi="Cambria"/>
        </w:rPr>
        <w:t>sınıfında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daha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yüksek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duyarlılık</w:t>
      </w:r>
      <w:proofErr w:type="spellEnd"/>
      <w:r w:rsidRPr="00681848">
        <w:rPr>
          <w:rFonts w:ascii="Cambria" w:hAnsi="Cambria"/>
        </w:rPr>
        <w:t xml:space="preserve"> (%94.3) </w:t>
      </w:r>
      <w:proofErr w:type="spellStart"/>
      <w:r w:rsidRPr="00681848">
        <w:rPr>
          <w:rFonts w:ascii="Cambria" w:hAnsi="Cambria"/>
        </w:rPr>
        <w:t>göstererek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pozitif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sınıfı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doğru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tahmin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etmede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daha</w:t>
      </w:r>
      <w:proofErr w:type="spellEnd"/>
      <w:r w:rsidRPr="00681848">
        <w:rPr>
          <w:rFonts w:ascii="Cambria" w:hAnsi="Cambria"/>
        </w:rPr>
        <w:t xml:space="preserve"> iyi </w:t>
      </w:r>
      <w:proofErr w:type="spellStart"/>
      <w:r w:rsidRPr="00681848">
        <w:rPr>
          <w:rFonts w:ascii="Cambria" w:hAnsi="Cambria"/>
        </w:rPr>
        <w:t>sonuç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verirken</w:t>
      </w:r>
      <w:proofErr w:type="spellEnd"/>
      <w:r w:rsidRPr="00681848">
        <w:rPr>
          <w:rFonts w:ascii="Cambria" w:hAnsi="Cambria"/>
        </w:rPr>
        <w:t xml:space="preserve">, </w:t>
      </w:r>
      <w:proofErr w:type="spellStart"/>
      <w:r w:rsidRPr="00681848">
        <w:rPr>
          <w:rFonts w:ascii="Cambria" w:hAnsi="Cambria"/>
        </w:rPr>
        <w:t>yanlış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pozitif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tahminler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nedeniyle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kesinlik</w:t>
      </w:r>
      <w:proofErr w:type="spellEnd"/>
      <w:r w:rsidRPr="00681848">
        <w:rPr>
          <w:rFonts w:ascii="Cambria" w:hAnsi="Cambria"/>
        </w:rPr>
        <w:t xml:space="preserve"> (%73.07) </w:t>
      </w:r>
      <w:proofErr w:type="spellStart"/>
      <w:r w:rsidRPr="00681848">
        <w:rPr>
          <w:rFonts w:ascii="Cambria" w:hAnsi="Cambria"/>
        </w:rPr>
        <w:t>daha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düşük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kalmıştır</w:t>
      </w:r>
      <w:proofErr w:type="spellEnd"/>
      <w:r w:rsidRPr="00681848">
        <w:rPr>
          <w:rFonts w:ascii="Cambria" w:hAnsi="Cambria"/>
        </w:rPr>
        <w:t xml:space="preserve">. Logistic Regression </w:t>
      </w:r>
      <w:proofErr w:type="spellStart"/>
      <w:r w:rsidRPr="00681848">
        <w:rPr>
          <w:rFonts w:ascii="Cambria" w:hAnsi="Cambria"/>
        </w:rPr>
        <w:t>ise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daha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dengeli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bir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performans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sergileyerek</w:t>
      </w:r>
      <w:proofErr w:type="spellEnd"/>
      <w:r w:rsidRPr="00681848">
        <w:rPr>
          <w:rFonts w:ascii="Cambria" w:hAnsi="Cambria"/>
        </w:rPr>
        <w:t xml:space="preserve">, 0 </w:t>
      </w:r>
      <w:proofErr w:type="spellStart"/>
      <w:r w:rsidRPr="00681848">
        <w:rPr>
          <w:rFonts w:ascii="Cambria" w:hAnsi="Cambria"/>
        </w:rPr>
        <w:t>sınıfını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KNN'ye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göre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daha</w:t>
      </w:r>
      <w:proofErr w:type="spellEnd"/>
      <w:r w:rsidRPr="00681848">
        <w:rPr>
          <w:rFonts w:ascii="Cambria" w:hAnsi="Cambria"/>
        </w:rPr>
        <w:t xml:space="preserve"> iyi </w:t>
      </w:r>
      <w:proofErr w:type="spellStart"/>
      <w:r w:rsidRPr="00681848">
        <w:rPr>
          <w:rFonts w:ascii="Cambria" w:hAnsi="Cambria"/>
        </w:rPr>
        <w:t>ayırt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etmiş</w:t>
      </w:r>
      <w:proofErr w:type="spellEnd"/>
      <w:r w:rsidRPr="00681848">
        <w:rPr>
          <w:rFonts w:ascii="Cambria" w:hAnsi="Cambria"/>
        </w:rPr>
        <w:t xml:space="preserve">, </w:t>
      </w:r>
      <w:proofErr w:type="spellStart"/>
      <w:r w:rsidRPr="00681848">
        <w:rPr>
          <w:rFonts w:ascii="Cambria" w:hAnsi="Cambria"/>
        </w:rPr>
        <w:t>ancak</w:t>
      </w:r>
      <w:proofErr w:type="spellEnd"/>
      <w:r w:rsidRPr="00681848">
        <w:rPr>
          <w:rFonts w:ascii="Cambria" w:hAnsi="Cambria"/>
        </w:rPr>
        <w:t xml:space="preserve"> 1 </w:t>
      </w:r>
      <w:proofErr w:type="spellStart"/>
      <w:r w:rsidRPr="00681848">
        <w:rPr>
          <w:rFonts w:ascii="Cambria" w:hAnsi="Cambria"/>
        </w:rPr>
        <w:t>sınıfında</w:t>
      </w:r>
      <w:proofErr w:type="spellEnd"/>
      <w:r w:rsidRPr="00681848">
        <w:rPr>
          <w:rFonts w:ascii="Cambria" w:hAnsi="Cambria"/>
        </w:rPr>
        <w:t xml:space="preserve"> KNN </w:t>
      </w:r>
      <w:proofErr w:type="spellStart"/>
      <w:r w:rsidRPr="00681848">
        <w:rPr>
          <w:rFonts w:ascii="Cambria" w:hAnsi="Cambria"/>
        </w:rPr>
        <w:t>kadar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yüksek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bir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duyarlılık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sağlayamamıştır</w:t>
      </w:r>
      <w:proofErr w:type="spellEnd"/>
      <w:r w:rsidRPr="00681848">
        <w:rPr>
          <w:rFonts w:ascii="Cambria" w:hAnsi="Cambria"/>
        </w:rPr>
        <w:t xml:space="preserve">. </w:t>
      </w:r>
      <w:proofErr w:type="spellStart"/>
      <w:r w:rsidRPr="00681848">
        <w:rPr>
          <w:rFonts w:ascii="Cambria" w:hAnsi="Cambria"/>
        </w:rPr>
        <w:t>Karmaşıklık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matrislerinden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görüldüğü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üzere</w:t>
      </w:r>
      <w:proofErr w:type="spellEnd"/>
      <w:r w:rsidRPr="00681848">
        <w:rPr>
          <w:rFonts w:ascii="Cambria" w:hAnsi="Cambria"/>
        </w:rPr>
        <w:t xml:space="preserve">, KNN </w:t>
      </w:r>
      <w:proofErr w:type="spellStart"/>
      <w:r w:rsidRPr="00681848">
        <w:rPr>
          <w:rFonts w:ascii="Cambria" w:hAnsi="Cambria"/>
        </w:rPr>
        <w:t>modelinde</w:t>
      </w:r>
      <w:proofErr w:type="spellEnd"/>
      <w:r w:rsidRPr="00681848">
        <w:rPr>
          <w:rFonts w:ascii="Cambria" w:hAnsi="Cambria"/>
        </w:rPr>
        <w:t xml:space="preserve"> 0 </w:t>
      </w:r>
      <w:proofErr w:type="spellStart"/>
      <w:r w:rsidRPr="00681848">
        <w:rPr>
          <w:rFonts w:ascii="Cambria" w:hAnsi="Cambria"/>
        </w:rPr>
        <w:t>sınıfı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ciddi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şekilde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ihmal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edilirken</w:t>
      </w:r>
      <w:proofErr w:type="spellEnd"/>
      <w:r w:rsidRPr="00681848">
        <w:rPr>
          <w:rFonts w:ascii="Cambria" w:hAnsi="Cambria"/>
        </w:rPr>
        <w:t xml:space="preserve"> (10 </w:t>
      </w:r>
      <w:proofErr w:type="spellStart"/>
      <w:r w:rsidRPr="00681848">
        <w:rPr>
          <w:rFonts w:ascii="Cambria" w:hAnsi="Cambria"/>
        </w:rPr>
        <w:t>doğru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tahmin</w:t>
      </w:r>
      <w:proofErr w:type="spellEnd"/>
      <w:r w:rsidRPr="00681848">
        <w:rPr>
          <w:rFonts w:ascii="Cambria" w:hAnsi="Cambria"/>
        </w:rPr>
        <w:t xml:space="preserve">, 49 </w:t>
      </w:r>
      <w:proofErr w:type="spellStart"/>
      <w:r w:rsidRPr="00681848">
        <w:rPr>
          <w:rFonts w:ascii="Cambria" w:hAnsi="Cambria"/>
        </w:rPr>
        <w:t>yanlış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pozitif</w:t>
      </w:r>
      <w:proofErr w:type="spellEnd"/>
      <w:r w:rsidRPr="00681848">
        <w:rPr>
          <w:rFonts w:ascii="Cambria" w:hAnsi="Cambria"/>
        </w:rPr>
        <w:t xml:space="preserve">), Logistic Regression </w:t>
      </w:r>
      <w:proofErr w:type="spellStart"/>
      <w:r w:rsidRPr="00681848">
        <w:rPr>
          <w:rFonts w:ascii="Cambria" w:hAnsi="Cambria"/>
        </w:rPr>
        <w:t>bu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dengeyi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biraz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daha</w:t>
      </w:r>
      <w:proofErr w:type="spellEnd"/>
      <w:r w:rsidRPr="00681848">
        <w:rPr>
          <w:rFonts w:ascii="Cambria" w:hAnsi="Cambria"/>
        </w:rPr>
        <w:t xml:space="preserve"> iyi </w:t>
      </w:r>
      <w:proofErr w:type="spellStart"/>
      <w:r w:rsidRPr="00681848">
        <w:rPr>
          <w:rFonts w:ascii="Cambria" w:hAnsi="Cambria"/>
        </w:rPr>
        <w:t>sağlamıştır</w:t>
      </w:r>
      <w:proofErr w:type="spellEnd"/>
      <w:r w:rsidRPr="00681848">
        <w:rPr>
          <w:rFonts w:ascii="Cambria" w:hAnsi="Cambria"/>
        </w:rPr>
        <w:t xml:space="preserve">. </w:t>
      </w:r>
      <w:proofErr w:type="spellStart"/>
      <w:r w:rsidRPr="00681848">
        <w:rPr>
          <w:rFonts w:ascii="Cambria" w:hAnsi="Cambria"/>
        </w:rPr>
        <w:t>Sonuç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olarak</w:t>
      </w:r>
      <w:proofErr w:type="spellEnd"/>
      <w:r w:rsidRPr="00681848">
        <w:rPr>
          <w:rFonts w:ascii="Cambria" w:hAnsi="Cambria"/>
        </w:rPr>
        <w:t xml:space="preserve">, </w:t>
      </w:r>
      <w:proofErr w:type="spellStart"/>
      <w:r w:rsidRPr="00681848">
        <w:rPr>
          <w:rFonts w:ascii="Cambria" w:hAnsi="Cambria"/>
        </w:rPr>
        <w:t>pozitif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sınıfa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odaklanılması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gereken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durumlarda</w:t>
      </w:r>
      <w:proofErr w:type="spellEnd"/>
      <w:r w:rsidRPr="00681848">
        <w:rPr>
          <w:rFonts w:ascii="Cambria" w:hAnsi="Cambria"/>
        </w:rPr>
        <w:t xml:space="preserve"> KNN </w:t>
      </w:r>
      <w:proofErr w:type="spellStart"/>
      <w:r w:rsidRPr="00681848">
        <w:rPr>
          <w:rFonts w:ascii="Cambria" w:hAnsi="Cambria"/>
        </w:rPr>
        <w:t>tercih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edilebilirken</w:t>
      </w:r>
      <w:proofErr w:type="spellEnd"/>
      <w:r w:rsidRPr="00681848">
        <w:rPr>
          <w:rFonts w:ascii="Cambria" w:hAnsi="Cambria"/>
        </w:rPr>
        <w:t xml:space="preserve">, </w:t>
      </w:r>
      <w:proofErr w:type="spellStart"/>
      <w:r w:rsidRPr="00681848">
        <w:rPr>
          <w:rFonts w:ascii="Cambria" w:hAnsi="Cambria"/>
        </w:rPr>
        <w:t>sınıf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dengesi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önem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taşıyorsa</w:t>
      </w:r>
      <w:proofErr w:type="spellEnd"/>
      <w:r w:rsidRPr="00681848">
        <w:rPr>
          <w:rFonts w:ascii="Cambria" w:hAnsi="Cambria"/>
        </w:rPr>
        <w:t xml:space="preserve"> Logistic Regression </w:t>
      </w:r>
      <w:proofErr w:type="spellStart"/>
      <w:r w:rsidRPr="00681848">
        <w:rPr>
          <w:rFonts w:ascii="Cambria" w:hAnsi="Cambria"/>
        </w:rPr>
        <w:t>daha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uygun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bir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seçimdir</w:t>
      </w:r>
      <w:proofErr w:type="spellEnd"/>
      <w:r w:rsidRPr="00681848">
        <w:rPr>
          <w:rFonts w:ascii="Cambria" w:hAnsi="Cambria"/>
        </w:rPr>
        <w:t>.</w:t>
      </w:r>
    </w:p>
    <w:p w14:paraId="1743318F" w14:textId="77777777" w:rsidR="00681848" w:rsidRDefault="00681848" w:rsidP="00EE2E07">
      <w:pPr>
        <w:pStyle w:val="Heading3"/>
        <w:rPr>
          <w:rFonts w:ascii="Cambria" w:hAnsi="Cambria"/>
        </w:rPr>
      </w:pPr>
    </w:p>
    <w:p w14:paraId="42A496FE" w14:textId="6D41FAE6" w:rsidR="00EE2E07" w:rsidRPr="00681848" w:rsidRDefault="00EE2E07" w:rsidP="00EE2E07">
      <w:pPr>
        <w:pStyle w:val="Heading3"/>
        <w:rPr>
          <w:rFonts w:ascii="Cambria" w:hAnsi="Cambria"/>
        </w:rPr>
      </w:pPr>
      <w:r w:rsidRPr="00681848">
        <w:rPr>
          <w:rFonts w:ascii="Cambria" w:hAnsi="Cambria"/>
        </w:rPr>
        <w:t>1.</w:t>
      </w:r>
      <w:r w:rsidRPr="00681848">
        <w:rPr>
          <w:rFonts w:ascii="Cambria" w:hAnsi="Cambria"/>
        </w:rPr>
        <w:t xml:space="preserve">Veri </w:t>
      </w:r>
      <w:proofErr w:type="spellStart"/>
      <w:r w:rsidRPr="00681848">
        <w:rPr>
          <w:rFonts w:ascii="Cambria" w:hAnsi="Cambria"/>
        </w:rPr>
        <w:t>setinde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eksik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değerler</w:t>
      </w:r>
      <w:proofErr w:type="spellEnd"/>
      <w:r w:rsidRPr="00681848">
        <w:rPr>
          <w:rFonts w:ascii="Cambria" w:hAnsi="Cambria"/>
        </w:rPr>
        <w:t xml:space="preserve"> var </w:t>
      </w:r>
      <w:proofErr w:type="spellStart"/>
      <w:r w:rsidRPr="00681848">
        <w:rPr>
          <w:rFonts w:ascii="Cambria" w:hAnsi="Cambria"/>
        </w:rPr>
        <w:t>mı</w:t>
      </w:r>
      <w:proofErr w:type="spellEnd"/>
      <w:r w:rsidRPr="00681848">
        <w:rPr>
          <w:rFonts w:ascii="Cambria" w:hAnsi="Cambria"/>
        </w:rPr>
        <w:t xml:space="preserve">? Hangi </w:t>
      </w:r>
      <w:proofErr w:type="spellStart"/>
      <w:r w:rsidRPr="00681848">
        <w:rPr>
          <w:rFonts w:ascii="Cambria" w:hAnsi="Cambria"/>
        </w:rPr>
        <w:t>kolonlarda</w:t>
      </w:r>
      <w:proofErr w:type="spellEnd"/>
      <w:r w:rsidRPr="00681848">
        <w:rPr>
          <w:rFonts w:ascii="Cambria" w:hAnsi="Cambria"/>
        </w:rPr>
        <w:t xml:space="preserve"> var </w:t>
      </w:r>
      <w:proofErr w:type="spellStart"/>
      <w:r w:rsidRPr="00681848">
        <w:rPr>
          <w:rFonts w:ascii="Cambria" w:hAnsi="Cambria"/>
        </w:rPr>
        <w:t>ve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bunlarla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nasıl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başa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çıkılacak</w:t>
      </w:r>
      <w:proofErr w:type="spellEnd"/>
      <w:r w:rsidRPr="00681848">
        <w:rPr>
          <w:rFonts w:ascii="Cambria" w:hAnsi="Cambria"/>
        </w:rPr>
        <w:t>?</w:t>
      </w:r>
    </w:p>
    <w:p w14:paraId="594340ED" w14:textId="5AB70D54" w:rsidR="00EE2E07" w:rsidRDefault="00EE2E07" w:rsidP="00EE2E07">
      <w:pPr>
        <w:rPr>
          <w:rFonts w:ascii="Cambria" w:hAnsi="Cambria"/>
        </w:rPr>
      </w:pPr>
      <w:r w:rsidRPr="00681848">
        <w:rPr>
          <w:rFonts w:ascii="Cambria" w:hAnsi="Cambria"/>
        </w:rPr>
        <w:t xml:space="preserve">Null </w:t>
      </w:r>
      <w:proofErr w:type="spellStart"/>
      <w:r w:rsidRPr="00681848">
        <w:rPr>
          <w:rFonts w:ascii="Cambria" w:hAnsi="Cambria"/>
        </w:rPr>
        <w:t>değerler</w:t>
      </w:r>
      <w:proofErr w:type="spellEnd"/>
      <w:r w:rsidRPr="00681848">
        <w:rPr>
          <w:rFonts w:ascii="Cambria" w:hAnsi="Cambria"/>
        </w:rPr>
        <w:t xml:space="preserve"> var. </w:t>
      </w:r>
      <w:r w:rsidRPr="00681848">
        <w:rPr>
          <w:rFonts w:ascii="Cambria" w:hAnsi="Cambria"/>
        </w:rPr>
        <w:t xml:space="preserve">Null </w:t>
      </w:r>
      <w:proofErr w:type="spellStart"/>
      <w:r w:rsidRPr="00681848">
        <w:rPr>
          <w:rFonts w:ascii="Cambria" w:hAnsi="Cambria"/>
        </w:rPr>
        <w:t>degerleri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bir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önceki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degerler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ile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doldurmaya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karar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verdim</w:t>
      </w:r>
      <w:proofErr w:type="spellEnd"/>
      <w:r w:rsidRPr="00681848">
        <w:rPr>
          <w:rFonts w:ascii="Cambria" w:hAnsi="Cambria"/>
        </w:rPr>
        <w:t xml:space="preserve">, null </w:t>
      </w:r>
      <w:proofErr w:type="spellStart"/>
      <w:r w:rsidRPr="00681848">
        <w:rPr>
          <w:rFonts w:ascii="Cambria" w:hAnsi="Cambria"/>
        </w:rPr>
        <w:t>oranı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düşük</w:t>
      </w:r>
      <w:proofErr w:type="spellEnd"/>
      <w:r w:rsidRPr="00681848">
        <w:rPr>
          <w:rFonts w:ascii="Cambria" w:hAnsi="Cambria"/>
        </w:rPr>
        <w:t xml:space="preserve">, </w:t>
      </w:r>
      <w:proofErr w:type="spellStart"/>
      <w:r w:rsidRPr="00681848">
        <w:rPr>
          <w:rFonts w:ascii="Cambria" w:hAnsi="Cambria"/>
        </w:rPr>
        <w:t>satırların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diğer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özelliklerini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kaybetmek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istemedigim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yani</w:t>
      </w:r>
      <w:proofErr w:type="spellEnd"/>
      <w:r w:rsidRPr="00681848">
        <w:rPr>
          <w:rFonts w:ascii="Cambria" w:hAnsi="Cambria"/>
        </w:rPr>
        <w:t xml:space="preserve"> 478 </w:t>
      </w:r>
      <w:proofErr w:type="spellStart"/>
      <w:r w:rsidRPr="00681848">
        <w:rPr>
          <w:rFonts w:ascii="Cambria" w:hAnsi="Cambria"/>
        </w:rPr>
        <w:t>row'u</w:t>
      </w:r>
      <w:proofErr w:type="spellEnd"/>
      <w:r w:rsidRPr="00681848">
        <w:rPr>
          <w:rFonts w:ascii="Cambria" w:hAnsi="Cambria"/>
        </w:rPr>
        <w:t xml:space="preserve"> da </w:t>
      </w:r>
      <w:proofErr w:type="spellStart"/>
      <w:r w:rsidRPr="00681848">
        <w:rPr>
          <w:rFonts w:ascii="Cambria" w:hAnsi="Cambria"/>
        </w:rPr>
        <w:t>kaldırmamak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için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bu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yöntemi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seçtim</w:t>
      </w:r>
      <w:proofErr w:type="spellEnd"/>
      <w:r w:rsidRPr="00681848">
        <w:rPr>
          <w:rFonts w:ascii="Cambria" w:hAnsi="Cambria"/>
        </w:rPr>
        <w:t>.</w:t>
      </w:r>
    </w:p>
    <w:p w14:paraId="4FF26CB6" w14:textId="77777777" w:rsidR="00681848" w:rsidRPr="00681848" w:rsidRDefault="00681848" w:rsidP="00EE2E07">
      <w:pPr>
        <w:rPr>
          <w:rFonts w:ascii="Cambria" w:hAnsi="Cambria"/>
        </w:rPr>
      </w:pPr>
    </w:p>
    <w:p w14:paraId="1E51DA3B" w14:textId="3D281E47" w:rsidR="00EE2E07" w:rsidRPr="00681848" w:rsidRDefault="00EE2E07" w:rsidP="00681848">
      <w:pPr>
        <w:pStyle w:val="Heading3"/>
        <w:rPr>
          <w:rFonts w:ascii="Cambria" w:hAnsi="Cambria"/>
        </w:rPr>
      </w:pPr>
      <w:r w:rsidRPr="00681848">
        <w:rPr>
          <w:rFonts w:ascii="Cambria" w:hAnsi="Cambria"/>
        </w:rPr>
        <w:t xml:space="preserve">2. "Age", "Credit amount" </w:t>
      </w:r>
      <w:proofErr w:type="spellStart"/>
      <w:r w:rsidRPr="00681848">
        <w:rPr>
          <w:rFonts w:ascii="Cambria" w:hAnsi="Cambria"/>
        </w:rPr>
        <w:t>ve</w:t>
      </w:r>
      <w:proofErr w:type="spellEnd"/>
      <w:r w:rsidRPr="00681848">
        <w:rPr>
          <w:rFonts w:ascii="Cambria" w:hAnsi="Cambria"/>
        </w:rPr>
        <w:t xml:space="preserve"> "Duration" </w:t>
      </w:r>
      <w:proofErr w:type="spellStart"/>
      <w:r w:rsidRPr="00681848">
        <w:rPr>
          <w:rFonts w:ascii="Cambria" w:hAnsi="Cambria"/>
        </w:rPr>
        <w:t>değişkenlerinin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dağılımları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nedir</w:t>
      </w:r>
      <w:proofErr w:type="spellEnd"/>
      <w:r w:rsidRPr="00681848">
        <w:rPr>
          <w:rFonts w:ascii="Cambria" w:hAnsi="Cambria"/>
        </w:rPr>
        <w:t xml:space="preserve">? </w:t>
      </w:r>
      <w:proofErr w:type="spellStart"/>
      <w:r w:rsidRPr="00681848">
        <w:rPr>
          <w:rFonts w:ascii="Cambria" w:hAnsi="Cambria"/>
        </w:rPr>
        <w:t>Aykırı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değerler</w:t>
      </w:r>
      <w:proofErr w:type="spellEnd"/>
      <w:r w:rsidRPr="00681848">
        <w:rPr>
          <w:rFonts w:ascii="Cambria" w:hAnsi="Cambria"/>
        </w:rPr>
        <w:t xml:space="preserve"> var </w:t>
      </w:r>
      <w:proofErr w:type="spellStart"/>
      <w:r w:rsidRPr="00681848">
        <w:rPr>
          <w:rFonts w:ascii="Cambria" w:hAnsi="Cambria"/>
        </w:rPr>
        <w:t>mı</w:t>
      </w:r>
      <w:proofErr w:type="spellEnd"/>
      <w:r w:rsidRPr="00681848">
        <w:rPr>
          <w:rFonts w:ascii="Cambria" w:hAnsi="Cambria"/>
        </w:rPr>
        <w:t>?</w:t>
      </w:r>
    </w:p>
    <w:p w14:paraId="0B27637E" w14:textId="2D73F7CD" w:rsidR="00EE2E07" w:rsidRPr="00681848" w:rsidRDefault="00EE2E07" w:rsidP="00EE2E07">
      <w:pPr>
        <w:rPr>
          <w:rFonts w:ascii="Cambria" w:hAnsi="Cambria"/>
        </w:rPr>
      </w:pPr>
      <w:proofErr w:type="spellStart"/>
      <w:r w:rsidRPr="00681848">
        <w:rPr>
          <w:rFonts w:ascii="Cambria" w:hAnsi="Cambria"/>
        </w:rPr>
        <w:t>H</w:t>
      </w:r>
      <w:r w:rsidRPr="00681848">
        <w:rPr>
          <w:rFonts w:ascii="Cambria" w:hAnsi="Cambria"/>
        </w:rPr>
        <w:t>istograma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bakarak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yapabildiğim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proofErr w:type="gramStart"/>
      <w:r w:rsidRPr="00681848">
        <w:rPr>
          <w:rFonts w:ascii="Cambria" w:hAnsi="Cambria"/>
        </w:rPr>
        <w:t>yorumlar</w:t>
      </w:r>
      <w:proofErr w:type="spellEnd"/>
      <w:r w:rsidRPr="00681848">
        <w:rPr>
          <w:rFonts w:ascii="Cambria" w:hAnsi="Cambria"/>
        </w:rPr>
        <w:t>;</w:t>
      </w:r>
      <w:proofErr w:type="gramEnd"/>
    </w:p>
    <w:p w14:paraId="57A6E961" w14:textId="77777777" w:rsidR="00681848" w:rsidRPr="00681848" w:rsidRDefault="00681848" w:rsidP="00EE2E07">
      <w:pPr>
        <w:rPr>
          <w:rFonts w:ascii="Cambria" w:hAnsi="Cambria"/>
        </w:rPr>
      </w:pPr>
      <w:r w:rsidRPr="00681848">
        <w:rPr>
          <w:rFonts w:ascii="Cambria" w:hAnsi="Cambria"/>
        </w:rPr>
        <w:t>“</w:t>
      </w:r>
      <w:r w:rsidR="00EE2E07" w:rsidRPr="00681848">
        <w:rPr>
          <w:rFonts w:ascii="Cambria" w:hAnsi="Cambria"/>
        </w:rPr>
        <w:t>age</w:t>
      </w:r>
      <w:r w:rsidRPr="00681848">
        <w:rPr>
          <w:rFonts w:ascii="Cambria" w:hAnsi="Cambria"/>
        </w:rPr>
        <w:t>”</w:t>
      </w:r>
      <w:r w:rsidR="00EE2E07" w:rsidRPr="00681848">
        <w:rPr>
          <w:rFonts w:ascii="Cambria" w:hAnsi="Cambria"/>
        </w:rPr>
        <w:t xml:space="preserve">: 24-28 </w:t>
      </w:r>
      <w:proofErr w:type="spellStart"/>
      <w:r w:rsidR="00EE2E07" w:rsidRPr="00681848">
        <w:rPr>
          <w:rFonts w:ascii="Cambria" w:hAnsi="Cambria"/>
        </w:rPr>
        <w:t>yaş</w:t>
      </w:r>
      <w:proofErr w:type="spellEnd"/>
      <w:r w:rsidR="00EE2E07" w:rsidRPr="00681848">
        <w:rPr>
          <w:rFonts w:ascii="Cambria" w:hAnsi="Cambria"/>
        </w:rPr>
        <w:t xml:space="preserve"> </w:t>
      </w:r>
      <w:proofErr w:type="spellStart"/>
      <w:r w:rsidR="00EE2E07" w:rsidRPr="00681848">
        <w:rPr>
          <w:rFonts w:ascii="Cambria" w:hAnsi="Cambria"/>
        </w:rPr>
        <w:t>arası</w:t>
      </w:r>
      <w:proofErr w:type="spellEnd"/>
      <w:r w:rsidR="00EE2E07" w:rsidRPr="00681848">
        <w:rPr>
          <w:rFonts w:ascii="Cambria" w:hAnsi="Cambria"/>
        </w:rPr>
        <w:t xml:space="preserve"> </w:t>
      </w:r>
      <w:proofErr w:type="spellStart"/>
      <w:r w:rsidR="00EE2E07" w:rsidRPr="00681848">
        <w:rPr>
          <w:rFonts w:ascii="Cambria" w:hAnsi="Cambria"/>
        </w:rPr>
        <w:t>kredi</w:t>
      </w:r>
      <w:proofErr w:type="spellEnd"/>
      <w:r w:rsidR="00EE2E07" w:rsidRPr="00681848">
        <w:rPr>
          <w:rFonts w:ascii="Cambria" w:hAnsi="Cambria"/>
        </w:rPr>
        <w:t xml:space="preserve"> </w:t>
      </w:r>
      <w:proofErr w:type="spellStart"/>
      <w:r w:rsidR="00EE2E07" w:rsidRPr="00681848">
        <w:rPr>
          <w:rFonts w:ascii="Cambria" w:hAnsi="Cambria"/>
        </w:rPr>
        <w:t>başvurusu</w:t>
      </w:r>
      <w:proofErr w:type="spellEnd"/>
      <w:r w:rsidR="00EE2E07" w:rsidRPr="00681848">
        <w:rPr>
          <w:rFonts w:ascii="Cambria" w:hAnsi="Cambria"/>
        </w:rPr>
        <w:t xml:space="preserve"> </w:t>
      </w:r>
      <w:proofErr w:type="spellStart"/>
      <w:r w:rsidR="00EE2E07" w:rsidRPr="00681848">
        <w:rPr>
          <w:rFonts w:ascii="Cambria" w:hAnsi="Cambria"/>
        </w:rPr>
        <w:t>daha</w:t>
      </w:r>
      <w:proofErr w:type="spellEnd"/>
      <w:r w:rsidR="00EE2E07" w:rsidRPr="00681848">
        <w:rPr>
          <w:rFonts w:ascii="Cambria" w:hAnsi="Cambria"/>
        </w:rPr>
        <w:t xml:space="preserve"> </w:t>
      </w:r>
      <w:proofErr w:type="spellStart"/>
      <w:r w:rsidR="00EE2E07" w:rsidRPr="00681848">
        <w:rPr>
          <w:rFonts w:ascii="Cambria" w:hAnsi="Cambria"/>
        </w:rPr>
        <w:t>yogun</w:t>
      </w:r>
      <w:proofErr w:type="spellEnd"/>
      <w:r w:rsidR="00EE2E07" w:rsidRPr="00681848">
        <w:rPr>
          <w:rFonts w:ascii="Cambria" w:hAnsi="Cambria"/>
        </w:rPr>
        <w:t xml:space="preserve"> </w:t>
      </w:r>
      <w:proofErr w:type="spellStart"/>
      <w:r w:rsidR="00EE2E07" w:rsidRPr="00681848">
        <w:rPr>
          <w:rFonts w:ascii="Cambria" w:hAnsi="Cambria"/>
        </w:rPr>
        <w:t>ve</w:t>
      </w:r>
      <w:proofErr w:type="spellEnd"/>
      <w:r w:rsidR="00EE2E07" w:rsidRPr="00681848">
        <w:rPr>
          <w:rFonts w:ascii="Cambria" w:hAnsi="Cambria"/>
        </w:rPr>
        <w:t xml:space="preserve"> </w:t>
      </w:r>
      <w:proofErr w:type="spellStart"/>
      <w:r w:rsidR="00EE2E07" w:rsidRPr="00681848">
        <w:rPr>
          <w:rFonts w:ascii="Cambria" w:hAnsi="Cambria"/>
        </w:rPr>
        <w:t>bu</w:t>
      </w:r>
      <w:proofErr w:type="spellEnd"/>
      <w:r w:rsidR="00EE2E07" w:rsidRPr="00681848">
        <w:rPr>
          <w:rFonts w:ascii="Cambria" w:hAnsi="Cambria"/>
        </w:rPr>
        <w:t xml:space="preserve"> 30 </w:t>
      </w:r>
      <w:proofErr w:type="spellStart"/>
      <w:r w:rsidR="00EE2E07" w:rsidRPr="00681848">
        <w:rPr>
          <w:rFonts w:ascii="Cambria" w:hAnsi="Cambria"/>
        </w:rPr>
        <w:t>yaştan</w:t>
      </w:r>
      <w:proofErr w:type="spellEnd"/>
      <w:r w:rsidR="00EE2E07" w:rsidRPr="00681848">
        <w:rPr>
          <w:rFonts w:ascii="Cambria" w:hAnsi="Cambria"/>
        </w:rPr>
        <w:t xml:space="preserve"> </w:t>
      </w:r>
      <w:proofErr w:type="spellStart"/>
      <w:r w:rsidR="00EE2E07" w:rsidRPr="00681848">
        <w:rPr>
          <w:rFonts w:ascii="Cambria" w:hAnsi="Cambria"/>
        </w:rPr>
        <w:t>sonra</w:t>
      </w:r>
      <w:proofErr w:type="spellEnd"/>
      <w:r w:rsidR="00EE2E07" w:rsidRPr="00681848">
        <w:rPr>
          <w:rFonts w:ascii="Cambria" w:hAnsi="Cambria"/>
        </w:rPr>
        <w:t xml:space="preserve"> </w:t>
      </w:r>
      <w:proofErr w:type="spellStart"/>
      <w:r w:rsidR="00EE2E07" w:rsidRPr="00681848">
        <w:rPr>
          <w:rFonts w:ascii="Cambria" w:hAnsi="Cambria"/>
        </w:rPr>
        <w:t>genelde</w:t>
      </w:r>
      <w:proofErr w:type="spellEnd"/>
      <w:r w:rsidR="00EE2E07" w:rsidRPr="00681848">
        <w:rPr>
          <w:rFonts w:ascii="Cambria" w:hAnsi="Cambria"/>
        </w:rPr>
        <w:t xml:space="preserve"> </w:t>
      </w:r>
      <w:proofErr w:type="spellStart"/>
      <w:r w:rsidR="00EE2E07" w:rsidRPr="00681848">
        <w:rPr>
          <w:rFonts w:ascii="Cambria" w:hAnsi="Cambria"/>
        </w:rPr>
        <w:t>düşme</w:t>
      </w:r>
      <w:proofErr w:type="spellEnd"/>
      <w:r w:rsidR="00EE2E07" w:rsidRPr="00681848">
        <w:rPr>
          <w:rFonts w:ascii="Cambria" w:hAnsi="Cambria"/>
        </w:rPr>
        <w:t xml:space="preserve"> </w:t>
      </w:r>
      <w:proofErr w:type="spellStart"/>
      <w:r w:rsidR="00EE2E07" w:rsidRPr="00681848">
        <w:rPr>
          <w:rFonts w:ascii="Cambria" w:hAnsi="Cambria"/>
        </w:rPr>
        <w:t>eğiliminde</w:t>
      </w:r>
      <w:r w:rsidRPr="00681848">
        <w:rPr>
          <w:rFonts w:ascii="Cambria" w:hAnsi="Cambria"/>
        </w:rPr>
        <w:t>dir</w:t>
      </w:r>
      <w:proofErr w:type="spellEnd"/>
      <w:r w:rsidR="00EE2E07" w:rsidRPr="00681848">
        <w:rPr>
          <w:rFonts w:ascii="Cambria" w:hAnsi="Cambria"/>
        </w:rPr>
        <w:t xml:space="preserve">. Bunun </w:t>
      </w:r>
      <w:proofErr w:type="spellStart"/>
      <w:r w:rsidR="00EE2E07" w:rsidRPr="00681848">
        <w:rPr>
          <w:rFonts w:ascii="Cambria" w:hAnsi="Cambria"/>
        </w:rPr>
        <w:t>sebebi</w:t>
      </w:r>
      <w:proofErr w:type="spellEnd"/>
      <w:r w:rsidR="00EE2E07" w:rsidRPr="00681848">
        <w:rPr>
          <w:rFonts w:ascii="Cambria" w:hAnsi="Cambria"/>
        </w:rPr>
        <w:t xml:space="preserve"> </w:t>
      </w:r>
      <w:proofErr w:type="spellStart"/>
      <w:r w:rsidR="00EE2E07" w:rsidRPr="00681848">
        <w:rPr>
          <w:rFonts w:ascii="Cambria" w:hAnsi="Cambria"/>
        </w:rPr>
        <w:t>kariyerine</w:t>
      </w:r>
      <w:proofErr w:type="spellEnd"/>
      <w:r w:rsidR="00EE2E07" w:rsidRPr="00681848">
        <w:rPr>
          <w:rFonts w:ascii="Cambria" w:hAnsi="Cambria"/>
        </w:rPr>
        <w:t xml:space="preserve"> yeni </w:t>
      </w:r>
      <w:proofErr w:type="spellStart"/>
      <w:r w:rsidR="00EE2E07" w:rsidRPr="00681848">
        <w:rPr>
          <w:rFonts w:ascii="Cambria" w:hAnsi="Cambria"/>
        </w:rPr>
        <w:t>başlayan</w:t>
      </w:r>
      <w:proofErr w:type="spellEnd"/>
      <w:r w:rsidR="00EE2E07" w:rsidRPr="00681848">
        <w:rPr>
          <w:rFonts w:ascii="Cambria" w:hAnsi="Cambria"/>
        </w:rPr>
        <w:t xml:space="preserve"> </w:t>
      </w:r>
      <w:proofErr w:type="spellStart"/>
      <w:r w:rsidR="00EE2E07" w:rsidRPr="00681848">
        <w:rPr>
          <w:rFonts w:ascii="Cambria" w:hAnsi="Cambria"/>
        </w:rPr>
        <w:t>insanların</w:t>
      </w:r>
      <w:proofErr w:type="spellEnd"/>
      <w:r w:rsidR="00EE2E07" w:rsidRPr="00681848">
        <w:rPr>
          <w:rFonts w:ascii="Cambria" w:hAnsi="Cambria"/>
        </w:rPr>
        <w:t xml:space="preserve"> </w:t>
      </w:r>
      <w:proofErr w:type="spellStart"/>
      <w:r w:rsidR="00EE2E07" w:rsidRPr="00681848">
        <w:rPr>
          <w:rFonts w:ascii="Cambria" w:hAnsi="Cambria"/>
        </w:rPr>
        <w:t>henüz</w:t>
      </w:r>
      <w:proofErr w:type="spellEnd"/>
      <w:r w:rsidR="00EE2E07" w:rsidRPr="00681848">
        <w:rPr>
          <w:rFonts w:ascii="Cambria" w:hAnsi="Cambria"/>
        </w:rPr>
        <w:t xml:space="preserve"> </w:t>
      </w:r>
      <w:proofErr w:type="spellStart"/>
      <w:r w:rsidR="00EE2E07" w:rsidRPr="00681848">
        <w:rPr>
          <w:rFonts w:ascii="Cambria" w:hAnsi="Cambria"/>
        </w:rPr>
        <w:t>sermaye</w:t>
      </w:r>
      <w:proofErr w:type="spellEnd"/>
      <w:r w:rsidR="00EE2E07" w:rsidRPr="00681848">
        <w:rPr>
          <w:rFonts w:ascii="Cambria" w:hAnsi="Cambria"/>
        </w:rPr>
        <w:t xml:space="preserve"> </w:t>
      </w:r>
      <w:proofErr w:type="spellStart"/>
      <w:r w:rsidR="00EE2E07" w:rsidRPr="00681848">
        <w:rPr>
          <w:rFonts w:ascii="Cambria" w:hAnsi="Cambria"/>
        </w:rPr>
        <w:t>biriktiremeiş</w:t>
      </w:r>
      <w:proofErr w:type="spellEnd"/>
      <w:r w:rsidR="00EE2E07" w:rsidRPr="00681848">
        <w:rPr>
          <w:rFonts w:ascii="Cambria" w:hAnsi="Cambria"/>
        </w:rPr>
        <w:t xml:space="preserve"> </w:t>
      </w:r>
      <w:proofErr w:type="spellStart"/>
      <w:r w:rsidR="00EE2E07" w:rsidRPr="00681848">
        <w:rPr>
          <w:rFonts w:ascii="Cambria" w:hAnsi="Cambria"/>
        </w:rPr>
        <w:t>olması</w:t>
      </w:r>
      <w:proofErr w:type="spellEnd"/>
      <w:r w:rsidR="00EE2E07" w:rsidRPr="00681848">
        <w:rPr>
          <w:rFonts w:ascii="Cambria" w:hAnsi="Cambria"/>
        </w:rPr>
        <w:t xml:space="preserve"> </w:t>
      </w:r>
      <w:proofErr w:type="spellStart"/>
      <w:r w:rsidR="00EE2E07" w:rsidRPr="00681848">
        <w:rPr>
          <w:rFonts w:ascii="Cambria" w:hAnsi="Cambria"/>
        </w:rPr>
        <w:t>olabilir</w:t>
      </w:r>
      <w:proofErr w:type="spellEnd"/>
      <w:r w:rsidR="00EE2E07" w:rsidRPr="00681848">
        <w:rPr>
          <w:rFonts w:ascii="Cambria" w:hAnsi="Cambria"/>
        </w:rPr>
        <w:t>.</w:t>
      </w:r>
      <w:r w:rsidRPr="00681848">
        <w:rPr>
          <w:rFonts w:ascii="Cambria" w:hAnsi="Cambria"/>
        </w:rPr>
        <w:t xml:space="preserve"> </w:t>
      </w:r>
    </w:p>
    <w:p w14:paraId="059E05FA" w14:textId="0AED962D" w:rsidR="00EE2E07" w:rsidRPr="00681848" w:rsidRDefault="00681848" w:rsidP="00EE2E07">
      <w:pPr>
        <w:rPr>
          <w:rFonts w:ascii="Cambria" w:hAnsi="Cambria"/>
        </w:rPr>
      </w:pPr>
      <w:r w:rsidRPr="00681848">
        <w:rPr>
          <w:rFonts w:ascii="Cambria" w:hAnsi="Cambria"/>
        </w:rPr>
        <w:lastRenderedPageBreak/>
        <w:t>“</w:t>
      </w:r>
      <w:proofErr w:type="gramStart"/>
      <w:r w:rsidR="00EE2E07" w:rsidRPr="00681848">
        <w:rPr>
          <w:rFonts w:ascii="Cambria" w:hAnsi="Cambria"/>
        </w:rPr>
        <w:t>credit</w:t>
      </w:r>
      <w:proofErr w:type="gramEnd"/>
      <w:r w:rsidR="00EE2E07" w:rsidRPr="00681848">
        <w:rPr>
          <w:rFonts w:ascii="Cambria" w:hAnsi="Cambria"/>
        </w:rPr>
        <w:t xml:space="preserve"> amount</w:t>
      </w:r>
      <w:r w:rsidRPr="00681848">
        <w:rPr>
          <w:rFonts w:ascii="Cambria" w:hAnsi="Cambria"/>
        </w:rPr>
        <w:t>”</w:t>
      </w:r>
      <w:r w:rsidR="00EE2E07" w:rsidRPr="00681848">
        <w:rPr>
          <w:rFonts w:ascii="Cambria" w:hAnsi="Cambria"/>
        </w:rPr>
        <w:t xml:space="preserve">: </w:t>
      </w:r>
      <w:proofErr w:type="spellStart"/>
      <w:r w:rsidR="00EE2E07" w:rsidRPr="00681848">
        <w:rPr>
          <w:rFonts w:ascii="Cambria" w:hAnsi="Cambria"/>
        </w:rPr>
        <w:t>en</w:t>
      </w:r>
      <w:proofErr w:type="spellEnd"/>
      <w:r w:rsidR="00EE2E07" w:rsidRPr="00681848">
        <w:rPr>
          <w:rFonts w:ascii="Cambria" w:hAnsi="Cambria"/>
        </w:rPr>
        <w:t xml:space="preserve"> </w:t>
      </w:r>
      <w:proofErr w:type="spellStart"/>
      <w:r w:rsidR="00EE2E07" w:rsidRPr="00681848">
        <w:rPr>
          <w:rFonts w:ascii="Cambria" w:hAnsi="Cambria"/>
        </w:rPr>
        <w:t>cok</w:t>
      </w:r>
      <w:proofErr w:type="spellEnd"/>
      <w:r w:rsidR="00EE2E07" w:rsidRPr="00681848">
        <w:rPr>
          <w:rFonts w:ascii="Cambria" w:hAnsi="Cambria"/>
        </w:rPr>
        <w:t xml:space="preserve"> </w:t>
      </w:r>
      <w:proofErr w:type="spellStart"/>
      <w:r w:rsidR="00EE2E07" w:rsidRPr="00681848">
        <w:rPr>
          <w:rFonts w:ascii="Cambria" w:hAnsi="Cambria"/>
        </w:rPr>
        <w:t>kredi</w:t>
      </w:r>
      <w:proofErr w:type="spellEnd"/>
      <w:r w:rsidR="00EE2E07" w:rsidRPr="00681848">
        <w:rPr>
          <w:rFonts w:ascii="Cambria" w:hAnsi="Cambria"/>
        </w:rPr>
        <w:t xml:space="preserve"> </w:t>
      </w:r>
      <w:proofErr w:type="spellStart"/>
      <w:r w:rsidR="00EE2E07" w:rsidRPr="00681848">
        <w:rPr>
          <w:rFonts w:ascii="Cambria" w:hAnsi="Cambria"/>
        </w:rPr>
        <w:t>istenen</w:t>
      </w:r>
      <w:proofErr w:type="spellEnd"/>
      <w:r w:rsidR="00EE2E07" w:rsidRPr="00681848">
        <w:rPr>
          <w:rFonts w:ascii="Cambria" w:hAnsi="Cambria"/>
        </w:rPr>
        <w:t xml:space="preserve"> </w:t>
      </w:r>
      <w:proofErr w:type="spellStart"/>
      <w:r w:rsidR="00EE2E07" w:rsidRPr="00681848">
        <w:rPr>
          <w:rFonts w:ascii="Cambria" w:hAnsi="Cambria"/>
        </w:rPr>
        <w:t>tutar</w:t>
      </w:r>
      <w:proofErr w:type="spellEnd"/>
      <w:r w:rsidR="00EE2E07" w:rsidRPr="00681848">
        <w:rPr>
          <w:rFonts w:ascii="Cambria" w:hAnsi="Cambria"/>
        </w:rPr>
        <w:t xml:space="preserve"> </w:t>
      </w:r>
      <w:proofErr w:type="spellStart"/>
      <w:r w:rsidR="00EE2E07" w:rsidRPr="00681848">
        <w:rPr>
          <w:rFonts w:ascii="Cambria" w:hAnsi="Cambria"/>
        </w:rPr>
        <w:t>yaklaşık</w:t>
      </w:r>
      <w:proofErr w:type="spellEnd"/>
      <w:r w:rsidR="00EE2E07" w:rsidRPr="00681848">
        <w:rPr>
          <w:rFonts w:ascii="Cambria" w:hAnsi="Cambria"/>
        </w:rPr>
        <w:t xml:space="preserve"> 1000eur</w:t>
      </w:r>
      <w:r w:rsidRPr="00681848">
        <w:rPr>
          <w:rFonts w:ascii="Cambria" w:hAnsi="Cambria"/>
        </w:rPr>
        <w:t>o</w:t>
      </w:r>
      <w:r w:rsidR="00EE2E07" w:rsidRPr="00681848">
        <w:rPr>
          <w:rFonts w:ascii="Cambria" w:hAnsi="Cambria"/>
        </w:rPr>
        <w:t xml:space="preserve">, </w:t>
      </w:r>
      <w:proofErr w:type="spellStart"/>
      <w:r w:rsidR="00EE2E07" w:rsidRPr="00681848">
        <w:rPr>
          <w:rFonts w:ascii="Cambria" w:hAnsi="Cambria"/>
        </w:rPr>
        <w:t>sonrasında</w:t>
      </w:r>
      <w:proofErr w:type="spellEnd"/>
      <w:r w:rsidR="00EE2E07" w:rsidRPr="00681848">
        <w:rPr>
          <w:rFonts w:ascii="Cambria" w:hAnsi="Cambria"/>
        </w:rPr>
        <w:t xml:space="preserve"> </w:t>
      </w:r>
      <w:proofErr w:type="spellStart"/>
      <w:r w:rsidR="00EE2E07" w:rsidRPr="00681848">
        <w:rPr>
          <w:rFonts w:ascii="Cambria" w:hAnsi="Cambria"/>
        </w:rPr>
        <w:t>giderek</w:t>
      </w:r>
      <w:proofErr w:type="spellEnd"/>
      <w:r w:rsidR="00EE2E07" w:rsidRPr="00681848">
        <w:rPr>
          <w:rFonts w:ascii="Cambria" w:hAnsi="Cambria"/>
        </w:rPr>
        <w:t xml:space="preserve"> </w:t>
      </w:r>
      <w:proofErr w:type="spellStart"/>
      <w:r w:rsidR="00EE2E07" w:rsidRPr="00681848">
        <w:rPr>
          <w:rFonts w:ascii="Cambria" w:hAnsi="Cambria"/>
        </w:rPr>
        <w:t>azalmış</w:t>
      </w:r>
      <w:proofErr w:type="spellEnd"/>
      <w:r w:rsidRPr="00681848">
        <w:rPr>
          <w:rFonts w:ascii="Cambria" w:hAnsi="Cambria"/>
        </w:rPr>
        <w:t>.</w:t>
      </w:r>
    </w:p>
    <w:p w14:paraId="31D4D1F4" w14:textId="5D167577" w:rsidR="00EE2E07" w:rsidRPr="00681848" w:rsidRDefault="00681848" w:rsidP="00EE2E07">
      <w:pPr>
        <w:rPr>
          <w:rFonts w:ascii="Cambria" w:hAnsi="Cambria"/>
        </w:rPr>
      </w:pPr>
      <w:r w:rsidRPr="00681848">
        <w:rPr>
          <w:rFonts w:ascii="Cambria" w:hAnsi="Cambria"/>
        </w:rPr>
        <w:t>“</w:t>
      </w:r>
      <w:r w:rsidR="00EE2E07" w:rsidRPr="00681848">
        <w:rPr>
          <w:rFonts w:ascii="Cambria" w:hAnsi="Cambria"/>
        </w:rPr>
        <w:t>duration</w:t>
      </w:r>
      <w:r w:rsidRPr="00681848">
        <w:rPr>
          <w:rFonts w:ascii="Cambria" w:hAnsi="Cambria"/>
        </w:rPr>
        <w:t>”</w:t>
      </w:r>
      <w:r w:rsidR="00EE2E07" w:rsidRPr="00681848">
        <w:rPr>
          <w:rFonts w:ascii="Cambria" w:hAnsi="Cambria"/>
        </w:rPr>
        <w:t xml:space="preserve">: </w:t>
      </w:r>
      <w:proofErr w:type="spellStart"/>
      <w:r w:rsidR="00EE2E07" w:rsidRPr="00681848">
        <w:rPr>
          <w:rFonts w:ascii="Cambria" w:hAnsi="Cambria"/>
        </w:rPr>
        <w:t>birim</w:t>
      </w:r>
      <w:proofErr w:type="spellEnd"/>
      <w:r w:rsidR="00EE2E07" w:rsidRPr="00681848">
        <w:rPr>
          <w:rFonts w:ascii="Cambria" w:hAnsi="Cambria"/>
        </w:rPr>
        <w:t xml:space="preserve"> ay </w:t>
      </w:r>
      <w:proofErr w:type="spellStart"/>
      <w:r w:rsidR="00EE2E07" w:rsidRPr="00681848">
        <w:rPr>
          <w:rFonts w:ascii="Cambria" w:hAnsi="Cambria"/>
        </w:rPr>
        <w:t>olarak</w:t>
      </w:r>
      <w:proofErr w:type="spellEnd"/>
      <w:r w:rsidR="00EE2E07" w:rsidRPr="00681848">
        <w:rPr>
          <w:rFonts w:ascii="Cambria" w:hAnsi="Cambria"/>
        </w:rPr>
        <w:t xml:space="preserve"> </w:t>
      </w:r>
      <w:proofErr w:type="spellStart"/>
      <w:r w:rsidR="00EE2E07" w:rsidRPr="00681848">
        <w:rPr>
          <w:rFonts w:ascii="Cambria" w:hAnsi="Cambria"/>
        </w:rPr>
        <w:t>ve</w:t>
      </w:r>
      <w:proofErr w:type="spellEnd"/>
      <w:r w:rsidR="00EE2E07" w:rsidRPr="00681848">
        <w:rPr>
          <w:rFonts w:ascii="Cambria" w:hAnsi="Cambria"/>
        </w:rPr>
        <w:t xml:space="preserve"> </w:t>
      </w:r>
      <w:proofErr w:type="spellStart"/>
      <w:r w:rsidR="00EE2E07" w:rsidRPr="00681848">
        <w:rPr>
          <w:rFonts w:ascii="Cambria" w:hAnsi="Cambria"/>
        </w:rPr>
        <w:t>genelde</w:t>
      </w:r>
      <w:proofErr w:type="spellEnd"/>
      <w:r w:rsidR="00EE2E07" w:rsidRPr="00681848">
        <w:rPr>
          <w:rFonts w:ascii="Cambria" w:hAnsi="Cambria"/>
        </w:rPr>
        <w:t xml:space="preserve"> 12 ay, 24 ay </w:t>
      </w:r>
      <w:proofErr w:type="spellStart"/>
      <w:r w:rsidR="00EE2E07" w:rsidRPr="00681848">
        <w:rPr>
          <w:rFonts w:ascii="Cambria" w:hAnsi="Cambria"/>
        </w:rPr>
        <w:t>ve</w:t>
      </w:r>
      <w:proofErr w:type="spellEnd"/>
      <w:r w:rsidR="00EE2E07" w:rsidRPr="00681848">
        <w:rPr>
          <w:rFonts w:ascii="Cambria" w:hAnsi="Cambria"/>
        </w:rPr>
        <w:t xml:space="preserve"> 36 </w:t>
      </w:r>
      <w:proofErr w:type="spellStart"/>
      <w:r w:rsidR="00EE2E07" w:rsidRPr="00681848">
        <w:rPr>
          <w:rFonts w:ascii="Cambria" w:hAnsi="Cambria"/>
        </w:rPr>
        <w:t>ayda</w:t>
      </w:r>
      <w:proofErr w:type="spellEnd"/>
      <w:r w:rsidR="00EE2E07" w:rsidRPr="00681848">
        <w:rPr>
          <w:rFonts w:ascii="Cambria" w:hAnsi="Cambria"/>
        </w:rPr>
        <w:t xml:space="preserve"> </w:t>
      </w:r>
      <w:proofErr w:type="spellStart"/>
      <w:r w:rsidR="00EE2E07" w:rsidRPr="00681848">
        <w:rPr>
          <w:rFonts w:ascii="Cambria" w:hAnsi="Cambria"/>
        </w:rPr>
        <w:t>yükselmeler</w:t>
      </w:r>
      <w:proofErr w:type="spellEnd"/>
      <w:r w:rsidR="00EE2E07" w:rsidRPr="00681848">
        <w:rPr>
          <w:rFonts w:ascii="Cambria" w:hAnsi="Cambria"/>
        </w:rPr>
        <w:t xml:space="preserve"> var. Bu da 1,2 </w:t>
      </w:r>
      <w:proofErr w:type="spellStart"/>
      <w:r w:rsidR="00EE2E07" w:rsidRPr="00681848">
        <w:rPr>
          <w:rFonts w:ascii="Cambria" w:hAnsi="Cambria"/>
        </w:rPr>
        <w:t>ve</w:t>
      </w:r>
      <w:proofErr w:type="spellEnd"/>
      <w:r w:rsidR="00EE2E07" w:rsidRPr="00681848">
        <w:rPr>
          <w:rFonts w:ascii="Cambria" w:hAnsi="Cambria"/>
        </w:rPr>
        <w:t xml:space="preserve"> 3 </w:t>
      </w:r>
      <w:proofErr w:type="spellStart"/>
      <w:r w:rsidR="00EE2E07" w:rsidRPr="00681848">
        <w:rPr>
          <w:rFonts w:ascii="Cambria" w:hAnsi="Cambria"/>
        </w:rPr>
        <w:t>yıllık</w:t>
      </w:r>
      <w:proofErr w:type="spellEnd"/>
      <w:r w:rsidR="00EE2E07" w:rsidRPr="00681848">
        <w:rPr>
          <w:rFonts w:ascii="Cambria" w:hAnsi="Cambria"/>
        </w:rPr>
        <w:t xml:space="preserve"> </w:t>
      </w:r>
      <w:proofErr w:type="spellStart"/>
      <w:r w:rsidR="00EE2E07" w:rsidRPr="00681848">
        <w:rPr>
          <w:rFonts w:ascii="Cambria" w:hAnsi="Cambria"/>
        </w:rPr>
        <w:t>krediler</w:t>
      </w:r>
      <w:proofErr w:type="spellEnd"/>
      <w:r w:rsidR="00EE2E07" w:rsidRPr="00681848">
        <w:rPr>
          <w:rFonts w:ascii="Cambria" w:hAnsi="Cambria"/>
        </w:rPr>
        <w:t xml:space="preserve"> </w:t>
      </w:r>
      <w:proofErr w:type="spellStart"/>
      <w:r w:rsidR="00EE2E07" w:rsidRPr="00681848">
        <w:rPr>
          <w:rFonts w:ascii="Cambria" w:hAnsi="Cambria"/>
        </w:rPr>
        <w:t>çekilmesi</w:t>
      </w:r>
      <w:proofErr w:type="spellEnd"/>
      <w:r w:rsidR="00EE2E07" w:rsidRPr="00681848">
        <w:rPr>
          <w:rFonts w:ascii="Cambria" w:hAnsi="Cambria"/>
        </w:rPr>
        <w:t xml:space="preserve"> </w:t>
      </w:r>
      <w:proofErr w:type="spellStart"/>
      <w:r w:rsidR="00EE2E07" w:rsidRPr="00681848">
        <w:rPr>
          <w:rFonts w:ascii="Cambria" w:hAnsi="Cambria"/>
        </w:rPr>
        <w:t>ile</w:t>
      </w:r>
      <w:proofErr w:type="spellEnd"/>
      <w:r w:rsidR="00EE2E07" w:rsidRPr="00681848">
        <w:rPr>
          <w:rFonts w:ascii="Cambria" w:hAnsi="Cambria"/>
        </w:rPr>
        <w:t xml:space="preserve"> </w:t>
      </w:r>
      <w:proofErr w:type="spellStart"/>
      <w:r w:rsidR="00EE2E07" w:rsidRPr="00681848">
        <w:rPr>
          <w:rFonts w:ascii="Cambria" w:hAnsi="Cambria"/>
        </w:rPr>
        <w:t>ilişkili</w:t>
      </w:r>
      <w:r w:rsidRPr="00681848">
        <w:rPr>
          <w:rFonts w:ascii="Cambria" w:hAnsi="Cambria"/>
        </w:rPr>
        <w:t>dir</w:t>
      </w:r>
      <w:proofErr w:type="spellEnd"/>
      <w:r w:rsidRPr="00681848">
        <w:rPr>
          <w:rFonts w:ascii="Cambria" w:hAnsi="Cambria"/>
        </w:rPr>
        <w:t>.</w:t>
      </w:r>
    </w:p>
    <w:p w14:paraId="57D49FC0" w14:textId="286B60A1" w:rsidR="00EE2E07" w:rsidRDefault="00EE2E07" w:rsidP="00EE2E07">
      <w:pPr>
        <w:tabs>
          <w:tab w:val="left" w:pos="5600"/>
        </w:tabs>
        <w:rPr>
          <w:rFonts w:ascii="Cambria" w:hAnsi="Cambria"/>
        </w:rPr>
      </w:pPr>
      <w:proofErr w:type="spellStart"/>
      <w:r w:rsidRPr="00681848">
        <w:rPr>
          <w:rFonts w:ascii="Cambria" w:hAnsi="Cambria"/>
        </w:rPr>
        <w:t>Boxplotlar</w:t>
      </w:r>
      <w:proofErr w:type="spellEnd"/>
      <w:r w:rsidRPr="00681848">
        <w:rPr>
          <w:rFonts w:ascii="Cambria" w:hAnsi="Cambria"/>
        </w:rPr>
        <w:t xml:space="preserve"> histogram </w:t>
      </w:r>
      <w:proofErr w:type="spellStart"/>
      <w:r w:rsidRPr="00681848">
        <w:rPr>
          <w:rFonts w:ascii="Cambria" w:hAnsi="Cambria"/>
        </w:rPr>
        <w:t>grafiklerini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doğrular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nitelikte</w:t>
      </w:r>
      <w:r w:rsidR="00681848" w:rsidRPr="00681848">
        <w:rPr>
          <w:rFonts w:ascii="Cambria" w:hAnsi="Cambria"/>
        </w:rPr>
        <w:t>dir</w:t>
      </w:r>
      <w:proofErr w:type="spellEnd"/>
      <w:r w:rsidRPr="00681848">
        <w:rPr>
          <w:rFonts w:ascii="Cambria" w:hAnsi="Cambria"/>
        </w:rPr>
        <w:t>.</w:t>
      </w:r>
      <w:r w:rsidR="00681848" w:rsidRPr="00681848">
        <w:rPr>
          <w:rFonts w:ascii="Cambria" w:hAnsi="Cambria"/>
        </w:rPr>
        <w:t xml:space="preserve"> “</w:t>
      </w:r>
      <w:proofErr w:type="gramStart"/>
      <w:r w:rsidRPr="00681848">
        <w:rPr>
          <w:rFonts w:ascii="Cambria" w:hAnsi="Cambria"/>
        </w:rPr>
        <w:t>credit</w:t>
      </w:r>
      <w:proofErr w:type="gramEnd"/>
      <w:r w:rsidRPr="00681848">
        <w:rPr>
          <w:rFonts w:ascii="Cambria" w:hAnsi="Cambria"/>
        </w:rPr>
        <w:t xml:space="preserve"> amoun</w:t>
      </w:r>
      <w:r w:rsidR="00681848" w:rsidRPr="00681848">
        <w:rPr>
          <w:rFonts w:ascii="Cambria" w:hAnsi="Cambria"/>
        </w:rPr>
        <w:t>t”</w:t>
      </w:r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oldukca</w:t>
      </w:r>
      <w:proofErr w:type="spellEnd"/>
      <w:r w:rsidRPr="00681848">
        <w:rPr>
          <w:rFonts w:ascii="Cambria" w:hAnsi="Cambria"/>
        </w:rPr>
        <w:t xml:space="preserve"> outlier </w:t>
      </w:r>
      <w:proofErr w:type="spellStart"/>
      <w:r w:rsidRPr="00681848">
        <w:rPr>
          <w:rFonts w:ascii="Cambria" w:hAnsi="Cambria"/>
        </w:rPr>
        <w:t>içeriyor</w:t>
      </w:r>
      <w:proofErr w:type="spellEnd"/>
      <w:r w:rsidRPr="00681848">
        <w:rPr>
          <w:rFonts w:ascii="Cambria" w:hAnsi="Cambria"/>
        </w:rPr>
        <w:t xml:space="preserve">, </w:t>
      </w:r>
      <w:proofErr w:type="spellStart"/>
      <w:r w:rsidRPr="00681848">
        <w:rPr>
          <w:rFonts w:ascii="Cambria" w:hAnsi="Cambria"/>
        </w:rPr>
        <w:t>bunun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sebebi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cogunlugun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büyük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oranda</w:t>
      </w:r>
      <w:proofErr w:type="spellEnd"/>
      <w:r w:rsidRPr="00681848">
        <w:rPr>
          <w:rFonts w:ascii="Cambria" w:hAnsi="Cambria"/>
        </w:rPr>
        <w:t xml:space="preserve"> 2000 euro </w:t>
      </w:r>
      <w:proofErr w:type="spellStart"/>
      <w:r w:rsidRPr="00681848">
        <w:rPr>
          <w:rFonts w:ascii="Cambria" w:hAnsi="Cambria"/>
        </w:rPr>
        <w:t>civarı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olması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ve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üst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sınırlarda</w:t>
      </w:r>
      <w:proofErr w:type="spellEnd"/>
      <w:r w:rsidRPr="00681848">
        <w:rPr>
          <w:rFonts w:ascii="Cambria" w:hAnsi="Cambria"/>
        </w:rPr>
        <w:t xml:space="preserve"> para </w:t>
      </w:r>
      <w:proofErr w:type="spellStart"/>
      <w:r w:rsidRPr="00681848">
        <w:rPr>
          <w:rFonts w:ascii="Cambria" w:hAnsi="Cambria"/>
        </w:rPr>
        <w:t>çeken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insanların</w:t>
      </w:r>
      <w:proofErr w:type="spellEnd"/>
      <w:r w:rsidRPr="00681848">
        <w:rPr>
          <w:rFonts w:ascii="Cambria" w:hAnsi="Cambria"/>
        </w:rPr>
        <w:t xml:space="preserve"> da </w:t>
      </w:r>
      <w:proofErr w:type="spellStart"/>
      <w:r w:rsidRPr="00681848">
        <w:rPr>
          <w:rFonts w:ascii="Cambria" w:hAnsi="Cambria"/>
        </w:rPr>
        <w:t>fazlasıyla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bulunması</w:t>
      </w:r>
      <w:proofErr w:type="spellEnd"/>
      <w:r w:rsidRPr="00681848">
        <w:rPr>
          <w:rFonts w:ascii="Cambria" w:hAnsi="Cambria"/>
        </w:rPr>
        <w:t xml:space="preserve">, </w:t>
      </w:r>
      <w:proofErr w:type="spellStart"/>
      <w:r w:rsidRPr="00681848">
        <w:rPr>
          <w:rFonts w:ascii="Cambria" w:hAnsi="Cambria"/>
        </w:rPr>
        <w:t>eger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outlierları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cıkarırsam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bu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fazlaca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yüksek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kredi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çeken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insanları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tahminleme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yetenegimi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kaybederim</w:t>
      </w:r>
      <w:proofErr w:type="spellEnd"/>
      <w:r w:rsidRPr="00681848">
        <w:rPr>
          <w:rFonts w:ascii="Cambria" w:hAnsi="Cambria"/>
        </w:rPr>
        <w:t xml:space="preserve">. Bu </w:t>
      </w:r>
      <w:proofErr w:type="spellStart"/>
      <w:r w:rsidRPr="00681848">
        <w:rPr>
          <w:rFonts w:ascii="Cambria" w:hAnsi="Cambria"/>
        </w:rPr>
        <w:t>sebepten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hiçbir</w:t>
      </w:r>
      <w:proofErr w:type="spellEnd"/>
      <w:r w:rsidRPr="00681848">
        <w:rPr>
          <w:rFonts w:ascii="Cambria" w:hAnsi="Cambria"/>
        </w:rPr>
        <w:t xml:space="preserve"> outlier </w:t>
      </w:r>
      <w:proofErr w:type="spellStart"/>
      <w:r w:rsidRPr="00681848">
        <w:rPr>
          <w:rFonts w:ascii="Cambria" w:hAnsi="Cambria"/>
        </w:rPr>
        <w:t>degeri</w:t>
      </w:r>
      <w:r w:rsidR="00681848" w:rsidRPr="00681848">
        <w:rPr>
          <w:rFonts w:ascii="Cambria" w:hAnsi="Cambria"/>
        </w:rPr>
        <w:t>n</w:t>
      </w:r>
      <w:r w:rsidRPr="00681848">
        <w:rPr>
          <w:rFonts w:ascii="Cambria" w:hAnsi="Cambria"/>
        </w:rPr>
        <w:t>e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dokunma</w:t>
      </w:r>
      <w:r w:rsidR="00681848" w:rsidRPr="00681848">
        <w:rPr>
          <w:rFonts w:ascii="Cambria" w:hAnsi="Cambria"/>
        </w:rPr>
        <w:t>maya</w:t>
      </w:r>
      <w:proofErr w:type="spellEnd"/>
      <w:r w:rsidR="00681848" w:rsidRPr="00681848">
        <w:rPr>
          <w:rFonts w:ascii="Cambria" w:hAnsi="Cambria"/>
        </w:rPr>
        <w:t xml:space="preserve"> </w:t>
      </w:r>
      <w:proofErr w:type="spellStart"/>
      <w:r w:rsidR="00681848" w:rsidRPr="00681848">
        <w:rPr>
          <w:rFonts w:ascii="Cambria" w:hAnsi="Cambria"/>
        </w:rPr>
        <w:t>karar</w:t>
      </w:r>
      <w:proofErr w:type="spellEnd"/>
      <w:r w:rsidR="00681848" w:rsidRPr="00681848">
        <w:rPr>
          <w:rFonts w:ascii="Cambria" w:hAnsi="Cambria"/>
        </w:rPr>
        <w:t xml:space="preserve"> </w:t>
      </w:r>
      <w:proofErr w:type="spellStart"/>
      <w:r w:rsidR="00681848" w:rsidRPr="00681848">
        <w:rPr>
          <w:rFonts w:ascii="Cambria" w:hAnsi="Cambria"/>
        </w:rPr>
        <w:t>verdim</w:t>
      </w:r>
      <w:proofErr w:type="spellEnd"/>
      <w:r w:rsidRPr="00681848">
        <w:rPr>
          <w:rFonts w:ascii="Cambria" w:hAnsi="Cambria"/>
        </w:rPr>
        <w:t>.</w:t>
      </w:r>
    </w:p>
    <w:p w14:paraId="4403AE8D" w14:textId="77777777" w:rsidR="00681848" w:rsidRPr="00681848" w:rsidRDefault="00681848" w:rsidP="00EE2E07">
      <w:pPr>
        <w:tabs>
          <w:tab w:val="left" w:pos="5600"/>
        </w:tabs>
        <w:rPr>
          <w:rFonts w:ascii="Cambria" w:hAnsi="Cambria"/>
          <w:vertAlign w:val="subscript"/>
        </w:rPr>
      </w:pPr>
    </w:p>
    <w:p w14:paraId="5F87DC3B" w14:textId="77777777" w:rsidR="00EE2E07" w:rsidRPr="00681848" w:rsidRDefault="00EE2E07" w:rsidP="00EE2E07">
      <w:pPr>
        <w:pStyle w:val="Heading3"/>
        <w:rPr>
          <w:rFonts w:ascii="Cambria" w:hAnsi="Cambria"/>
        </w:rPr>
      </w:pPr>
      <w:r w:rsidRPr="00681848">
        <w:rPr>
          <w:rFonts w:ascii="Cambria" w:hAnsi="Cambria"/>
        </w:rPr>
        <w:t xml:space="preserve">3. </w:t>
      </w:r>
      <w:proofErr w:type="spellStart"/>
      <w:r w:rsidRPr="00681848">
        <w:rPr>
          <w:rFonts w:ascii="Cambria" w:hAnsi="Cambria"/>
        </w:rPr>
        <w:t>Hedef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kolonunda</w:t>
      </w:r>
      <w:proofErr w:type="spellEnd"/>
      <w:r w:rsidRPr="00681848">
        <w:rPr>
          <w:rFonts w:ascii="Cambria" w:hAnsi="Cambria"/>
        </w:rPr>
        <w:t xml:space="preserve"> ("iyi" </w:t>
      </w:r>
      <w:proofErr w:type="spellStart"/>
      <w:r w:rsidRPr="00681848">
        <w:rPr>
          <w:rFonts w:ascii="Cambria" w:hAnsi="Cambria"/>
        </w:rPr>
        <w:t>ve</w:t>
      </w:r>
      <w:proofErr w:type="spellEnd"/>
      <w:r w:rsidRPr="00681848">
        <w:rPr>
          <w:rFonts w:ascii="Cambria" w:hAnsi="Cambria"/>
        </w:rPr>
        <w:t xml:space="preserve"> "</w:t>
      </w:r>
      <w:proofErr w:type="spellStart"/>
      <w:r w:rsidRPr="00681848">
        <w:rPr>
          <w:rFonts w:ascii="Cambria" w:hAnsi="Cambria"/>
        </w:rPr>
        <w:t>kötü</w:t>
      </w:r>
      <w:proofErr w:type="spellEnd"/>
      <w:r w:rsidRPr="00681848">
        <w:rPr>
          <w:rFonts w:ascii="Cambria" w:hAnsi="Cambria"/>
        </w:rPr>
        <w:t xml:space="preserve">" </w:t>
      </w:r>
      <w:proofErr w:type="spellStart"/>
      <w:r w:rsidRPr="00681848">
        <w:rPr>
          <w:rFonts w:ascii="Cambria" w:hAnsi="Cambria"/>
        </w:rPr>
        <w:t>kredi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riski</w:t>
      </w:r>
      <w:proofErr w:type="spellEnd"/>
      <w:r w:rsidRPr="00681848">
        <w:rPr>
          <w:rFonts w:ascii="Cambria" w:hAnsi="Cambria"/>
        </w:rPr>
        <w:t xml:space="preserve">) </w:t>
      </w:r>
      <w:proofErr w:type="spellStart"/>
      <w:r w:rsidRPr="00681848">
        <w:rPr>
          <w:rFonts w:ascii="Cambria" w:hAnsi="Cambria"/>
        </w:rPr>
        <w:t>oran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nasıldır</w:t>
      </w:r>
      <w:proofErr w:type="spellEnd"/>
      <w:r w:rsidRPr="00681848">
        <w:rPr>
          <w:rFonts w:ascii="Cambria" w:hAnsi="Cambria"/>
        </w:rPr>
        <w:t xml:space="preserve">? Veri </w:t>
      </w:r>
      <w:proofErr w:type="spellStart"/>
      <w:r w:rsidRPr="00681848">
        <w:rPr>
          <w:rFonts w:ascii="Cambria" w:hAnsi="Cambria"/>
        </w:rPr>
        <w:t>dengesiz</w:t>
      </w:r>
      <w:proofErr w:type="spellEnd"/>
      <w:r w:rsidRPr="00681848">
        <w:rPr>
          <w:rFonts w:ascii="Cambria" w:hAnsi="Cambria"/>
        </w:rPr>
        <w:t xml:space="preserve"> mi?</w:t>
      </w:r>
    </w:p>
    <w:p w14:paraId="36F20EB5" w14:textId="7E26C23C" w:rsidR="00EE2E07" w:rsidRDefault="00EE2E07" w:rsidP="00EE2E07">
      <w:pPr>
        <w:rPr>
          <w:rFonts w:ascii="Cambria" w:hAnsi="Cambria"/>
        </w:rPr>
      </w:pPr>
      <w:r w:rsidRPr="00681848">
        <w:rPr>
          <w:rFonts w:ascii="Cambria" w:hAnsi="Cambria"/>
        </w:rPr>
        <w:t xml:space="preserve">Bu </w:t>
      </w:r>
      <w:proofErr w:type="spellStart"/>
      <w:r w:rsidRPr="00681848">
        <w:rPr>
          <w:rFonts w:ascii="Cambria" w:hAnsi="Cambria"/>
        </w:rPr>
        <w:t>sonuçlara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dengeli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bir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dağılımdır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diyemeyiz</w:t>
      </w:r>
      <w:proofErr w:type="spellEnd"/>
      <w:r w:rsidRPr="00681848">
        <w:rPr>
          <w:rFonts w:ascii="Cambria" w:hAnsi="Cambria"/>
        </w:rPr>
        <w:t xml:space="preserve">. %30 </w:t>
      </w:r>
      <w:proofErr w:type="spellStart"/>
      <w:r w:rsidRPr="00681848">
        <w:rPr>
          <w:rFonts w:ascii="Cambria" w:hAnsi="Cambria"/>
        </w:rPr>
        <w:t>risksiz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iken</w:t>
      </w:r>
      <w:proofErr w:type="spellEnd"/>
      <w:r w:rsidRPr="00681848">
        <w:rPr>
          <w:rFonts w:ascii="Cambria" w:hAnsi="Cambria"/>
        </w:rPr>
        <w:t xml:space="preserve"> %70 </w:t>
      </w:r>
      <w:proofErr w:type="spellStart"/>
      <w:r w:rsidRPr="00681848">
        <w:rPr>
          <w:rFonts w:ascii="Cambria" w:hAnsi="Cambria"/>
        </w:rPr>
        <w:t>riskli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grubu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oluşturuyor</w:t>
      </w:r>
      <w:proofErr w:type="spellEnd"/>
      <w:r w:rsidRPr="00681848">
        <w:rPr>
          <w:rFonts w:ascii="Cambria" w:hAnsi="Cambria"/>
        </w:rPr>
        <w:t>.</w:t>
      </w:r>
    </w:p>
    <w:p w14:paraId="71060FDD" w14:textId="77777777" w:rsidR="00681848" w:rsidRPr="00681848" w:rsidRDefault="00681848" w:rsidP="00EE2E07">
      <w:pPr>
        <w:rPr>
          <w:rFonts w:ascii="Cambria" w:hAnsi="Cambria"/>
        </w:rPr>
      </w:pPr>
    </w:p>
    <w:p w14:paraId="37F31F25" w14:textId="04FEA42A" w:rsidR="00681848" w:rsidRPr="00681848" w:rsidRDefault="00EE2E07" w:rsidP="00681848">
      <w:pPr>
        <w:pStyle w:val="Heading3"/>
        <w:rPr>
          <w:rFonts w:ascii="Cambria" w:hAnsi="Cambria"/>
        </w:rPr>
      </w:pPr>
      <w:r w:rsidRPr="00681848">
        <w:rPr>
          <w:rFonts w:ascii="Cambria" w:hAnsi="Cambria"/>
        </w:rPr>
        <w:t xml:space="preserve">4. "İyi" </w:t>
      </w:r>
      <w:proofErr w:type="spellStart"/>
      <w:r w:rsidRPr="00681848">
        <w:rPr>
          <w:rFonts w:ascii="Cambria" w:hAnsi="Cambria"/>
        </w:rPr>
        <w:t>kredi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riski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kategorisindeki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bireylerin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ortalama</w:t>
      </w:r>
      <w:proofErr w:type="spellEnd"/>
      <w:r w:rsidRPr="00681848">
        <w:rPr>
          <w:rFonts w:ascii="Cambria" w:hAnsi="Cambria"/>
        </w:rPr>
        <w:t xml:space="preserve"> "Credit amount" </w:t>
      </w:r>
      <w:proofErr w:type="spellStart"/>
      <w:r w:rsidRPr="00681848">
        <w:rPr>
          <w:rFonts w:ascii="Cambria" w:hAnsi="Cambria"/>
        </w:rPr>
        <w:t>değeri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nedir</w:t>
      </w:r>
      <w:proofErr w:type="spellEnd"/>
      <w:r w:rsidRPr="00681848">
        <w:rPr>
          <w:rFonts w:ascii="Cambria" w:hAnsi="Cambria"/>
        </w:rPr>
        <w:t>?</w:t>
      </w:r>
    </w:p>
    <w:p w14:paraId="1BDC9B8B" w14:textId="6D59A5A0" w:rsidR="00EE2E07" w:rsidRDefault="00EE2E07" w:rsidP="00EE2E07">
      <w:pPr>
        <w:rPr>
          <w:rFonts w:ascii="Cambria" w:hAnsi="Cambria"/>
        </w:rPr>
      </w:pPr>
      <w:r w:rsidRPr="00681848">
        <w:rPr>
          <w:rFonts w:ascii="Cambria" w:hAnsi="Cambria"/>
        </w:rPr>
        <w:t xml:space="preserve">Risk </w:t>
      </w:r>
      <w:proofErr w:type="spellStart"/>
      <w:r w:rsidRPr="00681848">
        <w:rPr>
          <w:rFonts w:ascii="Cambria" w:hAnsi="Cambria"/>
        </w:rPr>
        <w:t>değeri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kötü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olan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kişilerin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talep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ettiği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kredi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miktarının</w:t>
      </w:r>
      <w:proofErr w:type="spellEnd"/>
      <w:r w:rsidRPr="00681848">
        <w:rPr>
          <w:rFonts w:ascii="Cambria" w:hAnsi="Cambria"/>
        </w:rPr>
        <w:t xml:space="preserve">, risk </w:t>
      </w:r>
      <w:proofErr w:type="spellStart"/>
      <w:r w:rsidRPr="00681848">
        <w:rPr>
          <w:rFonts w:ascii="Cambria" w:hAnsi="Cambria"/>
        </w:rPr>
        <w:t>değeri</w:t>
      </w:r>
      <w:proofErr w:type="spellEnd"/>
      <w:r w:rsidRPr="00681848">
        <w:rPr>
          <w:rFonts w:ascii="Cambria" w:hAnsi="Cambria"/>
        </w:rPr>
        <w:t xml:space="preserve"> iyi </w:t>
      </w:r>
      <w:proofErr w:type="spellStart"/>
      <w:r w:rsidRPr="00681848">
        <w:rPr>
          <w:rFonts w:ascii="Cambria" w:hAnsi="Cambria"/>
        </w:rPr>
        <w:t>olan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kişilere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göre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yaklaşık</w:t>
      </w:r>
      <w:proofErr w:type="spellEnd"/>
      <w:r w:rsidRPr="00681848">
        <w:rPr>
          <w:rFonts w:ascii="Cambria" w:hAnsi="Cambria"/>
        </w:rPr>
        <w:t xml:space="preserve"> </w:t>
      </w:r>
      <w:proofErr w:type="gramStart"/>
      <w:r w:rsidRPr="00681848">
        <w:rPr>
          <w:rFonts w:ascii="Cambria" w:hAnsi="Cambria"/>
        </w:rPr>
        <w:t>1000 euro</w:t>
      </w:r>
      <w:proofErr w:type="gram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daha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az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olduğunu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görüyoruz</w:t>
      </w:r>
      <w:proofErr w:type="spellEnd"/>
      <w:r w:rsidRPr="00681848">
        <w:rPr>
          <w:rFonts w:ascii="Cambria" w:hAnsi="Cambria"/>
        </w:rPr>
        <w:t>.</w:t>
      </w:r>
    </w:p>
    <w:p w14:paraId="089B156C" w14:textId="77777777" w:rsidR="00681848" w:rsidRPr="00681848" w:rsidRDefault="00681848" w:rsidP="00EE2E07">
      <w:pPr>
        <w:rPr>
          <w:rFonts w:ascii="Cambria" w:hAnsi="Cambria"/>
        </w:rPr>
      </w:pPr>
    </w:p>
    <w:p w14:paraId="1BBCEFD9" w14:textId="23640261" w:rsidR="00EE2E07" w:rsidRPr="00681848" w:rsidRDefault="00EE2E07" w:rsidP="00EE2E07">
      <w:pPr>
        <w:pStyle w:val="Heading3"/>
        <w:rPr>
          <w:rFonts w:ascii="Cambria" w:hAnsi="Cambria"/>
        </w:rPr>
      </w:pPr>
      <w:r w:rsidRPr="00681848">
        <w:rPr>
          <w:rFonts w:ascii="Cambria" w:hAnsi="Cambria"/>
        </w:rPr>
        <w:t>5. "Free" (</w:t>
      </w:r>
      <w:proofErr w:type="spellStart"/>
      <w:r w:rsidRPr="00681848">
        <w:rPr>
          <w:rFonts w:ascii="Cambria" w:hAnsi="Cambria"/>
        </w:rPr>
        <w:t>bedava</w:t>
      </w:r>
      <w:proofErr w:type="spellEnd"/>
      <w:r w:rsidRPr="00681848">
        <w:rPr>
          <w:rFonts w:ascii="Cambria" w:hAnsi="Cambria"/>
        </w:rPr>
        <w:t xml:space="preserve">) </w:t>
      </w:r>
      <w:proofErr w:type="spellStart"/>
      <w:r w:rsidRPr="00681848">
        <w:rPr>
          <w:rFonts w:ascii="Cambria" w:hAnsi="Cambria"/>
        </w:rPr>
        <w:t>konut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kategorisindeki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bireylerin</w:t>
      </w:r>
      <w:proofErr w:type="spellEnd"/>
      <w:r w:rsidRPr="00681848">
        <w:rPr>
          <w:rFonts w:ascii="Cambria" w:hAnsi="Cambria"/>
        </w:rPr>
        <w:t xml:space="preserve"> "Saving accounts"</w:t>
      </w:r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değişkeninin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dağılımı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nasıldır</w:t>
      </w:r>
      <w:proofErr w:type="spellEnd"/>
      <w:r w:rsidRPr="00681848">
        <w:rPr>
          <w:rFonts w:ascii="Cambria" w:hAnsi="Cambria"/>
        </w:rPr>
        <w:t>?</w:t>
      </w:r>
    </w:p>
    <w:p w14:paraId="4EBBF930" w14:textId="77777777" w:rsidR="00681848" w:rsidRDefault="00681848" w:rsidP="00681848">
      <w:pPr>
        <w:rPr>
          <w:rFonts w:ascii="Cambria" w:hAnsi="Cambria"/>
        </w:rPr>
      </w:pPr>
      <w:r w:rsidRPr="00681848">
        <w:rPr>
          <w:rFonts w:ascii="Cambria" w:hAnsi="Cambria"/>
        </w:rPr>
        <w:t xml:space="preserve">“free” </w:t>
      </w:r>
      <w:proofErr w:type="spellStart"/>
      <w:r w:rsidRPr="00681848">
        <w:rPr>
          <w:rFonts w:ascii="Cambria" w:hAnsi="Cambria"/>
        </w:rPr>
        <w:t>konut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kategorisindeki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bireylerin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büyük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çogunlugunun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finansal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birikimi</w:t>
      </w:r>
      <w:proofErr w:type="spellEnd"/>
      <w:r w:rsidRPr="00681848">
        <w:rPr>
          <w:rFonts w:ascii="Cambria" w:hAnsi="Cambria"/>
        </w:rPr>
        <w:t xml:space="preserve"> "little" </w:t>
      </w:r>
      <w:proofErr w:type="spellStart"/>
      <w:r w:rsidRPr="00681848">
        <w:rPr>
          <w:rFonts w:ascii="Cambria" w:hAnsi="Cambria"/>
        </w:rPr>
        <w:t>kategorisindedir</w:t>
      </w:r>
      <w:proofErr w:type="spellEnd"/>
      <w:r w:rsidRPr="00681848">
        <w:rPr>
          <w:rFonts w:ascii="Cambria" w:hAnsi="Cambria"/>
        </w:rPr>
        <w:t>.</w:t>
      </w:r>
    </w:p>
    <w:p w14:paraId="2A626430" w14:textId="77777777" w:rsidR="00681848" w:rsidRPr="00681848" w:rsidRDefault="00681848" w:rsidP="00681848">
      <w:pPr>
        <w:rPr>
          <w:rFonts w:ascii="Cambria" w:hAnsi="Cambria"/>
        </w:rPr>
      </w:pPr>
    </w:p>
    <w:p w14:paraId="3A4A1294" w14:textId="77777777" w:rsidR="00EE2E07" w:rsidRPr="00681848" w:rsidRDefault="00EE2E07" w:rsidP="00EE2E07">
      <w:pPr>
        <w:pStyle w:val="Heading3"/>
        <w:rPr>
          <w:rFonts w:ascii="Cambria" w:hAnsi="Cambria"/>
        </w:rPr>
      </w:pPr>
      <w:r w:rsidRPr="00681848">
        <w:rPr>
          <w:rFonts w:ascii="Cambria" w:hAnsi="Cambria"/>
        </w:rPr>
        <w:t xml:space="preserve">6. "İyi" </w:t>
      </w:r>
      <w:proofErr w:type="spellStart"/>
      <w:r w:rsidRPr="00681848">
        <w:rPr>
          <w:rFonts w:ascii="Cambria" w:hAnsi="Cambria"/>
        </w:rPr>
        <w:t>ve</w:t>
      </w:r>
      <w:proofErr w:type="spellEnd"/>
      <w:r w:rsidRPr="00681848">
        <w:rPr>
          <w:rFonts w:ascii="Cambria" w:hAnsi="Cambria"/>
        </w:rPr>
        <w:t xml:space="preserve"> "</w:t>
      </w:r>
      <w:proofErr w:type="spellStart"/>
      <w:r w:rsidRPr="00681848">
        <w:rPr>
          <w:rFonts w:ascii="Cambria" w:hAnsi="Cambria"/>
        </w:rPr>
        <w:t>kötü</w:t>
      </w:r>
      <w:proofErr w:type="spellEnd"/>
      <w:r w:rsidRPr="00681848">
        <w:rPr>
          <w:rFonts w:ascii="Cambria" w:hAnsi="Cambria"/>
        </w:rPr>
        <w:t xml:space="preserve">" </w:t>
      </w:r>
      <w:proofErr w:type="spellStart"/>
      <w:r w:rsidRPr="00681848">
        <w:rPr>
          <w:rFonts w:ascii="Cambria" w:hAnsi="Cambria"/>
        </w:rPr>
        <w:t>kredi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riski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grupları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arasında</w:t>
      </w:r>
      <w:proofErr w:type="spellEnd"/>
      <w:r w:rsidRPr="00681848">
        <w:rPr>
          <w:rFonts w:ascii="Cambria" w:hAnsi="Cambria"/>
        </w:rPr>
        <w:t xml:space="preserve"> "Duration" </w:t>
      </w:r>
      <w:proofErr w:type="spellStart"/>
      <w:r w:rsidRPr="00681848">
        <w:rPr>
          <w:rFonts w:ascii="Cambria" w:hAnsi="Cambria"/>
        </w:rPr>
        <w:t>farklılık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gösteriyor</w:t>
      </w:r>
      <w:proofErr w:type="spellEnd"/>
      <w:r w:rsidRPr="00681848">
        <w:rPr>
          <w:rFonts w:ascii="Cambria" w:hAnsi="Cambria"/>
        </w:rPr>
        <w:t xml:space="preserve"> mu?</w:t>
      </w:r>
    </w:p>
    <w:p w14:paraId="4595D366" w14:textId="4B0BA853" w:rsidR="00681848" w:rsidRPr="00681848" w:rsidRDefault="00681848" w:rsidP="00681848">
      <w:pPr>
        <w:rPr>
          <w:rFonts w:ascii="Cambria" w:hAnsi="Cambria"/>
        </w:rPr>
      </w:pPr>
      <w:r w:rsidRPr="00681848">
        <w:rPr>
          <w:rFonts w:ascii="Cambria" w:hAnsi="Cambria"/>
        </w:rPr>
        <w:t xml:space="preserve">Risk </w:t>
      </w:r>
      <w:proofErr w:type="spellStart"/>
      <w:r w:rsidRPr="00681848">
        <w:rPr>
          <w:rFonts w:ascii="Cambria" w:hAnsi="Cambria"/>
        </w:rPr>
        <w:t>teşkil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eden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grubun</w:t>
      </w:r>
      <w:proofErr w:type="spellEnd"/>
      <w:r w:rsidRPr="00681848">
        <w:rPr>
          <w:rFonts w:ascii="Cambria" w:hAnsi="Cambria"/>
        </w:rPr>
        <w:t xml:space="preserve"> duration </w:t>
      </w:r>
      <w:proofErr w:type="spellStart"/>
      <w:r w:rsidRPr="00681848">
        <w:rPr>
          <w:rFonts w:ascii="Cambria" w:hAnsi="Cambria"/>
        </w:rPr>
        <w:t>degeri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etmeyenlere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göre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yaklaşık</w:t>
      </w:r>
      <w:proofErr w:type="spellEnd"/>
      <w:r w:rsidRPr="00681848">
        <w:rPr>
          <w:rFonts w:ascii="Cambria" w:hAnsi="Cambria"/>
        </w:rPr>
        <w:t xml:space="preserve"> 6 ay </w:t>
      </w:r>
      <w:proofErr w:type="spellStart"/>
      <w:r w:rsidRPr="00681848">
        <w:rPr>
          <w:rFonts w:ascii="Cambria" w:hAnsi="Cambria"/>
        </w:rPr>
        <w:t>daha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kısa</w:t>
      </w:r>
      <w:proofErr w:type="spellEnd"/>
      <w:r w:rsidRPr="00681848">
        <w:rPr>
          <w:rFonts w:ascii="Cambria" w:hAnsi="Cambria"/>
        </w:rPr>
        <w:t>.</w:t>
      </w:r>
    </w:p>
    <w:p w14:paraId="5CBCC175" w14:textId="66AE5315" w:rsidR="00EE2E07" w:rsidRPr="00681848" w:rsidRDefault="00EE2E07" w:rsidP="00EE2E07">
      <w:pPr>
        <w:pStyle w:val="Heading3"/>
        <w:rPr>
          <w:rFonts w:ascii="Cambria" w:hAnsi="Cambria"/>
        </w:rPr>
      </w:pPr>
      <w:r w:rsidRPr="00681848">
        <w:rPr>
          <w:rFonts w:ascii="Cambria" w:hAnsi="Cambria"/>
        </w:rPr>
        <w:t xml:space="preserve">7. Yüksek </w:t>
      </w:r>
      <w:proofErr w:type="spellStart"/>
      <w:r w:rsidRPr="00681848">
        <w:rPr>
          <w:rFonts w:ascii="Cambria" w:hAnsi="Cambria"/>
        </w:rPr>
        <w:t>kredi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miktarına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sahip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bireylerin</w:t>
      </w:r>
      <w:proofErr w:type="spellEnd"/>
      <w:r w:rsidRPr="00681848">
        <w:rPr>
          <w:rFonts w:ascii="Cambria" w:hAnsi="Cambria"/>
        </w:rPr>
        <w:t xml:space="preserve"> (75. percentile </w:t>
      </w:r>
      <w:proofErr w:type="spellStart"/>
      <w:r w:rsidRPr="00681848">
        <w:rPr>
          <w:rFonts w:ascii="Cambria" w:hAnsi="Cambria"/>
        </w:rPr>
        <w:t>üzerinde</w:t>
      </w:r>
      <w:proofErr w:type="spellEnd"/>
      <w:r w:rsidRPr="00681848">
        <w:rPr>
          <w:rFonts w:ascii="Cambria" w:hAnsi="Cambria"/>
        </w:rPr>
        <w:t xml:space="preserve">) </w:t>
      </w:r>
      <w:proofErr w:type="spellStart"/>
      <w:r w:rsidRPr="00681848">
        <w:rPr>
          <w:rFonts w:ascii="Cambria" w:hAnsi="Cambria"/>
        </w:rPr>
        <w:t>en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sık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kullandığı</w:t>
      </w:r>
      <w:proofErr w:type="spellEnd"/>
      <w:r w:rsidRPr="00681848">
        <w:rPr>
          <w:rFonts w:ascii="Cambria" w:hAnsi="Cambria"/>
        </w:rPr>
        <w:t xml:space="preserve"> </w:t>
      </w:r>
      <w:r w:rsidRPr="00681848">
        <w:rPr>
          <w:rFonts w:ascii="Cambria" w:hAnsi="Cambria"/>
        </w:rPr>
        <w:t xml:space="preserve">3 "Purpose" </w:t>
      </w:r>
      <w:proofErr w:type="spellStart"/>
      <w:r w:rsidRPr="00681848">
        <w:rPr>
          <w:rFonts w:ascii="Cambria" w:hAnsi="Cambria"/>
        </w:rPr>
        <w:t>kategorisi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nedir</w:t>
      </w:r>
      <w:proofErr w:type="spellEnd"/>
      <w:r w:rsidRPr="00681848">
        <w:rPr>
          <w:rFonts w:ascii="Cambria" w:hAnsi="Cambria"/>
        </w:rPr>
        <w:t>?</w:t>
      </w:r>
    </w:p>
    <w:p w14:paraId="320D344C" w14:textId="28032DE2" w:rsidR="00681848" w:rsidRDefault="00681848" w:rsidP="00681848">
      <w:pPr>
        <w:rPr>
          <w:rFonts w:ascii="Cambria" w:hAnsi="Cambria"/>
        </w:rPr>
      </w:pPr>
      <w:r w:rsidRPr="00681848">
        <w:rPr>
          <w:rFonts w:ascii="Cambria" w:hAnsi="Cambria"/>
        </w:rPr>
        <w:t xml:space="preserve">Yüksek </w:t>
      </w:r>
      <w:proofErr w:type="spellStart"/>
      <w:r w:rsidRPr="00681848">
        <w:rPr>
          <w:rFonts w:ascii="Cambria" w:hAnsi="Cambria"/>
        </w:rPr>
        <w:t>kredi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miktarına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sahip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bireylerin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açık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bir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farkla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en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çok</w:t>
      </w:r>
      <w:proofErr w:type="spellEnd"/>
      <w:r w:rsidRPr="00681848">
        <w:rPr>
          <w:rFonts w:ascii="Cambria" w:hAnsi="Cambria"/>
        </w:rPr>
        <w:t xml:space="preserve"> car, </w:t>
      </w:r>
      <w:proofErr w:type="spellStart"/>
      <w:r w:rsidRPr="00681848">
        <w:rPr>
          <w:rFonts w:ascii="Cambria" w:hAnsi="Cambria"/>
        </w:rPr>
        <w:t>ardından</w:t>
      </w:r>
      <w:proofErr w:type="spellEnd"/>
      <w:r w:rsidRPr="00681848">
        <w:rPr>
          <w:rFonts w:ascii="Cambria" w:hAnsi="Cambria"/>
        </w:rPr>
        <w:t xml:space="preserve"> radio/TV </w:t>
      </w:r>
      <w:proofErr w:type="spellStart"/>
      <w:r w:rsidRPr="00681848">
        <w:rPr>
          <w:rFonts w:ascii="Cambria" w:hAnsi="Cambria"/>
        </w:rPr>
        <w:t>ve</w:t>
      </w:r>
      <w:proofErr w:type="spellEnd"/>
      <w:r w:rsidRPr="00681848">
        <w:rPr>
          <w:rFonts w:ascii="Cambria" w:hAnsi="Cambria"/>
        </w:rPr>
        <w:t xml:space="preserve"> business </w:t>
      </w:r>
      <w:proofErr w:type="spellStart"/>
      <w:r w:rsidRPr="00681848">
        <w:rPr>
          <w:rFonts w:ascii="Cambria" w:hAnsi="Cambria"/>
        </w:rPr>
        <w:t>amaçlarının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olduğunu</w:t>
      </w:r>
      <w:proofErr w:type="spellEnd"/>
      <w:r w:rsidRPr="00681848">
        <w:rPr>
          <w:rFonts w:ascii="Cambria" w:hAnsi="Cambria"/>
        </w:rPr>
        <w:t xml:space="preserve"> </w:t>
      </w:r>
      <w:proofErr w:type="spellStart"/>
      <w:r w:rsidRPr="00681848">
        <w:rPr>
          <w:rFonts w:ascii="Cambria" w:hAnsi="Cambria"/>
        </w:rPr>
        <w:t>görüyoruz</w:t>
      </w:r>
      <w:proofErr w:type="spellEnd"/>
      <w:r w:rsidRPr="00681848">
        <w:rPr>
          <w:rFonts w:ascii="Cambria" w:hAnsi="Cambria"/>
        </w:rPr>
        <w:t>.</w:t>
      </w:r>
    </w:p>
    <w:p w14:paraId="32924B1B" w14:textId="77777777" w:rsidR="00681848" w:rsidRDefault="00681848" w:rsidP="00681848">
      <w:pPr>
        <w:rPr>
          <w:rFonts w:ascii="Cambria" w:hAnsi="Cambria"/>
          <w:b/>
          <w:bCs/>
        </w:rPr>
      </w:pPr>
    </w:p>
    <w:sectPr w:rsidR="0068184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747A97"/>
    <w:multiLevelType w:val="hybridMultilevel"/>
    <w:tmpl w:val="1B5E5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B4B8C"/>
    <w:multiLevelType w:val="hybridMultilevel"/>
    <w:tmpl w:val="BEF2DA24"/>
    <w:lvl w:ilvl="0" w:tplc="74C62D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522703">
    <w:abstractNumId w:val="1"/>
  </w:num>
  <w:num w:numId="2" w16cid:durableId="384527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865"/>
    <w:rsid w:val="005928BD"/>
    <w:rsid w:val="00681848"/>
    <w:rsid w:val="009D5865"/>
    <w:rsid w:val="00EE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73746"/>
  <w15:chartTrackingRefBased/>
  <w15:docId w15:val="{78CE693C-DCF9-44FF-B2F3-18B3B9EF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8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58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8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8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8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8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8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8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8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58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58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8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8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8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8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8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8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8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8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8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8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8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8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8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8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8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58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8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209E5-3C37-4145-98B4-8EB60338F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GAMZE GEZGİN</dc:creator>
  <cp:keywords/>
  <dc:description/>
  <cp:lastModifiedBy>GAMZE GEZGİN</cp:lastModifiedBy>
  <cp:revision>1</cp:revision>
  <dcterms:created xsi:type="dcterms:W3CDTF">2024-12-26T13:13:00Z</dcterms:created>
  <dcterms:modified xsi:type="dcterms:W3CDTF">2024-12-26T13:43:00Z</dcterms:modified>
</cp:coreProperties>
</file>