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Гань</w:t>
      </w:r>
      <w:r>
        <w:t xml:space="preserve"> </w:t>
      </w:r>
      <w:r>
        <w:t xml:space="preserve">Чжаолун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4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marhsrutshifr(): </w:t>
      </w:r>
      <w:r>
        <w:br/>
      </w:r>
      <w:r>
        <w:rPr>
          <w:rStyle w:val="VerbatimChar"/>
        </w:rPr>
        <w:t xml:space="preserve">    text = input("Input anything").replace(' ', '')</w:t>
      </w:r>
      <w:r>
        <w:br/>
      </w:r>
      <w:r>
        <w:rPr>
          <w:rStyle w:val="VerbatimChar"/>
        </w:rPr>
        <w:t xml:space="preserve">    n = int(input("Введите число n"))</w:t>
      </w:r>
      <w:r>
        <w:br/>
      </w:r>
      <w:r>
        <w:rPr>
          <w:rStyle w:val="VerbatimChar"/>
        </w:rPr>
        <w:t xml:space="preserve">    m = int(input("Введите число m"))</w:t>
      </w:r>
      <w:r>
        <w:br/>
      </w:r>
      <w:r>
        <w:rPr>
          <w:rStyle w:val="VerbatimChar"/>
        </w:rPr>
        <w:t xml:space="preserve">    parol = input("Введите слово-пароль")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 #итератор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 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"договорподписали"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40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1" w:name="fig:001"/>
      <w:r>
        <w:drawing>
          <wp:inline>
            <wp:extent cx="5334000" cy="2713141"/>
            <wp:effectExtent b="0" l="0" r="0" t="0"/>
            <wp:docPr descr="Figure 1: Работа алгоритма маршрутной перестановки" title="" id="29" name="Picture"/>
            <a:graphic>
              <a:graphicData uri="http://schemas.openxmlformats.org/drawingml/2006/picture">
                <pic:pic>
                  <pic:nvPicPr>
                    <pic:cNvPr descr="image/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5" w:name="fig:002"/>
      <w:r>
        <w:drawing>
          <wp:inline>
            <wp:extent cx="5334000" cy="4750486"/>
            <wp:effectExtent b="0" l="0" r="0" t="0"/>
            <wp:docPr descr="Figure 2: Работа алгоритма решетки" title="" id="33" name="Picture"/>
            <a:graphic>
              <a:graphicData uri="http://schemas.openxmlformats.org/drawingml/2006/picture">
                <pic:pic>
                  <pic:nvPicPr>
                    <pic:cNvPr descr="image/0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9" w:name="fig:003"/>
      <w:r>
        <w:drawing>
          <wp:inline>
            <wp:extent cx="5334000" cy="982195"/>
            <wp:effectExtent b="0" l="0" r="0" t="0"/>
            <wp:docPr descr="Figure 3: Работа алгоритма Виженера" title="" id="37" name="Picture"/>
            <a:graphic>
              <a:graphicData uri="http://schemas.openxmlformats.org/drawingml/2006/picture">
                <pic:pic>
                  <pic:nvPicPr>
                    <pic:cNvPr descr="image/0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3: Работа алгоритма Виженера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Шифр Виженера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habr.com/ru/post/103055/" TargetMode="External" /><Relationship Type="http://schemas.openxmlformats.org/officeDocument/2006/relationships/hyperlink" Id="rId44" Target="https://kabinfo.ucoz.ru/index/shifr_reshetka_kardano/0-374" TargetMode="External" /><Relationship Type="http://schemas.openxmlformats.org/officeDocument/2006/relationships/hyperlink" Id="rId43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Гань Чжаолун</dc:creator>
  <dc:language>ru-RU</dc:language>
  <cp:keywords/>
  <dcterms:created xsi:type="dcterms:W3CDTF">2025-09-24T15:14:09Z</dcterms:created>
  <dcterms:modified xsi:type="dcterms:W3CDTF">2025-09-24T15:14:09Z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Шифры перестановки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