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C664EF" w14:textId="77777777" w:rsidR="00000000" w:rsidRDefault="00C81150">
      <w:pPr>
        <w:pStyle w:val="1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GANA Group Rebranding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Board Presentation Script</w:t>
      </w:r>
    </w:p>
    <w:p w14:paraId="1C1B1931" w14:textId="77777777" w:rsidR="00000000" w:rsidRDefault="00C81150">
      <w:pPr>
        <w:pStyle w:val="sub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1</w:t>
      </w:r>
      <w:r>
        <w:rPr>
          <w:rFonts w:ascii="맑은 고딕" w:eastAsia="맑은 고딕" w:hAnsi="맑은 고딕" w:hint="eastAsia"/>
        </w:rPr>
        <w:t>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발표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2026. 7. 23.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영어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발표용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슬라이드</w:t>
      </w:r>
      <w:r>
        <w:rPr>
          <w:rFonts w:ascii="맑은 고딕" w:eastAsia="맑은 고딕" w:hAnsi="맑은 고딕" w:hint="eastAsia"/>
        </w:rPr>
        <w:t xml:space="preserve"> 11</w:t>
      </w:r>
      <w:r>
        <w:rPr>
          <w:rFonts w:ascii="맑은 고딕" w:eastAsia="맑은 고딕" w:hAnsi="맑은 고딕" w:hint="eastAsia"/>
        </w:rPr>
        <w:t>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목표</w:t>
      </w:r>
      <w:r>
        <w:rPr>
          <w:rFonts w:ascii="맑은 고딕" w:eastAsia="맑은 고딕" w:hAnsi="맑은 고딕" w:hint="eastAsia"/>
        </w:rPr>
        <w:t xml:space="preserve"> 10~12</w:t>
      </w:r>
      <w:r>
        <w:rPr>
          <w:rFonts w:ascii="맑은 고딕" w:eastAsia="맑은 고딕" w:hAnsi="맑은 고딕" w:hint="eastAsia"/>
        </w:rPr>
        <w:t>분</w:t>
      </w:r>
      <w:r>
        <w:rPr>
          <w:rFonts w:ascii="맑은 고딕" w:eastAsia="맑은 고딕" w:hAnsi="맑은 고딕" w:hint="eastAsia"/>
        </w:rPr>
        <w:t xml:space="preserve"> (Q&amp;A </w:t>
      </w:r>
      <w:r>
        <w:rPr>
          <w:rFonts w:ascii="맑은 고딕" w:eastAsia="맑은 고딕" w:hAnsi="맑은 고딕" w:hint="eastAsia"/>
        </w:rPr>
        <w:t>여유</w:t>
      </w:r>
      <w:r>
        <w:rPr>
          <w:rFonts w:ascii="맑은 고딕" w:eastAsia="맑은 고딕" w:hAnsi="맑은 고딕" w:hint="eastAsia"/>
        </w:rPr>
        <w:t>)</w:t>
      </w:r>
    </w:p>
    <w:p w14:paraId="56A223B9" w14:textId="77777777" w:rsidR="00000000" w:rsidRDefault="00C81150">
      <w:pPr>
        <w:pStyle w:val="note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사용법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굵은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영어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문장만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확실히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외우세요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표가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슬라이드</w:t>
      </w:r>
      <w:r>
        <w:rPr>
          <w:rFonts w:ascii="맑은 고딕" w:eastAsia="맑은 고딕" w:hAnsi="맑은 고딕" w:hint="eastAsia"/>
        </w:rPr>
        <w:t>(4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>6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>8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>9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>10)</w:t>
      </w:r>
      <w:r>
        <w:rPr>
          <w:rFonts w:ascii="맑은 고딕" w:eastAsia="맑은 고딕" w:hAnsi="맑은 고딕" w:hint="eastAsia"/>
        </w:rPr>
        <w:t>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읽지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말고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화면을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가리키며</w:t>
      </w:r>
      <w:r>
        <w:rPr>
          <w:rFonts w:ascii="맑은 고딕" w:eastAsia="맑은 고딕" w:hAnsi="맑은 고딕" w:hint="eastAsia"/>
        </w:rPr>
        <w:t xml:space="preserve"> punchline</w:t>
      </w:r>
      <w:r>
        <w:rPr>
          <w:rFonts w:ascii="맑은 고딕" w:eastAsia="맑은 고딕" w:hAnsi="맑은 고딕" w:hint="eastAsia"/>
        </w:rPr>
        <w:t>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말합니다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영어가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새도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화면이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내용을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전달합니다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주황색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이탤릭은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무대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지시입니다</w:t>
      </w:r>
      <w:r>
        <w:rPr>
          <w:rFonts w:ascii="맑은 고딕" w:eastAsia="맑은 고딕" w:hAnsi="맑은 고딕" w:hint="eastAsia"/>
        </w:rPr>
        <w:t>.</w:t>
      </w:r>
    </w:p>
    <w:p w14:paraId="25414F85" w14:textId="77777777" w:rsidR="00000000" w:rsidRDefault="00C81150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슬라이드</w:t>
      </w:r>
      <w:r>
        <w:rPr>
          <w:rFonts w:ascii="맑은 고딕" w:eastAsia="맑은 고딕" w:hAnsi="맑은 고딕" w:hint="eastAsia"/>
        </w:rPr>
        <w:t xml:space="preserve"> 1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표지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오프닝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프레임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약</w:t>
      </w:r>
      <w:r>
        <w:rPr>
          <w:rFonts w:ascii="맑은 고딕" w:eastAsia="맑은 고딕" w:hAnsi="맑은 고딕" w:hint="eastAsia"/>
        </w:rPr>
        <w:t xml:space="preserve"> 45</w:t>
      </w:r>
      <w:r>
        <w:rPr>
          <w:rFonts w:ascii="맑은 고딕" w:eastAsia="맑은 고딕" w:hAnsi="맑은 고딕" w:hint="eastAsia"/>
        </w:rPr>
        <w:t>초</w:t>
      </w:r>
      <w:r>
        <w:rPr>
          <w:rFonts w:ascii="맑은 고딕" w:eastAsia="맑은 고딕" w:hAnsi="맑은 고딕" w:hint="eastAsia"/>
        </w:rPr>
        <w:t>)</w:t>
      </w:r>
    </w:p>
    <w:p w14:paraId="55945697" w14:textId="77777777" w:rsidR="00000000" w:rsidRDefault="00C81150">
      <w:pPr>
        <w:pStyle w:val="screen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화면</w:t>
      </w:r>
      <w:r>
        <w:rPr>
          <w:rFonts w:ascii="맑은 고딕" w:eastAsia="맑은 고딕" w:hAnsi="맑은 고딕" w:hint="eastAsia"/>
        </w:rPr>
        <w:t>: Aligning the External Axis</w:t>
      </w:r>
    </w:p>
    <w:p w14:paraId="36CABE51" w14:textId="77777777" w:rsidR="00000000" w:rsidRDefault="00C81150">
      <w:pPr>
        <w:pStyle w:val="a3"/>
        <w:divId w:val="1633367242"/>
        <w:rPr>
          <w:rFonts w:ascii="맑은 고딕" w:eastAsia="맑은 고딕" w:hAnsi="맑은 고딕" w:hint="eastAsia"/>
          <w:color w:val="18242F"/>
          <w:sz w:val="22"/>
          <w:szCs w:val="22"/>
        </w:rPr>
      </w:pPr>
      <w:r>
        <w:rPr>
          <w:rFonts w:ascii="맑은 고딕" w:eastAsia="맑은 고딕" w:hAnsi="맑은 고딕" w:hint="eastAsia"/>
          <w:color w:val="18242F"/>
          <w:sz w:val="22"/>
          <w:szCs w:val="22"/>
        </w:rPr>
        <w:t>Before I show you anything, let me be clear about one thing.</w:t>
      </w:r>
    </w:p>
    <w:p w14:paraId="1AF3ECA4" w14:textId="77777777" w:rsidR="00000000" w:rsidRDefault="00C81150">
      <w:pPr>
        <w:pStyle w:val="a3"/>
        <w:divId w:val="1633367242"/>
        <w:rPr>
          <w:rFonts w:ascii="맑은 고딕" w:eastAsia="맑은 고딕" w:hAnsi="맑은 고딕" w:hint="eastAsia"/>
          <w:color w:val="18242F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Nothing here gets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 xml:space="preserve"> removed.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Not the world-class facility. Not the six companies. Not anti-aging. All of it stays. What I am proposing is a change in one thing only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how we say it.</w:t>
      </w:r>
    </w:p>
    <w:p w14:paraId="1ACA006F" w14:textId="77777777" w:rsidR="00000000" w:rsidRDefault="00C81150">
      <w:pPr>
        <w:pStyle w:val="a3"/>
        <w:divId w:val="1633367242"/>
        <w:rPr>
          <w:rFonts w:ascii="맑은 고딕" w:eastAsia="맑은 고딕" w:hAnsi="맑은 고딕" w:hint="eastAsia"/>
          <w:color w:val="18242F"/>
          <w:sz w:val="22"/>
          <w:szCs w:val="22"/>
        </w:rPr>
      </w:pP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And let me name what this is: 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 xml:space="preserve">not a campaign 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—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 xml:space="preserve"> a positioning decision.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Positioning is the gro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und every line, every channel, every budget stands on. So we set the seat first, and prove it. That is all this is.</w:t>
      </w:r>
    </w:p>
    <w:p w14:paraId="527F6649" w14:textId="77777777" w:rsidR="00000000" w:rsidRDefault="00C81150">
      <w:pPr>
        <w:pStyle w:val="cue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느리게</w:t>
      </w:r>
      <w:r>
        <w:rPr>
          <w:rFonts w:ascii="맑은 고딕" w:eastAsia="맑은 고딕" w:hAnsi="맑은 고딕" w:hint="eastAsia"/>
        </w:rPr>
        <w:t>. "</w:t>
      </w:r>
      <w:r>
        <w:rPr>
          <w:rFonts w:ascii="맑은 고딕" w:eastAsia="맑은 고딕" w:hAnsi="맑은 고딕" w:hint="eastAsia"/>
        </w:rPr>
        <w:t>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쓰자</w:t>
      </w:r>
      <w:r>
        <w:rPr>
          <w:rFonts w:ascii="맑은 고딕" w:eastAsia="맑은 고딕" w:hAnsi="맑은 고딕" w:hint="eastAsia"/>
        </w:rPr>
        <w:t>"</w:t>
      </w:r>
      <w:r>
        <w:rPr>
          <w:rFonts w:ascii="맑은 고딕" w:eastAsia="맑은 고딕" w:hAnsi="맑은 고딕" w:hint="eastAsia"/>
        </w:rPr>
        <w:t>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아니라</w:t>
      </w:r>
      <w:r>
        <w:rPr>
          <w:rFonts w:ascii="맑은 고딕" w:eastAsia="맑은 고딕" w:hAnsi="맑은 고딕" w:hint="eastAsia"/>
        </w:rPr>
        <w:t xml:space="preserve"> "</w:t>
      </w:r>
      <w:r>
        <w:rPr>
          <w:rFonts w:ascii="맑은 고딕" w:eastAsia="맑은 고딕" w:hAnsi="맑은 고딕" w:hint="eastAsia"/>
        </w:rPr>
        <w:t>자리부터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잡자</w:t>
      </w:r>
      <w:r>
        <w:rPr>
          <w:rFonts w:ascii="맑은 고딕" w:eastAsia="맑은 고딕" w:hAnsi="맑은 고딕" w:hint="eastAsia"/>
        </w:rPr>
        <w:t>"</w:t>
      </w:r>
      <w:r>
        <w:rPr>
          <w:rFonts w:ascii="맑은 고딕" w:eastAsia="맑은 고딕" w:hAnsi="맑은 고딕" w:hint="eastAsia"/>
        </w:rPr>
        <w:t>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여는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핵심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문장이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전체의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무장해제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프레임</w:t>
      </w:r>
      <w:r>
        <w:rPr>
          <w:rFonts w:ascii="맑은 고딕" w:eastAsia="맑은 고딕" w:hAnsi="맑은 고딕" w:hint="eastAsia"/>
        </w:rPr>
        <w:t>.</w:t>
      </w:r>
    </w:p>
    <w:p w14:paraId="7C83CEB0" w14:textId="77777777" w:rsidR="00000000" w:rsidRDefault="00C81150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슬라이드</w:t>
      </w:r>
      <w:r>
        <w:rPr>
          <w:rFonts w:ascii="맑은 고딕" w:eastAsia="맑은 고딕" w:hAnsi="맑은 고딕" w:hint="eastAsia"/>
        </w:rPr>
        <w:t xml:space="preserve"> 2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What this is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우리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안에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있다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약</w:t>
      </w:r>
      <w:r>
        <w:rPr>
          <w:rFonts w:ascii="맑은 고딕" w:eastAsia="맑은 고딕" w:hAnsi="맑은 고딕" w:hint="eastAsia"/>
        </w:rPr>
        <w:t xml:space="preserve"> 50</w:t>
      </w:r>
      <w:r>
        <w:rPr>
          <w:rFonts w:ascii="맑은 고딕" w:eastAsia="맑은 고딕" w:hAnsi="맑은 고딕" w:hint="eastAsia"/>
        </w:rPr>
        <w:t>초</w:t>
      </w:r>
      <w:r>
        <w:rPr>
          <w:rFonts w:ascii="맑은 고딕" w:eastAsia="맑은 고딕" w:hAnsi="맑은 고딕" w:hint="eastAsia"/>
        </w:rPr>
        <w:t>)</w:t>
      </w:r>
    </w:p>
    <w:p w14:paraId="679D43C6" w14:textId="77777777" w:rsidR="00000000" w:rsidRDefault="00C81150">
      <w:pPr>
        <w:pStyle w:val="screen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화면</w:t>
      </w:r>
      <w:r>
        <w:rPr>
          <w:rFonts w:ascii="맑은 고딕" w:eastAsia="맑은 고딕" w:hAnsi="맑은 고딕" w:hint="eastAsia"/>
        </w:rPr>
        <w:t>: "Not a new direction. Not a campa</w:t>
      </w:r>
      <w:r>
        <w:rPr>
          <w:rFonts w:ascii="맑은 고딕" w:eastAsia="맑은 고딕" w:hAnsi="맑은 고딕" w:hint="eastAsia"/>
        </w:rPr>
        <w:t xml:space="preserve">ign." + CDMO </w:t>
      </w:r>
      <w:r>
        <w:rPr>
          <w:rFonts w:ascii="맑은 고딕" w:eastAsia="맑은 고딕" w:hAnsi="맑은 고딕" w:hint="eastAsia"/>
        </w:rPr>
        <w:t>영상</w:t>
      </w:r>
      <w:r>
        <w:rPr>
          <w:rFonts w:ascii="맑은 고딕" w:eastAsia="맑은 고딕" w:hAnsi="맑은 고딕" w:hint="eastAsia"/>
        </w:rPr>
        <w:t>/</w:t>
      </w:r>
      <w:r>
        <w:rPr>
          <w:rFonts w:ascii="맑은 고딕" w:eastAsia="맑은 고딕" w:hAnsi="맑은 고딕" w:hint="eastAsia"/>
        </w:rPr>
        <w:t>내부검토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인용</w:t>
      </w:r>
      <w:r>
        <w:rPr>
          <w:rFonts w:ascii="맑은 고딕" w:eastAsia="맑은 고딕" w:hAnsi="맑은 고딕" w:hint="eastAsia"/>
        </w:rPr>
        <w:t xml:space="preserve"> 2</w:t>
      </w:r>
      <w:r>
        <w:rPr>
          <w:rFonts w:ascii="맑은 고딕" w:eastAsia="맑은 고딕" w:hAnsi="맑은 고딕" w:hint="eastAsia"/>
        </w:rPr>
        <w:t>개</w:t>
      </w:r>
    </w:p>
    <w:p w14:paraId="173DFD4A" w14:textId="77777777" w:rsidR="00000000" w:rsidRDefault="00C81150">
      <w:pPr>
        <w:pStyle w:val="a3"/>
        <w:divId w:val="1378242599"/>
        <w:rPr>
          <w:rFonts w:ascii="맑은 고딕" w:eastAsia="맑은 고딕" w:hAnsi="맑은 고딕" w:hint="eastAsia"/>
          <w:color w:val="18242F"/>
          <w:sz w:val="22"/>
          <w:szCs w:val="22"/>
        </w:rPr>
      </w:pPr>
      <w:r>
        <w:rPr>
          <w:rFonts w:ascii="맑은 고딕" w:eastAsia="맑은 고딕" w:hAnsi="맑은 고딕" w:hint="eastAsia"/>
          <w:color w:val="18242F"/>
          <w:sz w:val="22"/>
          <w:szCs w:val="22"/>
        </w:rPr>
        <w:t>And this is not something I invented this week.</w:t>
      </w:r>
    </w:p>
    <w:p w14:paraId="402ACB1C" w14:textId="77777777" w:rsidR="00000000" w:rsidRDefault="00C81150">
      <w:pPr>
        <w:pStyle w:val="a3"/>
        <w:divId w:val="1378242599"/>
        <w:rPr>
          <w:rFonts w:ascii="맑은 고딕" w:eastAsia="맑은 고딕" w:hAnsi="맑은 고딕" w:hint="eastAsia"/>
          <w:color w:val="18242F"/>
          <w:sz w:val="22"/>
          <w:szCs w:val="22"/>
        </w:rPr>
      </w:pP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Our own CDMO film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the one we shot at the plant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already says: 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“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one of the world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’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s largest and most advanced AAV production capacities.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”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Not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“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the largest.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”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“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One of.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”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That is the s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ame phrasing Forge Biologics uses, and it is defensible.</w:t>
      </w:r>
    </w:p>
    <w:p w14:paraId="44BED919" w14:textId="77777777" w:rsidR="00000000" w:rsidRDefault="00C81150">
      <w:pPr>
        <w:pStyle w:val="a3"/>
        <w:divId w:val="1378242599"/>
        <w:rPr>
          <w:rFonts w:ascii="맑은 고딕" w:eastAsia="맑은 고딕" w:hAnsi="맑은 고딕" w:hint="eastAsia"/>
          <w:color w:val="18242F"/>
          <w:sz w:val="22"/>
          <w:szCs w:val="22"/>
        </w:rPr>
      </w:pPr>
      <w:r>
        <w:rPr>
          <w:rFonts w:ascii="맑은 고딕" w:eastAsia="맑은 고딕" w:hAnsi="맑은 고딕" w:hint="eastAsia"/>
          <w:color w:val="18242F"/>
          <w:sz w:val="22"/>
          <w:szCs w:val="22"/>
        </w:rPr>
        <w:lastRenderedPageBreak/>
        <w:t xml:space="preserve">Our internal technical review goes further. It defines our external language as 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“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not a filler company, but bio-manufacturing infrastructure.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”</w:t>
      </w:r>
    </w:p>
    <w:p w14:paraId="689B6B72" w14:textId="77777777" w:rsidR="00000000" w:rsidRDefault="00C81150">
      <w:pPr>
        <w:pStyle w:val="a3"/>
        <w:divId w:val="1378242599"/>
        <w:rPr>
          <w:rFonts w:ascii="맑은 고딕" w:eastAsia="맑은 고딕" w:hAnsi="맑은 고딕" w:hint="eastAsia"/>
          <w:color w:val="18242F"/>
          <w:sz w:val="22"/>
          <w:szCs w:val="22"/>
        </w:rPr>
      </w:pPr>
      <w:r>
        <w:rPr>
          <w:rFonts w:ascii="맑은 고딕" w:eastAsia="맑은 고딕" w:hAnsi="맑은 고딕" w:hint="eastAsia"/>
          <w:color w:val="18242F"/>
          <w:sz w:val="22"/>
          <w:szCs w:val="22"/>
        </w:rPr>
        <w:t>So the axis is already in our newest assets. What has not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caught up is the website and the print. 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I am asking you to let the rest of the company catch up to where we already are.</w:t>
      </w:r>
    </w:p>
    <w:p w14:paraId="2D75ECAD" w14:textId="77777777" w:rsidR="00000000" w:rsidRDefault="00C81150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슬라이드</w:t>
      </w:r>
      <w:r>
        <w:rPr>
          <w:rFonts w:ascii="맑은 고딕" w:eastAsia="맑은 고딕" w:hAnsi="맑은 고딕" w:hint="eastAsia"/>
        </w:rPr>
        <w:t xml:space="preserve"> 3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문제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폰으로</w:t>
      </w:r>
      <w:r>
        <w:rPr>
          <w:rFonts w:ascii="맑은 고딕" w:eastAsia="맑은 고딕" w:hAnsi="맑은 고딕" w:hint="eastAsia"/>
        </w:rPr>
        <w:t xml:space="preserve"> 1</w:t>
      </w:r>
      <w:r>
        <w:rPr>
          <w:rFonts w:ascii="맑은 고딕" w:eastAsia="맑은 고딕" w:hAnsi="맑은 고딕" w:hint="eastAsia"/>
        </w:rPr>
        <w:t>분이면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확인된다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약</w:t>
      </w:r>
      <w:r>
        <w:rPr>
          <w:rFonts w:ascii="맑은 고딕" w:eastAsia="맑은 고딕" w:hAnsi="맑은 고딕" w:hint="eastAsia"/>
        </w:rPr>
        <w:t xml:space="preserve"> 70</w:t>
      </w:r>
      <w:r>
        <w:rPr>
          <w:rFonts w:ascii="맑은 고딕" w:eastAsia="맑은 고딕" w:hAnsi="맑은 고딕" w:hint="eastAsia"/>
        </w:rPr>
        <w:t>초</w:t>
      </w:r>
      <w:r>
        <w:rPr>
          <w:rFonts w:ascii="맑은 고딕" w:eastAsia="맑은 고딕" w:hAnsi="맑은 고딕" w:hint="eastAsia"/>
        </w:rPr>
        <w:t>)</w:t>
      </w:r>
    </w:p>
    <w:p w14:paraId="200570C8" w14:textId="77777777" w:rsidR="00000000" w:rsidRDefault="00C81150">
      <w:pPr>
        <w:pStyle w:val="screen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화면</w:t>
      </w:r>
      <w:r>
        <w:rPr>
          <w:rFonts w:ascii="맑은 고딕" w:eastAsia="맑은 고딕" w:hAnsi="맑은 고딕" w:hint="eastAsia"/>
        </w:rPr>
        <w:t>: Three facts. Each verifiable in a minute.</w:t>
      </w:r>
    </w:p>
    <w:p w14:paraId="0BC46A86" w14:textId="77777777" w:rsidR="00000000" w:rsidRDefault="00C81150">
      <w:pPr>
        <w:pStyle w:val="a3"/>
        <w:divId w:val="96172707"/>
        <w:rPr>
          <w:rFonts w:ascii="맑은 고딕" w:eastAsia="맑은 고딕" w:hAnsi="맑은 고딕" w:hint="eastAsia"/>
          <w:color w:val="18242F"/>
          <w:sz w:val="22"/>
          <w:szCs w:val="22"/>
        </w:rPr>
      </w:pPr>
      <w:r>
        <w:rPr>
          <w:rFonts w:ascii="맑은 고딕" w:eastAsia="맑은 고딕" w:hAnsi="맑은 고딕" w:hint="eastAsia"/>
          <w:color w:val="18242F"/>
          <w:sz w:val="22"/>
          <w:szCs w:val="22"/>
        </w:rPr>
        <w:t>Three things are true right now, and each of you can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verify them from your phone in about a minute.</w:t>
      </w:r>
    </w:p>
    <w:p w14:paraId="09373D32" w14:textId="77777777" w:rsidR="00000000" w:rsidRDefault="00C81150">
      <w:pPr>
        <w:pStyle w:val="a3"/>
        <w:divId w:val="96172707"/>
        <w:rPr>
          <w:rFonts w:ascii="맑은 고딕" w:eastAsia="맑은 고딕" w:hAnsi="맑은 고딕" w:hint="eastAsia"/>
          <w:color w:val="18242F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One.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“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We care for aging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”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is used, word for word, by cosmetics, filler and supplement companies. Any sentence every competitor can also say gives us nothing.</w:t>
      </w:r>
    </w:p>
    <w:p w14:paraId="27336894" w14:textId="77777777" w:rsidR="00000000" w:rsidRDefault="00C81150">
      <w:pPr>
        <w:pStyle w:val="a3"/>
        <w:divId w:val="96172707"/>
        <w:rPr>
          <w:rFonts w:ascii="맑은 고딕" w:eastAsia="맑은 고딕" w:hAnsi="맑은 고딕" w:hint="eastAsia"/>
          <w:color w:val="18242F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Two.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GANA R&amp;D is named as the manufacturer on thirt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y-eight active registrations across five jurisdictions. The number published on our own channels is 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zero.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In their place sits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“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Russia FDA approved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”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and there is no such agency.</w:t>
      </w:r>
    </w:p>
    <w:p w14:paraId="7A3FBF31" w14:textId="77777777" w:rsidR="00000000" w:rsidRDefault="00C81150">
      <w:pPr>
        <w:pStyle w:val="a3"/>
        <w:divId w:val="96172707"/>
        <w:rPr>
          <w:rFonts w:ascii="맑은 고딕" w:eastAsia="맑은 고딕" w:hAnsi="맑은 고딕" w:hint="eastAsia"/>
          <w:color w:val="18242F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Three.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Search our own product names, and distributor sites come up before we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do. 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That is not infringement. It is arithmetic.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For thirteen years distributors did the work of creating demand, and the recognition accumulated where the work happened.</w:t>
      </w:r>
    </w:p>
    <w:p w14:paraId="7A96BB4D" w14:textId="77777777" w:rsidR="00000000" w:rsidRDefault="00C81150">
      <w:pPr>
        <w:pStyle w:val="a3"/>
        <w:divId w:val="96172707"/>
        <w:rPr>
          <w:rFonts w:ascii="맑은 고딕" w:eastAsia="맑은 고딕" w:hAnsi="맑은 고딕" w:hint="eastAsia"/>
          <w:color w:val="18242F"/>
          <w:sz w:val="22"/>
          <w:szCs w:val="22"/>
        </w:rPr>
      </w:pP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The problem is not that we lack credentials. 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It is that we are not using the ones we a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lready hold.</w:t>
      </w:r>
    </w:p>
    <w:p w14:paraId="039C6699" w14:textId="77777777" w:rsidR="00000000" w:rsidRDefault="00C81150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슬라이드</w:t>
      </w:r>
      <w:r>
        <w:rPr>
          <w:rFonts w:ascii="맑은 고딕" w:eastAsia="맑은 고딕" w:hAnsi="맑은 고딕" w:hint="eastAsia"/>
        </w:rPr>
        <w:t xml:space="preserve"> 4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증거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표</w:t>
      </w:r>
      <w:r>
        <w:rPr>
          <w:rFonts w:ascii="맑은 고딕" w:eastAsia="맑은 고딕" w:hAnsi="맑은 고딕" w:hint="eastAsia"/>
        </w:rPr>
        <w:t xml:space="preserve">)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가리키고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짧게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약</w:t>
      </w:r>
      <w:r>
        <w:rPr>
          <w:rFonts w:ascii="맑은 고딕" w:eastAsia="맑은 고딕" w:hAnsi="맑은 고딕" w:hint="eastAsia"/>
        </w:rPr>
        <w:t xml:space="preserve"> 60</w:t>
      </w:r>
      <w:r>
        <w:rPr>
          <w:rFonts w:ascii="맑은 고딕" w:eastAsia="맑은 고딕" w:hAnsi="맑은 고딕" w:hint="eastAsia"/>
        </w:rPr>
        <w:t>초</w:t>
      </w:r>
      <w:r>
        <w:rPr>
          <w:rFonts w:ascii="맑은 고딕" w:eastAsia="맑은 고딕" w:hAnsi="맑은 고딕" w:hint="eastAsia"/>
        </w:rPr>
        <w:t>)</w:t>
      </w:r>
    </w:p>
    <w:p w14:paraId="2218A52B" w14:textId="77777777" w:rsidR="00000000" w:rsidRDefault="00C81150">
      <w:pPr>
        <w:pStyle w:val="screen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화면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표</w:t>
      </w:r>
      <w:r>
        <w:rPr>
          <w:rFonts w:ascii="맑은 고딕" w:eastAsia="맑은 고딕" w:hAnsi="맑은 고딕" w:hint="eastAsia"/>
        </w:rPr>
        <w:t xml:space="preserve">: 38 registrations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5 jurisdictions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UK MHRA 1 / EU EUDAMED / Brazil 2 / Russia 8 / Korea 27 (GMP to Mar 2027)</w:t>
      </w:r>
    </w:p>
    <w:p w14:paraId="26853532" w14:textId="77777777" w:rsidR="00000000" w:rsidRDefault="00C81150">
      <w:pPr>
        <w:pStyle w:val="a3"/>
        <w:divId w:val="1616406969"/>
        <w:rPr>
          <w:rFonts w:ascii="맑은 고딕" w:eastAsia="맑은 고딕" w:hAnsi="맑은 고딕" w:hint="eastAsia"/>
          <w:color w:val="18242F"/>
          <w:sz w:val="22"/>
          <w:szCs w:val="22"/>
        </w:rPr>
      </w:pPr>
      <w:r>
        <w:rPr>
          <w:rFonts w:ascii="맑은 고딕" w:eastAsia="맑은 고딕" w:hAnsi="맑은 고딕" w:hint="eastAsia"/>
          <w:color w:val="18242F"/>
          <w:sz w:val="22"/>
          <w:szCs w:val="22"/>
        </w:rPr>
        <w:t>Here is what is in the drawer. Five jurisdictions. Thirty-eight registrations. GANA R&amp;D name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d as the manufacturer on every one. </w:t>
      </w:r>
      <w:r>
        <w:rPr>
          <w:rFonts w:ascii="맑은 고딕" w:eastAsia="맑은 고딕" w:hAnsi="맑은 고딕" w:hint="eastAsia"/>
          <w:i/>
          <w:iCs/>
          <w:color w:val="B26B00"/>
          <w:sz w:val="22"/>
          <w:szCs w:val="22"/>
        </w:rPr>
        <w:t>[</w:t>
      </w:r>
      <w:r>
        <w:rPr>
          <w:rFonts w:ascii="맑은 고딕" w:eastAsia="맑은 고딕" w:hAnsi="맑은 고딕" w:hint="eastAsia"/>
          <w:i/>
          <w:iCs/>
          <w:color w:val="B26B00"/>
          <w:sz w:val="22"/>
          <w:szCs w:val="22"/>
        </w:rPr>
        <w:t>표를</w:t>
      </w:r>
      <w:r>
        <w:rPr>
          <w:rFonts w:ascii="맑은 고딕" w:eastAsia="맑은 고딕" w:hAnsi="맑은 고딕" w:hint="eastAsia"/>
          <w:i/>
          <w:iCs/>
          <w:color w:val="B26B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B26B00"/>
          <w:sz w:val="22"/>
          <w:szCs w:val="22"/>
        </w:rPr>
        <w:t>가리킴</w:t>
      </w:r>
      <w:r>
        <w:rPr>
          <w:rFonts w:ascii="맑은 고딕" w:eastAsia="맑은 고딕" w:hAnsi="맑은 고딕" w:hint="eastAsia"/>
          <w:i/>
          <w:iCs/>
          <w:color w:val="B26B00"/>
          <w:sz w:val="22"/>
          <w:szCs w:val="22"/>
        </w:rPr>
        <w:t>]</w:t>
      </w:r>
    </w:p>
    <w:p w14:paraId="5F567915" w14:textId="77777777" w:rsidR="00000000" w:rsidRDefault="00C81150">
      <w:pPr>
        <w:pStyle w:val="a3"/>
        <w:divId w:val="1616406969"/>
        <w:rPr>
          <w:rFonts w:ascii="맑은 고딕" w:eastAsia="맑은 고딕" w:hAnsi="맑은 고딕" w:hint="eastAsia"/>
          <w:color w:val="18242F"/>
          <w:sz w:val="22"/>
          <w:szCs w:val="22"/>
        </w:rPr>
      </w:pPr>
      <w:r>
        <w:rPr>
          <w:rFonts w:ascii="맑은 고딕" w:eastAsia="맑은 고딕" w:hAnsi="맑은 고딕" w:hint="eastAsia"/>
          <w:color w:val="18242F"/>
          <w:sz w:val="22"/>
          <w:szCs w:val="22"/>
        </w:rPr>
        <w:lastRenderedPageBreak/>
        <w:t xml:space="preserve">The UK one is the strongest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Class III, the highest risk class. And Russia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eight registrations across 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four different material families.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That breadth is the tell: we formulate across chemistries, not just one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product.</w:t>
      </w:r>
    </w:p>
    <w:p w14:paraId="13700422" w14:textId="77777777" w:rsidR="00000000" w:rsidRDefault="00C81150">
      <w:pPr>
        <w:pStyle w:val="a3"/>
        <w:divId w:val="1616406969"/>
        <w:rPr>
          <w:rFonts w:ascii="맑은 고딕" w:eastAsia="맑은 고딕" w:hAnsi="맑은 고딕" w:hint="eastAsia"/>
          <w:color w:val="18242F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 xml:space="preserve">All the numbers are here 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—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 xml:space="preserve"> on the screen. They are not on our website. That is the gap.</w:t>
      </w:r>
    </w:p>
    <w:p w14:paraId="4B5B363C" w14:textId="77777777" w:rsidR="00000000" w:rsidRDefault="00C81150">
      <w:pPr>
        <w:pStyle w:val="note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정정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짧으니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그대로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말하기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실사에서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나옴</w:t>
      </w:r>
      <w:r>
        <w:rPr>
          <w:rFonts w:ascii="맑은 고딕" w:eastAsia="맑은 고딕" w:hAnsi="맑은 고딕" w:hint="eastAsia"/>
        </w:rPr>
        <w:t>):</w:t>
      </w:r>
    </w:p>
    <w:p w14:paraId="053C8A3F" w14:textId="77777777" w:rsidR="00000000" w:rsidRDefault="00C81150">
      <w:pPr>
        <w:pStyle w:val="a3"/>
        <w:divId w:val="300890254"/>
        <w:rPr>
          <w:rFonts w:ascii="맑은 고딕" w:eastAsia="맑은 고딕" w:hAnsi="맑은 고딕" w:hint="eastAsia"/>
          <w:color w:val="18242F"/>
          <w:sz w:val="22"/>
          <w:szCs w:val="22"/>
        </w:rPr>
      </w:pP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One honest correction, because it comes up in diligence. The Russian registrations are held by our local agent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we are named in the manufacturer field. So the accurate sentence is 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“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named as the manufacturer on eight,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”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not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“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eight under our name.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”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For an ax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is built on manufacturing, the accurate version is the stronger one.</w:t>
      </w:r>
    </w:p>
    <w:p w14:paraId="7E903C52" w14:textId="77777777" w:rsidR="00000000" w:rsidRDefault="00C81150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슬라이드</w:t>
      </w:r>
      <w:r>
        <w:rPr>
          <w:rFonts w:ascii="맑은 고딕" w:eastAsia="맑은 고딕" w:hAnsi="맑은 고딕" w:hint="eastAsia"/>
        </w:rPr>
        <w:t xml:space="preserve"> 5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질문이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바뀐다</w:t>
      </w:r>
      <w:r>
        <w:rPr>
          <w:rFonts w:ascii="맑은 고딕" w:eastAsia="맑은 고딕" w:hAnsi="맑은 고딕" w:hint="eastAsia"/>
        </w:rPr>
        <w:t xml:space="preserve"> + </w:t>
      </w:r>
      <w:r>
        <w:rPr>
          <w:rFonts w:ascii="맑은 고딕" w:eastAsia="맑은 고딕" w:hAnsi="맑은 고딕" w:hint="eastAsia"/>
        </w:rPr>
        <w:t>없애는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없다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약</w:t>
      </w:r>
      <w:r>
        <w:rPr>
          <w:rFonts w:ascii="맑은 고딕" w:eastAsia="맑은 고딕" w:hAnsi="맑은 고딕" w:hint="eastAsia"/>
        </w:rPr>
        <w:t xml:space="preserve"> 70</w:t>
      </w:r>
      <w:r>
        <w:rPr>
          <w:rFonts w:ascii="맑은 고딕" w:eastAsia="맑은 고딕" w:hAnsi="맑은 고딕" w:hint="eastAsia"/>
        </w:rPr>
        <w:t>초</w:t>
      </w:r>
      <w:r>
        <w:rPr>
          <w:rFonts w:ascii="맑은 고딕" w:eastAsia="맑은 고딕" w:hAnsi="맑은 고딕" w:hint="eastAsia"/>
        </w:rPr>
        <w:t>)</w:t>
      </w:r>
    </w:p>
    <w:p w14:paraId="7E6700C8" w14:textId="77777777" w:rsidR="00000000" w:rsidRDefault="00C81150">
      <w:pPr>
        <w:pStyle w:val="screen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화면</w:t>
      </w:r>
      <w:r>
        <w:rPr>
          <w:rFonts w:ascii="맑은 고딕" w:eastAsia="맑은 고딕" w:hAnsi="맑은 고딕" w:hint="eastAsia"/>
        </w:rPr>
        <w:t xml:space="preserve">: Not a filler company. Bio-manufacturing infrastructure. (Today </w:t>
      </w:r>
      <w:r>
        <w:rPr>
          <w:rFonts w:ascii="맑은 고딕" w:eastAsia="맑은 고딕" w:hAnsi="맑은 고딕" w:hint="eastAsia"/>
        </w:rPr>
        <w:t>→</w:t>
      </w:r>
      <w:r>
        <w:rPr>
          <w:rFonts w:ascii="맑은 고딕" w:eastAsia="맑은 고딕" w:hAnsi="맑은 고딕" w:hint="eastAsia"/>
        </w:rPr>
        <w:t xml:space="preserve"> Proposed </w:t>
      </w:r>
      <w:r>
        <w:rPr>
          <w:rFonts w:ascii="맑은 고딕" w:eastAsia="맑은 고딕" w:hAnsi="맑은 고딕" w:hint="eastAsia"/>
        </w:rPr>
        <w:t>대비</w:t>
      </w:r>
      <w:r>
        <w:rPr>
          <w:rFonts w:ascii="맑은 고딕" w:eastAsia="맑은 고딕" w:hAnsi="맑은 고딕" w:hint="eastAsia"/>
        </w:rPr>
        <w:t>)</w:t>
      </w:r>
    </w:p>
    <w:p w14:paraId="5096078B" w14:textId="77777777" w:rsidR="00000000" w:rsidRDefault="00C81150">
      <w:pPr>
        <w:pStyle w:val="a3"/>
        <w:divId w:val="790785792"/>
        <w:rPr>
          <w:rFonts w:ascii="맑은 고딕" w:eastAsia="맑은 고딕" w:hAnsi="맑은 고딕" w:hint="eastAsia"/>
          <w:color w:val="18242F"/>
          <w:sz w:val="22"/>
          <w:szCs w:val="22"/>
        </w:rPr>
      </w:pP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So here is the change. One line. 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Not a filler company. Bio-manufa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cturing infrastructure.</w:t>
      </w:r>
    </w:p>
    <w:p w14:paraId="26AC4853" w14:textId="77777777" w:rsidR="00000000" w:rsidRDefault="00C81150">
      <w:pPr>
        <w:pStyle w:val="a3"/>
        <w:divId w:val="790785792"/>
        <w:rPr>
          <w:rFonts w:ascii="맑은 고딕" w:eastAsia="맑은 고딕" w:hAnsi="맑은 고딕" w:hint="eastAsia"/>
          <w:color w:val="18242F"/>
          <w:sz w:val="22"/>
          <w:szCs w:val="22"/>
        </w:rPr>
      </w:pP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Most companies in this market are brands. They design, they market, and someone else makes it. 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We are the someone else.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That distinction needs no explanation in a B2B room, and a competitor without a plant cannot copy it.</w:t>
      </w:r>
    </w:p>
    <w:p w14:paraId="3A5F500D" w14:textId="77777777" w:rsidR="00000000" w:rsidRDefault="00C81150">
      <w:pPr>
        <w:pStyle w:val="a3"/>
        <w:divId w:val="790785792"/>
        <w:rPr>
          <w:rFonts w:ascii="맑은 고딕" w:eastAsia="맑은 고딕" w:hAnsi="맑은 고딕" w:hint="eastAsia"/>
          <w:color w:val="18242F"/>
          <w:sz w:val="22"/>
          <w:szCs w:val="22"/>
        </w:rPr>
      </w:pP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Now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I wa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nt to be precise about what this does, and what it does not do. It does not make the question go away. When we said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“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we care for aging,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”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they asked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“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how will you prove that?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”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When we say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“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we manufacture,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”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they will ask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“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show me.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”</w:t>
      </w:r>
    </w:p>
    <w:p w14:paraId="758EC987" w14:textId="77777777" w:rsidR="00000000" w:rsidRDefault="00C81150">
      <w:pPr>
        <w:pStyle w:val="a3"/>
        <w:divId w:val="790785792"/>
        <w:rPr>
          <w:rFonts w:ascii="맑은 고딕" w:eastAsia="맑은 고딕" w:hAnsi="맑은 고딕" w:hint="eastAsia"/>
          <w:color w:val="18242F"/>
          <w:sz w:val="22"/>
          <w:szCs w:val="22"/>
        </w:rPr>
      </w:pPr>
      <w:r>
        <w:rPr>
          <w:rFonts w:ascii="맑은 고딕" w:eastAsia="맑은 고딕" w:hAnsi="맑은 고딕" w:hint="eastAsia"/>
          <w:color w:val="18242F"/>
          <w:sz w:val="22"/>
          <w:szCs w:val="22"/>
        </w:rPr>
        <w:t>The question does not disa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ppear. It changes into one we can answer. 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Show me has an answer sitting in a drawer. Prove you care about aging never did.</w:t>
      </w:r>
    </w:p>
    <w:p w14:paraId="01D632D6" w14:textId="77777777" w:rsidR="00000000" w:rsidRDefault="00C81150">
      <w:pPr>
        <w:pStyle w:val="note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그리고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없애는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없다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짧게</w:t>
      </w:r>
      <w:r>
        <w:rPr>
          <w:rFonts w:ascii="맑은 고딕" w:eastAsia="맑은 고딕" w:hAnsi="맑은 고딕" w:hint="eastAsia"/>
        </w:rPr>
        <w:t>):</w:t>
      </w:r>
    </w:p>
    <w:p w14:paraId="1168F9B6" w14:textId="77777777" w:rsidR="00000000" w:rsidRDefault="00C81150">
      <w:pPr>
        <w:pStyle w:val="a3"/>
        <w:divId w:val="1986276787"/>
        <w:rPr>
          <w:rFonts w:ascii="맑은 고딕" w:eastAsia="맑은 고딕" w:hAnsi="맑은 고딕" w:hint="eastAsia"/>
          <w:color w:val="18242F"/>
          <w:sz w:val="22"/>
          <w:szCs w:val="22"/>
        </w:rPr>
      </w:pP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Two quick clarifications, because I expect both. 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 xml:space="preserve">Anti-aging is not retired 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—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 xml:space="preserve"> it is assigned.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It stays as our purpo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se internally, and in external use for the cosmetics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lastRenderedPageBreak/>
        <w:t xml:space="preserve">line, where our distributors actually close with it. And 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no affiliate is removed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only the order changes: the companies that make things go in front, the ones that take them to market go behind. Same li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st, one flow instead of a row. (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계열사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수는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자료마다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3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·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4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·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6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으로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달라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아직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숫자로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말하지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않습니다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.)</w:t>
      </w:r>
    </w:p>
    <w:p w14:paraId="034076EB" w14:textId="77777777" w:rsidR="00000000" w:rsidRDefault="00C81150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슬라이드</w:t>
      </w:r>
      <w:r>
        <w:rPr>
          <w:rFonts w:ascii="맑은 고딕" w:eastAsia="맑은 고딕" w:hAnsi="맑은 고딕" w:hint="eastAsia"/>
        </w:rPr>
        <w:t xml:space="preserve"> 6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층별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정직이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방어막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약</w:t>
      </w:r>
      <w:r>
        <w:rPr>
          <w:rFonts w:ascii="맑은 고딕" w:eastAsia="맑은 고딕" w:hAnsi="맑은 고딕" w:hint="eastAsia"/>
        </w:rPr>
        <w:t xml:space="preserve"> 60</w:t>
      </w:r>
      <w:r>
        <w:rPr>
          <w:rFonts w:ascii="맑은 고딕" w:eastAsia="맑은 고딕" w:hAnsi="맑은 고딕" w:hint="eastAsia"/>
        </w:rPr>
        <w:t>초</w:t>
      </w:r>
      <w:r>
        <w:rPr>
          <w:rFonts w:ascii="맑은 고딕" w:eastAsia="맑은 고딕" w:hAnsi="맑은 고딕" w:hint="eastAsia"/>
        </w:rPr>
        <w:t xml:space="preserve">) </w:t>
      </w:r>
      <w:r>
        <w:rPr>
          <w:rFonts w:ascii="맑은 고딕" w:eastAsia="맑은 고딕" w:hAnsi="맑은 고딕" w:hint="eastAsia"/>
        </w:rPr>
        <w:t>★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낮춰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담담하게</w:t>
      </w:r>
    </w:p>
    <w:p w14:paraId="5B1EB789" w14:textId="77777777" w:rsidR="00000000" w:rsidRDefault="00C81150">
      <w:pPr>
        <w:pStyle w:val="screen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화면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표</w:t>
      </w:r>
      <w:r>
        <w:rPr>
          <w:rFonts w:ascii="맑은 고딕" w:eastAsia="맑은 고딕" w:hAnsi="맑은 고딕" w:hint="eastAsia"/>
        </w:rPr>
        <w:t xml:space="preserve">: SURFACE "We made it." / TISSUE "It's already registered." / CELL &amp; GENE "We've built it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2026 target" (DONE / IN PROGRESS </w:t>
      </w:r>
      <w:r>
        <w:rPr>
          <w:rFonts w:ascii="맑은 고딕" w:eastAsia="맑은 고딕" w:hAnsi="맑은 고딕" w:hint="eastAsia"/>
        </w:rPr>
        <w:t>뱃지</w:t>
      </w:r>
      <w:r>
        <w:rPr>
          <w:rFonts w:ascii="맑은 고딕" w:eastAsia="맑은 고딕" w:hAnsi="맑은 고딕" w:hint="eastAsia"/>
        </w:rPr>
        <w:t>)</w:t>
      </w:r>
    </w:p>
    <w:p w14:paraId="4473FC61" w14:textId="77777777" w:rsidR="00000000" w:rsidRDefault="00C81150">
      <w:pPr>
        <w:pStyle w:val="a3"/>
        <w:divId w:val="1324117955"/>
        <w:rPr>
          <w:rFonts w:ascii="맑은 고딕" w:eastAsia="맑은 고딕" w:hAnsi="맑은 고딕" w:hint="eastAsia"/>
          <w:color w:val="18242F"/>
          <w:sz w:val="22"/>
          <w:szCs w:val="22"/>
        </w:rPr>
      </w:pPr>
      <w:r>
        <w:rPr>
          <w:rFonts w:ascii="맑은 고딕" w:eastAsia="맑은 고딕" w:hAnsi="맑은 고딕" w:hint="eastAsia"/>
          <w:color w:val="18242F"/>
          <w:sz w:val="22"/>
          <w:szCs w:val="22"/>
        </w:rPr>
        <w:t>One m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ore thing, before I say where this goes. 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“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We manufacture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”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 xml:space="preserve"> is not equally true at every level 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—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 xml:space="preserve"> so I will not say it as if it were.</w:t>
      </w:r>
    </w:p>
    <w:p w14:paraId="30A5FE84" w14:textId="77777777" w:rsidR="00000000" w:rsidRDefault="00C81150">
      <w:pPr>
        <w:pStyle w:val="a3"/>
        <w:divId w:val="1324117955"/>
        <w:rPr>
          <w:rFonts w:ascii="맑은 고딕" w:eastAsia="맑은 고딕" w:hAnsi="맑은 고딕" w:hint="eastAsia"/>
          <w:color w:val="18242F"/>
          <w:sz w:val="22"/>
          <w:szCs w:val="22"/>
        </w:rPr>
      </w:pP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The surface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fillers, materials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we made. Registered. Certified. On the market. 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“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We made it.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”</w:t>
      </w:r>
    </w:p>
    <w:p w14:paraId="6B21C94B" w14:textId="77777777" w:rsidR="00000000" w:rsidRDefault="00C81150">
      <w:pPr>
        <w:pStyle w:val="a3"/>
        <w:divId w:val="1324117955"/>
        <w:rPr>
          <w:rFonts w:ascii="맑은 고딕" w:eastAsia="맑은 고딕" w:hAnsi="맑은 고딕" w:hint="eastAsia"/>
          <w:color w:val="18242F"/>
          <w:sz w:val="22"/>
          <w:szCs w:val="22"/>
        </w:rPr>
      </w:pP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Tissue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wound care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already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registered. Same.</w:t>
      </w:r>
    </w:p>
    <w:p w14:paraId="0A343D0F" w14:textId="77777777" w:rsidR="00000000" w:rsidRDefault="00C81150">
      <w:pPr>
        <w:pStyle w:val="a3"/>
        <w:divId w:val="1324117955"/>
        <w:rPr>
          <w:rFonts w:ascii="맑은 고딕" w:eastAsia="맑은 고딕" w:hAnsi="맑은 고딕" w:hint="eastAsia"/>
          <w:color w:val="18242F"/>
          <w:sz w:val="22"/>
          <w:szCs w:val="22"/>
        </w:rPr>
      </w:pP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But the cell-and-gene level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our AAV plant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is 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built, not yet certified.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Commissioned last August. cGMP is the 2026 target. So for that layer I don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’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t say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“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we make.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”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I say 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“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we built it.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”</w:t>
      </w:r>
    </w:p>
    <w:p w14:paraId="111710D7" w14:textId="77777777" w:rsidR="00000000" w:rsidRDefault="00C81150">
      <w:pPr>
        <w:pStyle w:val="a3"/>
        <w:divId w:val="1324117955"/>
        <w:rPr>
          <w:rFonts w:ascii="맑은 고딕" w:eastAsia="맑은 고딕" w:hAnsi="맑은 고딕" w:hint="eastAsia"/>
          <w:color w:val="18242F"/>
          <w:sz w:val="22"/>
          <w:szCs w:val="22"/>
        </w:rPr>
      </w:pPr>
      <w:r>
        <w:rPr>
          <w:rFonts w:ascii="맑은 고딕" w:eastAsia="맑은 고딕" w:hAnsi="맑은 고딕" w:hint="eastAsia"/>
          <w:color w:val="18242F"/>
          <w:sz w:val="22"/>
          <w:szCs w:val="22"/>
        </w:rPr>
        <w:t>If I blur the two, and someone asks for a certifi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cate we don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’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t have yet, they stop trusting the eight that are real. 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 xml:space="preserve">Split the tense, and both halves stay true. Honesty here is not a weakness 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—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 xml:space="preserve"> it is the defense.</w:t>
      </w:r>
    </w:p>
    <w:p w14:paraId="3CEDB7E9" w14:textId="77777777" w:rsidR="00000000" w:rsidRDefault="00C81150">
      <w:pPr>
        <w:pStyle w:val="cue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슬라이드가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오늘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중요</w:t>
      </w:r>
      <w:r>
        <w:rPr>
          <w:rFonts w:ascii="맑은 고딕" w:eastAsia="맑은 고딕" w:hAnsi="맑은 고딕" w:hint="eastAsia"/>
        </w:rPr>
        <w:t>. 22</w:t>
      </w:r>
      <w:r>
        <w:rPr>
          <w:rFonts w:ascii="맑은 고딕" w:eastAsia="맑은 고딕" w:hAnsi="맑은 고딕" w:hint="eastAsia"/>
        </w:rPr>
        <w:t>살이</w:t>
      </w:r>
      <w:r>
        <w:rPr>
          <w:rFonts w:ascii="맑은 고딕" w:eastAsia="맑은 고딕" w:hAnsi="맑은 고딕" w:hint="eastAsia"/>
        </w:rPr>
        <w:t xml:space="preserve"> "</w:t>
      </w:r>
      <w:r>
        <w:rPr>
          <w:rFonts w:ascii="맑은 고딕" w:eastAsia="맑은 고딕" w:hAnsi="맑은 고딕" w:hint="eastAsia"/>
        </w:rPr>
        <w:t>증명된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것</w:t>
      </w:r>
      <w:r>
        <w:rPr>
          <w:rFonts w:ascii="맑은 고딕" w:eastAsia="맑은 고딕" w:hAnsi="맑은 고딕" w:hint="eastAsia"/>
        </w:rPr>
        <w:t>"</w:t>
      </w:r>
      <w:r>
        <w:rPr>
          <w:rFonts w:ascii="맑은 고딕" w:eastAsia="맑은 고딕" w:hAnsi="맑은 고딕" w:hint="eastAsia"/>
        </w:rPr>
        <w:t>과</w:t>
      </w:r>
      <w:r>
        <w:rPr>
          <w:rFonts w:ascii="맑은 고딕" w:eastAsia="맑은 고딕" w:hAnsi="맑은 고딕" w:hint="eastAsia"/>
        </w:rPr>
        <w:t xml:space="preserve"> "</w:t>
      </w:r>
      <w:r>
        <w:rPr>
          <w:rFonts w:ascii="맑은 고딕" w:eastAsia="맑은 고딕" w:hAnsi="맑은 고딕" w:hint="eastAsia"/>
        </w:rPr>
        <w:t>아직인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것</w:t>
      </w:r>
      <w:r>
        <w:rPr>
          <w:rFonts w:ascii="맑은 고딕" w:eastAsia="맑은 고딕" w:hAnsi="맑은 고딕" w:hint="eastAsia"/>
        </w:rPr>
        <w:t>"</w:t>
      </w:r>
      <w:r>
        <w:rPr>
          <w:rFonts w:ascii="맑은 고딕" w:eastAsia="맑은 고딕" w:hAnsi="맑은 고딕" w:hint="eastAsia"/>
        </w:rPr>
        <w:t>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스스로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나누는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순간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시니어하게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들립니다</w:t>
      </w:r>
      <w:r>
        <w:rPr>
          <w:rFonts w:ascii="맑은 고딕" w:eastAsia="맑은 고딕" w:hAnsi="맑은 고딕" w:hint="eastAsia"/>
        </w:rPr>
        <w:t>.</w:t>
      </w:r>
    </w:p>
    <w:p w14:paraId="06B53B24" w14:textId="77777777" w:rsidR="00000000" w:rsidRDefault="00C81150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슬라이드</w:t>
      </w:r>
      <w:r>
        <w:rPr>
          <w:rFonts w:ascii="맑은 고딕" w:eastAsia="맑은 고딕" w:hAnsi="맑은 고딕" w:hint="eastAsia"/>
        </w:rPr>
        <w:t xml:space="preserve"> 7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</w:t>
      </w:r>
      <w:r>
        <w:rPr>
          <w:rFonts w:ascii="맑은 고딕" w:eastAsia="맑은 고딕" w:hAnsi="맑은 고딕" w:hint="eastAsia"/>
        </w:rPr>
        <w:t>2</w:t>
      </w:r>
      <w:r>
        <w:rPr>
          <w:rFonts w:ascii="맑은 고딕" w:eastAsia="맑은 고딕" w:hAnsi="맑은 고딕" w:hint="eastAsia"/>
        </w:rPr>
        <w:t>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웹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설명을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그만두</w:t>
      </w:r>
      <w:r>
        <w:rPr>
          <w:rFonts w:ascii="맑은 고딕" w:eastAsia="맑은 고딕" w:hAnsi="맑은 고딕" w:hint="eastAsia"/>
        </w:rPr>
        <w:t>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번호를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건넨다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약</w:t>
      </w:r>
      <w:r>
        <w:rPr>
          <w:rFonts w:ascii="맑은 고딕" w:eastAsia="맑은 고딕" w:hAnsi="맑은 고딕" w:hint="eastAsia"/>
        </w:rPr>
        <w:t xml:space="preserve"> 55</w:t>
      </w:r>
      <w:r>
        <w:rPr>
          <w:rFonts w:ascii="맑은 고딕" w:eastAsia="맑은 고딕" w:hAnsi="맑은 고딕" w:hint="eastAsia"/>
        </w:rPr>
        <w:t>초</w:t>
      </w:r>
      <w:r>
        <w:rPr>
          <w:rFonts w:ascii="맑은 고딕" w:eastAsia="맑은 고딕" w:hAnsi="맑은 고딕" w:hint="eastAsia"/>
        </w:rPr>
        <w:t>)</w:t>
      </w:r>
    </w:p>
    <w:p w14:paraId="71AA9138" w14:textId="77777777" w:rsidR="00000000" w:rsidRDefault="00C81150">
      <w:pPr>
        <w:pStyle w:val="screen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화면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네이비</w:t>
      </w:r>
      <w:r>
        <w:rPr>
          <w:rFonts w:ascii="맑은 고딕" w:eastAsia="맑은 고딕" w:hAnsi="맑은 고딕" w:hint="eastAsia"/>
        </w:rPr>
        <w:t xml:space="preserve">): We stop describing ourselves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and start handing over numbers.</w:t>
      </w:r>
    </w:p>
    <w:p w14:paraId="3791F393" w14:textId="77777777" w:rsidR="00000000" w:rsidRDefault="00C81150">
      <w:pPr>
        <w:pStyle w:val="a3"/>
        <w:divId w:val="1186947108"/>
        <w:rPr>
          <w:rFonts w:ascii="맑은 고딕" w:eastAsia="맑은 고딕" w:hAnsi="맑은 고딕" w:hint="eastAsia"/>
          <w:color w:val="18242F"/>
          <w:sz w:val="22"/>
          <w:szCs w:val="22"/>
        </w:rPr>
      </w:pP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So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the proof is all sitting in a drawer. The only question left is 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where we put the drawer. The answer is the website.</w:t>
      </w:r>
    </w:p>
    <w:p w14:paraId="753A2D55" w14:textId="77777777" w:rsidR="00000000" w:rsidRDefault="00C81150">
      <w:pPr>
        <w:pStyle w:val="a3"/>
        <w:divId w:val="1186947108"/>
        <w:rPr>
          <w:rFonts w:ascii="맑은 고딕" w:eastAsia="맑은 고딕" w:hAnsi="맑은 고딕" w:hint="eastAsia"/>
          <w:color w:val="18242F"/>
          <w:sz w:val="22"/>
          <w:szCs w:val="22"/>
        </w:rPr>
      </w:pPr>
      <w:r>
        <w:rPr>
          <w:rFonts w:ascii="맑은 고딕" w:eastAsia="맑은 고딕" w:hAnsi="맑은 고딕" w:hint="eastAsia"/>
          <w:color w:val="18242F"/>
          <w:sz w:val="22"/>
          <w:szCs w:val="22"/>
        </w:rPr>
        <w:lastRenderedPageBreak/>
        <w:t>A sentence is a claim. A number is proof. And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the place we actually hand the number over is the site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when a buyer asks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“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is that true?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”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, the site is where they go to check.</w:t>
      </w:r>
    </w:p>
    <w:p w14:paraId="53EA1B66" w14:textId="77777777" w:rsidR="00000000" w:rsidRDefault="00C81150">
      <w:pPr>
        <w:pStyle w:val="a3"/>
        <w:divId w:val="1186947108"/>
        <w:rPr>
          <w:rFonts w:ascii="맑은 고딕" w:eastAsia="맑은 고딕" w:hAnsi="맑은 고딕" w:hint="eastAsia"/>
          <w:color w:val="18242F"/>
          <w:sz w:val="22"/>
          <w:szCs w:val="22"/>
        </w:rPr>
      </w:pP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And the timing is not neutral. The capability is now drawing attention on its own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the Thermo Fisher collaboration. But when t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hat attention reaches our site to confirm us, 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it finds zero published numbers.</w:t>
      </w:r>
    </w:p>
    <w:p w14:paraId="572A0C44" w14:textId="77777777" w:rsidR="00000000" w:rsidRDefault="00C81150">
      <w:pPr>
        <w:pStyle w:val="a3"/>
        <w:divId w:val="1186947108"/>
        <w:rPr>
          <w:rFonts w:ascii="맑은 고딕" w:eastAsia="맑은 고딕" w:hAnsi="맑은 고딕" w:hint="eastAsia"/>
          <w:color w:val="18242F"/>
          <w:sz w:val="22"/>
          <w:szCs w:val="22"/>
        </w:rPr>
      </w:pP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Which means the web rebuild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the thing I was originally brought in to do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is not a side project. It is the exact point where this axis stops being words and becomes fact.</w:t>
      </w:r>
    </w:p>
    <w:p w14:paraId="03258258" w14:textId="77777777" w:rsidR="00000000" w:rsidRDefault="00C81150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슬라이드</w:t>
      </w:r>
      <w:r>
        <w:rPr>
          <w:rFonts w:ascii="맑은 고딕" w:eastAsia="맑은 고딕" w:hAnsi="맑은 고딕" w:hint="eastAsia"/>
        </w:rPr>
        <w:t xml:space="preserve"> 8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최고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레버리지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표</w:t>
      </w:r>
      <w:r>
        <w:rPr>
          <w:rFonts w:ascii="맑은 고딕" w:eastAsia="맑은 고딕" w:hAnsi="맑은 고딕" w:hint="eastAsia"/>
        </w:rPr>
        <w:t xml:space="preserve">)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등재</w:t>
      </w:r>
      <w:r>
        <w:rPr>
          <w:rFonts w:ascii="맑은 고딕" w:eastAsia="맑은 고딕" w:hAnsi="맑은 고딕" w:hint="eastAsia"/>
        </w:rPr>
        <w:t xml:space="preserve"> 38</w:t>
      </w:r>
      <w:r>
        <w:rPr>
          <w:rFonts w:ascii="맑은 고딕" w:eastAsia="맑은 고딕" w:hAnsi="맑은 고딕" w:hint="eastAsia"/>
        </w:rPr>
        <w:t>건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웹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게시</w:t>
      </w:r>
      <w:r>
        <w:rPr>
          <w:rFonts w:ascii="맑은 고딕" w:eastAsia="맑은 고딕" w:hAnsi="맑은 고딕" w:hint="eastAsia"/>
        </w:rPr>
        <w:t xml:space="preserve"> 0</w:t>
      </w:r>
      <w:r>
        <w:rPr>
          <w:rFonts w:ascii="맑은 고딕" w:eastAsia="맑은 고딕" w:hAnsi="맑은 고딕" w:hint="eastAsia"/>
        </w:rPr>
        <w:t>건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약</w:t>
      </w:r>
      <w:r>
        <w:rPr>
          <w:rFonts w:ascii="맑은 고딕" w:eastAsia="맑은 고딕" w:hAnsi="맑은 고딕" w:hint="eastAsia"/>
        </w:rPr>
        <w:t xml:space="preserve"> 45</w:t>
      </w:r>
      <w:r>
        <w:rPr>
          <w:rFonts w:ascii="맑은 고딕" w:eastAsia="맑은 고딕" w:hAnsi="맑은 고딕" w:hint="eastAsia"/>
        </w:rPr>
        <w:t>초</w:t>
      </w:r>
      <w:r>
        <w:rPr>
          <w:rFonts w:ascii="맑은 고딕" w:eastAsia="맑은 고딕" w:hAnsi="맑은 고딕" w:hint="eastAsia"/>
        </w:rPr>
        <w:t>)</w:t>
      </w:r>
    </w:p>
    <w:p w14:paraId="51062430" w14:textId="77777777" w:rsidR="00000000" w:rsidRDefault="00C81150">
      <w:pPr>
        <w:pStyle w:val="screen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화면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표</w:t>
      </w:r>
      <w:r>
        <w:rPr>
          <w:rFonts w:ascii="맑은 고딕" w:eastAsia="맑은 고딕" w:hAnsi="맑은 고딕" w:hint="eastAsia"/>
        </w:rPr>
        <w:t xml:space="preserve">: TODAY </w:t>
      </w:r>
      <w:r>
        <w:rPr>
          <w:rFonts w:ascii="맑은 고딕" w:eastAsia="맑은 고딕" w:hAnsi="맑은 고딕" w:hint="eastAsia"/>
        </w:rPr>
        <w:t>→</w:t>
      </w:r>
      <w:r>
        <w:rPr>
          <w:rFonts w:ascii="맑은 고딕" w:eastAsia="맑은 고딕" w:hAnsi="맑은 고딕" w:hint="eastAsia"/>
        </w:rPr>
        <w:t xml:space="preserve"> WHAT IT BECOMES (0 published </w:t>
      </w:r>
      <w:r>
        <w:rPr>
          <w:rFonts w:ascii="맑은 고딕" w:eastAsia="맑은 고딕" w:hAnsi="맑은 고딕" w:hint="eastAsia"/>
        </w:rPr>
        <w:t>→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번호</w:t>
      </w:r>
      <w:r>
        <w:rPr>
          <w:rFonts w:ascii="맑은 고딕" w:eastAsia="맑은 고딕" w:hAnsi="맑은 고딕" w:hint="eastAsia"/>
        </w:rPr>
        <w:t>+</w:t>
      </w:r>
      <w:r>
        <w:rPr>
          <w:rFonts w:ascii="맑은 고딕" w:eastAsia="맑은 고딕" w:hAnsi="맑은 고딕" w:hint="eastAsia"/>
        </w:rPr>
        <w:t>링크</w:t>
      </w:r>
      <w:r>
        <w:rPr>
          <w:rFonts w:ascii="맑은 고딕" w:eastAsia="맑은 고딕" w:hAnsi="맑은 고딕" w:hint="eastAsia"/>
        </w:rPr>
        <w:t xml:space="preserve"> / "Russia FDA" </w:t>
      </w:r>
      <w:r>
        <w:rPr>
          <w:rFonts w:ascii="맑은 고딕" w:eastAsia="맑은 고딕" w:hAnsi="맑은 고딕" w:hint="eastAsia"/>
        </w:rPr>
        <w:t>→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실번호</w:t>
      </w:r>
      <w:r>
        <w:rPr>
          <w:rFonts w:ascii="맑은 고딕" w:eastAsia="맑은 고딕" w:hAnsi="맑은 고딕" w:hint="eastAsia"/>
        </w:rPr>
        <w:t xml:space="preserve"> / </w:t>
      </w:r>
      <w:r>
        <w:rPr>
          <w:rFonts w:ascii="맑은 고딕" w:eastAsia="맑은 고딕" w:hAnsi="맑은 고딕" w:hint="eastAsia"/>
        </w:rPr>
        <w:t>만료배지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→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현행</w:t>
      </w:r>
      <w:r>
        <w:rPr>
          <w:rFonts w:ascii="맑은 고딕" w:eastAsia="맑은 고딕" w:hAnsi="맑은 고딕" w:hint="eastAsia"/>
        </w:rPr>
        <w:t xml:space="preserve"> GMP)</w:t>
      </w:r>
    </w:p>
    <w:p w14:paraId="73A72472" w14:textId="77777777" w:rsidR="00000000" w:rsidRDefault="00C81150">
      <w:pPr>
        <w:pStyle w:val="a3"/>
        <w:divId w:val="1526015659"/>
        <w:rPr>
          <w:rFonts w:ascii="맑은 고딕" w:eastAsia="맑은 고딕" w:hAnsi="맑은 고딕" w:hint="eastAsia"/>
          <w:color w:val="18242F"/>
          <w:sz w:val="22"/>
          <w:szCs w:val="22"/>
        </w:rPr>
      </w:pPr>
      <w:r>
        <w:rPr>
          <w:rFonts w:ascii="맑은 고딕" w:eastAsia="맑은 고딕" w:hAnsi="맑은 고딕" w:hint="eastAsia"/>
          <w:color w:val="18242F"/>
          <w:sz w:val="22"/>
          <w:szCs w:val="22"/>
        </w:rPr>
        <w:t>Here is the single high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est-return move in the whole plan. 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Thirty-eight registrations. Zero of them on our website.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B26B00"/>
          <w:sz w:val="22"/>
          <w:szCs w:val="22"/>
        </w:rPr>
        <w:t>[</w:t>
      </w:r>
      <w:r>
        <w:rPr>
          <w:rFonts w:ascii="맑은 고딕" w:eastAsia="맑은 고딕" w:hAnsi="맑은 고딕" w:hint="eastAsia"/>
          <w:i/>
          <w:iCs/>
          <w:color w:val="B26B00"/>
          <w:sz w:val="22"/>
          <w:szCs w:val="22"/>
        </w:rPr>
        <w:t>화면을</w:t>
      </w:r>
      <w:r>
        <w:rPr>
          <w:rFonts w:ascii="맑은 고딕" w:eastAsia="맑은 고딕" w:hAnsi="맑은 고딕" w:hint="eastAsia"/>
          <w:i/>
          <w:iCs/>
          <w:color w:val="B26B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B26B00"/>
          <w:sz w:val="22"/>
          <w:szCs w:val="22"/>
        </w:rPr>
        <w:t>가리킴</w:t>
      </w:r>
      <w:r>
        <w:rPr>
          <w:rFonts w:ascii="맑은 고딕" w:eastAsia="맑은 고딕" w:hAnsi="맑은 고딕" w:hint="eastAsia"/>
          <w:i/>
          <w:iCs/>
          <w:color w:val="B26B00"/>
          <w:sz w:val="22"/>
          <w:szCs w:val="22"/>
        </w:rPr>
        <w:t>]</w:t>
      </w:r>
    </w:p>
    <w:p w14:paraId="6E2E268B" w14:textId="77777777" w:rsidR="00000000" w:rsidRDefault="00C81150">
      <w:pPr>
        <w:pStyle w:val="a3"/>
        <w:divId w:val="1526015659"/>
        <w:rPr>
          <w:rFonts w:ascii="맑은 고딕" w:eastAsia="맑은 고딕" w:hAnsi="맑은 고딕" w:hint="eastAsia"/>
          <w:color w:val="18242F"/>
          <w:sz w:val="22"/>
          <w:szCs w:val="22"/>
        </w:rPr>
      </w:pP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Today the site says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“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Russia FDA approved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”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an agency that doesn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’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t exist. It shows expired badges. It hides the certificate we actually hold. We replace a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ll of it with the real numbers and a lookup link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one page, a certification and registry room, where a buyer or an auditor checks every claim in one place.</w:t>
      </w:r>
    </w:p>
    <w:p w14:paraId="7B898985" w14:textId="77777777" w:rsidR="00000000" w:rsidRDefault="00C81150">
      <w:pPr>
        <w:pStyle w:val="a3"/>
        <w:divId w:val="1526015659"/>
        <w:rPr>
          <w:rFonts w:ascii="맑은 고딕" w:eastAsia="맑은 고딕" w:hAnsi="맑은 고딕" w:hint="eastAsia"/>
          <w:color w:val="18242F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It costs nothing. It needs no approval. And that one move turns the axis from a word into a fact.</w:t>
      </w:r>
    </w:p>
    <w:p w14:paraId="666DAA3A" w14:textId="77777777" w:rsidR="00000000" w:rsidRDefault="00C81150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슬라이드</w:t>
      </w:r>
      <w:r>
        <w:rPr>
          <w:rFonts w:ascii="맑은 고딕" w:eastAsia="맑은 고딕" w:hAnsi="맑은 고딕" w:hint="eastAsia"/>
        </w:rPr>
        <w:t xml:space="preserve"> 9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로드맵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표</w:t>
      </w:r>
      <w:r>
        <w:rPr>
          <w:rFonts w:ascii="맑은 고딕" w:eastAsia="맑은 고딕" w:hAnsi="맑은 고딕" w:hint="eastAsia"/>
        </w:rPr>
        <w:t xml:space="preserve">)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노출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약</w:t>
      </w:r>
      <w:r>
        <w:rPr>
          <w:rFonts w:ascii="맑은 고딕" w:eastAsia="맑은 고딕" w:hAnsi="맑은 고딕" w:hint="eastAsia"/>
        </w:rPr>
        <w:t xml:space="preserve"> 40</w:t>
      </w:r>
      <w:r>
        <w:rPr>
          <w:rFonts w:ascii="맑은 고딕" w:eastAsia="맑은 고딕" w:hAnsi="맑은 고딕" w:hint="eastAsia"/>
        </w:rPr>
        <w:t>초</w:t>
      </w:r>
      <w:r>
        <w:rPr>
          <w:rFonts w:ascii="맑은 고딕" w:eastAsia="맑은 고딕" w:hAnsi="맑은 고딕" w:hint="eastAsia"/>
        </w:rPr>
        <w:t>)</w:t>
      </w:r>
    </w:p>
    <w:p w14:paraId="1828571A" w14:textId="77777777" w:rsidR="00000000" w:rsidRDefault="00C81150">
      <w:pPr>
        <w:pStyle w:val="screen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화면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타임라인</w:t>
      </w:r>
      <w:r>
        <w:rPr>
          <w:rFonts w:ascii="맑은 고딕" w:eastAsia="맑은 고딕" w:hAnsi="맑은 고딕" w:hint="eastAsia"/>
        </w:rPr>
        <w:t>: P0 1</w:t>
      </w:r>
      <w:r>
        <w:rPr>
          <w:rFonts w:ascii="맑은 고딕" w:eastAsia="맑은 고딕" w:hAnsi="맑은 고딕" w:hint="eastAsia"/>
        </w:rPr>
        <w:t>주</w:t>
      </w:r>
      <w:r>
        <w:rPr>
          <w:rFonts w:ascii="맑은 고딕" w:eastAsia="맑은 고딕" w:hAnsi="맑은 고딕" w:hint="eastAsia"/>
        </w:rPr>
        <w:t xml:space="preserve"> / P1 2</w:t>
      </w:r>
      <w:r>
        <w:rPr>
          <w:rFonts w:ascii="맑은 고딕" w:eastAsia="맑은 고딕" w:hAnsi="맑은 고딕" w:hint="eastAsia"/>
        </w:rPr>
        <w:t>–</w:t>
      </w:r>
      <w:r>
        <w:rPr>
          <w:rFonts w:ascii="맑은 고딕" w:eastAsia="맑은 고딕" w:hAnsi="맑은 고딕" w:hint="eastAsia"/>
        </w:rPr>
        <w:t>4</w:t>
      </w:r>
      <w:r>
        <w:rPr>
          <w:rFonts w:ascii="맑은 고딕" w:eastAsia="맑은 고딕" w:hAnsi="맑은 고딕" w:hint="eastAsia"/>
        </w:rPr>
        <w:t>주</w:t>
      </w:r>
      <w:r>
        <w:rPr>
          <w:rFonts w:ascii="맑은 고딕" w:eastAsia="맑은 고딕" w:hAnsi="맑은 고딕" w:hint="eastAsia"/>
        </w:rPr>
        <w:t xml:space="preserve"> / P2 4</w:t>
      </w:r>
      <w:r>
        <w:rPr>
          <w:rFonts w:ascii="맑은 고딕" w:eastAsia="맑은 고딕" w:hAnsi="맑은 고딕" w:hint="eastAsia"/>
        </w:rPr>
        <w:t>–</w:t>
      </w:r>
      <w:r>
        <w:rPr>
          <w:rFonts w:ascii="맑은 고딕" w:eastAsia="맑은 고딕" w:hAnsi="맑은 고딕" w:hint="eastAsia"/>
        </w:rPr>
        <w:t>8</w:t>
      </w:r>
      <w:r>
        <w:rPr>
          <w:rFonts w:ascii="맑은 고딕" w:eastAsia="맑은 고딕" w:hAnsi="맑은 고딕" w:hint="eastAsia"/>
        </w:rPr>
        <w:t>주</w:t>
      </w:r>
      <w:r>
        <w:rPr>
          <w:rFonts w:ascii="맑은 고딕" w:eastAsia="맑은 고딕" w:hAnsi="맑은 고딕" w:hint="eastAsia"/>
        </w:rPr>
        <w:t xml:space="preserve"> / P3</w:t>
      </w:r>
    </w:p>
    <w:p w14:paraId="5EA246BA" w14:textId="77777777" w:rsidR="00000000" w:rsidRDefault="00C81150">
      <w:pPr>
        <w:pStyle w:val="a3"/>
        <w:divId w:val="2075008391"/>
        <w:rPr>
          <w:rFonts w:ascii="맑은 고딕" w:eastAsia="맑은 고딕" w:hAnsi="맑은 고딕" w:hint="eastAsia"/>
          <w:color w:val="18242F"/>
          <w:sz w:val="22"/>
          <w:szCs w:val="22"/>
        </w:rPr>
      </w:pP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One principle on sequence: 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fix first, then promote.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If we get louder before we are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clean, it backfires. </w:t>
      </w:r>
      <w:r>
        <w:rPr>
          <w:rFonts w:ascii="맑은 고딕" w:eastAsia="맑은 고딕" w:hAnsi="맑은 고딕" w:hint="eastAsia"/>
          <w:i/>
          <w:iCs/>
          <w:color w:val="B26B00"/>
          <w:sz w:val="22"/>
          <w:szCs w:val="22"/>
        </w:rPr>
        <w:t>[</w:t>
      </w:r>
      <w:r>
        <w:rPr>
          <w:rFonts w:ascii="맑은 고딕" w:eastAsia="맑은 고딕" w:hAnsi="맑은 고딕" w:hint="eastAsia"/>
          <w:i/>
          <w:iCs/>
          <w:color w:val="B26B00"/>
          <w:sz w:val="22"/>
          <w:szCs w:val="22"/>
        </w:rPr>
        <w:t>타임라인을</w:t>
      </w:r>
      <w:r>
        <w:rPr>
          <w:rFonts w:ascii="맑은 고딕" w:eastAsia="맑은 고딕" w:hAnsi="맑은 고딕" w:hint="eastAsia"/>
          <w:i/>
          <w:iCs/>
          <w:color w:val="B26B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B26B00"/>
          <w:sz w:val="22"/>
          <w:szCs w:val="22"/>
        </w:rPr>
        <w:t>가리킴</w:t>
      </w:r>
      <w:r>
        <w:rPr>
          <w:rFonts w:ascii="맑은 고딕" w:eastAsia="맑은 고딕" w:hAnsi="맑은 고딕" w:hint="eastAsia"/>
          <w:i/>
          <w:iCs/>
          <w:color w:val="B26B00"/>
          <w:sz w:val="22"/>
          <w:szCs w:val="22"/>
        </w:rPr>
        <w:t>]</w:t>
      </w:r>
    </w:p>
    <w:p w14:paraId="128035F3" w14:textId="77777777" w:rsidR="00000000" w:rsidRDefault="00C81150">
      <w:pPr>
        <w:pStyle w:val="a3"/>
        <w:divId w:val="2075008391"/>
        <w:rPr>
          <w:rFonts w:ascii="맑은 고딕" w:eastAsia="맑은 고딕" w:hAnsi="맑은 고딕" w:hint="eastAsia"/>
          <w:color w:val="18242F"/>
          <w:sz w:val="22"/>
          <w:szCs w:val="22"/>
        </w:rPr>
      </w:pPr>
      <w:r>
        <w:rPr>
          <w:rFonts w:ascii="맑은 고딕" w:eastAsia="맑은 고딕" w:hAnsi="맑은 고딕" w:hint="eastAsia"/>
          <w:color w:val="18242F"/>
          <w:sz w:val="22"/>
          <w:szCs w:val="22"/>
        </w:rPr>
        <w:lastRenderedPageBreak/>
        <w:t xml:space="preserve">Week one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the cleanup. Zero cost. Weeks two to four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lock the axis, the language, the design standard. Weeks four to eight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rebuild the parent site on top of it. Dr.Park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’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s site comes after we settle the capacity number.</w:t>
      </w:r>
    </w:p>
    <w:p w14:paraId="5BA25FBA" w14:textId="77777777" w:rsidR="00000000" w:rsidRDefault="00C81150">
      <w:pPr>
        <w:pStyle w:val="a3"/>
        <w:divId w:val="2075008391"/>
        <w:rPr>
          <w:rFonts w:ascii="맑은 고딕" w:eastAsia="맑은 고딕" w:hAnsi="맑은 고딕" w:hint="eastAsia"/>
          <w:color w:val="18242F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Repair, then exposure.</w:t>
      </w:r>
    </w:p>
    <w:p w14:paraId="7F3F421A" w14:textId="77777777" w:rsidR="00000000" w:rsidRDefault="00C81150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슬라이드</w:t>
      </w:r>
      <w:r>
        <w:rPr>
          <w:rFonts w:ascii="맑은 고딕" w:eastAsia="맑은 고딕" w:hAnsi="맑은 고딕" w:hint="eastAsia"/>
        </w:rPr>
        <w:t xml:space="preserve"> 10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승인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요청</w:t>
      </w:r>
      <w:r>
        <w:rPr>
          <w:rFonts w:ascii="맑은 고딕" w:eastAsia="맑은 고딕" w:hAnsi="맑은 고딕" w:hint="eastAsia"/>
        </w:rPr>
        <w:t xml:space="preserve"> 4</w:t>
      </w:r>
      <w:r>
        <w:rPr>
          <w:rFonts w:ascii="맑은 고딕" w:eastAsia="맑은 고딕" w:hAnsi="맑은 고딕" w:hint="eastAsia"/>
        </w:rPr>
        <w:t>건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표</w:t>
      </w:r>
      <w:r>
        <w:rPr>
          <w:rFonts w:ascii="맑은 고딕" w:eastAsia="맑은 고딕" w:hAnsi="맑은 고딕" w:hint="eastAsia"/>
        </w:rPr>
        <w:t>) (</w:t>
      </w:r>
      <w:r>
        <w:rPr>
          <w:rFonts w:ascii="맑은 고딕" w:eastAsia="맑은 고딕" w:hAnsi="맑은 고딕" w:hint="eastAsia"/>
        </w:rPr>
        <w:t>약</w:t>
      </w:r>
      <w:r>
        <w:rPr>
          <w:rFonts w:ascii="맑은 고딕" w:eastAsia="맑은 고딕" w:hAnsi="맑은 고딕" w:hint="eastAsia"/>
        </w:rPr>
        <w:t xml:space="preserve"> 55</w:t>
      </w:r>
      <w:r>
        <w:rPr>
          <w:rFonts w:ascii="맑은 고딕" w:eastAsia="맑은 고딕" w:hAnsi="맑은 고딕" w:hint="eastAsia"/>
        </w:rPr>
        <w:t>초</w:t>
      </w:r>
      <w:r>
        <w:rPr>
          <w:rFonts w:ascii="맑은 고딕" w:eastAsia="맑은 고딕" w:hAnsi="맑은 고딕" w:hint="eastAsia"/>
        </w:rPr>
        <w:t>)</w:t>
      </w:r>
    </w:p>
    <w:p w14:paraId="38D7CFFD" w14:textId="77777777" w:rsidR="00000000" w:rsidRDefault="00C81150">
      <w:pPr>
        <w:pStyle w:val="screen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화면</w:t>
      </w:r>
      <w:r>
        <w:rPr>
          <w:rFonts w:ascii="맑은 고딕" w:eastAsia="맑은 고딕" w:hAnsi="맑은 고딕" w:hint="eastAsia"/>
        </w:rPr>
        <w:t xml:space="preserve">: Four approvals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all within web scope. 1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>2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>3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>4</w:t>
      </w:r>
    </w:p>
    <w:p w14:paraId="4A52F028" w14:textId="77777777" w:rsidR="00000000" w:rsidRDefault="00C81150">
      <w:pPr>
        <w:pStyle w:val="a3"/>
        <w:divId w:val="1231380497"/>
        <w:rPr>
          <w:rFonts w:ascii="맑은 고딕" w:eastAsia="맑은 고딕" w:hAnsi="맑은 고딕" w:hint="eastAsia"/>
          <w:color w:val="18242F"/>
          <w:sz w:val="22"/>
          <w:szCs w:val="22"/>
        </w:rPr>
      </w:pP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So here is what I am actually asking for. Four things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all within the website.</w:t>
      </w:r>
    </w:p>
    <w:p w14:paraId="6AD400CD" w14:textId="77777777" w:rsidR="00000000" w:rsidRDefault="00C81150">
      <w:pPr>
        <w:pStyle w:val="a3"/>
        <w:divId w:val="1231380497"/>
        <w:rPr>
          <w:rFonts w:ascii="맑은 고딕" w:eastAsia="맑은 고딕" w:hAnsi="맑은 고딕" w:hint="eastAsia"/>
          <w:color w:val="18242F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One.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Let me start the cleanup now. No cost, no approval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with a yes, I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start today. (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두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건은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이달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만료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결정과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무관하게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갱신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.)</w:t>
      </w:r>
    </w:p>
    <w:p w14:paraId="622FA33E" w14:textId="77777777" w:rsidR="00000000" w:rsidRDefault="00C81150">
      <w:pPr>
        <w:pStyle w:val="a3"/>
        <w:divId w:val="1231380497"/>
        <w:rPr>
          <w:rFonts w:ascii="맑은 고딕" w:eastAsia="맑은 고딕" w:hAnsi="맑은 고딕" w:hint="eastAsia"/>
          <w:color w:val="18242F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Two.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Let me realign the external wording. We keep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“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world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’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s largest,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”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we keep anti-aging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we just rewrite them so they survive scrutiny.</w:t>
      </w:r>
    </w:p>
    <w:p w14:paraId="58967B95" w14:textId="77777777" w:rsidR="00000000" w:rsidRDefault="00C81150">
      <w:pPr>
        <w:pStyle w:val="a3"/>
        <w:divId w:val="1231380497"/>
        <w:rPr>
          <w:rFonts w:ascii="맑은 고딕" w:eastAsia="맑은 고딕" w:hAnsi="맑은 고딕" w:hint="eastAsia"/>
          <w:color w:val="18242F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Three.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Promote the cosmetics design system to the group standard, and rebuild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the parent site on it. The design we need is already ours.</w:t>
      </w:r>
    </w:p>
    <w:p w14:paraId="200FD8D9" w14:textId="77777777" w:rsidR="00000000" w:rsidRDefault="00C81150">
      <w:pPr>
        <w:pStyle w:val="a3"/>
        <w:divId w:val="1231380497"/>
        <w:rPr>
          <w:rFonts w:ascii="맑은 고딕" w:eastAsia="맑은 고딕" w:hAnsi="맑은 고딕" w:hint="eastAsia"/>
          <w:color w:val="18242F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Four.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Anything regulatory goes live only after legal and regulatory sign off. Marketing only drafts.</w:t>
      </w:r>
    </w:p>
    <w:p w14:paraId="1AFECEE2" w14:textId="77777777" w:rsidR="00000000" w:rsidRDefault="00C81150">
      <w:pPr>
        <w:pStyle w:val="a3"/>
        <w:divId w:val="1231380497"/>
        <w:rPr>
          <w:rFonts w:ascii="맑은 고딕" w:eastAsia="맑은 고딕" w:hAnsi="맑은 고딕" w:hint="eastAsia"/>
          <w:color w:val="18242F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Nothing on that list throws anything away. It just starts using what we already have.</w:t>
      </w:r>
    </w:p>
    <w:p w14:paraId="3C53639B" w14:textId="77777777" w:rsidR="00000000" w:rsidRDefault="00C81150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슬라이드</w:t>
      </w:r>
      <w:r>
        <w:rPr>
          <w:rFonts w:ascii="맑은 고딕" w:eastAsia="맑은 고딕" w:hAnsi="맑은 고딕" w:hint="eastAsia"/>
        </w:rPr>
        <w:t xml:space="preserve"> 11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마무리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약</w:t>
      </w:r>
      <w:r>
        <w:rPr>
          <w:rFonts w:ascii="맑은 고딕" w:eastAsia="맑은 고딕" w:hAnsi="맑은 고딕" w:hint="eastAsia"/>
        </w:rPr>
        <w:t xml:space="preserve"> 25</w:t>
      </w:r>
      <w:r>
        <w:rPr>
          <w:rFonts w:ascii="맑은 고딕" w:eastAsia="맑은 고딕" w:hAnsi="맑은 고딕" w:hint="eastAsia"/>
        </w:rPr>
        <w:t>초</w:t>
      </w:r>
      <w:r>
        <w:rPr>
          <w:rFonts w:ascii="맑은 고딕" w:eastAsia="맑은 고딕" w:hAnsi="맑은 고딕" w:hint="eastAsia"/>
        </w:rPr>
        <w:t>)</w:t>
      </w:r>
    </w:p>
    <w:p w14:paraId="6621114A" w14:textId="77777777" w:rsidR="00000000" w:rsidRDefault="00C81150">
      <w:pPr>
        <w:pStyle w:val="screen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화면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네이비</w:t>
      </w:r>
      <w:r>
        <w:rPr>
          <w:rFonts w:ascii="맑은 고딕" w:eastAsia="맑은 고딕" w:hAnsi="맑은 고딕" w:hint="eastAsia"/>
        </w:rPr>
        <w:t xml:space="preserve">): We stop describing ourselves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and start handing over numbers.</w:t>
      </w:r>
    </w:p>
    <w:p w14:paraId="1DA137E0" w14:textId="77777777" w:rsidR="00000000" w:rsidRDefault="00C81150">
      <w:pPr>
        <w:pStyle w:val="a3"/>
        <w:divId w:val="87436094"/>
        <w:rPr>
          <w:rFonts w:ascii="맑은 고딕" w:eastAsia="맑은 고딕" w:hAnsi="맑은 고딕" w:hint="eastAsia"/>
          <w:color w:val="18242F"/>
          <w:sz w:val="22"/>
          <w:szCs w:val="22"/>
        </w:rPr>
      </w:pPr>
      <w:r>
        <w:rPr>
          <w:rFonts w:ascii="맑은 고딕" w:eastAsia="맑은 고딕" w:hAnsi="맑은 고딕" w:hint="eastAsia"/>
          <w:color w:val="18242F"/>
          <w:sz w:val="22"/>
          <w:szCs w:val="22"/>
        </w:rPr>
        <w:t>For thirteen years we have described ourselves on the web.</w:t>
      </w:r>
    </w:p>
    <w:p w14:paraId="4CE946BE" w14:textId="77777777" w:rsidR="00000000" w:rsidRDefault="00C81150">
      <w:pPr>
        <w:pStyle w:val="a3"/>
        <w:divId w:val="87436094"/>
        <w:rPr>
          <w:rFonts w:ascii="맑은 고딕" w:eastAsia="맑은 고딕" w:hAnsi="맑은 고딕" w:hint="eastAsia"/>
          <w:color w:val="18242F"/>
          <w:sz w:val="22"/>
          <w:szCs w:val="22"/>
        </w:rPr>
      </w:pP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Starting now, 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 xml:space="preserve">we stop describing 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—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 xml:space="preserve"> and we start handing over numbers.</w:t>
      </w:r>
    </w:p>
    <w:p w14:paraId="2C4BD3F8" w14:textId="77777777" w:rsidR="00000000" w:rsidRDefault="00C81150">
      <w:pPr>
        <w:pStyle w:val="a3"/>
        <w:divId w:val="87436094"/>
        <w:rPr>
          <w:rFonts w:ascii="맑은 고딕" w:eastAsia="맑은 고딕" w:hAnsi="맑은 고딕" w:hint="eastAsia"/>
          <w:color w:val="18242F"/>
          <w:sz w:val="22"/>
          <w:szCs w:val="22"/>
        </w:rPr>
      </w:pP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And the first step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request one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costs n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othing, and can begin today.</w:t>
      </w:r>
    </w:p>
    <w:p w14:paraId="740FAEFA" w14:textId="77777777" w:rsidR="00000000" w:rsidRDefault="00C81150">
      <w:pPr>
        <w:pStyle w:val="a3"/>
        <w:divId w:val="87436094"/>
        <w:rPr>
          <w:rFonts w:ascii="맑은 고딕" w:eastAsia="맑은 고딕" w:hAnsi="맑은 고딕" w:hint="eastAsia"/>
          <w:color w:val="18242F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Thank you.</w:t>
      </w:r>
    </w:p>
    <w:p w14:paraId="18B89D84" w14:textId="77777777" w:rsidR="00000000" w:rsidRDefault="00C81150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부록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예상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적대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질문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슬라이드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없음</w:t>
      </w:r>
      <w:r>
        <w:rPr>
          <w:rFonts w:ascii="맑은 고딕" w:eastAsia="맑은 고딕" w:hAnsi="맑은 고딕" w:hint="eastAsia"/>
        </w:rPr>
        <w:t>)</w:t>
      </w:r>
    </w:p>
    <w:p w14:paraId="7D7F8B9E" w14:textId="77777777" w:rsidR="00000000" w:rsidRDefault="00C81150">
      <w:pPr>
        <w:pStyle w:val="note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모르면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절대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지어내지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것</w:t>
      </w:r>
      <w:r>
        <w:rPr>
          <w:rFonts w:ascii="맑은 고딕" w:eastAsia="맑은 고딕" w:hAnsi="맑은 고딕" w:hint="eastAsia"/>
        </w:rPr>
        <w:t>. "</w:t>
      </w:r>
      <w:r>
        <w:rPr>
          <w:rFonts w:ascii="맑은 고딕" w:eastAsia="맑은 고딕" w:hAnsi="맑은 고딕" w:hint="eastAsia"/>
        </w:rPr>
        <w:t>확인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됐습니다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이렇게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확인하겠습니다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[</w:t>
      </w:r>
      <w:r>
        <w:rPr>
          <w:rFonts w:ascii="맑은 고딕" w:eastAsia="맑은 고딕" w:hAnsi="맑은 고딕" w:hint="eastAsia"/>
        </w:rPr>
        <w:t>등기</w:t>
      </w:r>
      <w:r>
        <w:rPr>
          <w:rFonts w:ascii="맑은 고딕" w:eastAsia="맑은 고딕" w:hAnsi="맑은 고딕" w:hint="eastAsia"/>
        </w:rPr>
        <w:t>/</w:t>
      </w:r>
      <w:r>
        <w:rPr>
          <w:rFonts w:ascii="맑은 고딕" w:eastAsia="맑은 고딕" w:hAnsi="맑은 고딕" w:hint="eastAsia"/>
        </w:rPr>
        <w:t>실사</w:t>
      </w:r>
      <w:r>
        <w:rPr>
          <w:rFonts w:ascii="맑은 고딕" w:eastAsia="맑은 고딕" w:hAnsi="맑은 고딕" w:hint="eastAsia"/>
        </w:rPr>
        <w:t>/</w:t>
      </w:r>
      <w:r>
        <w:rPr>
          <w:rFonts w:ascii="맑은 고딕" w:eastAsia="맑은 고딕" w:hAnsi="맑은 고딕" w:hint="eastAsia"/>
        </w:rPr>
        <w:t>팩트시트</w:t>
      </w:r>
      <w:r>
        <w:rPr>
          <w:rFonts w:ascii="맑은 고딕" w:eastAsia="맑은 고딕" w:hAnsi="맑은 고딕" w:hint="eastAsia"/>
        </w:rPr>
        <w:t xml:space="preserve">]. </w:t>
      </w:r>
      <w:r>
        <w:rPr>
          <w:rFonts w:ascii="맑은 고딕" w:eastAsia="맑은 고딕" w:hAnsi="맑은 고딕" w:hint="eastAsia"/>
        </w:rPr>
        <w:t>그전엔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대외에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씁니다</w:t>
      </w:r>
      <w:r>
        <w:rPr>
          <w:rFonts w:ascii="맑은 고딕" w:eastAsia="맑은 고딕" w:hAnsi="맑은 고딕" w:hint="eastAsia"/>
        </w:rPr>
        <w:t xml:space="preserve">." </w:t>
      </w:r>
      <w:r>
        <w:rPr>
          <w:rFonts w:ascii="맑은 고딕" w:eastAsia="맑은 고딕" w:hAnsi="맑은 고딕" w:hint="eastAsia"/>
        </w:rPr>
        <w:t>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형태로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자체가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기획의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태도</w:t>
      </w:r>
      <w:r>
        <w:rPr>
          <w:rFonts w:ascii="맑은 고딕" w:eastAsia="맑은 고딕" w:hAnsi="맑은 고딕" w:hint="eastAsia"/>
        </w:rPr>
        <w:t>.</w:t>
      </w:r>
    </w:p>
    <w:p w14:paraId="211C3538" w14:textId="77777777" w:rsidR="00000000" w:rsidRDefault="00C81150">
      <w:pPr>
        <w:pStyle w:val="a3"/>
        <w:divId w:val="41951536"/>
        <w:rPr>
          <w:rFonts w:ascii="맑은 고딕" w:eastAsia="맑은 고딕" w:hAnsi="맑은 고딕" w:hint="eastAsia"/>
          <w:color w:val="18242F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Q. Is the Russian data reliable?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It is a public database. We pulled the eight numbers direct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ly from Roszdravnadzor; the manufacturer name and address match GANA R&amp;D. You can look up each one. That is why we lead with it.</w:t>
      </w:r>
    </w:p>
    <w:p w14:paraId="523272E5" w14:textId="77777777" w:rsidR="00000000" w:rsidRDefault="00C81150">
      <w:pPr>
        <w:pStyle w:val="a3"/>
        <w:divId w:val="41951536"/>
        <w:rPr>
          <w:rFonts w:ascii="맑은 고딕" w:eastAsia="맑은 고딕" w:hAnsi="맑은 고딕" w:hint="eastAsia"/>
          <w:color w:val="18242F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 xml:space="preserve">Q. You claim the cellular level but have no cGMP 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—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 xml:space="preserve"> isn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’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t that overselling?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That is exactly why we don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’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t say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“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we make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”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for tha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t layer. We say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“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we built the plant.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”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Building done in 2025; certification targeted 2026. We do not claim the certificate before we have it.</w:t>
      </w:r>
    </w:p>
    <w:p w14:paraId="746E94F4" w14:textId="77777777" w:rsidR="00000000" w:rsidRDefault="00C81150">
      <w:pPr>
        <w:pStyle w:val="a3"/>
        <w:divId w:val="41951536"/>
        <w:rPr>
          <w:rFonts w:ascii="맑은 고딕" w:eastAsia="맑은 고딕" w:hAnsi="맑은 고딕" w:hint="eastAsia"/>
          <w:color w:val="18242F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Q. How does this grow revenue? Looks like a messaging exercise.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Short term it fixes something more basic: for thi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rteen years our own site has never ranked for our own products. First we become findable and credible. The revenue plan sits on top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and I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’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d want distributor and clinic input before I put numbers in front of you.</w:t>
      </w:r>
    </w:p>
    <w:p w14:paraId="515545B5" w14:textId="77777777" w:rsidR="00000000" w:rsidRDefault="00C81150">
      <w:pPr>
        <w:pStyle w:val="a3"/>
        <w:divId w:val="41951536"/>
        <w:rPr>
          <w:rFonts w:ascii="맑은 고딕" w:eastAsia="맑은 고딕" w:hAnsi="맑은 고딕" w:hint="eastAsia"/>
          <w:color w:val="18242F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 xml:space="preserve">Q. 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“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World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’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s largest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”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—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 xml:space="preserve"> can we still say it</w:t>
      </w: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?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Yes. In the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“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one of the world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’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s largest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…”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form our own film already uses, with the measurement axis (design capacity) attached. Batch-capacity numbers stay frozen until one figure is confirmed.</w:t>
      </w:r>
    </w:p>
    <w:p w14:paraId="4F600E57" w14:textId="77777777" w:rsidR="00000000" w:rsidRDefault="00C81150">
      <w:pPr>
        <w:pStyle w:val="a3"/>
        <w:divId w:val="41951536"/>
        <w:rPr>
          <w:rFonts w:ascii="맑은 고딕" w:eastAsia="맑은 고딕" w:hAnsi="맑은 고딕" w:hint="eastAsia"/>
          <w:color w:val="18242F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8242F"/>
          <w:sz w:val="22"/>
          <w:szCs w:val="22"/>
        </w:rPr>
        <w:t>Q. What do you need from us today?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Direction approval,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not budget. And a yes to start the cleanup 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8242F"/>
          <w:sz w:val="22"/>
          <w:szCs w:val="22"/>
        </w:rPr>
        <w:t xml:space="preserve"> zero cost, today.</w:t>
      </w:r>
    </w:p>
    <w:sectPr w:rsidR="0000000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5C34DC" w14:textId="77777777" w:rsidR="00C81150" w:rsidRDefault="00C81150" w:rsidP="00C81150">
      <w:r>
        <w:separator/>
      </w:r>
    </w:p>
  </w:endnote>
  <w:endnote w:type="continuationSeparator" w:id="0">
    <w:p w14:paraId="4204C453" w14:textId="77777777" w:rsidR="00C81150" w:rsidRDefault="00C81150" w:rsidP="00C811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12F46D" w14:textId="77777777" w:rsidR="00C81150" w:rsidRDefault="00C81150" w:rsidP="00C81150">
      <w:r>
        <w:separator/>
      </w:r>
    </w:p>
  </w:footnote>
  <w:footnote w:type="continuationSeparator" w:id="0">
    <w:p w14:paraId="6B83DAB4" w14:textId="77777777" w:rsidR="00C81150" w:rsidRDefault="00C81150" w:rsidP="00C811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150"/>
    <w:rsid w:val="00C81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F2EF63"/>
  <w15:chartTrackingRefBased/>
  <w15:docId w15:val="{FE895A47-78A4-46A3-939C-E8349604D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40"/>
      <w:outlineLvl w:val="0"/>
    </w:pPr>
    <w:rPr>
      <w:b/>
      <w:bCs/>
      <w:color w:val="0F2A43"/>
      <w:kern w:val="36"/>
      <w:sz w:val="40"/>
      <w:szCs w:val="40"/>
    </w:rPr>
  </w:style>
  <w:style w:type="paragraph" w:styleId="2">
    <w:name w:val="heading 2"/>
    <w:basedOn w:val="a"/>
    <w:link w:val="2Char"/>
    <w:uiPriority w:val="9"/>
    <w:qFormat/>
    <w:pPr>
      <w:pBdr>
        <w:bottom w:val="single" w:sz="12" w:space="3" w:color="1F6FEB"/>
      </w:pBdr>
      <w:spacing w:before="400" w:after="100" w:afterAutospacing="1"/>
      <w:outlineLvl w:val="1"/>
    </w:pPr>
    <w:rPr>
      <w:b/>
      <w:bCs/>
      <w:color w:val="0F2A43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sub">
    <w:name w:val="sub"/>
    <w:basedOn w:val="a"/>
    <w:pPr>
      <w:spacing w:after="100" w:afterAutospacing="1"/>
    </w:pPr>
    <w:rPr>
      <w:color w:val="5B6B7B"/>
      <w:sz w:val="21"/>
      <w:szCs w:val="21"/>
    </w:rPr>
  </w:style>
  <w:style w:type="paragraph" w:customStyle="1" w:styleId="screen">
    <w:name w:val="screen"/>
    <w:basedOn w:val="a"/>
    <w:pPr>
      <w:shd w:val="clear" w:color="auto" w:fill="F3F6F9"/>
      <w:spacing w:before="100" w:beforeAutospacing="1" w:after="100" w:afterAutospacing="1"/>
    </w:pPr>
    <w:rPr>
      <w:color w:val="5B6B7B"/>
      <w:sz w:val="19"/>
      <w:szCs w:val="19"/>
    </w:rPr>
  </w:style>
  <w:style w:type="paragraph" w:customStyle="1" w:styleId="cue">
    <w:name w:val="cue"/>
    <w:basedOn w:val="a"/>
    <w:pPr>
      <w:spacing w:before="100" w:beforeAutospacing="1" w:after="100" w:afterAutospacing="1"/>
    </w:pPr>
    <w:rPr>
      <w:i/>
      <w:iCs/>
      <w:color w:val="B26B00"/>
      <w:sz w:val="19"/>
      <w:szCs w:val="19"/>
    </w:rPr>
  </w:style>
  <w:style w:type="paragraph" w:customStyle="1" w:styleId="note">
    <w:name w:val="note"/>
    <w:basedOn w:val="a"/>
    <w:pPr>
      <w:spacing w:before="100" w:beforeAutospacing="1" w:after="100" w:afterAutospacing="1"/>
    </w:pPr>
    <w:rPr>
      <w:i/>
      <w:iCs/>
      <w:color w:val="5B6B7B"/>
      <w:sz w:val="19"/>
      <w:szCs w:val="19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header"/>
    <w:basedOn w:val="a"/>
    <w:link w:val="Char"/>
    <w:uiPriority w:val="99"/>
    <w:unhideWhenUsed/>
    <w:rsid w:val="00C8115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C81150"/>
    <w:rPr>
      <w:rFonts w:ascii="굴림" w:eastAsia="굴림" w:hAnsi="굴림" w:cs="굴림"/>
      <w:sz w:val="24"/>
      <w:szCs w:val="24"/>
    </w:rPr>
  </w:style>
  <w:style w:type="paragraph" w:styleId="a6">
    <w:name w:val="footer"/>
    <w:basedOn w:val="a"/>
    <w:link w:val="Char0"/>
    <w:uiPriority w:val="99"/>
    <w:unhideWhenUsed/>
    <w:rsid w:val="00C8115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C81150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951536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12" w:color="1F6FEB"/>
        <w:bottom w:val="none" w:sz="0" w:space="0" w:color="auto"/>
        <w:right w:val="none" w:sz="0" w:space="0" w:color="auto"/>
      </w:divBdr>
    </w:div>
    <w:div w:id="87436094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12" w:color="1F6FEB"/>
        <w:bottom w:val="none" w:sz="0" w:space="0" w:color="auto"/>
        <w:right w:val="none" w:sz="0" w:space="0" w:color="auto"/>
      </w:divBdr>
    </w:div>
    <w:div w:id="96172707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12" w:color="1F6FEB"/>
        <w:bottom w:val="none" w:sz="0" w:space="0" w:color="auto"/>
        <w:right w:val="none" w:sz="0" w:space="0" w:color="auto"/>
      </w:divBdr>
    </w:div>
    <w:div w:id="300890254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12" w:color="1F6FEB"/>
        <w:bottom w:val="none" w:sz="0" w:space="0" w:color="auto"/>
        <w:right w:val="none" w:sz="0" w:space="0" w:color="auto"/>
      </w:divBdr>
    </w:div>
    <w:div w:id="790785792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12" w:color="1F6FEB"/>
        <w:bottom w:val="none" w:sz="0" w:space="0" w:color="auto"/>
        <w:right w:val="none" w:sz="0" w:space="0" w:color="auto"/>
      </w:divBdr>
    </w:div>
    <w:div w:id="1186947108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12" w:color="1F6FEB"/>
        <w:bottom w:val="none" w:sz="0" w:space="0" w:color="auto"/>
        <w:right w:val="none" w:sz="0" w:space="0" w:color="auto"/>
      </w:divBdr>
    </w:div>
    <w:div w:id="1231380497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12" w:color="1F6FEB"/>
        <w:bottom w:val="none" w:sz="0" w:space="0" w:color="auto"/>
        <w:right w:val="none" w:sz="0" w:space="0" w:color="auto"/>
      </w:divBdr>
    </w:div>
    <w:div w:id="1324117955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12" w:color="1F6FEB"/>
        <w:bottom w:val="none" w:sz="0" w:space="0" w:color="auto"/>
        <w:right w:val="none" w:sz="0" w:space="0" w:color="auto"/>
      </w:divBdr>
    </w:div>
    <w:div w:id="1378242599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12" w:color="1F6FEB"/>
        <w:bottom w:val="none" w:sz="0" w:space="0" w:color="auto"/>
        <w:right w:val="none" w:sz="0" w:space="0" w:color="auto"/>
      </w:divBdr>
    </w:div>
    <w:div w:id="1526015659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12" w:color="1F6FEB"/>
        <w:bottom w:val="none" w:sz="0" w:space="0" w:color="auto"/>
        <w:right w:val="none" w:sz="0" w:space="0" w:color="auto"/>
      </w:divBdr>
    </w:div>
    <w:div w:id="1616406969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12" w:color="1F6FEB"/>
        <w:bottom w:val="none" w:sz="0" w:space="0" w:color="auto"/>
        <w:right w:val="none" w:sz="0" w:space="0" w:color="auto"/>
      </w:divBdr>
    </w:div>
    <w:div w:id="1633367242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12" w:color="1F6FEB"/>
        <w:bottom w:val="none" w:sz="0" w:space="0" w:color="auto"/>
        <w:right w:val="none" w:sz="0" w:space="0" w:color="auto"/>
      </w:divBdr>
    </w:div>
    <w:div w:id="1986276787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12" w:color="1F6FEB"/>
        <w:bottom w:val="none" w:sz="0" w:space="0" w:color="auto"/>
        <w:right w:val="none" w:sz="0" w:space="0" w:color="auto"/>
      </w:divBdr>
    </w:div>
    <w:div w:id="2075008391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12" w:color="1F6FEB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1467</Words>
  <Characters>8367</Characters>
  <Application>Microsoft Office Word</Application>
  <DocSecurity>4</DocSecurity>
  <Lines>69</Lines>
  <Paragraphs>19</Paragraphs>
  <ScaleCrop>false</ScaleCrop>
  <Company/>
  <LinksUpToDate>false</LinksUpToDate>
  <CharactersWithSpaces>9815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GANA Board Presentation Script</dc:title>
  <dc:subject/>
  <dc:creator>소정 박</dc:creator>
  <cp:keywords/>
  <dc:description/>
  <cp:lastModifiedBy>소정 박</cp:lastModifiedBy>
  <cp:revision>2</cp:revision>
  <dcterms:created xsi:type="dcterms:W3CDTF">2026-07-23T02:34:00Z</dcterms:created>
  <dcterms:modified xsi:type="dcterms:W3CDTF">2026-07-23T02:34:00Z</dcterms:modified>
</cp:coreProperties>
</file>