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Error(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msg)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This method is automatically called in case of a fatal error; it simply throws an exception with the provided message.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 inherited class may override it to customize the error handling but the method should never return, otherwise the resulting document would probably be invalid.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msg The error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