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Write(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method prints text from the current position. When the right margin is reached (or the \n character is met) a line break occurs and text continues from the left margin. Upon method exit, the current position is left just at the end of the text.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 is possible to put a link on the text.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 Line height. txt String to print. link URL or identifier returned by AddLink().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Begin with regular font</w:t>
        <w:br w:type="textWrapping"/>
        <w:t xml:space="preserve">$pdf-&gt;SetFont('Arial', '', 14);</w:t>
        <w:br w:type="textWrapping"/>
        <w:t xml:space="preserve">$pdf-&gt;Write(5, 'Visit ');</w:t>
        <w:br w:type="textWrapping"/>
        <w:t xml:space="preserve">// Then put a blue underlined link</w:t>
        <w:br w:type="textWrapping"/>
        <w:t xml:space="preserve">$pdf-&gt;SetTextColor(0, 0, 255);</w:t>
        <w:br w:type="textWrapping"/>
        <w:t xml:space="preserve">$pdf-&gt;SetFont('', 'U');</w:t>
        <w:br w:type="textWrapping"/>
        <w:t xml:space="preserve">$pdf-&gt;Write(5, 'www.fpdf.org', 'http://www.fpdf.org');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setautopagebreak.htm" TargetMode="External"/><Relationship Id="rId9" Type="http://schemas.openxmlformats.org/officeDocument/2006/relationships/hyperlink" Target="http://docs.google.com/multicel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settextcolor.htm" TargetMode="External"/><Relationship Id="rId8" Type="http://schemas.openxmlformats.org/officeDocument/2006/relationships/hyperlink" Target="http://docs.google.com/addlin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