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rawings/drawing1.xml" ContentType="application/vnd.openxmlformats-officedocument.drawingml.chartshapes+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79" w:rsidRDefault="00C32C79" w:rsidP="00C32C79"/>
    <w:p w:rsidR="00C32C79" w:rsidRPr="003F0EA6" w:rsidRDefault="00C32C79" w:rsidP="00C32C79">
      <w:pPr>
        <w:widowControl w:val="0"/>
        <w:autoSpaceDE w:val="0"/>
        <w:autoSpaceDN w:val="0"/>
        <w:adjustRightInd w:val="0"/>
        <w:rPr>
          <w:rFonts w:ascii="Corpid E1s SCd Heavy" w:eastAsia="MS ??" w:hAnsi="Corpid E1s SCd Heavy" w:cs="Corpid E1s SCd Heavy"/>
          <w:color w:val="000000"/>
          <w:sz w:val="24"/>
          <w:szCs w:val="24"/>
        </w:rPr>
      </w:pPr>
    </w:p>
    <w:p w:rsidR="005B50CA" w:rsidRDefault="005B50CA" w:rsidP="005B50CA">
      <w:pPr>
        <w:widowControl w:val="0"/>
        <w:autoSpaceDE w:val="0"/>
        <w:autoSpaceDN w:val="0"/>
        <w:adjustRightInd w:val="0"/>
        <w:spacing w:before="1940" w:after="100" w:line="201" w:lineRule="atLeast"/>
        <w:jc w:val="center"/>
        <w:rPr>
          <w:rFonts w:eastAsia="MS ??" w:cs="Corpid E1s SCd Heavy"/>
          <w:b/>
          <w:color w:val="221E1F"/>
          <w:sz w:val="60"/>
          <w:szCs w:val="60"/>
        </w:rPr>
      </w:pPr>
      <w:r w:rsidRPr="005B50CA">
        <w:rPr>
          <w:rFonts w:eastAsia="MS ??" w:cs="Corpid E1s SCd Heavy"/>
          <w:b/>
          <w:color w:val="221E1F"/>
          <w:sz w:val="60"/>
          <w:szCs w:val="60"/>
        </w:rPr>
        <w:t>FLIGHT ENVELOPE</w:t>
      </w:r>
    </w:p>
    <w:p w:rsidR="00C32C79" w:rsidRPr="00CD3B92" w:rsidRDefault="00C32C79" w:rsidP="00C32C79">
      <w:pPr>
        <w:tabs>
          <w:tab w:val="center" w:pos="5100"/>
          <w:tab w:val="left" w:pos="8791"/>
        </w:tabs>
        <w:spacing w:after="900"/>
        <w:rPr>
          <w:b/>
        </w:rPr>
      </w:pPr>
      <w:r>
        <w:rPr>
          <w:rFonts w:eastAsia="MS ??" w:cs="Corpid E1s SCd Light"/>
          <w:color w:val="221E1F"/>
          <w:sz w:val="28"/>
          <w:szCs w:val="28"/>
        </w:rPr>
        <w:tab/>
      </w:r>
      <w:r w:rsidRPr="00CD3B92">
        <w:rPr>
          <w:rFonts w:eastAsia="MS ??" w:cs="Corpid E1s SCd Light"/>
          <w:color w:val="221E1F"/>
          <w:sz w:val="28"/>
          <w:szCs w:val="28"/>
        </w:rPr>
        <w:t xml:space="preserve">(Example document for LSA </w:t>
      </w:r>
      <w:r>
        <w:rPr>
          <w:rFonts w:eastAsia="MS ??" w:cs="Corpid E1s SCd Light"/>
          <w:color w:val="221E1F"/>
          <w:sz w:val="28"/>
          <w:szCs w:val="28"/>
        </w:rPr>
        <w:t>a</w:t>
      </w:r>
      <w:r w:rsidRPr="00CD3B92">
        <w:rPr>
          <w:rFonts w:eastAsia="MS ??" w:cs="Corpid E1s SCd Light"/>
          <w:color w:val="221E1F"/>
          <w:sz w:val="28"/>
          <w:szCs w:val="28"/>
        </w:rPr>
        <w:t xml:space="preserve">pplicants – </w:t>
      </w:r>
      <w:r>
        <w:rPr>
          <w:rFonts w:eastAsia="MS ??" w:cs="Corpid E1s SCd Light"/>
          <w:color w:val="221E1F"/>
          <w:sz w:val="28"/>
          <w:szCs w:val="28"/>
        </w:rPr>
        <w:t>v</w:t>
      </w:r>
      <w:r w:rsidRPr="00CD3B92">
        <w:rPr>
          <w:rFonts w:eastAsia="MS ??" w:cs="Corpid E1s SCd Light"/>
          <w:color w:val="221E1F"/>
          <w:sz w:val="28"/>
          <w:szCs w:val="28"/>
        </w:rPr>
        <w:t xml:space="preserve">1 of </w:t>
      </w:r>
      <w:r w:rsidR="009C373B">
        <w:rPr>
          <w:rFonts w:eastAsia="MS ??" w:cs="Corpid E1s SCd Light"/>
          <w:color w:val="221E1F"/>
          <w:sz w:val="28"/>
          <w:szCs w:val="28"/>
        </w:rPr>
        <w:t>08.03</w:t>
      </w:r>
      <w:bookmarkStart w:id="0" w:name="_GoBack"/>
      <w:bookmarkEnd w:id="0"/>
      <w:r w:rsidRPr="00CD3B92">
        <w:rPr>
          <w:rFonts w:eastAsia="MS ??" w:cs="Corpid E1s SCd Light"/>
          <w:color w:val="221E1F"/>
          <w:sz w:val="28"/>
          <w:szCs w:val="28"/>
        </w:rPr>
        <w:t>.1</w:t>
      </w:r>
      <w:r w:rsidR="005B50CA">
        <w:rPr>
          <w:rFonts w:eastAsia="MS ??" w:cs="Corpid E1s SCd Light"/>
          <w:color w:val="221E1F"/>
          <w:sz w:val="28"/>
          <w:szCs w:val="28"/>
        </w:rPr>
        <w:t>6</w:t>
      </w:r>
      <w:r w:rsidRPr="00CD3B92">
        <w:rPr>
          <w:rFonts w:eastAsia="MS ??" w:cs="Corpid E1s SCd Light"/>
          <w:color w:val="221E1F"/>
          <w:sz w:val="28"/>
          <w:szCs w:val="28"/>
        </w:rPr>
        <w:t>)</w:t>
      </w:r>
    </w:p>
    <w:p w:rsidR="00C32C79" w:rsidRPr="00493D04" w:rsidRDefault="00C32C79" w:rsidP="00C32C79">
      <w:pPr>
        <w:widowControl w:val="0"/>
        <w:autoSpaceDE w:val="0"/>
        <w:autoSpaceDN w:val="0"/>
        <w:adjustRightInd w:val="0"/>
        <w:rPr>
          <w:rFonts w:eastAsia="MS ??" w:cs="Corpid E1s SCd Light"/>
          <w:color w:val="000000"/>
          <w:sz w:val="24"/>
          <w:szCs w:val="24"/>
        </w:rPr>
      </w:pPr>
    </w:p>
    <w:tbl>
      <w:tblPr>
        <w:tblpPr w:leftFromText="180" w:rightFromText="180" w:vertAnchor="text" w:tblpXSpec="center" w:tblpY="1"/>
        <w:tblOverlap w:val="never"/>
        <w:tblW w:w="0" w:type="auto"/>
        <w:tblBorders>
          <w:top w:val="single" w:sz="2" w:space="0" w:color="auto"/>
          <w:bottom w:val="single" w:sz="2" w:space="0" w:color="auto"/>
        </w:tblBorders>
        <w:tblLook w:val="00A0" w:firstRow="1" w:lastRow="0" w:firstColumn="1" w:lastColumn="0" w:noHBand="0" w:noVBand="0"/>
      </w:tblPr>
      <w:tblGrid>
        <w:gridCol w:w="4590"/>
      </w:tblGrid>
      <w:tr w:rsidR="00C32C79" w:rsidRPr="00C349AF" w:rsidTr="00C32C79">
        <w:trPr>
          <w:trHeight w:val="944"/>
        </w:trPr>
        <w:tc>
          <w:tcPr>
            <w:tcW w:w="4590" w:type="dxa"/>
            <w:vAlign w:val="center"/>
          </w:tcPr>
          <w:p w:rsidR="00C32C79" w:rsidRPr="00C349AF" w:rsidRDefault="00C32C79" w:rsidP="00C32C79">
            <w:pPr>
              <w:widowControl w:val="0"/>
              <w:autoSpaceDE w:val="0"/>
              <w:autoSpaceDN w:val="0"/>
              <w:adjustRightInd w:val="0"/>
              <w:spacing w:after="100" w:line="200" w:lineRule="atLeast"/>
              <w:jc w:val="center"/>
              <w:rPr>
                <w:rFonts w:eastAsia="MS ??" w:cs="Corpid E1s SCd Light"/>
                <w:color w:val="221E1F"/>
                <w:sz w:val="24"/>
                <w:szCs w:val="24"/>
              </w:rPr>
            </w:pPr>
            <w:r w:rsidRPr="00C349AF">
              <w:rPr>
                <w:rFonts w:eastAsia="MS ??" w:cs="Corpid E1s SCd Light"/>
                <w:color w:val="221E1F"/>
                <w:sz w:val="24"/>
                <w:szCs w:val="24"/>
              </w:rPr>
              <w:t>Date of issue: DD/MM/YYYY</w:t>
            </w:r>
          </w:p>
          <w:p w:rsidR="00C32C79" w:rsidRPr="00D86F9C" w:rsidRDefault="00C32C79" w:rsidP="005B50CA">
            <w:pPr>
              <w:widowControl w:val="0"/>
              <w:autoSpaceDE w:val="0"/>
              <w:autoSpaceDN w:val="0"/>
              <w:adjustRightInd w:val="0"/>
              <w:spacing w:after="0" w:line="200" w:lineRule="atLeast"/>
              <w:jc w:val="center"/>
              <w:rPr>
                <w:rFonts w:eastAsia="MS ??" w:cs="Corpid E1s SCd Light"/>
                <w:color w:val="221E1F"/>
                <w:sz w:val="24"/>
                <w:szCs w:val="24"/>
              </w:rPr>
            </w:pPr>
            <w:r w:rsidRPr="00D86F9C">
              <w:rPr>
                <w:rFonts w:eastAsia="MS ??" w:cs="Corpid E1s SCd Light"/>
                <w:color w:val="221E1F"/>
                <w:sz w:val="24"/>
                <w:szCs w:val="24"/>
              </w:rPr>
              <w:t>Document reference: ABCD-</w:t>
            </w:r>
            <w:r w:rsidR="005B50CA">
              <w:rPr>
                <w:rFonts w:eastAsia="MS ??" w:cs="Corpid E1s SCd Light"/>
                <w:color w:val="221E1F"/>
                <w:sz w:val="24"/>
                <w:szCs w:val="24"/>
              </w:rPr>
              <w:t>FE</w:t>
            </w:r>
            <w:r w:rsidRPr="00D86F9C">
              <w:rPr>
                <w:rFonts w:eastAsia="MS ??" w:cs="Corpid E1s SCd Light"/>
                <w:color w:val="000000"/>
                <w:sz w:val="24"/>
                <w:szCs w:val="24"/>
              </w:rPr>
              <w:t>-</w:t>
            </w:r>
            <w:r w:rsidR="005B50CA">
              <w:rPr>
                <w:rFonts w:eastAsia="MS ??" w:cs="Corpid E1s SCd Light"/>
                <w:color w:val="221E1F"/>
                <w:sz w:val="24"/>
                <w:szCs w:val="24"/>
              </w:rPr>
              <w:t>01</w:t>
            </w:r>
            <w:r w:rsidRPr="00D86F9C">
              <w:rPr>
                <w:rFonts w:eastAsia="MS ??" w:cs="Corpid E1s SCd Light"/>
                <w:color w:val="000000"/>
                <w:sz w:val="24"/>
                <w:szCs w:val="24"/>
              </w:rPr>
              <w:t>-</w:t>
            </w:r>
            <w:r w:rsidRPr="00D86F9C">
              <w:rPr>
                <w:rFonts w:eastAsia="MS ??" w:cs="Corpid E1s SCd Light"/>
                <w:color w:val="221E1F"/>
                <w:sz w:val="24"/>
                <w:szCs w:val="24"/>
              </w:rPr>
              <w:t>00</w:t>
            </w:r>
          </w:p>
        </w:tc>
      </w:tr>
    </w:tbl>
    <w:p w:rsidR="00C32C79" w:rsidRPr="00493D04" w:rsidRDefault="00C32C79" w:rsidP="00C32C79">
      <w:r>
        <w:br w:type="textWrapping" w:clear="all"/>
      </w:r>
    </w:p>
    <w:p w:rsidR="00C32C79" w:rsidRPr="00CC4F92" w:rsidRDefault="00C32C79" w:rsidP="00C32C79"/>
    <w:p w:rsidR="00C32C79" w:rsidRDefault="00C32C79" w:rsidP="00C32C79"/>
    <w:p w:rsidR="00C32C79" w:rsidRDefault="00C32C79" w:rsidP="00C32C79">
      <w:pPr>
        <w:spacing w:after="1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2932"/>
        <w:gridCol w:w="2932"/>
        <w:gridCol w:w="2832"/>
      </w:tblGrid>
      <w:tr w:rsidR="00C32C79" w:rsidRPr="00C349AF" w:rsidTr="00C32C79">
        <w:tc>
          <w:tcPr>
            <w:tcW w:w="1510" w:type="dxa"/>
            <w:tcBorders>
              <w:top w:val="single" w:sz="2" w:space="0" w:color="FFFFFF"/>
              <w:left w:val="single" w:sz="2" w:space="0" w:color="FFFFFF"/>
              <w:bottom w:val="single" w:sz="2" w:space="0" w:color="FFFFFF"/>
              <w:right w:val="nil"/>
            </w:tcBorders>
            <w:shd w:val="clear" w:color="auto" w:fill="FFFFFF"/>
          </w:tcPr>
          <w:p w:rsidR="00C32C79" w:rsidRPr="00C349AF" w:rsidRDefault="00C32C79" w:rsidP="00C32C79">
            <w:pPr>
              <w:spacing w:after="0" w:line="240" w:lineRule="auto"/>
            </w:pPr>
          </w:p>
        </w:tc>
        <w:tc>
          <w:tcPr>
            <w:tcW w:w="2932" w:type="dxa"/>
            <w:tcBorders>
              <w:top w:val="nil"/>
              <w:left w:val="nil"/>
              <w:bottom w:val="single" w:sz="4" w:space="0" w:color="A6A6A6"/>
              <w:right w:val="nil"/>
            </w:tcBorders>
            <w:shd w:val="clear" w:color="auto" w:fill="FFFFFF"/>
          </w:tcPr>
          <w:p w:rsidR="00C32C79" w:rsidRPr="00C349AF" w:rsidRDefault="00C32C79" w:rsidP="00C32C79">
            <w:pPr>
              <w:tabs>
                <w:tab w:val="left" w:pos="775"/>
                <w:tab w:val="center" w:pos="1373"/>
              </w:tabs>
              <w:spacing w:after="0" w:line="240" w:lineRule="auto"/>
            </w:pPr>
            <w:r w:rsidRPr="002569B5">
              <w:rPr>
                <w:b/>
                <w:color w:val="548DD4"/>
                <w:sz w:val="18"/>
                <w:szCs w:val="18"/>
              </w:rPr>
              <w:t>Approval data</w:t>
            </w:r>
          </w:p>
        </w:tc>
        <w:tc>
          <w:tcPr>
            <w:tcW w:w="2932" w:type="dxa"/>
            <w:tcBorders>
              <w:top w:val="nil"/>
              <w:left w:val="nil"/>
              <w:bottom w:val="single" w:sz="4" w:space="0" w:color="A6A6A6"/>
              <w:right w:val="nil"/>
            </w:tcBorders>
            <w:shd w:val="clear" w:color="auto" w:fill="FFFFFF"/>
          </w:tcPr>
          <w:p w:rsidR="00C32C79" w:rsidRPr="00C349AF" w:rsidRDefault="00C32C79" w:rsidP="00C32C79">
            <w:pPr>
              <w:spacing w:after="0" w:line="240" w:lineRule="auto"/>
            </w:pPr>
          </w:p>
        </w:tc>
        <w:tc>
          <w:tcPr>
            <w:tcW w:w="2832" w:type="dxa"/>
            <w:tcBorders>
              <w:top w:val="nil"/>
              <w:left w:val="nil"/>
              <w:bottom w:val="single" w:sz="4" w:space="0" w:color="A6A6A6"/>
              <w:right w:val="nil"/>
            </w:tcBorders>
            <w:shd w:val="clear" w:color="auto" w:fill="FFFFFF"/>
          </w:tcPr>
          <w:p w:rsidR="00C32C79" w:rsidRPr="00C349AF" w:rsidRDefault="00C32C79" w:rsidP="00C32C79">
            <w:pPr>
              <w:spacing w:after="0" w:line="240" w:lineRule="auto"/>
            </w:pPr>
          </w:p>
        </w:tc>
      </w:tr>
      <w:tr w:rsidR="00C32C79" w:rsidRPr="00371BB3" w:rsidTr="00C32C79">
        <w:trPr>
          <w:trHeight w:hRule="exact" w:val="340"/>
        </w:trPr>
        <w:tc>
          <w:tcPr>
            <w:tcW w:w="1510" w:type="dxa"/>
            <w:tcBorders>
              <w:top w:val="single" w:sz="2" w:space="0" w:color="FFFFFF"/>
              <w:left w:val="single" w:sz="2" w:space="0" w:color="FFFFFF"/>
              <w:bottom w:val="single" w:sz="8" w:space="0" w:color="FFFFFF"/>
              <w:right w:val="nil"/>
            </w:tcBorders>
            <w:shd w:val="clear" w:color="auto" w:fill="FFFFFF"/>
          </w:tcPr>
          <w:p w:rsidR="00C32C79" w:rsidRPr="00371BB3" w:rsidRDefault="00C32C79" w:rsidP="00C32C79">
            <w:pPr>
              <w:spacing w:after="0" w:line="240" w:lineRule="auto"/>
              <w:rPr>
                <w:sz w:val="18"/>
                <w:szCs w:val="18"/>
              </w:rPr>
            </w:pPr>
          </w:p>
        </w:tc>
        <w:tc>
          <w:tcPr>
            <w:tcW w:w="2932" w:type="dxa"/>
            <w:tcBorders>
              <w:top w:val="single" w:sz="4" w:space="0" w:color="A6A6A6"/>
              <w:left w:val="nil"/>
              <w:bottom w:val="single" w:sz="12" w:space="0" w:color="548DD4"/>
              <w:right w:val="nil"/>
            </w:tcBorders>
            <w:shd w:val="clear" w:color="auto" w:fill="FFFFFF"/>
            <w:vAlign w:val="center"/>
          </w:tcPr>
          <w:p w:rsidR="00C32C79" w:rsidRPr="00371BB3" w:rsidRDefault="00C32C79" w:rsidP="00C32C79">
            <w:pPr>
              <w:tabs>
                <w:tab w:val="left" w:pos="775"/>
                <w:tab w:val="center" w:pos="1373"/>
              </w:tabs>
              <w:spacing w:after="0" w:line="240" w:lineRule="auto"/>
              <w:rPr>
                <w:b/>
                <w:color w:val="548DD4"/>
                <w:sz w:val="18"/>
                <w:szCs w:val="18"/>
              </w:rPr>
            </w:pPr>
            <w:r w:rsidRPr="00371BB3">
              <w:rPr>
                <w:b/>
                <w:color w:val="548DD4"/>
                <w:sz w:val="18"/>
                <w:szCs w:val="18"/>
              </w:rPr>
              <w:t>Prepared by</w:t>
            </w:r>
          </w:p>
        </w:tc>
        <w:tc>
          <w:tcPr>
            <w:tcW w:w="2932" w:type="dxa"/>
            <w:tcBorders>
              <w:top w:val="single" w:sz="4" w:space="0" w:color="A6A6A6"/>
              <w:left w:val="nil"/>
              <w:bottom w:val="single" w:sz="12" w:space="0" w:color="548DD4"/>
              <w:right w:val="nil"/>
            </w:tcBorders>
            <w:shd w:val="clear" w:color="auto" w:fill="FFFFFF"/>
            <w:vAlign w:val="center"/>
          </w:tcPr>
          <w:p w:rsidR="00C32C79" w:rsidRPr="00371BB3" w:rsidRDefault="00C32C79" w:rsidP="00C32C79">
            <w:pPr>
              <w:spacing w:after="0" w:line="240" w:lineRule="auto"/>
              <w:rPr>
                <w:b/>
                <w:color w:val="548DD4"/>
                <w:sz w:val="18"/>
                <w:szCs w:val="18"/>
              </w:rPr>
            </w:pPr>
            <w:r w:rsidRPr="00371BB3">
              <w:rPr>
                <w:b/>
                <w:color w:val="548DD4"/>
                <w:sz w:val="18"/>
                <w:szCs w:val="18"/>
              </w:rPr>
              <w:t>Verified by</w:t>
            </w:r>
          </w:p>
        </w:tc>
        <w:tc>
          <w:tcPr>
            <w:tcW w:w="2832" w:type="dxa"/>
            <w:tcBorders>
              <w:top w:val="single" w:sz="4" w:space="0" w:color="A6A6A6"/>
              <w:left w:val="nil"/>
              <w:bottom w:val="single" w:sz="12" w:space="0" w:color="548DD4"/>
              <w:right w:val="nil"/>
            </w:tcBorders>
            <w:shd w:val="clear" w:color="auto" w:fill="FFFFFF"/>
            <w:vAlign w:val="center"/>
          </w:tcPr>
          <w:p w:rsidR="00C32C79" w:rsidRPr="00371BB3" w:rsidRDefault="00C32C79" w:rsidP="00C32C79">
            <w:pPr>
              <w:spacing w:after="0" w:line="240" w:lineRule="auto"/>
              <w:rPr>
                <w:b/>
                <w:color w:val="548DD4"/>
                <w:sz w:val="18"/>
                <w:szCs w:val="18"/>
              </w:rPr>
            </w:pPr>
            <w:r w:rsidRPr="00371BB3">
              <w:rPr>
                <w:b/>
                <w:color w:val="548DD4"/>
                <w:sz w:val="18"/>
                <w:szCs w:val="18"/>
              </w:rPr>
              <w:t>Approved by</w:t>
            </w:r>
          </w:p>
        </w:tc>
      </w:tr>
      <w:tr w:rsidR="00C32C79" w:rsidRPr="00371BB3" w:rsidTr="00C32C79">
        <w:trPr>
          <w:trHeight w:val="680"/>
        </w:trPr>
        <w:tc>
          <w:tcPr>
            <w:tcW w:w="1510"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b/>
                <w:sz w:val="18"/>
                <w:szCs w:val="18"/>
              </w:rPr>
            </w:pPr>
            <w:r w:rsidRPr="00371BB3">
              <w:rPr>
                <w:b/>
                <w:sz w:val="18"/>
                <w:szCs w:val="18"/>
              </w:rPr>
              <w:t>Name, sign.</w:t>
            </w:r>
          </w:p>
        </w:tc>
        <w:tc>
          <w:tcPr>
            <w:tcW w:w="2932" w:type="dxa"/>
            <w:tcBorders>
              <w:top w:val="single" w:sz="12" w:space="0" w:color="548DD4"/>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2932" w:type="dxa"/>
            <w:tcBorders>
              <w:top w:val="single" w:sz="12" w:space="0" w:color="548DD4"/>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2832" w:type="dxa"/>
            <w:tcBorders>
              <w:top w:val="single" w:sz="12" w:space="0" w:color="548DD4"/>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r>
      <w:tr w:rsidR="00C32C79" w:rsidRPr="00371BB3" w:rsidTr="00C32C79">
        <w:trPr>
          <w:trHeight w:val="340"/>
        </w:trPr>
        <w:tc>
          <w:tcPr>
            <w:tcW w:w="1510" w:type="dxa"/>
            <w:tcBorders>
              <w:top w:val="single" w:sz="8" w:space="0" w:color="FFFFFF"/>
              <w:left w:val="single" w:sz="8" w:space="0" w:color="FFFFFF"/>
              <w:bottom w:val="nil"/>
              <w:right w:val="single" w:sz="8" w:space="0" w:color="FFFFFF"/>
            </w:tcBorders>
            <w:shd w:val="clear" w:color="auto" w:fill="E6E6E6"/>
            <w:vAlign w:val="center"/>
          </w:tcPr>
          <w:p w:rsidR="00C32C79" w:rsidRPr="00371BB3" w:rsidRDefault="00C32C79" w:rsidP="00C32C79">
            <w:pPr>
              <w:spacing w:after="0" w:line="240" w:lineRule="auto"/>
              <w:rPr>
                <w:b/>
                <w:sz w:val="18"/>
                <w:szCs w:val="18"/>
              </w:rPr>
            </w:pPr>
            <w:r w:rsidRPr="00371BB3">
              <w:rPr>
                <w:b/>
                <w:sz w:val="18"/>
                <w:szCs w:val="18"/>
              </w:rPr>
              <w:t>Function</w:t>
            </w:r>
          </w:p>
        </w:tc>
        <w:tc>
          <w:tcPr>
            <w:tcW w:w="2932" w:type="dxa"/>
            <w:tcBorders>
              <w:top w:val="single" w:sz="8" w:space="0" w:color="FFFFFF"/>
              <w:left w:val="single" w:sz="8" w:space="0" w:color="FFFFFF"/>
              <w:bottom w:val="nil"/>
              <w:right w:val="single" w:sz="8" w:space="0" w:color="FFFFFF"/>
            </w:tcBorders>
            <w:shd w:val="clear" w:color="auto" w:fill="E6E6E6"/>
            <w:vAlign w:val="center"/>
          </w:tcPr>
          <w:p w:rsidR="00C32C79" w:rsidRPr="00371BB3" w:rsidRDefault="00C32C79" w:rsidP="00C32C79">
            <w:pPr>
              <w:spacing w:after="0" w:line="240" w:lineRule="auto"/>
              <w:rPr>
                <w:sz w:val="18"/>
                <w:szCs w:val="18"/>
              </w:rPr>
            </w:pPr>
            <w:r w:rsidRPr="00371BB3">
              <w:rPr>
                <w:sz w:val="18"/>
                <w:szCs w:val="18"/>
              </w:rPr>
              <w:t>Design Engineer</w:t>
            </w:r>
          </w:p>
        </w:tc>
        <w:tc>
          <w:tcPr>
            <w:tcW w:w="2932" w:type="dxa"/>
            <w:tcBorders>
              <w:top w:val="single" w:sz="8" w:space="0" w:color="FFFFFF"/>
              <w:left w:val="single" w:sz="8" w:space="0" w:color="FFFFFF"/>
              <w:bottom w:val="nil"/>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2832" w:type="dxa"/>
            <w:tcBorders>
              <w:top w:val="single" w:sz="8" w:space="0" w:color="FFFFFF"/>
              <w:left w:val="single" w:sz="8" w:space="0" w:color="FFFFFF"/>
              <w:bottom w:val="nil"/>
              <w:right w:val="single" w:sz="8" w:space="0" w:color="FFFFFF"/>
            </w:tcBorders>
            <w:shd w:val="clear" w:color="auto" w:fill="E6E6E6"/>
            <w:vAlign w:val="center"/>
          </w:tcPr>
          <w:p w:rsidR="00C32C79" w:rsidRPr="00371BB3" w:rsidRDefault="00C32C79" w:rsidP="00C32C79">
            <w:pPr>
              <w:spacing w:after="0" w:line="240" w:lineRule="auto"/>
              <w:rPr>
                <w:sz w:val="18"/>
                <w:szCs w:val="18"/>
              </w:rPr>
            </w:pPr>
            <w:r w:rsidRPr="00371BB3">
              <w:rPr>
                <w:sz w:val="18"/>
                <w:szCs w:val="18"/>
              </w:rPr>
              <w:t>Design Manager</w:t>
            </w:r>
          </w:p>
        </w:tc>
      </w:tr>
    </w:tbl>
    <w:p w:rsidR="00C32C79" w:rsidRPr="00371BB3" w:rsidRDefault="00C32C79" w:rsidP="00C32C79">
      <w:pPr>
        <w:rPr>
          <w:sz w:val="18"/>
          <w:szCs w:val="18"/>
        </w:rPr>
      </w:pPr>
    </w:p>
    <w:tbl>
      <w:tblPr>
        <w:tblW w:w="0" w:type="auto"/>
        <w:tblInd w:w="108" w:type="dxa"/>
        <w:tblBorders>
          <w:bottom w:val="single" w:sz="2" w:space="0" w:color="D9D9D9"/>
          <w:insideH w:val="single" w:sz="2" w:space="0" w:color="auto"/>
          <w:insideV w:val="single" w:sz="2" w:space="0" w:color="auto"/>
        </w:tblBorders>
        <w:tblLook w:val="00A0" w:firstRow="1" w:lastRow="0" w:firstColumn="1" w:lastColumn="0" w:noHBand="0" w:noVBand="0"/>
      </w:tblPr>
      <w:tblGrid>
        <w:gridCol w:w="1089"/>
        <w:gridCol w:w="1823"/>
        <w:gridCol w:w="7294"/>
      </w:tblGrid>
      <w:tr w:rsidR="00C32C79" w:rsidRPr="00371BB3" w:rsidTr="00C32C79">
        <w:trPr>
          <w:trHeight w:val="228"/>
        </w:trPr>
        <w:tc>
          <w:tcPr>
            <w:tcW w:w="10206" w:type="dxa"/>
            <w:gridSpan w:val="3"/>
            <w:tcBorders>
              <w:top w:val="nil"/>
              <w:bottom w:val="single" w:sz="4" w:space="0" w:color="A6A6A6"/>
            </w:tcBorders>
          </w:tcPr>
          <w:p w:rsidR="00C32C79" w:rsidRPr="00371BB3" w:rsidRDefault="00C32C79" w:rsidP="00C32C79">
            <w:pPr>
              <w:spacing w:after="0" w:line="240" w:lineRule="auto"/>
              <w:rPr>
                <w:color w:val="548DD4"/>
                <w:sz w:val="18"/>
                <w:szCs w:val="18"/>
              </w:rPr>
            </w:pPr>
          </w:p>
        </w:tc>
      </w:tr>
      <w:tr w:rsidR="00C32C79" w:rsidRPr="00371BB3" w:rsidTr="00C32C79">
        <w:trPr>
          <w:trHeight w:val="340"/>
        </w:trPr>
        <w:tc>
          <w:tcPr>
            <w:tcW w:w="10206" w:type="dxa"/>
            <w:gridSpan w:val="3"/>
            <w:tcBorders>
              <w:top w:val="single" w:sz="4" w:space="0" w:color="A6A6A6"/>
              <w:left w:val="single" w:sz="8" w:space="0" w:color="FFFFFF"/>
              <w:bottom w:val="single" w:sz="12" w:space="0" w:color="548DD4"/>
              <w:right w:val="single" w:sz="8" w:space="0" w:color="FFFFFF"/>
            </w:tcBorders>
            <w:vAlign w:val="center"/>
          </w:tcPr>
          <w:p w:rsidR="00C32C79" w:rsidRPr="00371BB3" w:rsidRDefault="00C32C79" w:rsidP="00C32C79">
            <w:pPr>
              <w:spacing w:after="0" w:line="240" w:lineRule="auto"/>
              <w:rPr>
                <w:b/>
                <w:color w:val="548DD4"/>
                <w:sz w:val="18"/>
                <w:szCs w:val="18"/>
              </w:rPr>
            </w:pPr>
            <w:r w:rsidRPr="00371BB3">
              <w:rPr>
                <w:b/>
                <w:color w:val="548DD4"/>
                <w:sz w:val="18"/>
                <w:szCs w:val="18"/>
              </w:rPr>
              <w:t>Record of Revision</w:t>
            </w:r>
          </w:p>
        </w:tc>
      </w:tr>
      <w:tr w:rsidR="00C32C79" w:rsidRPr="00371BB3" w:rsidTr="00C32C79">
        <w:trPr>
          <w:trHeight w:val="340"/>
        </w:trPr>
        <w:tc>
          <w:tcPr>
            <w:tcW w:w="1089" w:type="dxa"/>
            <w:tcBorders>
              <w:top w:val="single" w:sz="12" w:space="0" w:color="548DD4"/>
              <w:left w:val="single" w:sz="8" w:space="0" w:color="FFFFFF"/>
              <w:bottom w:val="single" w:sz="8" w:space="0" w:color="FFFFFF"/>
              <w:right w:val="single" w:sz="8" w:space="0" w:color="FFFFFF"/>
            </w:tcBorders>
            <w:shd w:val="clear" w:color="auto" w:fill="B3B3B3"/>
            <w:vAlign w:val="center"/>
          </w:tcPr>
          <w:p w:rsidR="00C32C79" w:rsidRPr="00371BB3" w:rsidRDefault="00C32C79" w:rsidP="00C32C79">
            <w:pPr>
              <w:spacing w:after="0" w:line="240" w:lineRule="auto"/>
              <w:rPr>
                <w:b/>
                <w:sz w:val="18"/>
                <w:szCs w:val="18"/>
              </w:rPr>
            </w:pPr>
            <w:r w:rsidRPr="00371BB3">
              <w:rPr>
                <w:b/>
                <w:sz w:val="18"/>
                <w:szCs w:val="18"/>
              </w:rPr>
              <w:t>Rev. #</w:t>
            </w:r>
          </w:p>
        </w:tc>
        <w:tc>
          <w:tcPr>
            <w:tcW w:w="1823" w:type="dxa"/>
            <w:tcBorders>
              <w:top w:val="single" w:sz="12" w:space="0" w:color="548DD4"/>
              <w:left w:val="single" w:sz="8" w:space="0" w:color="FFFFFF"/>
              <w:bottom w:val="single" w:sz="8" w:space="0" w:color="FFFFFF"/>
              <w:right w:val="single" w:sz="8" w:space="0" w:color="FFFFFF"/>
            </w:tcBorders>
            <w:shd w:val="clear" w:color="auto" w:fill="B3B3B3"/>
            <w:vAlign w:val="center"/>
          </w:tcPr>
          <w:p w:rsidR="00C32C79" w:rsidRPr="00371BB3" w:rsidRDefault="00C32C79" w:rsidP="00C32C79">
            <w:pPr>
              <w:spacing w:after="0" w:line="240" w:lineRule="auto"/>
              <w:rPr>
                <w:b/>
                <w:sz w:val="18"/>
                <w:szCs w:val="18"/>
              </w:rPr>
            </w:pPr>
            <w:r w:rsidRPr="00371BB3">
              <w:rPr>
                <w:b/>
                <w:sz w:val="18"/>
                <w:szCs w:val="18"/>
              </w:rPr>
              <w:t>Issue date</w:t>
            </w:r>
          </w:p>
        </w:tc>
        <w:tc>
          <w:tcPr>
            <w:tcW w:w="7294" w:type="dxa"/>
            <w:tcBorders>
              <w:top w:val="single" w:sz="12" w:space="0" w:color="548DD4"/>
              <w:left w:val="single" w:sz="8" w:space="0" w:color="FFFFFF"/>
              <w:bottom w:val="single" w:sz="8" w:space="0" w:color="FFFFFF"/>
              <w:right w:val="single" w:sz="8" w:space="0" w:color="FFFFFF"/>
            </w:tcBorders>
            <w:shd w:val="clear" w:color="auto" w:fill="B3B3B3"/>
            <w:vAlign w:val="center"/>
          </w:tcPr>
          <w:p w:rsidR="00C32C79" w:rsidRPr="00371BB3" w:rsidRDefault="00C32C79" w:rsidP="00C32C79">
            <w:pPr>
              <w:spacing w:after="0" w:line="240" w:lineRule="auto"/>
              <w:rPr>
                <w:b/>
                <w:sz w:val="18"/>
                <w:szCs w:val="18"/>
              </w:rPr>
            </w:pPr>
            <w:r w:rsidRPr="00371BB3">
              <w:rPr>
                <w:b/>
                <w:sz w:val="18"/>
                <w:szCs w:val="18"/>
              </w:rPr>
              <w:t>Description of change</w:t>
            </w:r>
          </w:p>
        </w:tc>
      </w:tr>
      <w:tr w:rsidR="00C32C79" w:rsidRPr="00371BB3" w:rsidTr="00C32C79">
        <w:trPr>
          <w:trHeight w:val="340"/>
        </w:trPr>
        <w:tc>
          <w:tcPr>
            <w:tcW w:w="1089"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r>
              <w:rPr>
                <w:sz w:val="18"/>
                <w:szCs w:val="18"/>
              </w:rPr>
              <w:t>0</w:t>
            </w:r>
          </w:p>
        </w:tc>
        <w:tc>
          <w:tcPr>
            <w:tcW w:w="1823"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7294"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r w:rsidRPr="00371BB3">
              <w:rPr>
                <w:sz w:val="18"/>
                <w:szCs w:val="18"/>
              </w:rPr>
              <w:t>Initial issue</w:t>
            </w:r>
          </w:p>
        </w:tc>
      </w:tr>
      <w:tr w:rsidR="00C32C79" w:rsidRPr="00371BB3" w:rsidTr="00C32C79">
        <w:trPr>
          <w:trHeight w:val="340"/>
        </w:trPr>
        <w:tc>
          <w:tcPr>
            <w:tcW w:w="1089"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1823"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7294"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r>
      <w:tr w:rsidR="00C32C79" w:rsidRPr="00371BB3" w:rsidTr="00C32C79">
        <w:trPr>
          <w:trHeight w:val="340"/>
        </w:trPr>
        <w:tc>
          <w:tcPr>
            <w:tcW w:w="1089"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1823"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c>
          <w:tcPr>
            <w:tcW w:w="7294"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C32C79" w:rsidRPr="00371BB3" w:rsidRDefault="00C32C79" w:rsidP="00C32C79">
            <w:pPr>
              <w:spacing w:after="0" w:line="240" w:lineRule="auto"/>
              <w:rPr>
                <w:sz w:val="18"/>
                <w:szCs w:val="18"/>
              </w:rPr>
            </w:pPr>
          </w:p>
        </w:tc>
      </w:tr>
    </w:tbl>
    <w:p w:rsidR="00C32C79" w:rsidRDefault="00C32C79" w:rsidP="00C32C79">
      <w:pPr>
        <w:rPr>
          <w:rFonts w:eastAsiaTheme="majorEastAsia" w:cstheme="majorBidi"/>
          <w:b/>
          <w:bCs/>
          <w:color w:val="000000" w:themeColor="text1"/>
          <w:sz w:val="24"/>
          <w:szCs w:val="24"/>
        </w:rPr>
      </w:pPr>
      <w:r>
        <w:rPr>
          <w:color w:val="000000" w:themeColor="text1"/>
          <w:sz w:val="24"/>
          <w:szCs w:val="24"/>
        </w:rPr>
        <w:br w:type="page"/>
      </w:r>
    </w:p>
    <w:p w:rsidR="006160DD" w:rsidRPr="00600F02" w:rsidRDefault="006160DD" w:rsidP="005B50CA">
      <w:pPr>
        <w:pStyle w:val="Heading2"/>
        <w:numPr>
          <w:ilvl w:val="0"/>
          <w:numId w:val="21"/>
        </w:numPr>
        <w:spacing w:before="0" w:after="200" w:line="240" w:lineRule="auto"/>
        <w:ind w:left="360"/>
        <w:rPr>
          <w:szCs w:val="22"/>
        </w:rPr>
      </w:pPr>
      <w:bookmarkStart w:id="1" w:name="_Ref433033736"/>
      <w:bookmarkStart w:id="2" w:name="_Ref433035301"/>
      <w:bookmarkStart w:id="3" w:name="_Toc435175691"/>
      <w:r w:rsidRPr="00DB0853">
        <w:lastRenderedPageBreak/>
        <w:t>Introduction</w:t>
      </w:r>
      <w:bookmarkEnd w:id="1"/>
      <w:bookmarkEnd w:id="2"/>
      <w:bookmarkEnd w:id="3"/>
    </w:p>
    <w:p w:rsidR="001858A4" w:rsidRDefault="005E61DC" w:rsidP="005B50CA">
      <w:pPr>
        <w:autoSpaceDE w:val="0"/>
        <w:autoSpaceDN w:val="0"/>
        <w:adjustRightInd w:val="0"/>
        <w:spacing w:line="240" w:lineRule="auto"/>
        <w:jc w:val="both"/>
        <w:rPr>
          <w:rFonts w:cs="Arial"/>
        </w:rPr>
      </w:pPr>
      <w:r>
        <w:rPr>
          <w:rFonts w:cs="Arial"/>
        </w:rPr>
        <w:t xml:space="preserve">This </w:t>
      </w:r>
      <w:r w:rsidR="006160DD" w:rsidRPr="006160DD">
        <w:rPr>
          <w:rFonts w:cs="Arial"/>
        </w:rPr>
        <w:t xml:space="preserve">document </w:t>
      </w:r>
      <w:r w:rsidR="006160DD">
        <w:rPr>
          <w:rFonts w:cs="Arial"/>
        </w:rPr>
        <w:t xml:space="preserve">defines </w:t>
      </w:r>
      <w:r w:rsidR="006160DD" w:rsidRPr="006160DD">
        <w:rPr>
          <w:rFonts w:cs="Arial"/>
        </w:rPr>
        <w:t xml:space="preserve">the flight </w:t>
      </w:r>
      <w:r w:rsidR="006160DD">
        <w:rPr>
          <w:rFonts w:cs="Arial"/>
        </w:rPr>
        <w:t>envelope</w:t>
      </w:r>
      <w:r w:rsidR="006160DD" w:rsidRPr="006160DD">
        <w:rPr>
          <w:rFonts w:cs="Arial"/>
        </w:rPr>
        <w:t xml:space="preserve"> of the ABCD aircraft.</w:t>
      </w:r>
      <w:r>
        <w:rPr>
          <w:rFonts w:cs="Arial"/>
        </w:rPr>
        <w:t xml:space="preserve"> </w:t>
      </w:r>
      <w:r w:rsidR="001858A4">
        <w:rPr>
          <w:rFonts w:cs="Arial"/>
        </w:rPr>
        <w:t xml:space="preserve">The requirements are referenced in the compliance checklist of the certification programme </w:t>
      </w:r>
      <w:r w:rsidR="001858A4" w:rsidRPr="001B10BF">
        <w:t>ABCD-CP-00</w:t>
      </w:r>
      <w:r w:rsidR="001858A4">
        <w:t>.</w:t>
      </w:r>
    </w:p>
    <w:p w:rsidR="000226EE" w:rsidRDefault="006160DD" w:rsidP="005B50CA">
      <w:pPr>
        <w:autoSpaceDE w:val="0"/>
        <w:autoSpaceDN w:val="0"/>
        <w:adjustRightInd w:val="0"/>
        <w:spacing w:line="240" w:lineRule="auto"/>
        <w:jc w:val="both"/>
        <w:rPr>
          <w:rFonts w:cs="Arial"/>
        </w:rPr>
      </w:pPr>
      <w:r>
        <w:rPr>
          <w:rFonts w:cs="Arial"/>
        </w:rPr>
        <w:t xml:space="preserve">The boundaries of the flight envelope will be defined within this document. All speeds are calibrated airspeeds (CAS) (requirement 4.4 </w:t>
      </w:r>
      <w:sdt>
        <w:sdtPr>
          <w:rPr>
            <w:rFonts w:cs="Arial"/>
          </w:rPr>
          <w:id w:val="-1291210386"/>
          <w:citation/>
        </w:sdtPr>
        <w:sdtEndPr/>
        <w:sdtContent>
          <w:r>
            <w:rPr>
              <w:rFonts w:cs="Arial"/>
            </w:rPr>
            <w:fldChar w:fldCharType="begin"/>
          </w:r>
          <w:r>
            <w:rPr>
              <w:rFonts w:cs="Arial"/>
            </w:rPr>
            <w:instrText xml:space="preserve"> CITATION AST \l 2057 </w:instrText>
          </w:r>
          <w:r>
            <w:rPr>
              <w:rFonts w:cs="Arial"/>
            </w:rPr>
            <w:fldChar w:fldCharType="separate"/>
          </w:r>
          <w:r w:rsidR="002E5404" w:rsidRPr="002E5404">
            <w:rPr>
              <w:rFonts w:cs="Arial"/>
              <w:noProof/>
            </w:rPr>
            <w:t>[1]</w:t>
          </w:r>
          <w:r>
            <w:rPr>
              <w:rFonts w:cs="Arial"/>
            </w:rPr>
            <w:fldChar w:fldCharType="end"/>
          </w:r>
        </w:sdtContent>
      </w:sdt>
      <w:r>
        <w:rPr>
          <w:rFonts w:cs="Arial"/>
        </w:rPr>
        <w:t>) and given in knots if not stated otherwise.</w:t>
      </w:r>
    </w:p>
    <w:p w:rsidR="006160DD" w:rsidRDefault="006160DD" w:rsidP="005B50CA">
      <w:pPr>
        <w:autoSpaceDE w:val="0"/>
        <w:autoSpaceDN w:val="0"/>
        <w:adjustRightInd w:val="0"/>
        <w:spacing w:line="240" w:lineRule="auto"/>
        <w:jc w:val="both"/>
        <w:rPr>
          <w:rFonts w:cs="Arial"/>
        </w:rPr>
      </w:pPr>
      <w:r>
        <w:rPr>
          <w:rFonts w:cs="Arial"/>
        </w:rPr>
        <w:t>All other units used are metric (SI units).</w:t>
      </w:r>
    </w:p>
    <w:p w:rsidR="00FD4E4E" w:rsidRDefault="00FD4E4E" w:rsidP="005B50CA">
      <w:pPr>
        <w:autoSpaceDE w:val="0"/>
        <w:autoSpaceDN w:val="0"/>
        <w:adjustRightInd w:val="0"/>
        <w:spacing w:line="240" w:lineRule="auto"/>
        <w:jc w:val="both"/>
        <w:rPr>
          <w:rFonts w:cs="Arial"/>
        </w:rPr>
      </w:pPr>
      <w:r w:rsidRPr="00FD4E4E">
        <w:rPr>
          <w:rFonts w:cs="Arial"/>
        </w:rPr>
        <w:t>The weights are given in mass units (kg) but the formulas require force</w:t>
      </w:r>
      <w:r>
        <w:rPr>
          <w:rFonts w:cs="Arial"/>
        </w:rPr>
        <w:t xml:space="preserve"> units as input</w:t>
      </w:r>
      <w:r w:rsidR="00D5511B">
        <w:rPr>
          <w:rFonts w:cs="Arial"/>
        </w:rPr>
        <w:t>, therefore these are calculated in place wherever they are used.</w:t>
      </w:r>
    </w:p>
    <w:p w:rsidR="002957F7" w:rsidRPr="00B30262" w:rsidRDefault="002957F7" w:rsidP="005B50CA">
      <w:pPr>
        <w:spacing w:line="240" w:lineRule="auto"/>
        <w:jc w:val="both"/>
        <w:rPr>
          <w:i/>
        </w:rPr>
      </w:pPr>
      <w:r w:rsidRPr="00B30262">
        <w:rPr>
          <w:i/>
          <w:highlight w:val="cyan"/>
        </w:rPr>
        <w:t xml:space="preserve">Note: The speeds defined </w:t>
      </w:r>
      <w:r>
        <w:rPr>
          <w:i/>
          <w:highlight w:val="cyan"/>
        </w:rPr>
        <w:t xml:space="preserve">within this document </w:t>
      </w:r>
      <w:r w:rsidRPr="00B30262">
        <w:rPr>
          <w:i/>
          <w:highlight w:val="cyan"/>
        </w:rPr>
        <w:t>should be used for the placards, speed markings, aeroplane flight manual</w:t>
      </w:r>
      <w:r w:rsidR="005E61DC">
        <w:rPr>
          <w:i/>
          <w:highlight w:val="cyan"/>
        </w:rPr>
        <w:t xml:space="preserve"> </w:t>
      </w:r>
      <w:r>
        <w:rPr>
          <w:i/>
          <w:highlight w:val="cyan"/>
        </w:rPr>
        <w:t>(limitations)</w:t>
      </w:r>
      <w:r w:rsidRPr="00B30262">
        <w:rPr>
          <w:i/>
          <w:highlight w:val="cyan"/>
        </w:rPr>
        <w:t>, load calculations and need to be verified by flight test.</w:t>
      </w:r>
    </w:p>
    <w:tbl>
      <w:tblPr>
        <w:tblStyle w:val="TableGrid"/>
        <w:tblW w:w="0" w:type="auto"/>
        <w:tblInd w:w="108" w:type="dxa"/>
        <w:tblLook w:val="04A0" w:firstRow="1" w:lastRow="0" w:firstColumn="1" w:lastColumn="0" w:noHBand="0" w:noVBand="1"/>
      </w:tblPr>
      <w:tblGrid>
        <w:gridCol w:w="10260"/>
      </w:tblGrid>
      <w:tr w:rsidR="006160DD" w:rsidTr="005B50CA">
        <w:tc>
          <w:tcPr>
            <w:tcW w:w="10260" w:type="dxa"/>
          </w:tcPr>
          <w:p w:rsidR="006160DD" w:rsidRPr="006160DD" w:rsidRDefault="006160DD" w:rsidP="005B50CA">
            <w:pPr>
              <w:spacing w:before="100" w:after="100"/>
              <w:rPr>
                <w:b/>
                <w:sz w:val="24"/>
                <w:lang w:val="en-US"/>
              </w:rPr>
            </w:pPr>
            <w:bookmarkStart w:id="4" w:name="_Toc409446306"/>
            <w:bookmarkStart w:id="5" w:name="_Toc413760890"/>
            <w:bookmarkStart w:id="6" w:name="_Toc426041843"/>
            <w:r w:rsidRPr="006160DD">
              <w:rPr>
                <w:b/>
                <w:sz w:val="24"/>
                <w:lang w:val="en-US"/>
              </w:rPr>
              <w:t>NOTICE</w:t>
            </w:r>
            <w:bookmarkEnd w:id="4"/>
            <w:bookmarkEnd w:id="5"/>
            <w:bookmarkEnd w:id="6"/>
          </w:p>
          <w:p w:rsidR="005D6B6E" w:rsidRDefault="006160DD" w:rsidP="005B50CA">
            <w:pPr>
              <w:pStyle w:val="Example"/>
              <w:spacing w:after="200"/>
              <w:rPr>
                <w:rFonts w:ascii="Arial" w:hAnsi="Arial"/>
                <w:color w:val="0070C0"/>
                <w:sz w:val="18"/>
                <w:szCs w:val="18"/>
                <w:lang w:val="en-AU"/>
              </w:rPr>
            </w:pPr>
            <w:r w:rsidRPr="005B26A3">
              <w:rPr>
                <w:rFonts w:ascii="Arial" w:hAnsi="Arial"/>
                <w:color w:val="0070C0"/>
                <w:sz w:val="18"/>
                <w:szCs w:val="18"/>
                <w:lang w:val="en-AU"/>
              </w:rPr>
              <w:t>This document is to provide an</w:t>
            </w:r>
            <w:r>
              <w:rPr>
                <w:rFonts w:ascii="Arial" w:hAnsi="Arial"/>
                <w:color w:val="0070C0"/>
                <w:sz w:val="18"/>
                <w:szCs w:val="18"/>
                <w:lang w:val="en-AU"/>
              </w:rPr>
              <w:t xml:space="preserve"> example of </w:t>
            </w:r>
            <w:r w:rsidR="002B4C35">
              <w:rPr>
                <w:rFonts w:ascii="Arial" w:hAnsi="Arial"/>
                <w:color w:val="0070C0"/>
                <w:sz w:val="18"/>
                <w:szCs w:val="18"/>
                <w:lang w:val="en-AU"/>
              </w:rPr>
              <w:t xml:space="preserve">a flight envelope definition </w:t>
            </w:r>
            <w:r w:rsidRPr="005B26A3">
              <w:rPr>
                <w:rFonts w:ascii="Arial" w:hAnsi="Arial"/>
                <w:color w:val="0070C0"/>
                <w:sz w:val="18"/>
                <w:szCs w:val="18"/>
                <w:lang w:val="en-AU"/>
              </w:rPr>
              <w:t>document for an aircraft type certificate application in accordance with CS-LSA. The document can be used even if the applicant does not own a DOA. It does not substitute, in any of its parts, the prescriptions of Part-21 and its amendments.</w:t>
            </w:r>
          </w:p>
          <w:p w:rsidR="005D6B6E" w:rsidRDefault="006160DD" w:rsidP="005B50CA">
            <w:pPr>
              <w:pStyle w:val="Example"/>
              <w:spacing w:after="200"/>
              <w:rPr>
                <w:rFonts w:ascii="Arial" w:hAnsi="Arial"/>
                <w:color w:val="0070C0"/>
                <w:sz w:val="18"/>
                <w:szCs w:val="18"/>
                <w:lang w:val="en-AU"/>
              </w:rPr>
            </w:pPr>
            <w:r>
              <w:rPr>
                <w:rFonts w:ascii="Arial" w:hAnsi="Arial"/>
                <w:color w:val="0070C0"/>
                <w:sz w:val="18"/>
                <w:szCs w:val="18"/>
                <w:lang w:val="en-AU"/>
              </w:rPr>
              <w:t xml:space="preserve">This document </w:t>
            </w:r>
            <w:r w:rsidRPr="00621919">
              <w:rPr>
                <w:rFonts w:ascii="Arial" w:hAnsi="Arial"/>
                <w:color w:val="0070C0"/>
                <w:sz w:val="18"/>
                <w:szCs w:val="18"/>
                <w:lang w:val="en-AU"/>
              </w:rPr>
              <w:t>is intended to as</w:t>
            </w:r>
            <w:r>
              <w:rPr>
                <w:rFonts w:ascii="Arial" w:hAnsi="Arial"/>
                <w:color w:val="0070C0"/>
                <w:sz w:val="18"/>
                <w:szCs w:val="18"/>
                <w:lang w:val="en-AU"/>
              </w:rPr>
              <w:t xml:space="preserve">sist applicants in applying for an LSA RTC/TC </w:t>
            </w:r>
            <w:r w:rsidRPr="00621919">
              <w:rPr>
                <w:rFonts w:ascii="Arial" w:hAnsi="Arial"/>
                <w:color w:val="0070C0"/>
                <w:sz w:val="18"/>
                <w:szCs w:val="18"/>
                <w:lang w:val="en-AU"/>
              </w:rPr>
              <w:t xml:space="preserve">and therefore demonstrating </w:t>
            </w:r>
            <w:r>
              <w:rPr>
                <w:rFonts w:ascii="Arial" w:hAnsi="Arial"/>
                <w:color w:val="0070C0"/>
                <w:sz w:val="18"/>
                <w:szCs w:val="18"/>
                <w:lang w:val="en-AU"/>
              </w:rPr>
              <w:t>compliance of the design to the requirements</w:t>
            </w:r>
            <w:r w:rsidRPr="00621919">
              <w:rPr>
                <w:rFonts w:ascii="Arial" w:hAnsi="Arial"/>
                <w:color w:val="0070C0"/>
                <w:sz w:val="18"/>
                <w:szCs w:val="18"/>
                <w:lang w:val="en-AU"/>
              </w:rPr>
              <w:t>.</w:t>
            </w:r>
          </w:p>
          <w:p w:rsidR="006160DD" w:rsidRPr="00621919" w:rsidRDefault="006160DD" w:rsidP="005B50CA">
            <w:pPr>
              <w:pStyle w:val="Example"/>
              <w:spacing w:after="200"/>
              <w:rPr>
                <w:rFonts w:ascii="Arial" w:hAnsi="Arial"/>
                <w:color w:val="0070C0"/>
                <w:sz w:val="18"/>
                <w:szCs w:val="18"/>
                <w:lang w:val="en-AU"/>
              </w:rPr>
            </w:pPr>
            <w:r>
              <w:rPr>
                <w:rFonts w:ascii="Arial" w:hAnsi="Arial"/>
                <w:color w:val="0070C0"/>
                <w:sz w:val="18"/>
                <w:szCs w:val="18"/>
                <w:lang w:val="en-AU"/>
              </w:rPr>
              <w:t xml:space="preserve">The document should not be read as a template and it should not be used as a form to fill. The content </w:t>
            </w:r>
            <w:r w:rsidRPr="00621919">
              <w:rPr>
                <w:rFonts w:ascii="Arial" w:hAnsi="Arial"/>
                <w:color w:val="0070C0"/>
                <w:sz w:val="18"/>
                <w:szCs w:val="18"/>
                <w:lang w:val="en-AU"/>
              </w:rPr>
              <w:t xml:space="preserve">shall be checked </w:t>
            </w:r>
            <w:r>
              <w:rPr>
                <w:rFonts w:ascii="Arial" w:hAnsi="Arial"/>
                <w:color w:val="0070C0"/>
                <w:sz w:val="18"/>
                <w:szCs w:val="18"/>
                <w:lang w:val="en-AU"/>
              </w:rPr>
              <w:t xml:space="preserve">for </w:t>
            </w:r>
            <w:r w:rsidRPr="00621919">
              <w:rPr>
                <w:rFonts w:ascii="Arial" w:hAnsi="Arial"/>
                <w:color w:val="0070C0"/>
                <w:sz w:val="18"/>
                <w:szCs w:val="18"/>
                <w:lang w:val="en-AU"/>
              </w:rPr>
              <w:t>appropriate</w:t>
            </w:r>
            <w:r>
              <w:rPr>
                <w:rFonts w:ascii="Arial" w:hAnsi="Arial"/>
                <w:color w:val="0070C0"/>
                <w:sz w:val="18"/>
                <w:szCs w:val="18"/>
                <w:lang w:val="en-AU"/>
              </w:rPr>
              <w:t>ness</w:t>
            </w:r>
            <w:r w:rsidRPr="00621919">
              <w:rPr>
                <w:rFonts w:ascii="Arial" w:hAnsi="Arial"/>
                <w:color w:val="0070C0"/>
                <w:sz w:val="18"/>
                <w:szCs w:val="18"/>
                <w:lang w:val="en-AU"/>
              </w:rPr>
              <w:t xml:space="preserve"> and changed accordingly by the </w:t>
            </w:r>
            <w:r>
              <w:rPr>
                <w:rFonts w:ascii="Arial" w:hAnsi="Arial"/>
                <w:color w:val="0070C0"/>
                <w:sz w:val="18"/>
                <w:szCs w:val="18"/>
                <w:lang w:val="en-AU"/>
              </w:rPr>
              <w:t>applicant</w:t>
            </w:r>
            <w:r w:rsidRPr="00621919">
              <w:rPr>
                <w:rFonts w:ascii="Arial" w:hAnsi="Arial"/>
                <w:color w:val="0070C0"/>
                <w:sz w:val="18"/>
                <w:szCs w:val="18"/>
                <w:lang w:val="en-AU"/>
              </w:rPr>
              <w:t>.</w:t>
            </w:r>
          </w:p>
          <w:p w:rsidR="006160DD" w:rsidRDefault="006160DD" w:rsidP="005B50CA">
            <w:pPr>
              <w:pStyle w:val="Example"/>
              <w:spacing w:after="200"/>
              <w:rPr>
                <w:rFonts w:ascii="Arial" w:hAnsi="Arial"/>
                <w:color w:val="0070C0"/>
                <w:sz w:val="18"/>
                <w:szCs w:val="18"/>
                <w:lang w:val="en-AU"/>
              </w:rPr>
            </w:pPr>
            <w:r w:rsidRPr="00621919">
              <w:rPr>
                <w:rFonts w:ascii="Arial" w:hAnsi="Arial"/>
                <w:color w:val="0070C0"/>
                <w:sz w:val="18"/>
                <w:szCs w:val="18"/>
                <w:lang w:val="en-AU"/>
              </w:rPr>
              <w:t xml:space="preserve">The required information can be presented entirely in this document, or in </w:t>
            </w:r>
            <w:r>
              <w:rPr>
                <w:rFonts w:ascii="Arial" w:hAnsi="Arial"/>
                <w:color w:val="0070C0"/>
                <w:sz w:val="18"/>
                <w:szCs w:val="18"/>
                <w:lang w:val="en-AU"/>
              </w:rPr>
              <w:t xml:space="preserve">additional documents </w:t>
            </w:r>
            <w:r w:rsidRPr="00621919">
              <w:rPr>
                <w:rFonts w:ascii="Arial" w:hAnsi="Arial"/>
                <w:color w:val="0070C0"/>
                <w:sz w:val="18"/>
                <w:szCs w:val="18"/>
                <w:lang w:val="en-AU"/>
              </w:rPr>
              <w:t>appropriately identified and referred to.</w:t>
            </w:r>
          </w:p>
          <w:p w:rsidR="006160DD" w:rsidRPr="0097447D" w:rsidRDefault="006160DD" w:rsidP="005B50CA">
            <w:pPr>
              <w:pStyle w:val="Example"/>
              <w:spacing w:after="200"/>
              <w:rPr>
                <w:rFonts w:ascii="Arial" w:hAnsi="Arial"/>
                <w:i/>
                <w:color w:val="0070C0"/>
                <w:sz w:val="18"/>
                <w:szCs w:val="18"/>
                <w:lang w:val="en-AU"/>
              </w:rPr>
            </w:pPr>
            <w:r>
              <w:rPr>
                <w:rFonts w:ascii="Arial" w:hAnsi="Arial"/>
                <w:color w:val="0070C0"/>
                <w:sz w:val="18"/>
                <w:szCs w:val="18"/>
                <w:lang w:val="en-AU"/>
              </w:rPr>
              <w:t xml:space="preserve">Comments and notes to the user </w:t>
            </w:r>
            <w:r w:rsidRPr="0097447D">
              <w:rPr>
                <w:rFonts w:ascii="Arial" w:hAnsi="Arial"/>
                <w:color w:val="0070C0"/>
                <w:sz w:val="18"/>
                <w:szCs w:val="18"/>
                <w:lang w:val="en-AU"/>
              </w:rPr>
              <w:t xml:space="preserve">are provided throughout the document </w:t>
            </w:r>
            <w:r w:rsidRPr="0097447D">
              <w:rPr>
                <w:rFonts w:ascii="Arial" w:hAnsi="Arial"/>
                <w:i/>
                <w:color w:val="auto"/>
                <w:sz w:val="18"/>
                <w:szCs w:val="18"/>
                <w:highlight w:val="cyan"/>
                <w:lang w:val="en-AU"/>
              </w:rPr>
              <w:t>with “blue highlighted and italic text”.</w:t>
            </w:r>
          </w:p>
          <w:p w:rsidR="006160DD" w:rsidRDefault="006160DD" w:rsidP="005B50CA">
            <w:pPr>
              <w:spacing w:after="200"/>
              <w:jc w:val="both"/>
              <w:rPr>
                <w:i/>
              </w:rPr>
            </w:pPr>
            <w:r w:rsidRPr="00DC34CD">
              <w:rPr>
                <w:b/>
                <w:u w:val="single"/>
              </w:rPr>
              <w:t>IMPORTANT</w:t>
            </w:r>
            <w:r w:rsidRPr="00DC34CD">
              <w:rPr>
                <w:b/>
              </w:rPr>
              <w:t>: All the statements and/or conclusions provided in this guideline can be considered realistic and have a reasonable technical basis but</w:t>
            </w:r>
            <w:r w:rsidRPr="00DC34CD">
              <w:t xml:space="preserve"> </w:t>
            </w:r>
            <w:r w:rsidRPr="00DC34CD">
              <w:rPr>
                <w:b/>
              </w:rPr>
              <w:t>the designer is solely responsible of each of the statements that he/she will provide</w:t>
            </w:r>
          </w:p>
        </w:tc>
      </w:tr>
    </w:tbl>
    <w:p w:rsidR="002957F7" w:rsidRDefault="002957F7" w:rsidP="005B50CA">
      <w:pPr>
        <w:spacing w:line="240" w:lineRule="auto"/>
      </w:pPr>
      <w:r>
        <w:br w:type="page"/>
      </w:r>
    </w:p>
    <w:sdt>
      <w:sdtPr>
        <w:id w:val="-1809775967"/>
        <w:docPartObj>
          <w:docPartGallery w:val="Table of Contents"/>
          <w:docPartUnique/>
        </w:docPartObj>
      </w:sdtPr>
      <w:sdtEndPr>
        <w:rPr>
          <w:b/>
          <w:bCs/>
          <w:noProof/>
        </w:rPr>
      </w:sdtEndPr>
      <w:sdtContent>
        <w:p w:rsidR="00DB0853" w:rsidRPr="0061368C" w:rsidRDefault="00DB0853" w:rsidP="004D5BC1">
          <w:pPr>
            <w:spacing w:before="480" w:line="240" w:lineRule="auto"/>
            <w:rPr>
              <w:b/>
              <w:color w:val="000000" w:themeColor="text1"/>
              <w:sz w:val="28"/>
              <w:szCs w:val="24"/>
            </w:rPr>
          </w:pPr>
          <w:r w:rsidRPr="0061368C">
            <w:rPr>
              <w:b/>
              <w:color w:val="000000" w:themeColor="text1"/>
              <w:sz w:val="28"/>
              <w:szCs w:val="24"/>
            </w:rPr>
            <w:t>Contents</w:t>
          </w:r>
        </w:p>
        <w:p w:rsidR="002E5404" w:rsidRDefault="00DB0853" w:rsidP="00D33220">
          <w:pPr>
            <w:pStyle w:val="TOC2"/>
            <w:tabs>
              <w:tab w:val="right" w:leader="dot" w:pos="10166"/>
            </w:tabs>
            <w:rPr>
              <w:rFonts w:eastAsiaTheme="minorEastAsia"/>
              <w:noProof/>
              <w:lang w:eastAsia="en-GB"/>
            </w:rPr>
          </w:pPr>
          <w:r>
            <w:rPr>
              <w:i/>
            </w:rPr>
            <w:fldChar w:fldCharType="begin"/>
          </w:r>
          <w:r>
            <w:instrText xml:space="preserve"> TOC \o "1-3" \h \z \u </w:instrText>
          </w:r>
          <w:r>
            <w:rPr>
              <w:i/>
            </w:rPr>
            <w:fldChar w:fldCharType="separate"/>
          </w:r>
          <w:hyperlink w:anchor="_Toc435175691" w:history="1">
            <w:r w:rsidR="002E5404" w:rsidRPr="001F17DA">
              <w:rPr>
                <w:rStyle w:val="Hyperlink"/>
                <w:noProof/>
              </w:rPr>
              <w:t>0.</w:t>
            </w:r>
            <w:r w:rsidR="002E5404">
              <w:rPr>
                <w:rFonts w:eastAsiaTheme="minorEastAsia"/>
                <w:noProof/>
                <w:lang w:eastAsia="en-GB"/>
              </w:rPr>
              <w:tab/>
            </w:r>
            <w:r w:rsidR="002E5404" w:rsidRPr="001F17DA">
              <w:rPr>
                <w:rStyle w:val="Hyperlink"/>
                <w:noProof/>
              </w:rPr>
              <w:t>Introduction</w:t>
            </w:r>
            <w:r w:rsidR="002E5404">
              <w:rPr>
                <w:noProof/>
                <w:webHidden/>
              </w:rPr>
              <w:tab/>
            </w:r>
            <w:r w:rsidR="002E5404">
              <w:rPr>
                <w:noProof/>
                <w:webHidden/>
              </w:rPr>
              <w:fldChar w:fldCharType="begin"/>
            </w:r>
            <w:r w:rsidR="002E5404">
              <w:rPr>
                <w:noProof/>
                <w:webHidden/>
              </w:rPr>
              <w:instrText xml:space="preserve"> PAGEREF _Toc435175691 \h </w:instrText>
            </w:r>
            <w:r w:rsidR="002E5404">
              <w:rPr>
                <w:noProof/>
                <w:webHidden/>
              </w:rPr>
            </w:r>
            <w:r w:rsidR="002E5404">
              <w:rPr>
                <w:noProof/>
                <w:webHidden/>
              </w:rPr>
              <w:fldChar w:fldCharType="separate"/>
            </w:r>
            <w:r w:rsidR="00BA385B">
              <w:rPr>
                <w:noProof/>
                <w:webHidden/>
              </w:rPr>
              <w:t>2</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692" w:history="1">
            <w:r w:rsidR="002E5404" w:rsidRPr="001F17DA">
              <w:rPr>
                <w:rStyle w:val="Hyperlink"/>
                <w:noProof/>
              </w:rPr>
              <w:t>1.</w:t>
            </w:r>
            <w:r w:rsidR="002E5404">
              <w:rPr>
                <w:rFonts w:eastAsiaTheme="minorEastAsia"/>
                <w:noProof/>
                <w:lang w:eastAsia="en-GB"/>
              </w:rPr>
              <w:tab/>
            </w:r>
            <w:r w:rsidR="002E5404" w:rsidRPr="001F17DA">
              <w:rPr>
                <w:rStyle w:val="Hyperlink"/>
                <w:noProof/>
              </w:rPr>
              <w:t>References</w:t>
            </w:r>
            <w:r w:rsidR="002E5404">
              <w:rPr>
                <w:noProof/>
                <w:webHidden/>
              </w:rPr>
              <w:tab/>
            </w:r>
            <w:r w:rsidR="002E5404">
              <w:rPr>
                <w:noProof/>
                <w:webHidden/>
              </w:rPr>
              <w:fldChar w:fldCharType="begin"/>
            </w:r>
            <w:r w:rsidR="002E5404">
              <w:rPr>
                <w:noProof/>
                <w:webHidden/>
              </w:rPr>
              <w:instrText xml:space="preserve"> PAGEREF _Toc435175692 \h </w:instrText>
            </w:r>
            <w:r w:rsidR="002E5404">
              <w:rPr>
                <w:noProof/>
                <w:webHidden/>
              </w:rPr>
            </w:r>
            <w:r w:rsidR="002E5404">
              <w:rPr>
                <w:noProof/>
                <w:webHidden/>
              </w:rPr>
              <w:fldChar w:fldCharType="separate"/>
            </w:r>
            <w:r w:rsidR="00BA385B">
              <w:rPr>
                <w:noProof/>
                <w:webHidden/>
              </w:rPr>
              <w:t>4</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693" w:history="1">
            <w:r w:rsidR="002E5404" w:rsidRPr="001F17DA">
              <w:rPr>
                <w:rStyle w:val="Hyperlink"/>
                <w:noProof/>
              </w:rPr>
              <w:t>2.</w:t>
            </w:r>
            <w:r w:rsidR="002E5404">
              <w:rPr>
                <w:rFonts w:eastAsiaTheme="minorEastAsia"/>
                <w:noProof/>
                <w:lang w:eastAsia="en-GB"/>
              </w:rPr>
              <w:tab/>
            </w:r>
            <w:r w:rsidR="002E5404" w:rsidRPr="001F17DA">
              <w:rPr>
                <w:rStyle w:val="Hyperlink"/>
                <w:noProof/>
              </w:rPr>
              <w:t>List of Abbreviations</w:t>
            </w:r>
            <w:r w:rsidR="002E5404">
              <w:rPr>
                <w:noProof/>
                <w:webHidden/>
              </w:rPr>
              <w:tab/>
            </w:r>
            <w:r w:rsidR="002E5404">
              <w:rPr>
                <w:noProof/>
                <w:webHidden/>
              </w:rPr>
              <w:fldChar w:fldCharType="begin"/>
            </w:r>
            <w:r w:rsidR="002E5404">
              <w:rPr>
                <w:noProof/>
                <w:webHidden/>
              </w:rPr>
              <w:instrText xml:space="preserve"> PAGEREF _Toc435175693 \h </w:instrText>
            </w:r>
            <w:r w:rsidR="002E5404">
              <w:rPr>
                <w:noProof/>
                <w:webHidden/>
              </w:rPr>
            </w:r>
            <w:r w:rsidR="002E5404">
              <w:rPr>
                <w:noProof/>
                <w:webHidden/>
              </w:rPr>
              <w:fldChar w:fldCharType="separate"/>
            </w:r>
            <w:r w:rsidR="00BA385B">
              <w:rPr>
                <w:noProof/>
                <w:webHidden/>
              </w:rPr>
              <w:t>4</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694" w:history="1">
            <w:r w:rsidR="002E5404" w:rsidRPr="001F17DA">
              <w:rPr>
                <w:rStyle w:val="Hyperlink"/>
                <w:noProof/>
              </w:rPr>
              <w:t>3.</w:t>
            </w:r>
            <w:r w:rsidR="002E5404">
              <w:rPr>
                <w:rFonts w:eastAsiaTheme="minorEastAsia"/>
                <w:noProof/>
                <w:lang w:eastAsia="en-GB"/>
              </w:rPr>
              <w:tab/>
            </w:r>
            <w:r w:rsidR="002E5404" w:rsidRPr="001F17DA">
              <w:rPr>
                <w:rStyle w:val="Hyperlink"/>
                <w:noProof/>
              </w:rPr>
              <w:t>Requirements</w:t>
            </w:r>
            <w:r w:rsidR="002E5404">
              <w:rPr>
                <w:noProof/>
                <w:webHidden/>
              </w:rPr>
              <w:tab/>
            </w:r>
            <w:r w:rsidR="002E5404">
              <w:rPr>
                <w:noProof/>
                <w:webHidden/>
              </w:rPr>
              <w:fldChar w:fldCharType="begin"/>
            </w:r>
            <w:r w:rsidR="002E5404">
              <w:rPr>
                <w:noProof/>
                <w:webHidden/>
              </w:rPr>
              <w:instrText xml:space="preserve"> PAGEREF _Toc435175694 \h </w:instrText>
            </w:r>
            <w:r w:rsidR="002E5404">
              <w:rPr>
                <w:noProof/>
                <w:webHidden/>
              </w:rPr>
            </w:r>
            <w:r w:rsidR="002E5404">
              <w:rPr>
                <w:noProof/>
                <w:webHidden/>
              </w:rPr>
              <w:fldChar w:fldCharType="separate"/>
            </w:r>
            <w:r w:rsidR="00BA385B">
              <w:rPr>
                <w:noProof/>
                <w:webHidden/>
              </w:rPr>
              <w:t>5</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695" w:history="1">
            <w:r w:rsidR="002E5404" w:rsidRPr="001F17DA">
              <w:rPr>
                <w:rStyle w:val="Hyperlink"/>
                <w:noProof/>
              </w:rPr>
              <w:t>4.</w:t>
            </w:r>
            <w:r w:rsidR="002E5404">
              <w:rPr>
                <w:rFonts w:eastAsiaTheme="minorEastAsia"/>
                <w:noProof/>
                <w:lang w:eastAsia="en-GB"/>
              </w:rPr>
              <w:tab/>
            </w:r>
            <w:r w:rsidR="002E5404" w:rsidRPr="001F17DA">
              <w:rPr>
                <w:rStyle w:val="Hyperlink"/>
                <w:noProof/>
              </w:rPr>
              <w:t>Design Airspeeds</w:t>
            </w:r>
            <w:r w:rsidR="002E5404">
              <w:rPr>
                <w:noProof/>
                <w:webHidden/>
              </w:rPr>
              <w:tab/>
            </w:r>
            <w:r w:rsidR="002E5404">
              <w:rPr>
                <w:noProof/>
                <w:webHidden/>
              </w:rPr>
              <w:fldChar w:fldCharType="begin"/>
            </w:r>
            <w:r w:rsidR="002E5404">
              <w:rPr>
                <w:noProof/>
                <w:webHidden/>
              </w:rPr>
              <w:instrText xml:space="preserve"> PAGEREF _Toc435175695 \h </w:instrText>
            </w:r>
            <w:r w:rsidR="002E5404">
              <w:rPr>
                <w:noProof/>
                <w:webHidden/>
              </w:rPr>
            </w:r>
            <w:r w:rsidR="002E5404">
              <w:rPr>
                <w:noProof/>
                <w:webHidden/>
              </w:rPr>
              <w:fldChar w:fldCharType="separate"/>
            </w:r>
            <w:r w:rsidR="00BA385B">
              <w:rPr>
                <w:noProof/>
                <w:webHidden/>
              </w:rPr>
              <w:t>6</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696" w:history="1">
            <w:r w:rsidR="002E5404" w:rsidRPr="001F17DA">
              <w:rPr>
                <w:rStyle w:val="Hyperlink"/>
                <w:noProof/>
              </w:rPr>
              <w:t>4.1</w:t>
            </w:r>
            <w:r w:rsidR="002E5404">
              <w:rPr>
                <w:rFonts w:eastAsiaTheme="minorEastAsia"/>
                <w:noProof/>
                <w:lang w:eastAsia="en-GB"/>
              </w:rPr>
              <w:tab/>
            </w:r>
            <w:r w:rsidR="002E5404" w:rsidRPr="001F17DA">
              <w:rPr>
                <w:rStyle w:val="Hyperlink"/>
                <w:noProof/>
              </w:rPr>
              <w:t>Maximum speed in level flight V</w:t>
            </w:r>
            <w:r w:rsidR="002E5404" w:rsidRPr="001F17DA">
              <w:rPr>
                <w:rStyle w:val="Hyperlink"/>
                <w:noProof/>
                <w:vertAlign w:val="subscript"/>
              </w:rPr>
              <w:t>H</w:t>
            </w:r>
            <w:r w:rsidR="002E5404">
              <w:rPr>
                <w:noProof/>
                <w:webHidden/>
              </w:rPr>
              <w:tab/>
            </w:r>
            <w:r w:rsidR="002E5404">
              <w:rPr>
                <w:noProof/>
                <w:webHidden/>
              </w:rPr>
              <w:fldChar w:fldCharType="begin"/>
            </w:r>
            <w:r w:rsidR="002E5404">
              <w:rPr>
                <w:noProof/>
                <w:webHidden/>
              </w:rPr>
              <w:instrText xml:space="preserve"> PAGEREF _Toc435175696 \h </w:instrText>
            </w:r>
            <w:r w:rsidR="002E5404">
              <w:rPr>
                <w:noProof/>
                <w:webHidden/>
              </w:rPr>
            </w:r>
            <w:r w:rsidR="002E5404">
              <w:rPr>
                <w:noProof/>
                <w:webHidden/>
              </w:rPr>
              <w:fldChar w:fldCharType="separate"/>
            </w:r>
            <w:r w:rsidR="00BA385B">
              <w:rPr>
                <w:noProof/>
                <w:webHidden/>
              </w:rPr>
              <w:t>6</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697" w:history="1">
            <w:r w:rsidR="002E5404" w:rsidRPr="001F17DA">
              <w:rPr>
                <w:rStyle w:val="Hyperlink"/>
                <w:noProof/>
              </w:rPr>
              <w:t>4.2</w:t>
            </w:r>
            <w:r w:rsidR="002E5404">
              <w:rPr>
                <w:rFonts w:eastAsiaTheme="minorEastAsia"/>
                <w:noProof/>
                <w:lang w:eastAsia="en-GB"/>
              </w:rPr>
              <w:tab/>
            </w:r>
            <w:r w:rsidR="002E5404" w:rsidRPr="001F17DA">
              <w:rPr>
                <w:rStyle w:val="Hyperlink"/>
                <w:noProof/>
              </w:rPr>
              <w:t>Stall speeds V</w:t>
            </w:r>
            <w:r w:rsidR="002E5404" w:rsidRPr="001F17DA">
              <w:rPr>
                <w:rStyle w:val="Hyperlink"/>
                <w:noProof/>
                <w:vertAlign w:val="subscript"/>
              </w:rPr>
              <w:t>S</w:t>
            </w:r>
            <w:r w:rsidR="002E5404" w:rsidRPr="001F17DA">
              <w:rPr>
                <w:rStyle w:val="Hyperlink"/>
                <w:noProof/>
              </w:rPr>
              <w:t>, V</w:t>
            </w:r>
            <w:r w:rsidR="002E5404" w:rsidRPr="001F17DA">
              <w:rPr>
                <w:rStyle w:val="Hyperlink"/>
                <w:noProof/>
                <w:vertAlign w:val="subscript"/>
              </w:rPr>
              <w:t>S0</w:t>
            </w:r>
            <w:r w:rsidR="002E5404" w:rsidRPr="001F17DA">
              <w:rPr>
                <w:rStyle w:val="Hyperlink"/>
                <w:noProof/>
              </w:rPr>
              <w:t>, V</w:t>
            </w:r>
            <w:r w:rsidR="002E5404" w:rsidRPr="001F17DA">
              <w:rPr>
                <w:rStyle w:val="Hyperlink"/>
                <w:noProof/>
                <w:vertAlign w:val="subscript"/>
              </w:rPr>
              <w:t>S1</w:t>
            </w:r>
            <w:r w:rsidR="002E5404">
              <w:rPr>
                <w:noProof/>
                <w:webHidden/>
              </w:rPr>
              <w:tab/>
            </w:r>
            <w:r w:rsidR="002E5404">
              <w:rPr>
                <w:noProof/>
                <w:webHidden/>
              </w:rPr>
              <w:fldChar w:fldCharType="begin"/>
            </w:r>
            <w:r w:rsidR="002E5404">
              <w:rPr>
                <w:noProof/>
                <w:webHidden/>
              </w:rPr>
              <w:instrText xml:space="preserve"> PAGEREF _Toc435175697 \h </w:instrText>
            </w:r>
            <w:r w:rsidR="002E5404">
              <w:rPr>
                <w:noProof/>
                <w:webHidden/>
              </w:rPr>
            </w:r>
            <w:r w:rsidR="002E5404">
              <w:rPr>
                <w:noProof/>
                <w:webHidden/>
              </w:rPr>
              <w:fldChar w:fldCharType="separate"/>
            </w:r>
            <w:r w:rsidR="00BA385B">
              <w:rPr>
                <w:noProof/>
                <w:webHidden/>
              </w:rPr>
              <w:t>6</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698" w:history="1">
            <w:r w:rsidR="002E5404" w:rsidRPr="001F17DA">
              <w:rPr>
                <w:rStyle w:val="Hyperlink"/>
                <w:noProof/>
              </w:rPr>
              <w:t>4.3</w:t>
            </w:r>
            <w:r w:rsidR="002E5404">
              <w:rPr>
                <w:rFonts w:eastAsiaTheme="minorEastAsia"/>
                <w:noProof/>
                <w:lang w:eastAsia="en-GB"/>
              </w:rPr>
              <w:tab/>
            </w:r>
            <w:r w:rsidR="002E5404" w:rsidRPr="001F17DA">
              <w:rPr>
                <w:rStyle w:val="Hyperlink"/>
                <w:noProof/>
              </w:rPr>
              <w:t>Design manoeuvring speed V</w:t>
            </w:r>
            <w:r w:rsidR="002E5404" w:rsidRPr="001F17DA">
              <w:rPr>
                <w:rStyle w:val="Hyperlink"/>
                <w:noProof/>
                <w:vertAlign w:val="subscript"/>
              </w:rPr>
              <w:t>A</w:t>
            </w:r>
            <w:r w:rsidR="002E5404">
              <w:rPr>
                <w:noProof/>
                <w:webHidden/>
              </w:rPr>
              <w:tab/>
            </w:r>
            <w:r w:rsidR="002E5404">
              <w:rPr>
                <w:noProof/>
                <w:webHidden/>
              </w:rPr>
              <w:fldChar w:fldCharType="begin"/>
            </w:r>
            <w:r w:rsidR="002E5404">
              <w:rPr>
                <w:noProof/>
                <w:webHidden/>
              </w:rPr>
              <w:instrText xml:space="preserve"> PAGEREF _Toc435175698 \h </w:instrText>
            </w:r>
            <w:r w:rsidR="002E5404">
              <w:rPr>
                <w:noProof/>
                <w:webHidden/>
              </w:rPr>
            </w:r>
            <w:r w:rsidR="002E5404">
              <w:rPr>
                <w:noProof/>
                <w:webHidden/>
              </w:rPr>
              <w:fldChar w:fldCharType="separate"/>
            </w:r>
            <w:r w:rsidR="00BA385B">
              <w:rPr>
                <w:noProof/>
                <w:webHidden/>
              </w:rPr>
              <w:t>7</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699" w:history="1">
            <w:r w:rsidR="002E5404" w:rsidRPr="001F17DA">
              <w:rPr>
                <w:rStyle w:val="Hyperlink"/>
                <w:noProof/>
              </w:rPr>
              <w:t>4.4</w:t>
            </w:r>
            <w:r w:rsidR="002E5404">
              <w:rPr>
                <w:rFonts w:eastAsiaTheme="minorEastAsia"/>
                <w:noProof/>
                <w:lang w:eastAsia="en-GB"/>
              </w:rPr>
              <w:tab/>
            </w:r>
            <w:r w:rsidR="002E5404" w:rsidRPr="001F17DA">
              <w:rPr>
                <w:rStyle w:val="Hyperlink"/>
                <w:noProof/>
              </w:rPr>
              <w:t>Flaps maximum operating speed V</w:t>
            </w:r>
            <w:r w:rsidR="002E5404" w:rsidRPr="001F17DA">
              <w:rPr>
                <w:rStyle w:val="Hyperlink"/>
                <w:noProof/>
                <w:vertAlign w:val="subscript"/>
              </w:rPr>
              <w:t>F</w:t>
            </w:r>
            <w:r w:rsidR="002E5404">
              <w:rPr>
                <w:noProof/>
                <w:webHidden/>
              </w:rPr>
              <w:tab/>
            </w:r>
            <w:r w:rsidR="002E5404">
              <w:rPr>
                <w:noProof/>
                <w:webHidden/>
              </w:rPr>
              <w:fldChar w:fldCharType="begin"/>
            </w:r>
            <w:r w:rsidR="002E5404">
              <w:rPr>
                <w:noProof/>
                <w:webHidden/>
              </w:rPr>
              <w:instrText xml:space="preserve"> PAGEREF _Toc435175699 \h </w:instrText>
            </w:r>
            <w:r w:rsidR="002E5404">
              <w:rPr>
                <w:noProof/>
                <w:webHidden/>
              </w:rPr>
            </w:r>
            <w:r w:rsidR="002E5404">
              <w:rPr>
                <w:noProof/>
                <w:webHidden/>
              </w:rPr>
              <w:fldChar w:fldCharType="separate"/>
            </w:r>
            <w:r w:rsidR="00BA385B">
              <w:rPr>
                <w:noProof/>
                <w:webHidden/>
              </w:rPr>
              <w:t>8</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700" w:history="1">
            <w:r w:rsidR="002E5404" w:rsidRPr="001F17DA">
              <w:rPr>
                <w:rStyle w:val="Hyperlink"/>
                <w:noProof/>
              </w:rPr>
              <w:t>4.5</w:t>
            </w:r>
            <w:r w:rsidR="002E5404">
              <w:rPr>
                <w:rFonts w:eastAsiaTheme="minorEastAsia"/>
                <w:noProof/>
                <w:lang w:eastAsia="en-GB"/>
              </w:rPr>
              <w:tab/>
            </w:r>
            <w:r w:rsidR="002E5404" w:rsidRPr="001F17DA">
              <w:rPr>
                <w:rStyle w:val="Hyperlink"/>
                <w:noProof/>
              </w:rPr>
              <w:t>Flaps maximum extension speed V</w:t>
            </w:r>
            <w:r w:rsidR="002E5404" w:rsidRPr="001F17DA">
              <w:rPr>
                <w:rStyle w:val="Hyperlink"/>
                <w:noProof/>
                <w:vertAlign w:val="subscript"/>
              </w:rPr>
              <w:t>FE</w:t>
            </w:r>
            <w:r w:rsidR="002E5404">
              <w:rPr>
                <w:noProof/>
                <w:webHidden/>
              </w:rPr>
              <w:tab/>
            </w:r>
            <w:r w:rsidR="002E5404">
              <w:rPr>
                <w:noProof/>
                <w:webHidden/>
              </w:rPr>
              <w:fldChar w:fldCharType="begin"/>
            </w:r>
            <w:r w:rsidR="002E5404">
              <w:rPr>
                <w:noProof/>
                <w:webHidden/>
              </w:rPr>
              <w:instrText xml:space="preserve"> PAGEREF _Toc435175700 \h </w:instrText>
            </w:r>
            <w:r w:rsidR="002E5404">
              <w:rPr>
                <w:noProof/>
                <w:webHidden/>
              </w:rPr>
            </w:r>
            <w:r w:rsidR="002E5404">
              <w:rPr>
                <w:noProof/>
                <w:webHidden/>
              </w:rPr>
              <w:fldChar w:fldCharType="separate"/>
            </w:r>
            <w:r w:rsidR="00BA385B">
              <w:rPr>
                <w:noProof/>
                <w:webHidden/>
              </w:rPr>
              <w:t>8</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701" w:history="1">
            <w:r w:rsidR="002E5404" w:rsidRPr="001F17DA">
              <w:rPr>
                <w:rStyle w:val="Hyperlink"/>
                <w:noProof/>
              </w:rPr>
              <w:t>4.6</w:t>
            </w:r>
            <w:r w:rsidR="002E5404">
              <w:rPr>
                <w:rFonts w:eastAsiaTheme="minorEastAsia"/>
                <w:noProof/>
                <w:lang w:eastAsia="en-GB"/>
              </w:rPr>
              <w:tab/>
            </w:r>
            <w:r w:rsidR="002E5404" w:rsidRPr="001F17DA">
              <w:rPr>
                <w:rStyle w:val="Hyperlink"/>
                <w:noProof/>
              </w:rPr>
              <w:t>Design cruising speed V</w:t>
            </w:r>
            <w:r w:rsidR="002E5404" w:rsidRPr="001F17DA">
              <w:rPr>
                <w:rStyle w:val="Hyperlink"/>
                <w:noProof/>
                <w:vertAlign w:val="subscript"/>
              </w:rPr>
              <w:t>C</w:t>
            </w:r>
            <w:r w:rsidR="002E5404">
              <w:rPr>
                <w:noProof/>
                <w:webHidden/>
              </w:rPr>
              <w:tab/>
            </w:r>
            <w:r w:rsidR="002E5404">
              <w:rPr>
                <w:noProof/>
                <w:webHidden/>
              </w:rPr>
              <w:fldChar w:fldCharType="begin"/>
            </w:r>
            <w:r w:rsidR="002E5404">
              <w:rPr>
                <w:noProof/>
                <w:webHidden/>
              </w:rPr>
              <w:instrText xml:space="preserve"> PAGEREF _Toc435175701 \h </w:instrText>
            </w:r>
            <w:r w:rsidR="002E5404">
              <w:rPr>
                <w:noProof/>
                <w:webHidden/>
              </w:rPr>
            </w:r>
            <w:r w:rsidR="002E5404">
              <w:rPr>
                <w:noProof/>
                <w:webHidden/>
              </w:rPr>
              <w:fldChar w:fldCharType="separate"/>
            </w:r>
            <w:r w:rsidR="00BA385B">
              <w:rPr>
                <w:noProof/>
                <w:webHidden/>
              </w:rPr>
              <w:t>8</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702" w:history="1">
            <w:r w:rsidR="002E5404" w:rsidRPr="001F17DA">
              <w:rPr>
                <w:rStyle w:val="Hyperlink"/>
                <w:noProof/>
              </w:rPr>
              <w:t>4.7</w:t>
            </w:r>
            <w:r w:rsidR="002E5404">
              <w:rPr>
                <w:rFonts w:eastAsiaTheme="minorEastAsia"/>
                <w:noProof/>
                <w:lang w:eastAsia="en-GB"/>
              </w:rPr>
              <w:tab/>
            </w:r>
            <w:r w:rsidR="002E5404" w:rsidRPr="001F17DA">
              <w:rPr>
                <w:rStyle w:val="Hyperlink"/>
                <w:noProof/>
              </w:rPr>
              <w:t>Design dive speed V</w:t>
            </w:r>
            <w:r w:rsidR="002E5404" w:rsidRPr="001F17DA">
              <w:rPr>
                <w:rStyle w:val="Hyperlink"/>
                <w:noProof/>
                <w:vertAlign w:val="subscript"/>
              </w:rPr>
              <w:t>D</w:t>
            </w:r>
            <w:r w:rsidR="002E5404">
              <w:rPr>
                <w:noProof/>
                <w:webHidden/>
              </w:rPr>
              <w:tab/>
            </w:r>
            <w:r w:rsidR="002E5404">
              <w:rPr>
                <w:noProof/>
                <w:webHidden/>
              </w:rPr>
              <w:fldChar w:fldCharType="begin"/>
            </w:r>
            <w:r w:rsidR="002E5404">
              <w:rPr>
                <w:noProof/>
                <w:webHidden/>
              </w:rPr>
              <w:instrText xml:space="preserve"> PAGEREF _Toc435175702 \h </w:instrText>
            </w:r>
            <w:r w:rsidR="002E5404">
              <w:rPr>
                <w:noProof/>
                <w:webHidden/>
              </w:rPr>
            </w:r>
            <w:r w:rsidR="002E5404">
              <w:rPr>
                <w:noProof/>
                <w:webHidden/>
              </w:rPr>
              <w:fldChar w:fldCharType="separate"/>
            </w:r>
            <w:r w:rsidR="00BA385B">
              <w:rPr>
                <w:noProof/>
                <w:webHidden/>
              </w:rPr>
              <w:t>8</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703" w:history="1">
            <w:r w:rsidR="002E5404" w:rsidRPr="001F17DA">
              <w:rPr>
                <w:rStyle w:val="Hyperlink"/>
                <w:noProof/>
              </w:rPr>
              <w:t>4.8</w:t>
            </w:r>
            <w:r w:rsidR="002E5404">
              <w:rPr>
                <w:rFonts w:eastAsiaTheme="minorEastAsia"/>
                <w:noProof/>
                <w:lang w:eastAsia="en-GB"/>
              </w:rPr>
              <w:tab/>
            </w:r>
            <w:r w:rsidR="002E5404" w:rsidRPr="001F17DA">
              <w:rPr>
                <w:rStyle w:val="Hyperlink"/>
                <w:noProof/>
              </w:rPr>
              <w:t>Demonstrated dive speed V</w:t>
            </w:r>
            <w:r w:rsidR="002E5404" w:rsidRPr="001F17DA">
              <w:rPr>
                <w:rStyle w:val="Hyperlink"/>
                <w:noProof/>
                <w:vertAlign w:val="subscript"/>
              </w:rPr>
              <w:t>DF</w:t>
            </w:r>
            <w:r w:rsidR="002E5404">
              <w:rPr>
                <w:noProof/>
                <w:webHidden/>
              </w:rPr>
              <w:tab/>
            </w:r>
            <w:r w:rsidR="002E5404">
              <w:rPr>
                <w:noProof/>
                <w:webHidden/>
              </w:rPr>
              <w:fldChar w:fldCharType="begin"/>
            </w:r>
            <w:r w:rsidR="002E5404">
              <w:rPr>
                <w:noProof/>
                <w:webHidden/>
              </w:rPr>
              <w:instrText xml:space="preserve"> PAGEREF _Toc435175703 \h </w:instrText>
            </w:r>
            <w:r w:rsidR="002E5404">
              <w:rPr>
                <w:noProof/>
                <w:webHidden/>
              </w:rPr>
            </w:r>
            <w:r w:rsidR="002E5404">
              <w:rPr>
                <w:noProof/>
                <w:webHidden/>
              </w:rPr>
              <w:fldChar w:fldCharType="separate"/>
            </w:r>
            <w:r w:rsidR="00BA385B">
              <w:rPr>
                <w:noProof/>
                <w:webHidden/>
              </w:rPr>
              <w:t>8</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704" w:history="1">
            <w:r w:rsidR="002E5404" w:rsidRPr="001F17DA">
              <w:rPr>
                <w:rStyle w:val="Hyperlink"/>
                <w:noProof/>
              </w:rPr>
              <w:t>4.9</w:t>
            </w:r>
            <w:r w:rsidR="002E5404">
              <w:rPr>
                <w:rFonts w:eastAsiaTheme="minorEastAsia"/>
                <w:noProof/>
                <w:lang w:eastAsia="en-GB"/>
              </w:rPr>
              <w:tab/>
            </w:r>
            <w:r w:rsidR="002E5404" w:rsidRPr="001F17DA">
              <w:rPr>
                <w:rStyle w:val="Hyperlink"/>
                <w:noProof/>
              </w:rPr>
              <w:t>Never exceed speed V</w:t>
            </w:r>
            <w:r w:rsidR="002E5404" w:rsidRPr="001F17DA">
              <w:rPr>
                <w:rStyle w:val="Hyperlink"/>
                <w:noProof/>
                <w:vertAlign w:val="subscript"/>
              </w:rPr>
              <w:t>NE</w:t>
            </w:r>
            <w:r w:rsidR="002E5404">
              <w:rPr>
                <w:noProof/>
                <w:webHidden/>
              </w:rPr>
              <w:tab/>
            </w:r>
            <w:r w:rsidR="002E5404">
              <w:rPr>
                <w:noProof/>
                <w:webHidden/>
              </w:rPr>
              <w:fldChar w:fldCharType="begin"/>
            </w:r>
            <w:r w:rsidR="002E5404">
              <w:rPr>
                <w:noProof/>
                <w:webHidden/>
              </w:rPr>
              <w:instrText xml:space="preserve"> PAGEREF _Toc435175704 \h </w:instrText>
            </w:r>
            <w:r w:rsidR="002E5404">
              <w:rPr>
                <w:noProof/>
                <w:webHidden/>
              </w:rPr>
            </w:r>
            <w:r w:rsidR="002E5404">
              <w:rPr>
                <w:noProof/>
                <w:webHidden/>
              </w:rPr>
              <w:fldChar w:fldCharType="separate"/>
            </w:r>
            <w:r w:rsidR="00BA385B">
              <w:rPr>
                <w:noProof/>
                <w:webHidden/>
              </w:rPr>
              <w:t>9</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705" w:history="1">
            <w:r w:rsidR="002E5404" w:rsidRPr="001F17DA">
              <w:rPr>
                <w:rStyle w:val="Hyperlink"/>
                <w:noProof/>
              </w:rPr>
              <w:t>5.</w:t>
            </w:r>
            <w:r w:rsidR="002E5404">
              <w:rPr>
                <w:rFonts w:eastAsiaTheme="minorEastAsia"/>
                <w:noProof/>
                <w:lang w:eastAsia="en-GB"/>
              </w:rPr>
              <w:tab/>
            </w:r>
            <w:r w:rsidR="002E5404" w:rsidRPr="001F17DA">
              <w:rPr>
                <w:rStyle w:val="Hyperlink"/>
                <w:noProof/>
              </w:rPr>
              <w:t>Altitude</w:t>
            </w:r>
            <w:r w:rsidR="002E5404">
              <w:rPr>
                <w:noProof/>
                <w:webHidden/>
              </w:rPr>
              <w:tab/>
            </w:r>
            <w:r w:rsidR="002E5404">
              <w:rPr>
                <w:noProof/>
                <w:webHidden/>
              </w:rPr>
              <w:fldChar w:fldCharType="begin"/>
            </w:r>
            <w:r w:rsidR="002E5404">
              <w:rPr>
                <w:noProof/>
                <w:webHidden/>
              </w:rPr>
              <w:instrText xml:space="preserve"> PAGEREF _Toc435175705 \h </w:instrText>
            </w:r>
            <w:r w:rsidR="002E5404">
              <w:rPr>
                <w:noProof/>
                <w:webHidden/>
              </w:rPr>
            </w:r>
            <w:r w:rsidR="002E5404">
              <w:rPr>
                <w:noProof/>
                <w:webHidden/>
              </w:rPr>
              <w:fldChar w:fldCharType="separate"/>
            </w:r>
            <w:r w:rsidR="00BA385B">
              <w:rPr>
                <w:noProof/>
                <w:webHidden/>
              </w:rPr>
              <w:t>9</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706" w:history="1">
            <w:r w:rsidR="002E5404" w:rsidRPr="001F17DA">
              <w:rPr>
                <w:rStyle w:val="Hyperlink"/>
                <w:noProof/>
              </w:rPr>
              <w:t>6.</w:t>
            </w:r>
            <w:r w:rsidR="002E5404">
              <w:rPr>
                <w:rFonts w:eastAsiaTheme="minorEastAsia"/>
                <w:noProof/>
                <w:lang w:eastAsia="en-GB"/>
              </w:rPr>
              <w:tab/>
            </w:r>
            <w:r w:rsidR="002E5404" w:rsidRPr="001F17DA">
              <w:rPr>
                <w:rStyle w:val="Hyperlink"/>
                <w:noProof/>
              </w:rPr>
              <w:t>Manoeuvring and Gust load factors n</w:t>
            </w:r>
            <w:r w:rsidR="002E5404">
              <w:rPr>
                <w:noProof/>
                <w:webHidden/>
              </w:rPr>
              <w:tab/>
            </w:r>
            <w:r w:rsidR="002E5404">
              <w:rPr>
                <w:noProof/>
                <w:webHidden/>
              </w:rPr>
              <w:fldChar w:fldCharType="begin"/>
            </w:r>
            <w:r w:rsidR="002E5404">
              <w:rPr>
                <w:noProof/>
                <w:webHidden/>
              </w:rPr>
              <w:instrText xml:space="preserve"> PAGEREF _Toc435175706 \h </w:instrText>
            </w:r>
            <w:r w:rsidR="002E5404">
              <w:rPr>
                <w:noProof/>
                <w:webHidden/>
              </w:rPr>
            </w:r>
            <w:r w:rsidR="002E5404">
              <w:rPr>
                <w:noProof/>
                <w:webHidden/>
              </w:rPr>
              <w:fldChar w:fldCharType="separate"/>
            </w:r>
            <w:r w:rsidR="00BA385B">
              <w:rPr>
                <w:noProof/>
                <w:webHidden/>
              </w:rPr>
              <w:t>9</w:t>
            </w:r>
            <w:r w:rsidR="002E5404">
              <w:rPr>
                <w:noProof/>
                <w:webHidden/>
              </w:rPr>
              <w:fldChar w:fldCharType="end"/>
            </w:r>
          </w:hyperlink>
        </w:p>
        <w:p w:rsidR="002E5404" w:rsidRDefault="0061368C" w:rsidP="00D33220">
          <w:pPr>
            <w:pStyle w:val="TOC2"/>
            <w:tabs>
              <w:tab w:val="right" w:leader="dot" w:pos="10166"/>
            </w:tabs>
            <w:rPr>
              <w:rFonts w:eastAsiaTheme="minorEastAsia"/>
              <w:noProof/>
              <w:lang w:eastAsia="en-GB"/>
            </w:rPr>
          </w:pPr>
          <w:r>
            <w:rPr>
              <w:noProof/>
            </w:rPr>
            <w:tab/>
          </w:r>
          <w:hyperlink w:anchor="_Toc435175707" w:history="1">
            <w:r w:rsidR="002E5404" w:rsidRPr="001F17DA">
              <w:rPr>
                <w:rStyle w:val="Hyperlink"/>
                <w:noProof/>
              </w:rPr>
              <w:t>6.1</w:t>
            </w:r>
            <w:r w:rsidR="002E5404">
              <w:rPr>
                <w:rFonts w:eastAsiaTheme="minorEastAsia"/>
                <w:noProof/>
                <w:lang w:eastAsia="en-GB"/>
              </w:rPr>
              <w:tab/>
            </w:r>
            <w:r w:rsidR="002E5404" w:rsidRPr="001F17DA">
              <w:rPr>
                <w:rStyle w:val="Hyperlink"/>
                <w:noProof/>
              </w:rPr>
              <w:t>Gust envelope</w:t>
            </w:r>
            <w:r w:rsidR="002E5404">
              <w:rPr>
                <w:noProof/>
                <w:webHidden/>
              </w:rPr>
              <w:tab/>
            </w:r>
            <w:r w:rsidR="002E5404">
              <w:rPr>
                <w:noProof/>
                <w:webHidden/>
              </w:rPr>
              <w:fldChar w:fldCharType="begin"/>
            </w:r>
            <w:r w:rsidR="002E5404">
              <w:rPr>
                <w:noProof/>
                <w:webHidden/>
              </w:rPr>
              <w:instrText xml:space="preserve"> PAGEREF _Toc435175707 \h </w:instrText>
            </w:r>
            <w:r w:rsidR="002E5404">
              <w:rPr>
                <w:noProof/>
                <w:webHidden/>
              </w:rPr>
            </w:r>
            <w:r w:rsidR="002E5404">
              <w:rPr>
                <w:noProof/>
                <w:webHidden/>
              </w:rPr>
              <w:fldChar w:fldCharType="separate"/>
            </w:r>
            <w:r w:rsidR="00BA385B">
              <w:rPr>
                <w:noProof/>
                <w:webHidden/>
              </w:rPr>
              <w:t>10</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708" w:history="1">
            <w:r w:rsidR="002E5404" w:rsidRPr="001F17DA">
              <w:rPr>
                <w:rStyle w:val="Hyperlink"/>
                <w:noProof/>
              </w:rPr>
              <w:t>7.</w:t>
            </w:r>
            <w:r w:rsidR="002E5404">
              <w:rPr>
                <w:rFonts w:eastAsiaTheme="minorEastAsia"/>
                <w:noProof/>
                <w:lang w:eastAsia="en-GB"/>
              </w:rPr>
              <w:tab/>
            </w:r>
            <w:r w:rsidR="002E5404" w:rsidRPr="001F17DA">
              <w:rPr>
                <w:rStyle w:val="Hyperlink"/>
                <w:noProof/>
              </w:rPr>
              <w:t>V-n Envelope</w:t>
            </w:r>
            <w:r w:rsidR="002E5404">
              <w:rPr>
                <w:noProof/>
                <w:webHidden/>
              </w:rPr>
              <w:tab/>
            </w:r>
            <w:r w:rsidR="002E5404">
              <w:rPr>
                <w:noProof/>
                <w:webHidden/>
              </w:rPr>
              <w:fldChar w:fldCharType="begin"/>
            </w:r>
            <w:r w:rsidR="002E5404">
              <w:rPr>
                <w:noProof/>
                <w:webHidden/>
              </w:rPr>
              <w:instrText xml:space="preserve"> PAGEREF _Toc435175708 \h </w:instrText>
            </w:r>
            <w:r w:rsidR="002E5404">
              <w:rPr>
                <w:noProof/>
                <w:webHidden/>
              </w:rPr>
            </w:r>
            <w:r w:rsidR="002E5404">
              <w:rPr>
                <w:noProof/>
                <w:webHidden/>
              </w:rPr>
              <w:fldChar w:fldCharType="separate"/>
            </w:r>
            <w:r w:rsidR="00BA385B">
              <w:rPr>
                <w:noProof/>
                <w:webHidden/>
              </w:rPr>
              <w:t>11</w:t>
            </w:r>
            <w:r w:rsidR="002E5404">
              <w:rPr>
                <w:noProof/>
                <w:webHidden/>
              </w:rPr>
              <w:fldChar w:fldCharType="end"/>
            </w:r>
          </w:hyperlink>
        </w:p>
        <w:p w:rsidR="002E5404" w:rsidRDefault="009C373B" w:rsidP="00D33220">
          <w:pPr>
            <w:pStyle w:val="TOC2"/>
            <w:tabs>
              <w:tab w:val="right" w:leader="dot" w:pos="10166"/>
            </w:tabs>
            <w:rPr>
              <w:rFonts w:eastAsiaTheme="minorEastAsia"/>
              <w:noProof/>
              <w:lang w:eastAsia="en-GB"/>
            </w:rPr>
          </w:pPr>
          <w:hyperlink w:anchor="_Toc435175709" w:history="1">
            <w:r w:rsidR="002E5404" w:rsidRPr="001F17DA">
              <w:rPr>
                <w:rStyle w:val="Hyperlink"/>
                <w:noProof/>
              </w:rPr>
              <w:t>8.</w:t>
            </w:r>
            <w:r w:rsidR="002E5404">
              <w:rPr>
                <w:rFonts w:eastAsiaTheme="minorEastAsia"/>
                <w:noProof/>
                <w:lang w:eastAsia="en-GB"/>
              </w:rPr>
              <w:tab/>
            </w:r>
            <w:r w:rsidR="002E5404" w:rsidRPr="001F17DA">
              <w:rPr>
                <w:rStyle w:val="Hyperlink"/>
                <w:noProof/>
              </w:rPr>
              <w:t>Compliance statements</w:t>
            </w:r>
            <w:r w:rsidR="002E5404">
              <w:rPr>
                <w:noProof/>
                <w:webHidden/>
              </w:rPr>
              <w:tab/>
            </w:r>
            <w:r w:rsidR="002E5404">
              <w:rPr>
                <w:noProof/>
                <w:webHidden/>
              </w:rPr>
              <w:fldChar w:fldCharType="begin"/>
            </w:r>
            <w:r w:rsidR="002E5404">
              <w:rPr>
                <w:noProof/>
                <w:webHidden/>
              </w:rPr>
              <w:instrText xml:space="preserve"> PAGEREF _Toc435175709 \h </w:instrText>
            </w:r>
            <w:r w:rsidR="002E5404">
              <w:rPr>
                <w:noProof/>
                <w:webHidden/>
              </w:rPr>
            </w:r>
            <w:r w:rsidR="002E5404">
              <w:rPr>
                <w:noProof/>
                <w:webHidden/>
              </w:rPr>
              <w:fldChar w:fldCharType="separate"/>
            </w:r>
            <w:r w:rsidR="00BA385B">
              <w:rPr>
                <w:noProof/>
                <w:webHidden/>
              </w:rPr>
              <w:t>12</w:t>
            </w:r>
            <w:r w:rsidR="002E5404">
              <w:rPr>
                <w:noProof/>
                <w:webHidden/>
              </w:rPr>
              <w:fldChar w:fldCharType="end"/>
            </w:r>
          </w:hyperlink>
        </w:p>
        <w:p w:rsidR="00DB0853" w:rsidRDefault="00DB0853" w:rsidP="005B50CA">
          <w:pPr>
            <w:spacing w:line="240" w:lineRule="auto"/>
          </w:pPr>
          <w:r>
            <w:rPr>
              <w:b/>
              <w:bCs/>
              <w:noProof/>
            </w:rPr>
            <w:fldChar w:fldCharType="end"/>
          </w:r>
        </w:p>
      </w:sdtContent>
    </w:sdt>
    <w:p w:rsidR="006F5BDD" w:rsidRDefault="006F5BDD">
      <w:pPr>
        <w:rPr>
          <w:rFonts w:eastAsiaTheme="majorEastAsia" w:cstheme="majorBidi"/>
          <w:b/>
          <w:bCs/>
          <w:sz w:val="24"/>
          <w:szCs w:val="26"/>
        </w:rPr>
      </w:pPr>
      <w:bookmarkStart w:id="7" w:name="_Toc435175692"/>
      <w:r>
        <w:br w:type="page"/>
      </w:r>
    </w:p>
    <w:p w:rsidR="005E61DC" w:rsidRDefault="005E61DC" w:rsidP="001E5CFB">
      <w:pPr>
        <w:pStyle w:val="Heading2"/>
        <w:numPr>
          <w:ilvl w:val="0"/>
          <w:numId w:val="21"/>
        </w:numPr>
        <w:spacing w:before="0" w:after="160" w:line="240" w:lineRule="auto"/>
        <w:ind w:left="360"/>
      </w:pPr>
      <w:r>
        <w:lastRenderedPageBreak/>
        <w:t>References</w:t>
      </w:r>
      <w:bookmarkEnd w:id="7"/>
    </w:p>
    <w:sdt>
      <w:sdtPr>
        <w:rPr>
          <w:b w:val="0"/>
          <w:bCs w:val="0"/>
        </w:rPr>
        <w:id w:val="111145805"/>
        <w:bibliography/>
      </w:sdtPr>
      <w:sdtEndPr>
        <w:rPr>
          <w:b/>
          <w:bCs/>
        </w:rPr>
      </w:sdtEndPr>
      <w:sdtContent>
        <w:p w:rsidR="002E5404" w:rsidRPr="004D5BC1" w:rsidRDefault="005E61DC" w:rsidP="004D5BC1">
          <w:pPr>
            <w:pStyle w:val="Heading2"/>
            <w:spacing w:before="0" w:line="240" w:lineRule="auto"/>
            <w:rPr>
              <w:rFonts w:eastAsiaTheme="minorHAnsi" w:cstheme="minorBidi"/>
              <w:b w:val="0"/>
              <w:bCs w:val="0"/>
              <w:noProof/>
              <w:sz w:val="2"/>
              <w:szCs w:val="22"/>
            </w:rPr>
          </w:pPr>
          <w:r>
            <w:fldChar w:fldCharType="begin"/>
          </w:r>
          <w:r>
            <w:instrText xml:space="preserve"> BIBLIOGRAPHY </w:instrText>
          </w:r>
          <w:r>
            <w:fldChar w:fldCharType="separate"/>
          </w:r>
        </w:p>
        <w:tbl>
          <w:tblPr>
            <w:tblW w:w="5084" w:type="pct"/>
            <w:tblCellSpacing w:w="15" w:type="dxa"/>
            <w:tblCellMar>
              <w:top w:w="15" w:type="dxa"/>
              <w:left w:w="15" w:type="dxa"/>
              <w:bottom w:w="15" w:type="dxa"/>
              <w:right w:w="15" w:type="dxa"/>
            </w:tblCellMar>
            <w:tblLook w:val="04A0" w:firstRow="1" w:lastRow="0" w:firstColumn="1" w:lastColumn="0" w:noHBand="0" w:noVBand="1"/>
          </w:tblPr>
          <w:tblGrid>
            <w:gridCol w:w="491"/>
            <w:gridCol w:w="9978"/>
          </w:tblGrid>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sz w:val="24"/>
                    <w:szCs w:val="24"/>
                  </w:rPr>
                </w:pPr>
                <w:r>
                  <w:rPr>
                    <w:noProof/>
                  </w:rPr>
                  <w:t xml:space="preserve">[1] </w:t>
                </w:r>
              </w:p>
            </w:tc>
            <w:tc>
              <w:tcPr>
                <w:tcW w:w="0" w:type="auto"/>
                <w:hideMark/>
              </w:tcPr>
              <w:p w:rsidR="002E5404" w:rsidRDefault="002E5404" w:rsidP="004D5BC1">
                <w:pPr>
                  <w:pStyle w:val="Bibliography"/>
                  <w:spacing w:after="0" w:line="240" w:lineRule="auto"/>
                  <w:rPr>
                    <w:noProof/>
                  </w:rPr>
                </w:pPr>
                <w:r>
                  <w:rPr>
                    <w:noProof/>
                  </w:rPr>
                  <w:t>“ASTM F2245-12d,” ASTM.</w:t>
                </w:r>
              </w:p>
            </w:tc>
          </w:tr>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rPr>
                </w:pPr>
                <w:r>
                  <w:rPr>
                    <w:noProof/>
                  </w:rPr>
                  <w:t xml:space="preserve">[2] </w:t>
                </w:r>
              </w:p>
            </w:tc>
            <w:tc>
              <w:tcPr>
                <w:tcW w:w="0" w:type="auto"/>
                <w:hideMark/>
              </w:tcPr>
              <w:p w:rsidR="002E5404" w:rsidRDefault="002E5404" w:rsidP="004D5BC1">
                <w:pPr>
                  <w:pStyle w:val="Bibliography"/>
                  <w:spacing w:after="0" w:line="240" w:lineRule="auto"/>
                  <w:rPr>
                    <w:noProof/>
                  </w:rPr>
                </w:pPr>
                <w:r>
                  <w:rPr>
                    <w:noProof/>
                  </w:rPr>
                  <w:t>“ABCD-FL-57-00 Wing Load Calculation,” EASA.</w:t>
                </w:r>
              </w:p>
            </w:tc>
          </w:tr>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rPr>
                </w:pPr>
                <w:r>
                  <w:rPr>
                    <w:noProof/>
                  </w:rPr>
                  <w:t xml:space="preserve">[3] </w:t>
                </w:r>
              </w:p>
            </w:tc>
            <w:tc>
              <w:tcPr>
                <w:tcW w:w="0" w:type="auto"/>
                <w:hideMark/>
              </w:tcPr>
              <w:p w:rsidR="002E5404" w:rsidRDefault="002E5404" w:rsidP="004D5BC1">
                <w:pPr>
                  <w:pStyle w:val="Bibliography"/>
                  <w:spacing w:after="0" w:line="240" w:lineRule="auto"/>
                  <w:rPr>
                    <w:noProof/>
                  </w:rPr>
                </w:pPr>
                <w:r>
                  <w:rPr>
                    <w:noProof/>
                  </w:rPr>
                  <w:t>“ISO 2533:1975,” International Standardization Organization, 1975.</w:t>
                </w:r>
              </w:p>
            </w:tc>
          </w:tr>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rPr>
                </w:pPr>
                <w:r>
                  <w:rPr>
                    <w:noProof/>
                  </w:rPr>
                  <w:t xml:space="preserve">[4] </w:t>
                </w:r>
              </w:p>
            </w:tc>
            <w:tc>
              <w:tcPr>
                <w:tcW w:w="0" w:type="auto"/>
                <w:hideMark/>
              </w:tcPr>
              <w:p w:rsidR="002E5404" w:rsidRDefault="002E5404" w:rsidP="004D5BC1">
                <w:pPr>
                  <w:pStyle w:val="Bibliography"/>
                  <w:spacing w:after="0" w:line="240" w:lineRule="auto"/>
                  <w:rPr>
                    <w:noProof/>
                  </w:rPr>
                </w:pPr>
                <w:r>
                  <w:rPr>
                    <w:noProof/>
                  </w:rPr>
                  <w:t>“CS-LSA Certification Specifications and Acceptable Means of Compliance, Amnd.1 29.Jul.2013,” EASA, 2013.</w:t>
                </w:r>
              </w:p>
            </w:tc>
          </w:tr>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rPr>
                </w:pPr>
                <w:r>
                  <w:rPr>
                    <w:noProof/>
                  </w:rPr>
                  <w:t xml:space="preserve">[5] </w:t>
                </w:r>
              </w:p>
            </w:tc>
            <w:tc>
              <w:tcPr>
                <w:tcW w:w="0" w:type="auto"/>
                <w:hideMark/>
              </w:tcPr>
              <w:p w:rsidR="002E5404" w:rsidRDefault="002E5404" w:rsidP="004D5BC1">
                <w:pPr>
                  <w:pStyle w:val="Bibliography"/>
                  <w:spacing w:after="0" w:line="240" w:lineRule="auto"/>
                  <w:rPr>
                    <w:noProof/>
                  </w:rPr>
                </w:pPr>
                <w:r>
                  <w:rPr>
                    <w:noProof/>
                  </w:rPr>
                  <w:t>“ABCD-FTR-01-00 Flight Test Report,” EASA.</w:t>
                </w:r>
              </w:p>
            </w:tc>
          </w:tr>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rPr>
                </w:pPr>
                <w:r>
                  <w:rPr>
                    <w:noProof/>
                  </w:rPr>
                  <w:t xml:space="preserve">[6] </w:t>
                </w:r>
              </w:p>
            </w:tc>
            <w:tc>
              <w:tcPr>
                <w:tcW w:w="0" w:type="auto"/>
                <w:hideMark/>
              </w:tcPr>
              <w:p w:rsidR="002E5404" w:rsidRDefault="002E5404" w:rsidP="006233A8">
                <w:pPr>
                  <w:pStyle w:val="Bibliography"/>
                  <w:spacing w:after="0" w:line="240" w:lineRule="auto"/>
                  <w:jc w:val="both"/>
                  <w:rPr>
                    <w:noProof/>
                  </w:rPr>
                </w:pPr>
                <w:r>
                  <w:rPr>
                    <w:noProof/>
                  </w:rPr>
                  <w:t>L. Smith, “NACA technical note 1945, ‘Aerodynamic characteristics of 15 NACA airfoil sections at seven Reynolds numbers from 0.7x10E6 to 9x10E6,” 1949.</w:t>
                </w:r>
              </w:p>
            </w:tc>
          </w:tr>
          <w:tr w:rsidR="002E5404" w:rsidTr="00FF7F51">
            <w:trPr>
              <w:divId w:val="881016573"/>
              <w:tblCellSpacing w:w="15" w:type="dxa"/>
            </w:trPr>
            <w:tc>
              <w:tcPr>
                <w:tcW w:w="215" w:type="pct"/>
                <w:hideMark/>
              </w:tcPr>
              <w:p w:rsidR="002E5404" w:rsidRDefault="002E5404" w:rsidP="004D5BC1">
                <w:pPr>
                  <w:pStyle w:val="Bibliography"/>
                  <w:spacing w:after="0" w:line="240" w:lineRule="auto"/>
                  <w:rPr>
                    <w:noProof/>
                  </w:rPr>
                </w:pPr>
                <w:r>
                  <w:rPr>
                    <w:noProof/>
                  </w:rPr>
                  <w:t xml:space="preserve">[7] </w:t>
                </w:r>
              </w:p>
            </w:tc>
            <w:tc>
              <w:tcPr>
                <w:tcW w:w="0" w:type="auto"/>
                <w:hideMark/>
              </w:tcPr>
              <w:p w:rsidR="002E5404" w:rsidRDefault="002E5404" w:rsidP="004D5BC1">
                <w:pPr>
                  <w:pStyle w:val="Bibliography"/>
                  <w:spacing w:after="0" w:line="240" w:lineRule="auto"/>
                  <w:rPr>
                    <w:noProof/>
                  </w:rPr>
                </w:pPr>
                <w:r>
                  <w:rPr>
                    <w:noProof/>
                  </w:rPr>
                  <w:t>“ABCD-WB-08-00 Weight and Balance Report,” EASA.</w:t>
                </w:r>
              </w:p>
            </w:tc>
          </w:tr>
        </w:tbl>
        <w:p w:rsidR="005E61DC" w:rsidRPr="001E5CFB" w:rsidRDefault="005E61DC" w:rsidP="004D5BC1">
          <w:pPr>
            <w:pStyle w:val="Heading2"/>
            <w:spacing w:before="0" w:line="240" w:lineRule="auto"/>
            <w:rPr>
              <w:sz w:val="18"/>
            </w:rPr>
          </w:pPr>
          <w:r>
            <w:rPr>
              <w:b w:val="0"/>
              <w:bCs w:val="0"/>
              <w:noProof/>
            </w:rPr>
            <w:fldChar w:fldCharType="end"/>
          </w:r>
        </w:p>
      </w:sdtContent>
    </w:sdt>
    <w:p w:rsidR="001A1FD1" w:rsidRPr="00DB0853" w:rsidRDefault="00740149" w:rsidP="004D5BC1">
      <w:pPr>
        <w:pStyle w:val="Heading2"/>
        <w:numPr>
          <w:ilvl w:val="0"/>
          <w:numId w:val="21"/>
        </w:numPr>
        <w:spacing w:before="0" w:after="200" w:line="240" w:lineRule="auto"/>
        <w:ind w:left="360"/>
        <w:rPr>
          <w:color w:val="000000" w:themeColor="text1"/>
          <w:szCs w:val="24"/>
        </w:rPr>
      </w:pPr>
      <w:bookmarkStart w:id="8" w:name="_Toc435175693"/>
      <w:r>
        <w:rPr>
          <w:color w:val="000000" w:themeColor="text1"/>
          <w:szCs w:val="24"/>
        </w:rPr>
        <w:t>List of A</w:t>
      </w:r>
      <w:r w:rsidR="001A1FD1" w:rsidRPr="00DB0853">
        <w:rPr>
          <w:color w:val="000000" w:themeColor="text1"/>
          <w:szCs w:val="24"/>
        </w:rPr>
        <w:t>bbreviations</w:t>
      </w:r>
      <w:bookmarkEnd w:id="8"/>
    </w:p>
    <w:p w:rsidR="000D2C7E" w:rsidRDefault="000D2C7E" w:rsidP="004D5BC1">
      <w:pPr>
        <w:tabs>
          <w:tab w:val="left" w:pos="1134"/>
          <w:tab w:val="left" w:pos="6237"/>
          <w:tab w:val="left" w:pos="9540"/>
        </w:tabs>
        <w:spacing w:after="0" w:line="240" w:lineRule="auto"/>
        <w:rPr>
          <w:rFonts w:cs="Arial"/>
        </w:rPr>
      </w:pPr>
      <w:r>
        <w:rPr>
          <w:rFonts w:cs="Arial"/>
        </w:rPr>
        <w:t>FL100</w:t>
      </w:r>
      <w:r>
        <w:rPr>
          <w:rFonts w:cs="Arial"/>
        </w:rPr>
        <w:tab/>
        <w:t>flight level 100</w:t>
      </w:r>
    </w:p>
    <w:p w:rsidR="000D2C7E" w:rsidRDefault="000D2C7E" w:rsidP="004D5BC1">
      <w:pPr>
        <w:tabs>
          <w:tab w:val="left" w:pos="1134"/>
          <w:tab w:val="left" w:pos="9540"/>
        </w:tabs>
        <w:spacing w:after="0" w:line="240" w:lineRule="auto"/>
      </w:pPr>
      <w:r>
        <w:t>CG</w:t>
      </w:r>
      <w:r>
        <w:tab/>
        <w:t>centre of gravity</w:t>
      </w:r>
    </w:p>
    <w:p w:rsidR="004D5BC1" w:rsidRDefault="000D2C7E" w:rsidP="004D5BC1">
      <w:pPr>
        <w:tabs>
          <w:tab w:val="left" w:pos="1134"/>
          <w:tab w:val="left" w:pos="6237"/>
          <w:tab w:val="left" w:pos="9540"/>
        </w:tabs>
        <w:spacing w:after="0" w:line="240" w:lineRule="auto"/>
      </w:pPr>
      <w:r>
        <w:t>MSL</w:t>
      </w:r>
      <w:r>
        <w:tab/>
        <w:t>mean sea level</w:t>
      </w:r>
    </w:p>
    <w:p w:rsidR="00153A8E" w:rsidRDefault="00153A8E" w:rsidP="00170A21">
      <w:pPr>
        <w:tabs>
          <w:tab w:val="left" w:pos="1134"/>
          <w:tab w:val="left" w:pos="6237"/>
          <w:tab w:val="left" w:pos="9540"/>
        </w:tabs>
        <w:spacing w:before="200" w:after="0" w:line="240" w:lineRule="auto"/>
      </w:pPr>
      <w:r>
        <w:t>a</w:t>
      </w:r>
      <w:r>
        <w:tab/>
        <w:t xml:space="preserve">lift-curve slope of the aeroplane =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L</m:t>
                </m:r>
              </m:sub>
            </m:sSub>
          </m:num>
          <m:den>
            <m:r>
              <w:rPr>
                <w:rFonts w:ascii="Cambria Math" w:hAnsi="Cambria Math"/>
              </w:rPr>
              <m:t>dα</m:t>
            </m:r>
          </m:den>
        </m:f>
      </m:oMath>
      <w:r>
        <w:tab/>
      </w:r>
      <w:r w:rsidR="00193E83">
        <w:tab/>
      </w:r>
      <w:r>
        <w:t>[</w:t>
      </w:r>
      <w:r w:rsidR="00193E83">
        <w:t>1/rad</w:t>
      </w:r>
      <w:r>
        <w:t>]</w:t>
      </w:r>
    </w:p>
    <w:p w:rsidR="000D2C7E" w:rsidRDefault="00083B5D" w:rsidP="00170A21">
      <w:pPr>
        <w:tabs>
          <w:tab w:val="left" w:pos="1134"/>
          <w:tab w:val="left" w:pos="6237"/>
          <w:tab w:val="left" w:pos="9540"/>
        </w:tabs>
        <w:spacing w:after="0" w:line="240" w:lineRule="auto"/>
      </w:pPr>
      <w:r>
        <w:t>c</w:t>
      </w:r>
      <w:r w:rsidRPr="00045538">
        <w:rPr>
          <w:vertAlign w:val="subscript"/>
        </w:rPr>
        <w:t>L</w:t>
      </w:r>
      <w:r>
        <w:tab/>
        <w:t>maximum lift coefficient taken from corresponding charts</w:t>
      </w:r>
      <w:r w:rsidR="008C21FF">
        <w:tab/>
        <w:t>[]</w:t>
      </w:r>
      <w:r w:rsidR="000D2C7E">
        <w:br/>
        <w:t>c</w:t>
      </w:r>
      <w:r w:rsidR="000D2C7E" w:rsidRPr="00045538">
        <w:rPr>
          <w:vertAlign w:val="subscript"/>
        </w:rPr>
        <w:t>L</w:t>
      </w:r>
      <w:r w:rsidR="000D2C7E">
        <w:rPr>
          <w:vertAlign w:val="subscript"/>
        </w:rPr>
        <w:t>_max</w:t>
      </w:r>
      <w:r w:rsidR="000D2C7E">
        <w:tab/>
        <w:t>maximum lift coefficient of the clean wing</w:t>
      </w:r>
      <w:r w:rsidR="008C21FF">
        <w:tab/>
      </w:r>
      <w:r w:rsidR="008C21FF">
        <w:tab/>
        <w:t>[]</w:t>
      </w:r>
    </w:p>
    <w:p w:rsidR="00813DFF" w:rsidRDefault="000D2C7E" w:rsidP="00170A21">
      <w:pPr>
        <w:tabs>
          <w:tab w:val="left" w:pos="1134"/>
          <w:tab w:val="left" w:pos="6237"/>
          <w:tab w:val="left" w:pos="9540"/>
        </w:tabs>
        <w:spacing w:after="0" w:line="240" w:lineRule="auto"/>
      </w:pPr>
      <w:r>
        <w:t>c</w:t>
      </w:r>
      <w:r w:rsidRPr="00045538">
        <w:rPr>
          <w:vertAlign w:val="subscript"/>
        </w:rPr>
        <w:t>L</w:t>
      </w:r>
      <w:r>
        <w:rPr>
          <w:vertAlign w:val="subscript"/>
        </w:rPr>
        <w:t>_flaps_max</w:t>
      </w:r>
      <w:r>
        <w:tab/>
        <w:t>maximum lift coefficient of the wing with flaps extended</w:t>
      </w:r>
      <w:r w:rsidR="008C21FF">
        <w:tab/>
      </w:r>
      <w:r w:rsidR="008C21FF">
        <w:tab/>
        <w:t>[]</w:t>
      </w:r>
      <w:r w:rsidR="00813DFF">
        <w:br/>
        <w:t>c</w:t>
      </w:r>
      <w:r w:rsidR="00813DFF" w:rsidRPr="00045538">
        <w:rPr>
          <w:vertAlign w:val="subscript"/>
        </w:rPr>
        <w:t>L</w:t>
      </w:r>
      <w:r w:rsidR="00813DFF">
        <w:rPr>
          <w:vertAlign w:val="subscript"/>
        </w:rPr>
        <w:t>_flaps</w:t>
      </w:r>
      <w:r w:rsidR="00813DFF">
        <w:tab/>
        <w:t>maximum lift coefficient of the flaps wing section with flaps extended</w:t>
      </w:r>
      <w:r w:rsidR="008C21FF">
        <w:tab/>
        <w:t>[]</w:t>
      </w:r>
    </w:p>
    <w:p w:rsidR="000D2C7E" w:rsidRPr="008C21FF" w:rsidRDefault="000D2C7E" w:rsidP="00170A21">
      <w:pPr>
        <w:tabs>
          <w:tab w:val="left" w:pos="1134"/>
          <w:tab w:val="left" w:pos="8364"/>
          <w:tab w:val="left" w:pos="9540"/>
          <w:tab w:val="left" w:pos="9630"/>
        </w:tabs>
        <w:spacing w:after="0" w:line="240" w:lineRule="auto"/>
        <w:rPr>
          <w:rFonts w:cs="Arial"/>
        </w:rPr>
      </w:pPr>
      <w:r>
        <w:rPr>
          <w:rFonts w:cs="Arial"/>
        </w:rPr>
        <w:t>g</w:t>
      </w:r>
      <w:r>
        <w:rPr>
          <w:rFonts w:cs="Arial"/>
        </w:rPr>
        <w:tab/>
        <w:t>gravity acceleration equals 9.81 m/s</w:t>
      </w:r>
      <w:r w:rsidRPr="00F7296E">
        <w:rPr>
          <w:rFonts w:cs="Arial"/>
          <w:vertAlign w:val="superscript"/>
        </w:rPr>
        <w:t>2</w:t>
      </w:r>
      <w:r w:rsidR="008C21FF">
        <w:rPr>
          <w:rFonts w:cs="Arial"/>
        </w:rPr>
        <w:tab/>
      </w:r>
      <w:r w:rsidR="008C21FF">
        <w:rPr>
          <w:rFonts w:cs="Arial"/>
        </w:rPr>
        <w:tab/>
        <w:t>[m/s</w:t>
      </w:r>
      <w:r w:rsidR="008C21FF" w:rsidRPr="00F7296E">
        <w:rPr>
          <w:rFonts w:cs="Arial"/>
          <w:vertAlign w:val="superscript"/>
        </w:rPr>
        <w:t>2</w:t>
      </w:r>
      <w:r w:rsidR="008C21FF">
        <w:rPr>
          <w:rFonts w:cs="Arial"/>
        </w:rPr>
        <w:t>]</w:t>
      </w:r>
    </w:p>
    <w:p w:rsidR="00796167" w:rsidRDefault="00796167" w:rsidP="00170A21">
      <w:pPr>
        <w:tabs>
          <w:tab w:val="left" w:pos="1134"/>
          <w:tab w:val="left" w:pos="6237"/>
          <w:tab w:val="left" w:pos="9540"/>
        </w:tabs>
        <w:spacing w:after="0" w:line="240" w:lineRule="auto"/>
      </w:pPr>
      <w:r>
        <w:rPr>
          <w:rFonts w:cs="Arial"/>
        </w:rPr>
        <w:t>Re</w:t>
      </w:r>
      <w:r>
        <w:rPr>
          <w:rFonts w:cs="Arial"/>
        </w:rPr>
        <w:tab/>
        <w:t>Reynolds number</w:t>
      </w:r>
      <w:r w:rsidR="008C21FF">
        <w:rPr>
          <w:rFonts w:cs="Arial"/>
        </w:rPr>
        <w:tab/>
      </w:r>
      <w:r w:rsidR="008C21FF">
        <w:rPr>
          <w:rFonts w:cs="Arial"/>
        </w:rPr>
        <w:tab/>
        <w:t>[]</w:t>
      </w:r>
    </w:p>
    <w:p w:rsidR="000D2C7E" w:rsidRDefault="000D2C7E" w:rsidP="00170A21">
      <w:pPr>
        <w:tabs>
          <w:tab w:val="left" w:pos="1134"/>
          <w:tab w:val="left" w:pos="6237"/>
          <w:tab w:val="left" w:pos="9540"/>
          <w:tab w:val="left" w:pos="9720"/>
        </w:tabs>
        <w:spacing w:after="0" w:line="240" w:lineRule="auto"/>
      </w:pPr>
      <w:r>
        <w:t>S</w:t>
      </w:r>
      <w:r>
        <w:tab/>
        <w:t>wing area</w:t>
      </w:r>
      <w:r w:rsidR="008C21FF">
        <w:tab/>
      </w:r>
      <w:r w:rsidR="008C21FF">
        <w:tab/>
        <w:t>[m</w:t>
      </w:r>
      <w:r w:rsidR="008C21FF">
        <w:rPr>
          <w:vertAlign w:val="superscript"/>
        </w:rPr>
        <w:t>2</w:t>
      </w:r>
      <w:r w:rsidR="008C21FF">
        <w:t>]</w:t>
      </w:r>
    </w:p>
    <w:p w:rsidR="00760DDE" w:rsidRPr="00760DDE" w:rsidRDefault="00760DDE" w:rsidP="00170A21">
      <w:pPr>
        <w:tabs>
          <w:tab w:val="left" w:pos="1134"/>
          <w:tab w:val="left" w:pos="6237"/>
          <w:tab w:val="left" w:pos="9540"/>
          <w:tab w:val="left" w:pos="9720"/>
        </w:tabs>
        <w:spacing w:after="0" w:line="240" w:lineRule="auto"/>
      </w:pPr>
      <w:r>
        <w:t>S</w:t>
      </w:r>
      <w:r w:rsidRPr="00760DDE">
        <w:rPr>
          <w:vertAlign w:val="subscript"/>
        </w:rPr>
        <w:t>W</w:t>
      </w:r>
      <w:r>
        <w:tab/>
        <w:t>wetted wing area</w:t>
      </w:r>
      <w:r w:rsidR="0032162A">
        <w:t xml:space="preserve"> (see </w:t>
      </w:r>
      <w:sdt>
        <w:sdtPr>
          <w:id w:val="-704645261"/>
          <w:citation/>
        </w:sdtPr>
        <w:sdtEndPr/>
        <w:sdtContent>
          <w:r w:rsidR="0032162A">
            <w:fldChar w:fldCharType="begin"/>
          </w:r>
          <w:r w:rsidR="0075015C">
            <w:instrText xml:space="preserve">CITATION EAS \l 2057 </w:instrText>
          </w:r>
          <w:r w:rsidR="0032162A">
            <w:fldChar w:fldCharType="separate"/>
          </w:r>
          <w:r w:rsidR="002E5404" w:rsidRPr="002E5404">
            <w:rPr>
              <w:noProof/>
            </w:rPr>
            <w:t>[2]</w:t>
          </w:r>
          <w:r w:rsidR="0032162A">
            <w:fldChar w:fldCharType="end"/>
          </w:r>
        </w:sdtContent>
      </w:sdt>
      <w:r w:rsidR="0032162A">
        <w:t>)</w:t>
      </w:r>
      <w:r>
        <w:tab/>
      </w:r>
      <w:r>
        <w:tab/>
        <w:t>[m</w:t>
      </w:r>
      <w:r>
        <w:rPr>
          <w:vertAlign w:val="superscript"/>
        </w:rPr>
        <w:t>2</w:t>
      </w:r>
      <w:r>
        <w:t>]</w:t>
      </w:r>
    </w:p>
    <w:p w:rsidR="000D2C7E" w:rsidRDefault="000D2C7E" w:rsidP="00170A21">
      <w:pPr>
        <w:tabs>
          <w:tab w:val="left" w:pos="1134"/>
          <w:tab w:val="left" w:pos="6237"/>
          <w:tab w:val="left" w:pos="9540"/>
          <w:tab w:val="left" w:pos="9720"/>
        </w:tabs>
        <w:spacing w:after="0" w:line="240" w:lineRule="auto"/>
      </w:pPr>
      <w:r>
        <w:t>ρ</w:t>
      </w:r>
      <w:r>
        <w:tab/>
        <w:t xml:space="preserve">air density at a certain altitude, see </w:t>
      </w:r>
      <w:sdt>
        <w:sdtPr>
          <w:id w:val="-1826041139"/>
          <w:citation/>
        </w:sdtPr>
        <w:sdtEndPr/>
        <w:sdtContent>
          <w:r>
            <w:fldChar w:fldCharType="begin"/>
          </w:r>
          <w:r>
            <w:instrText xml:space="preserve"> CITATION ISO75 \l 2057 </w:instrText>
          </w:r>
          <w:r>
            <w:fldChar w:fldCharType="separate"/>
          </w:r>
          <w:r w:rsidR="002E5404" w:rsidRPr="002E5404">
            <w:rPr>
              <w:noProof/>
            </w:rPr>
            <w:t>[3]</w:t>
          </w:r>
          <w:r>
            <w:fldChar w:fldCharType="end"/>
          </w:r>
        </w:sdtContent>
      </w:sdt>
      <w:r w:rsidR="008C21FF">
        <w:tab/>
      </w:r>
      <w:r w:rsidR="008C21FF">
        <w:tab/>
        <w:t>[</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8C21FF">
        <w:t>]</w:t>
      </w:r>
    </w:p>
    <w:p w:rsidR="000D2C7E" w:rsidRPr="00045538" w:rsidRDefault="000D2C7E" w:rsidP="00170A21">
      <w:pPr>
        <w:tabs>
          <w:tab w:val="left" w:pos="1134"/>
          <w:tab w:val="left" w:pos="6237"/>
          <w:tab w:val="left" w:pos="9540"/>
          <w:tab w:val="left" w:pos="9720"/>
        </w:tabs>
        <w:spacing w:after="0" w:line="240" w:lineRule="auto"/>
        <w:rPr>
          <w:vertAlign w:val="superscript"/>
        </w:rPr>
      </w:pPr>
      <w:r>
        <w:t>ρ</w:t>
      </w:r>
      <w:r>
        <w:rPr>
          <w:vertAlign w:val="subscript"/>
        </w:rPr>
        <w:t>0</w:t>
      </w:r>
      <w:r>
        <w:tab/>
        <w:t xml:space="preserve">air density at sea level , see </w:t>
      </w:r>
      <w:sdt>
        <w:sdtPr>
          <w:id w:val="1784919175"/>
          <w:citation/>
        </w:sdtPr>
        <w:sdtEndPr/>
        <w:sdtContent>
          <w:r>
            <w:fldChar w:fldCharType="begin"/>
          </w:r>
          <w:r>
            <w:instrText xml:space="preserve"> CITATION ISO75 \l 2057 </w:instrText>
          </w:r>
          <w:r>
            <w:fldChar w:fldCharType="separate"/>
          </w:r>
          <w:r w:rsidR="002E5404" w:rsidRPr="002E5404">
            <w:rPr>
              <w:noProof/>
            </w:rPr>
            <w:t>[3]</w:t>
          </w:r>
          <w:r>
            <w:fldChar w:fldCharType="end"/>
          </w:r>
        </w:sdtContent>
      </w:sdt>
      <w:r w:rsidR="008C21FF">
        <w:tab/>
      </w:r>
      <w:r w:rsidR="008C21FF">
        <w:tab/>
        <w:t>[</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8C21FF">
        <w:t>]</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A</w:t>
      </w:r>
      <w:r>
        <w:rPr>
          <w:rFonts w:cs="Arial"/>
        </w:rPr>
        <w:tab/>
        <w:t>design manoeuvring speed</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C</w:t>
      </w:r>
      <w:r>
        <w:rPr>
          <w:rFonts w:cs="Arial"/>
        </w:rPr>
        <w:tab/>
        <w:t>design cruising speed</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D</w:t>
      </w:r>
      <w:r>
        <w:rPr>
          <w:rFonts w:cs="Arial"/>
        </w:rPr>
        <w:tab/>
        <w:t xml:space="preserve">design dive speed </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F</w:t>
      </w:r>
      <w:r>
        <w:rPr>
          <w:rFonts w:cs="Arial"/>
        </w:rPr>
        <w:tab/>
        <w:t>flaps maximum operating speed</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FE</w:t>
      </w:r>
      <w:r>
        <w:rPr>
          <w:rFonts w:cs="Arial"/>
        </w:rPr>
        <w:tab/>
        <w:t>flaps maximum extension speed</w:t>
      </w:r>
      <w:r w:rsidR="008C21FF">
        <w:rPr>
          <w:rFonts w:cs="Arial"/>
        </w:rPr>
        <w:tab/>
      </w:r>
      <w:r w:rsidR="008C21FF">
        <w:rPr>
          <w:rFonts w:cs="Arial"/>
        </w:rPr>
        <w:tab/>
        <w:t>[kts]</w:t>
      </w:r>
    </w:p>
    <w:p w:rsidR="000D2C7E" w:rsidRPr="002976EA"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H</w:t>
      </w:r>
      <w:r>
        <w:rPr>
          <w:rFonts w:cs="Arial"/>
        </w:rPr>
        <w:tab/>
        <w:t>maximum speed in level flight</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sidRPr="00BF0389">
        <w:rPr>
          <w:rFonts w:cs="Arial"/>
          <w:vertAlign w:val="subscript"/>
        </w:rPr>
        <w:t>LO</w:t>
      </w:r>
      <w:r>
        <w:rPr>
          <w:rFonts w:cs="Arial"/>
        </w:rPr>
        <w:tab/>
        <w:t>maximum landing gear operating speed</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NE</w:t>
      </w:r>
      <w:r>
        <w:rPr>
          <w:rFonts w:cs="Arial"/>
        </w:rPr>
        <w:tab/>
        <w:t>never exceed speed</w:t>
      </w:r>
      <w:r w:rsidR="008C21FF">
        <w:rPr>
          <w:rFonts w:cs="Arial"/>
        </w:rPr>
        <w:tab/>
      </w:r>
      <w:r w:rsidR="008C21FF">
        <w:rPr>
          <w:rFonts w:cs="Arial"/>
        </w:rPr>
        <w:tab/>
        <w:t>[kts]</w:t>
      </w:r>
    </w:p>
    <w:p w:rsidR="000D2C7E"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S</w:t>
      </w:r>
      <w:r>
        <w:rPr>
          <w:rFonts w:cs="Arial"/>
        </w:rPr>
        <w:tab/>
        <w:t>stall speed in landing configuration (flaps extended)</w:t>
      </w:r>
      <w:r w:rsidR="008C21FF" w:rsidRPr="008C21FF">
        <w:rPr>
          <w:rFonts w:cs="Arial"/>
        </w:rPr>
        <w:t xml:space="preserve"> </w:t>
      </w:r>
      <w:r w:rsidR="008C21FF">
        <w:rPr>
          <w:rFonts w:cs="Arial"/>
        </w:rPr>
        <w:tab/>
      </w:r>
      <w:r w:rsidR="008C21FF">
        <w:rPr>
          <w:rFonts w:cs="Arial"/>
        </w:rPr>
        <w:tab/>
        <w:t>[kts]</w:t>
      </w:r>
    </w:p>
    <w:p w:rsidR="000D2C7E" w:rsidRPr="008C21FF" w:rsidRDefault="000D2C7E" w:rsidP="00170A21">
      <w:pPr>
        <w:tabs>
          <w:tab w:val="left" w:pos="1134"/>
          <w:tab w:val="left" w:pos="6237"/>
          <w:tab w:val="left" w:pos="9540"/>
          <w:tab w:val="left" w:pos="9720"/>
        </w:tabs>
        <w:spacing w:after="0" w:line="240" w:lineRule="auto"/>
        <w:rPr>
          <w:rFonts w:cs="Arial"/>
        </w:rPr>
      </w:pPr>
      <w:r w:rsidRPr="00BF0389">
        <w:rPr>
          <w:rFonts w:cs="Arial"/>
        </w:rPr>
        <w:t>V</w:t>
      </w:r>
      <w:r>
        <w:rPr>
          <w:rFonts w:cs="Arial"/>
          <w:vertAlign w:val="subscript"/>
        </w:rPr>
        <w:t>S1</w:t>
      </w:r>
      <w:r>
        <w:rPr>
          <w:rFonts w:cs="Arial"/>
        </w:rPr>
        <w:tab/>
        <w:t>stall speed in clean configuration (flaps retracted)</w:t>
      </w:r>
      <w:r w:rsidR="008C21FF" w:rsidRPr="008C21FF">
        <w:rPr>
          <w:rFonts w:cs="Arial"/>
        </w:rPr>
        <w:t xml:space="preserve"> </w:t>
      </w:r>
      <w:r w:rsidR="008C21FF">
        <w:rPr>
          <w:rFonts w:cs="Arial"/>
        </w:rPr>
        <w:tab/>
      </w:r>
      <w:r w:rsidR="008C21FF">
        <w:rPr>
          <w:rFonts w:cs="Arial"/>
        </w:rPr>
        <w:tab/>
        <w:t>[kts]</w:t>
      </w:r>
    </w:p>
    <w:p w:rsidR="000D2C7E" w:rsidRDefault="009C373B" w:rsidP="00170A21">
      <w:pPr>
        <w:tabs>
          <w:tab w:val="left" w:pos="1134"/>
          <w:tab w:val="left" w:pos="6237"/>
          <w:tab w:val="left" w:pos="9540"/>
          <w:tab w:val="left" w:pos="972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MTOW</m:t>
            </m:r>
          </m:sub>
        </m:sSub>
      </m:oMath>
      <w:r w:rsidR="000D2C7E">
        <w:tab/>
        <w:t xml:space="preserve">aeroplane maximum take-off weight according to CS-LSA.5 </w:t>
      </w:r>
      <w:sdt>
        <w:sdtPr>
          <w:id w:val="-1529712576"/>
          <w:citation/>
        </w:sdtPr>
        <w:sdtEndPr/>
        <w:sdtContent>
          <w:r w:rsidR="000D2C7E">
            <w:fldChar w:fldCharType="begin"/>
          </w:r>
          <w:r w:rsidR="000D2C7E">
            <w:instrText xml:space="preserve">CITATION Placeholder1 \l 2057 </w:instrText>
          </w:r>
          <w:r w:rsidR="000D2C7E">
            <w:fldChar w:fldCharType="separate"/>
          </w:r>
          <w:r w:rsidR="002E5404" w:rsidRPr="002E5404">
            <w:rPr>
              <w:noProof/>
            </w:rPr>
            <w:t>[4]</w:t>
          </w:r>
          <w:r w:rsidR="000D2C7E">
            <w:fldChar w:fldCharType="end"/>
          </w:r>
        </w:sdtContent>
      </w:sdt>
      <w:r w:rsidR="004D5BC1">
        <w:tab/>
      </w:r>
      <w:r w:rsidR="008C21FF">
        <w:t>[kg]</w:t>
      </w:r>
    </w:p>
    <w:p w:rsidR="000D2C7E" w:rsidRDefault="009C373B" w:rsidP="00170A21">
      <w:pPr>
        <w:tabs>
          <w:tab w:val="left" w:pos="1134"/>
          <w:tab w:val="left" w:pos="6237"/>
          <w:tab w:val="left" w:pos="9540"/>
          <w:tab w:val="left" w:pos="972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min</m:t>
            </m:r>
          </m:sub>
        </m:sSub>
      </m:oMath>
      <w:r w:rsidR="000D2C7E">
        <w:rPr>
          <w:vertAlign w:val="subscript"/>
        </w:rPr>
        <w:t xml:space="preserve"> </w:t>
      </w:r>
      <w:r w:rsidR="000D2C7E">
        <w:tab/>
        <w:t>aeroplane minimum flying weight</w:t>
      </w:r>
      <w:r w:rsidR="008C21FF">
        <w:tab/>
      </w:r>
      <w:r w:rsidR="008C21FF">
        <w:tab/>
        <w:t>[kg]</w:t>
      </w:r>
    </w:p>
    <w:p w:rsidR="000D2C7E" w:rsidRDefault="009C373B" w:rsidP="00170A21">
      <w:pPr>
        <w:tabs>
          <w:tab w:val="left" w:pos="1134"/>
          <w:tab w:val="left" w:pos="6237"/>
          <w:tab w:val="left" w:pos="9540"/>
          <w:tab w:val="left" w:pos="972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minFF</m:t>
            </m:r>
          </m:sub>
        </m:sSub>
      </m:oMath>
      <w:r w:rsidR="000D2C7E">
        <w:tab/>
        <w:t>aeroplane minimum flying weight with full fuel</w:t>
      </w:r>
      <w:r w:rsidR="002431F6">
        <w:tab/>
      </w:r>
      <w:r w:rsidR="002431F6">
        <w:tab/>
        <w:t>[kg]</w:t>
      </w:r>
    </w:p>
    <w:p w:rsidR="004D5BC1" w:rsidRDefault="004D5BC1">
      <w:pPr>
        <w:rPr>
          <w:rFonts w:eastAsiaTheme="majorEastAsia" w:cstheme="majorBidi"/>
          <w:b/>
          <w:bCs/>
          <w:color w:val="000000" w:themeColor="text1"/>
          <w:sz w:val="24"/>
          <w:szCs w:val="24"/>
        </w:rPr>
      </w:pPr>
      <w:bookmarkStart w:id="9" w:name="_Toc435175694"/>
      <w:r>
        <w:rPr>
          <w:color w:val="000000" w:themeColor="text1"/>
          <w:szCs w:val="24"/>
        </w:rPr>
        <w:br w:type="page"/>
      </w:r>
    </w:p>
    <w:p w:rsidR="00492E5A" w:rsidRDefault="007B1928" w:rsidP="004D5BC1">
      <w:pPr>
        <w:pStyle w:val="Heading2"/>
        <w:numPr>
          <w:ilvl w:val="0"/>
          <w:numId w:val="21"/>
        </w:numPr>
        <w:spacing w:before="0" w:after="200" w:line="240" w:lineRule="auto"/>
        <w:ind w:left="360"/>
        <w:rPr>
          <w:color w:val="000000" w:themeColor="text1"/>
          <w:szCs w:val="24"/>
        </w:rPr>
      </w:pPr>
      <w:r>
        <w:rPr>
          <w:color w:val="000000" w:themeColor="text1"/>
          <w:szCs w:val="24"/>
        </w:rPr>
        <w:lastRenderedPageBreak/>
        <w:t>Requirements</w:t>
      </w:r>
      <w:bookmarkEnd w:id="9"/>
    </w:p>
    <w:p w:rsidR="009B69F9" w:rsidRDefault="009B69F9" w:rsidP="005B50CA">
      <w:pPr>
        <w:spacing w:line="240" w:lineRule="auto"/>
      </w:pPr>
      <w:r w:rsidRPr="007D4460">
        <w:t xml:space="preserve">This document covers </w:t>
      </w:r>
      <w:r>
        <w:t xml:space="preserve">the </w:t>
      </w:r>
      <w:r w:rsidRPr="007D4460">
        <w:t>following certification specifications</w:t>
      </w:r>
      <w:r>
        <w:t xml:space="preserve"> requirements</w:t>
      </w:r>
      <w:r w:rsidRPr="007D4460">
        <w:t>:</w:t>
      </w:r>
    </w:p>
    <w:tbl>
      <w:tblPr>
        <w:tblStyle w:val="TableGrid"/>
        <w:tblW w:w="10179" w:type="dxa"/>
        <w:jc w:val="center"/>
        <w:tblLook w:val="04A0" w:firstRow="1" w:lastRow="0" w:firstColumn="1" w:lastColumn="0" w:noHBand="0" w:noVBand="1"/>
      </w:tblPr>
      <w:tblGrid>
        <w:gridCol w:w="2187"/>
        <w:gridCol w:w="6530"/>
        <w:gridCol w:w="1462"/>
      </w:tblGrid>
      <w:tr w:rsidR="00A24199" w:rsidRPr="00DC34CD" w:rsidTr="00711B2E">
        <w:trPr>
          <w:tblHeader/>
          <w:jc w:val="center"/>
        </w:trPr>
        <w:tc>
          <w:tcPr>
            <w:tcW w:w="2187" w:type="dxa"/>
            <w:shd w:val="clear" w:color="auto" w:fill="D9D9D9" w:themeFill="background1" w:themeFillShade="D9"/>
            <w:vAlign w:val="center"/>
          </w:tcPr>
          <w:p w:rsidR="00A24199" w:rsidRPr="00C22AEA" w:rsidRDefault="00A24199" w:rsidP="00341F2D">
            <w:pPr>
              <w:jc w:val="both"/>
              <w:rPr>
                <w:b/>
              </w:rPr>
            </w:pPr>
            <w:r w:rsidRPr="00C22AEA">
              <w:rPr>
                <w:b/>
              </w:rPr>
              <w:t>Requirement</w:t>
            </w:r>
          </w:p>
          <w:p w:rsidR="00A24199" w:rsidRPr="00C22AEA" w:rsidRDefault="00A24199" w:rsidP="00711B2E">
            <w:r w:rsidRPr="00C22AEA">
              <w:rPr>
                <w:b/>
              </w:rPr>
              <w:t>CS-LSA</w:t>
            </w:r>
            <w:r w:rsidRPr="00C22AEA">
              <w:t>.15,</w:t>
            </w:r>
            <w:r w:rsidR="00711B2E">
              <w:t xml:space="preserve"> </w:t>
            </w:r>
            <w:r w:rsidRPr="00C22AEA">
              <w:t>29th July 2013 amendment 1</w:t>
            </w:r>
          </w:p>
          <w:p w:rsidR="00A24199" w:rsidRPr="00C22AEA" w:rsidRDefault="00A24199" w:rsidP="00341F2D">
            <w:pPr>
              <w:jc w:val="both"/>
              <w:rPr>
                <w:b/>
              </w:rPr>
            </w:pPr>
            <w:r w:rsidRPr="00C22AEA">
              <w:t>(ASTM F2245-12d)</w:t>
            </w:r>
          </w:p>
        </w:tc>
        <w:tc>
          <w:tcPr>
            <w:tcW w:w="6530" w:type="dxa"/>
            <w:shd w:val="clear" w:color="auto" w:fill="D9D9D9" w:themeFill="background1" w:themeFillShade="D9"/>
            <w:vAlign w:val="center"/>
          </w:tcPr>
          <w:p w:rsidR="00A24199" w:rsidRPr="00C22AEA" w:rsidRDefault="00A24199" w:rsidP="00341F2D">
            <w:pPr>
              <w:jc w:val="both"/>
              <w:rPr>
                <w:b/>
              </w:rPr>
            </w:pPr>
            <w:r w:rsidRPr="00C22AEA">
              <w:rPr>
                <w:b/>
              </w:rPr>
              <w:t>Subject of requirement</w:t>
            </w:r>
          </w:p>
        </w:tc>
        <w:tc>
          <w:tcPr>
            <w:tcW w:w="1462" w:type="dxa"/>
            <w:shd w:val="clear" w:color="auto" w:fill="D9D9D9" w:themeFill="background1" w:themeFillShade="D9"/>
            <w:vAlign w:val="center"/>
          </w:tcPr>
          <w:p w:rsidR="00A24199" w:rsidRPr="00C22AEA" w:rsidRDefault="00A24199" w:rsidP="00341F2D">
            <w:pPr>
              <w:jc w:val="both"/>
              <w:rPr>
                <w:b/>
              </w:rPr>
            </w:pPr>
            <w:r>
              <w:rPr>
                <w:b/>
              </w:rPr>
              <w:t>Referenced chapter</w:t>
            </w:r>
          </w:p>
        </w:tc>
      </w:tr>
      <w:tr w:rsidR="009B1EE0" w:rsidRPr="00DC34CD" w:rsidTr="00711B2E">
        <w:trPr>
          <w:jc w:val="center"/>
        </w:trPr>
        <w:tc>
          <w:tcPr>
            <w:tcW w:w="2187" w:type="dxa"/>
          </w:tcPr>
          <w:p w:rsidR="009B1EE0" w:rsidRDefault="009B1EE0" w:rsidP="00341F2D">
            <w:pPr>
              <w:pStyle w:val="Default"/>
              <w:rPr>
                <w:rFonts w:asciiTheme="minorHAnsi" w:hAnsiTheme="minorHAnsi"/>
                <w:sz w:val="22"/>
                <w:szCs w:val="22"/>
              </w:rPr>
            </w:pPr>
            <w:r>
              <w:rPr>
                <w:rFonts w:asciiTheme="minorHAnsi" w:hAnsiTheme="minorHAnsi"/>
                <w:sz w:val="22"/>
                <w:szCs w:val="22"/>
              </w:rPr>
              <w:t>4.1.1</w:t>
            </w:r>
          </w:p>
        </w:tc>
        <w:tc>
          <w:tcPr>
            <w:tcW w:w="6530" w:type="dxa"/>
          </w:tcPr>
          <w:p w:rsidR="009B1EE0" w:rsidRPr="00626E42" w:rsidRDefault="009B1EE0" w:rsidP="00341F2D">
            <w:pPr>
              <w:autoSpaceDE w:val="0"/>
              <w:autoSpaceDN w:val="0"/>
              <w:adjustRightInd w:val="0"/>
              <w:jc w:val="both"/>
              <w:rPr>
                <w:rFonts w:cs="Times-Italic"/>
                <w:i/>
                <w:iCs/>
                <w:color w:val="231F20"/>
              </w:rPr>
            </w:pPr>
            <w:r w:rsidRPr="003B1BD2">
              <w:rPr>
                <w:iCs/>
              </w:rPr>
              <w:t>Each of the following requirements shall be met at the</w:t>
            </w:r>
            <w:r w:rsidR="005E61DC">
              <w:rPr>
                <w:iCs/>
              </w:rPr>
              <w:t xml:space="preserve"> </w:t>
            </w:r>
            <w:r w:rsidRPr="003B1BD2">
              <w:rPr>
                <w:iCs/>
              </w:rPr>
              <w:t>most critical weig</w:t>
            </w:r>
            <w:r w:rsidR="005E61DC">
              <w:rPr>
                <w:iCs/>
              </w:rPr>
              <w:t xml:space="preserve">ht and CG configuration. Unless </w:t>
            </w:r>
            <w:r w:rsidRPr="003B1BD2">
              <w:rPr>
                <w:iCs/>
              </w:rPr>
              <w:t>otherwise</w:t>
            </w:r>
            <w:r w:rsidR="00667572">
              <w:rPr>
                <w:iCs/>
              </w:rPr>
              <w:t xml:space="preserve"> </w:t>
            </w:r>
            <w:r w:rsidRPr="003B1BD2">
              <w:rPr>
                <w:iCs/>
              </w:rPr>
              <w:t>specified, the speed range from stall to VDF or the maximum</w:t>
            </w:r>
            <w:r w:rsidR="00667572">
              <w:rPr>
                <w:iCs/>
              </w:rPr>
              <w:t xml:space="preserve"> </w:t>
            </w:r>
            <w:r w:rsidRPr="003B1BD2">
              <w:rPr>
                <w:iCs/>
              </w:rPr>
              <w:t>allowable speed for the configuration being investigated shall</w:t>
            </w:r>
            <w:r w:rsidR="00667572">
              <w:rPr>
                <w:iCs/>
              </w:rPr>
              <w:t xml:space="preserve"> </w:t>
            </w:r>
            <w:r w:rsidRPr="003B1BD2">
              <w:rPr>
                <w:iCs/>
              </w:rPr>
              <w:t>be considered.</w:t>
            </w:r>
          </w:p>
        </w:tc>
        <w:tc>
          <w:tcPr>
            <w:tcW w:w="1462" w:type="dxa"/>
          </w:tcPr>
          <w:p w:rsidR="009B1EE0" w:rsidRDefault="009B1EE0"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_Ref433035467 \r \h </w:instrText>
            </w:r>
            <w:r w:rsidR="00667572">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4</w:t>
            </w:r>
            <w:r>
              <w:rPr>
                <w:rFonts w:asciiTheme="minorHAnsi" w:hAnsiTheme="minorHAnsi"/>
                <w:sz w:val="22"/>
                <w:szCs w:val="22"/>
              </w:rPr>
              <w:fldChar w:fldCharType="end"/>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REF _Ref433035474 \r \h </w:instrText>
            </w:r>
            <w:r w:rsidR="00667572">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5</w:t>
            </w:r>
            <w:r>
              <w:rPr>
                <w:rFonts w:asciiTheme="minorHAnsi" w:hAnsiTheme="minorHAnsi"/>
                <w:sz w:val="22"/>
                <w:szCs w:val="22"/>
              </w:rPr>
              <w:fldChar w:fldCharType="end"/>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REF _Ref433035476 \r \h </w:instrText>
            </w:r>
            <w:r w:rsidR="00667572">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w:t>
            </w:r>
            <w:r>
              <w:rPr>
                <w:rFonts w:asciiTheme="minorHAnsi" w:hAnsiTheme="minorHAnsi"/>
                <w:sz w:val="22"/>
                <w:szCs w:val="22"/>
              </w:rPr>
              <w:fldChar w:fldCharType="end"/>
            </w:r>
            <w:r>
              <w:rPr>
                <w:rFonts w:asciiTheme="minorHAnsi" w:hAnsiTheme="minorHAnsi"/>
                <w:sz w:val="22"/>
                <w:szCs w:val="22"/>
              </w:rPr>
              <w:t xml:space="preserve"> </w:t>
            </w:r>
          </w:p>
        </w:tc>
      </w:tr>
      <w:tr w:rsidR="00847C0E" w:rsidRPr="00DC34CD" w:rsidTr="00711B2E">
        <w:trPr>
          <w:jc w:val="center"/>
        </w:trPr>
        <w:tc>
          <w:tcPr>
            <w:tcW w:w="2187" w:type="dxa"/>
          </w:tcPr>
          <w:p w:rsidR="00847C0E" w:rsidRDefault="00847C0E" w:rsidP="00341F2D">
            <w:pPr>
              <w:pStyle w:val="Default"/>
              <w:rPr>
                <w:rFonts w:asciiTheme="minorHAnsi" w:hAnsiTheme="minorHAnsi"/>
                <w:sz w:val="22"/>
                <w:szCs w:val="22"/>
              </w:rPr>
            </w:pPr>
            <w:r>
              <w:rPr>
                <w:rFonts w:asciiTheme="minorHAnsi" w:hAnsiTheme="minorHAnsi"/>
                <w:sz w:val="22"/>
                <w:szCs w:val="22"/>
              </w:rPr>
              <w:t>4.1.1.2</w:t>
            </w:r>
          </w:p>
        </w:tc>
        <w:tc>
          <w:tcPr>
            <w:tcW w:w="6530" w:type="dxa"/>
          </w:tcPr>
          <w:p w:rsidR="00847C0E" w:rsidRPr="00847C0E" w:rsidRDefault="00847C0E" w:rsidP="00341F2D">
            <w:pPr>
              <w:autoSpaceDE w:val="0"/>
              <w:autoSpaceDN w:val="0"/>
              <w:adjustRightInd w:val="0"/>
              <w:jc w:val="both"/>
              <w:rPr>
                <w:iCs/>
              </w:rPr>
            </w:pPr>
            <w:r w:rsidRPr="0064202B">
              <w:rPr>
                <w:rFonts w:cs="Times-Italic"/>
                <w:i/>
                <w:iCs/>
                <w:color w:val="231F20"/>
              </w:rPr>
              <w:t>V</w:t>
            </w:r>
            <w:r w:rsidRPr="0064202B">
              <w:rPr>
                <w:rFonts w:cs="Times-Italic"/>
                <w:i/>
                <w:iCs/>
                <w:color w:val="231F20"/>
                <w:vertAlign w:val="subscript"/>
              </w:rPr>
              <w:t>NE</w:t>
            </w:r>
            <w:r w:rsidRPr="0064202B">
              <w:rPr>
                <w:rFonts w:cs="Times-Italic"/>
                <w:i/>
                <w:iCs/>
                <w:color w:val="231F20"/>
              </w:rPr>
              <w:t xml:space="preserve"> </w:t>
            </w:r>
            <w:r w:rsidRPr="0064202B">
              <w:rPr>
                <w:rFonts w:cs="Times-Roman"/>
                <w:color w:val="231F20"/>
              </w:rPr>
              <w:t>must be less than or equal to 0.9</w:t>
            </w:r>
            <w:r w:rsidRPr="0064202B">
              <w:rPr>
                <w:rFonts w:cs="Times-Italic"/>
                <w:i/>
                <w:iCs/>
                <w:color w:val="231F20"/>
              </w:rPr>
              <w:t>V</w:t>
            </w:r>
            <w:r w:rsidRPr="0064202B">
              <w:rPr>
                <w:rFonts w:cs="Times-Italic"/>
                <w:i/>
                <w:iCs/>
                <w:color w:val="231F20"/>
                <w:vertAlign w:val="subscript"/>
              </w:rPr>
              <w:t>DF</w:t>
            </w:r>
            <w:r w:rsidRPr="0064202B">
              <w:rPr>
                <w:rFonts w:cs="Times-Italic"/>
                <w:i/>
                <w:iCs/>
                <w:color w:val="231F20"/>
              </w:rPr>
              <w:t xml:space="preserve"> </w:t>
            </w:r>
            <w:r w:rsidRPr="0064202B">
              <w:rPr>
                <w:rFonts w:cs="Times-Roman"/>
                <w:color w:val="231F20"/>
              </w:rPr>
              <w:t>and greater</w:t>
            </w:r>
            <w:r w:rsidR="005E61DC">
              <w:rPr>
                <w:rFonts w:cs="Times-Roman"/>
                <w:color w:val="231F20"/>
              </w:rPr>
              <w:t xml:space="preserve"> </w:t>
            </w:r>
            <w:r w:rsidRPr="0064202B">
              <w:rPr>
                <w:rFonts w:cs="Times-Roman"/>
                <w:color w:val="231F20"/>
              </w:rPr>
              <w:t>than or equal to 1.1</w:t>
            </w:r>
            <w:r w:rsidRPr="0064202B">
              <w:rPr>
                <w:rFonts w:cs="Times-Italic"/>
                <w:i/>
                <w:iCs/>
                <w:color w:val="231F20"/>
              </w:rPr>
              <w:t>V</w:t>
            </w:r>
            <w:r w:rsidRPr="0064202B">
              <w:rPr>
                <w:rFonts w:cs="Times-Italic"/>
                <w:i/>
                <w:iCs/>
                <w:color w:val="231F20"/>
                <w:vertAlign w:val="subscript"/>
              </w:rPr>
              <w:t>C</w:t>
            </w:r>
            <w:r w:rsidRPr="0064202B">
              <w:rPr>
                <w:rFonts w:cs="Times-Roman"/>
                <w:color w:val="231F20"/>
              </w:rPr>
              <w:t xml:space="preserve">. In addition, </w:t>
            </w:r>
            <w:r w:rsidRPr="0064202B">
              <w:rPr>
                <w:rFonts w:cs="Times-Italic"/>
                <w:i/>
                <w:iCs/>
                <w:color w:val="231F20"/>
              </w:rPr>
              <w:t>V</w:t>
            </w:r>
            <w:r w:rsidRPr="0064202B">
              <w:rPr>
                <w:rFonts w:cs="Times-Italic"/>
                <w:i/>
                <w:iCs/>
                <w:color w:val="231F20"/>
                <w:vertAlign w:val="subscript"/>
              </w:rPr>
              <w:t>NE</w:t>
            </w:r>
            <w:r w:rsidRPr="0064202B">
              <w:rPr>
                <w:rFonts w:cs="Times-Italic"/>
                <w:i/>
                <w:iCs/>
                <w:color w:val="231F20"/>
              </w:rPr>
              <w:t xml:space="preserve"> </w:t>
            </w:r>
            <w:r w:rsidRPr="0064202B">
              <w:rPr>
                <w:rFonts w:cs="Times-Roman"/>
                <w:color w:val="231F20"/>
              </w:rPr>
              <w:t>must be greater than or</w:t>
            </w:r>
            <w:r w:rsidR="005E61DC">
              <w:rPr>
                <w:rFonts w:cs="Times-Roman"/>
                <w:color w:val="231F20"/>
              </w:rPr>
              <w:t xml:space="preserve"> </w:t>
            </w:r>
            <w:r w:rsidRPr="0064202B">
              <w:rPr>
                <w:rFonts w:cs="Times-Roman"/>
                <w:color w:val="231F20"/>
              </w:rPr>
              <w:t xml:space="preserve">equal to </w:t>
            </w:r>
            <w:r w:rsidRPr="0064202B">
              <w:rPr>
                <w:rFonts w:cs="Times-Italic"/>
                <w:i/>
                <w:iCs/>
                <w:color w:val="231F20"/>
              </w:rPr>
              <w:t>V</w:t>
            </w:r>
            <w:r w:rsidRPr="0064202B">
              <w:rPr>
                <w:rFonts w:cs="Times-Italic"/>
                <w:i/>
                <w:iCs/>
                <w:color w:val="231F20"/>
                <w:vertAlign w:val="subscript"/>
              </w:rPr>
              <w:t>H</w:t>
            </w:r>
            <w:r w:rsidRPr="0064202B">
              <w:rPr>
                <w:rFonts w:cs="Times-Roman"/>
                <w:color w:val="231F20"/>
              </w:rPr>
              <w:t>.</w:t>
            </w:r>
          </w:p>
        </w:tc>
        <w:tc>
          <w:tcPr>
            <w:tcW w:w="1462" w:type="dxa"/>
          </w:tcPr>
          <w:p w:rsidR="00847C0E" w:rsidRDefault="00847C0E"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_Ref433039612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4.9</w:t>
            </w:r>
            <w:r>
              <w:rPr>
                <w:rFonts w:asciiTheme="minorHAnsi" w:hAnsiTheme="minorHAnsi"/>
                <w:sz w:val="22"/>
                <w:szCs w:val="22"/>
              </w:rPr>
              <w:fldChar w:fldCharType="end"/>
            </w:r>
          </w:p>
        </w:tc>
      </w:tr>
      <w:tr w:rsidR="00626E42" w:rsidRPr="00DC34CD" w:rsidTr="00711B2E">
        <w:trPr>
          <w:jc w:val="center"/>
        </w:trPr>
        <w:tc>
          <w:tcPr>
            <w:tcW w:w="2187" w:type="dxa"/>
          </w:tcPr>
          <w:p w:rsidR="00626E42" w:rsidRPr="00C22AEA" w:rsidRDefault="00626E42" w:rsidP="00341F2D">
            <w:pPr>
              <w:pStyle w:val="Default"/>
              <w:rPr>
                <w:rFonts w:asciiTheme="minorHAnsi" w:hAnsiTheme="minorHAnsi"/>
                <w:sz w:val="22"/>
                <w:szCs w:val="22"/>
              </w:rPr>
            </w:pPr>
            <w:r>
              <w:rPr>
                <w:rFonts w:asciiTheme="minorHAnsi" w:hAnsiTheme="minorHAnsi"/>
                <w:sz w:val="22"/>
                <w:szCs w:val="22"/>
              </w:rPr>
              <w:t>4.4</w:t>
            </w:r>
          </w:p>
        </w:tc>
        <w:tc>
          <w:tcPr>
            <w:tcW w:w="6530" w:type="dxa"/>
          </w:tcPr>
          <w:p w:rsidR="00626E42" w:rsidRPr="0064202B" w:rsidRDefault="00626E42" w:rsidP="00341F2D">
            <w:pPr>
              <w:autoSpaceDE w:val="0"/>
              <w:autoSpaceDN w:val="0"/>
              <w:adjustRightInd w:val="0"/>
              <w:jc w:val="both"/>
              <w:rPr>
                <w:iCs/>
              </w:rPr>
            </w:pPr>
            <w:r w:rsidRPr="0064202B">
              <w:rPr>
                <w:rFonts w:cs="Times-Italic"/>
                <w:i/>
                <w:iCs/>
                <w:color w:val="231F20"/>
              </w:rPr>
              <w:t>Performance, General</w:t>
            </w:r>
            <w:r w:rsidR="0055712D">
              <w:rPr>
                <w:rFonts w:cs="Times-Italic"/>
                <w:i/>
                <w:iCs/>
                <w:color w:val="231F20"/>
              </w:rPr>
              <w:t xml:space="preserve"> – </w:t>
            </w:r>
            <w:r w:rsidRPr="0064202B">
              <w:rPr>
                <w:rFonts w:cs="Times-Roman"/>
                <w:color w:val="231F20"/>
              </w:rPr>
              <w:t>All performance requirements</w:t>
            </w:r>
            <w:r w:rsidR="005E61DC">
              <w:rPr>
                <w:rFonts w:cs="Times-Roman"/>
                <w:color w:val="231F20"/>
              </w:rPr>
              <w:t xml:space="preserve"> </w:t>
            </w:r>
            <w:r w:rsidRPr="0064202B">
              <w:rPr>
                <w:rFonts w:cs="Times-Roman"/>
                <w:color w:val="231F20"/>
              </w:rPr>
              <w:t>apply in standard ICAO atmosphere in still air conditions and</w:t>
            </w:r>
            <w:r w:rsidR="005E61DC">
              <w:rPr>
                <w:rFonts w:cs="Times-Roman"/>
                <w:color w:val="231F20"/>
              </w:rPr>
              <w:t xml:space="preserve"> </w:t>
            </w:r>
            <w:r w:rsidRPr="0064202B">
              <w:rPr>
                <w:rFonts w:cs="Times-Roman"/>
                <w:color w:val="231F20"/>
              </w:rPr>
              <w:t>at sea level. Speeds shall be given in indicated (IAS) and</w:t>
            </w:r>
            <w:r w:rsidR="005E61DC">
              <w:rPr>
                <w:rFonts w:cs="Times-Roman"/>
                <w:color w:val="231F20"/>
              </w:rPr>
              <w:t xml:space="preserve"> </w:t>
            </w:r>
            <w:r w:rsidRPr="0064202B">
              <w:rPr>
                <w:rFonts w:cs="Times-Roman"/>
                <w:color w:val="231F20"/>
              </w:rPr>
              <w:t>calibrated (CAS) airspeeds.</w:t>
            </w:r>
          </w:p>
        </w:tc>
        <w:tc>
          <w:tcPr>
            <w:tcW w:w="1462" w:type="dxa"/>
          </w:tcPr>
          <w:p w:rsidR="00626E42" w:rsidRPr="00034210" w:rsidRDefault="00626E42"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_Ref433033736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0</w:t>
            </w:r>
            <w:r>
              <w:rPr>
                <w:rFonts w:asciiTheme="minorHAnsi" w:hAnsiTheme="minorHAnsi"/>
                <w:sz w:val="22"/>
                <w:szCs w:val="22"/>
              </w:rPr>
              <w:fldChar w:fldCharType="end"/>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5.2.3 </w:t>
            </w:r>
          </w:p>
        </w:tc>
        <w:tc>
          <w:tcPr>
            <w:tcW w:w="6530" w:type="dxa"/>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i/>
                <w:iCs/>
                <w:sz w:val="22"/>
                <w:szCs w:val="22"/>
              </w:rPr>
              <w:t>Flight Envelope</w:t>
            </w:r>
            <w:r w:rsidR="0055712D">
              <w:rPr>
                <w:rFonts w:asciiTheme="minorHAnsi" w:hAnsiTheme="minorHAnsi"/>
                <w:sz w:val="22"/>
                <w:szCs w:val="22"/>
              </w:rPr>
              <w:t xml:space="preserve"> – </w:t>
            </w:r>
            <w:r w:rsidRPr="00C22AEA">
              <w:rPr>
                <w:rFonts w:asciiTheme="minorHAnsi" w:hAnsiTheme="minorHAnsi"/>
                <w:sz w:val="22"/>
                <w:szCs w:val="22"/>
              </w:rPr>
              <w:t xml:space="preserve">Compliance shall be shown at any combination of airspeed and load factor on the boundaries of the flight envelope. The flight envelope represents the envelope of the flight loading conditions specified by the criteria of 5.2.4 and 5.2.5 (see Fig. 1). </w:t>
            </w:r>
          </w:p>
        </w:tc>
        <w:tc>
          <w:tcPr>
            <w:tcW w:w="1462" w:type="dxa"/>
          </w:tcPr>
          <w:p w:rsidR="00A24199" w:rsidRPr="00C22AEA" w:rsidRDefault="005E61DC"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_Ref435019954 \h  \* MERGEFORMAT </w:instrText>
            </w:r>
            <w:r>
              <w:rPr>
                <w:rFonts w:asciiTheme="minorHAnsi" w:hAnsiTheme="minorHAnsi"/>
                <w:sz w:val="22"/>
                <w:szCs w:val="22"/>
              </w:rPr>
            </w:r>
            <w:r>
              <w:rPr>
                <w:rFonts w:asciiTheme="minorHAnsi" w:hAnsiTheme="minorHAnsi"/>
                <w:sz w:val="22"/>
                <w:szCs w:val="22"/>
              </w:rPr>
              <w:fldChar w:fldCharType="separate"/>
            </w:r>
            <w:r w:rsidR="002E5404" w:rsidRPr="002E5404">
              <w:rPr>
                <w:rFonts w:asciiTheme="minorHAnsi" w:hAnsiTheme="minorHAnsi"/>
                <w:sz w:val="22"/>
                <w:szCs w:val="22"/>
              </w:rPr>
              <w:t>Figure 1</w:t>
            </w:r>
            <w:r>
              <w:rPr>
                <w:rFonts w:asciiTheme="minorHAnsi" w:hAnsiTheme="minorHAnsi"/>
                <w:sz w:val="22"/>
                <w:szCs w:val="22"/>
              </w:rPr>
              <w:fldChar w:fldCharType="end"/>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5.2.3.2 </w:t>
            </w:r>
          </w:p>
        </w:tc>
        <w:tc>
          <w:tcPr>
            <w:tcW w:w="6530" w:type="dxa"/>
          </w:tcPr>
          <w:p w:rsidR="005D6B6E" w:rsidRDefault="00A24199" w:rsidP="00341F2D">
            <w:pPr>
              <w:pStyle w:val="Default"/>
              <w:jc w:val="both"/>
              <w:rPr>
                <w:rFonts w:asciiTheme="minorHAnsi" w:hAnsiTheme="minorHAnsi"/>
                <w:sz w:val="22"/>
                <w:szCs w:val="22"/>
              </w:rPr>
            </w:pPr>
            <w:r w:rsidRPr="00C22AEA">
              <w:rPr>
                <w:rFonts w:asciiTheme="minorHAnsi" w:hAnsiTheme="minorHAnsi"/>
                <w:i/>
                <w:iCs/>
                <w:sz w:val="22"/>
                <w:szCs w:val="22"/>
              </w:rPr>
              <w:t>Maneuvering Envelope</w:t>
            </w:r>
            <w:r w:rsidR="00354619">
              <w:rPr>
                <w:rFonts w:asciiTheme="minorHAnsi" w:hAnsiTheme="minorHAnsi"/>
                <w:i/>
                <w:iCs/>
                <w:sz w:val="22"/>
                <w:szCs w:val="22"/>
              </w:rPr>
              <w:t xml:space="preserve"> </w:t>
            </w:r>
            <w:r w:rsidR="0055712D">
              <w:rPr>
                <w:rFonts w:asciiTheme="minorHAnsi" w:hAnsiTheme="minorHAnsi"/>
                <w:sz w:val="22"/>
                <w:szCs w:val="22"/>
              </w:rPr>
              <w:t>–</w:t>
            </w:r>
            <w:r w:rsidR="00354619">
              <w:rPr>
                <w:rFonts w:asciiTheme="minorHAnsi" w:hAnsiTheme="minorHAnsi"/>
                <w:sz w:val="22"/>
                <w:szCs w:val="22"/>
              </w:rPr>
              <w:t xml:space="preserve"> </w:t>
            </w:r>
            <w:r w:rsidRPr="00C22AEA">
              <w:rPr>
                <w:rFonts w:asciiTheme="minorHAnsi" w:hAnsiTheme="minorHAnsi"/>
                <w:sz w:val="22"/>
                <w:szCs w:val="22"/>
              </w:rPr>
              <w:t>Except where limited by maximum (static) lift coefficients, the airplane is assumed to be subjected to symmetrical maneuvers resulting in the following limit load factors:</w:t>
            </w:r>
          </w:p>
          <w:p w:rsidR="005D6B6E" w:rsidRDefault="00A24199" w:rsidP="00341F2D">
            <w:pPr>
              <w:pStyle w:val="Default"/>
              <w:jc w:val="both"/>
              <w:rPr>
                <w:rFonts w:asciiTheme="minorHAnsi" w:hAnsiTheme="minorHAnsi"/>
                <w:sz w:val="22"/>
                <w:szCs w:val="22"/>
              </w:rPr>
            </w:pPr>
            <w:r w:rsidRPr="00C22AEA">
              <w:rPr>
                <w:rFonts w:asciiTheme="minorHAnsi" w:hAnsiTheme="minorHAnsi"/>
                <w:sz w:val="22"/>
                <w:szCs w:val="22"/>
              </w:rPr>
              <w:t>(1) the positive maneuvering load factor specified in 5.2.5.1 at speeds up to V</w:t>
            </w:r>
            <w:r w:rsidRPr="0064202B">
              <w:rPr>
                <w:rFonts w:asciiTheme="minorHAnsi" w:hAnsiTheme="minorHAnsi"/>
                <w:sz w:val="22"/>
                <w:szCs w:val="22"/>
                <w:vertAlign w:val="subscript"/>
              </w:rPr>
              <w:t>D</w:t>
            </w:r>
            <w:r w:rsidRPr="00C22AEA">
              <w:rPr>
                <w:rFonts w:asciiTheme="minorHAnsi" w:hAnsiTheme="minorHAnsi"/>
                <w:sz w:val="22"/>
                <w:szCs w:val="22"/>
              </w:rPr>
              <w:t>; and</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(2) the negative maneuvering load factor specified in 5.2.5.2 at speeds up to V</w:t>
            </w:r>
            <w:r w:rsidRPr="0064202B">
              <w:rPr>
                <w:rFonts w:asciiTheme="minorHAnsi" w:hAnsiTheme="minorHAnsi"/>
                <w:sz w:val="22"/>
                <w:szCs w:val="22"/>
                <w:vertAlign w:val="subscript"/>
              </w:rPr>
              <w:t>D</w:t>
            </w:r>
            <w:r w:rsidRPr="00C22AEA">
              <w:rPr>
                <w:rFonts w:asciiTheme="minorHAnsi" w:hAnsiTheme="minorHAnsi"/>
                <w:sz w:val="22"/>
                <w:szCs w:val="22"/>
              </w:rPr>
              <w:t xml:space="preserve">. </w:t>
            </w:r>
          </w:p>
        </w:tc>
        <w:tc>
          <w:tcPr>
            <w:tcW w:w="1462" w:type="dxa"/>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_Ref433031426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w:t>
            </w:r>
            <w:r>
              <w:rPr>
                <w:rFonts w:asciiTheme="minorHAnsi" w:hAnsiTheme="minorHAnsi"/>
                <w:sz w:val="22"/>
                <w:szCs w:val="22"/>
              </w:rPr>
              <w:fldChar w:fldCharType="end"/>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5.2.3.3 </w:t>
            </w:r>
          </w:p>
        </w:tc>
        <w:tc>
          <w:tcPr>
            <w:tcW w:w="6530" w:type="dxa"/>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i/>
                <w:iCs/>
                <w:sz w:val="22"/>
                <w:szCs w:val="22"/>
              </w:rPr>
              <w:t>Gust Envelope</w:t>
            </w:r>
            <w:r w:rsidR="0055712D">
              <w:rPr>
                <w:rFonts w:asciiTheme="minorHAnsi" w:hAnsiTheme="minorHAnsi"/>
                <w:sz w:val="22"/>
                <w:szCs w:val="22"/>
              </w:rPr>
              <w:t xml:space="preserve"> – </w:t>
            </w:r>
            <w:r w:rsidRPr="00C22AEA">
              <w:rPr>
                <w:rFonts w:asciiTheme="minorHAnsi" w:hAnsiTheme="minorHAnsi"/>
                <w:sz w:val="22"/>
                <w:szCs w:val="22"/>
              </w:rPr>
              <w:t xml:space="preserve">The airplane is assumed to be subjected to symmetrical vertical gusts in level flight. The resulting limit load factors must correspond to the conditions determined as follows: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(1) positive (up) and negative (down) gusts of 15 m/s (49.2 ft/s) at V</w:t>
            </w:r>
            <w:r w:rsidRPr="0064202B">
              <w:rPr>
                <w:rFonts w:asciiTheme="minorHAnsi" w:hAnsiTheme="minorHAnsi"/>
                <w:sz w:val="22"/>
                <w:szCs w:val="22"/>
                <w:vertAlign w:val="subscript"/>
              </w:rPr>
              <w:t>C</w:t>
            </w:r>
            <w:r w:rsidRPr="00C22AEA">
              <w:rPr>
                <w:rFonts w:asciiTheme="minorHAnsi" w:hAnsiTheme="minorHAnsi"/>
                <w:sz w:val="22"/>
                <w:szCs w:val="22"/>
              </w:rPr>
              <w:t xml:space="preserve">; and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(2) positive and negative gusts of 7.5 m/s (24.6 ft/s) at V</w:t>
            </w:r>
            <w:r w:rsidRPr="0064202B">
              <w:rPr>
                <w:rFonts w:asciiTheme="minorHAnsi" w:hAnsiTheme="minorHAnsi"/>
                <w:sz w:val="22"/>
                <w:szCs w:val="22"/>
                <w:vertAlign w:val="subscript"/>
              </w:rPr>
              <w:t>D</w:t>
            </w:r>
            <w:r w:rsidRPr="00C22AEA">
              <w:rPr>
                <w:rFonts w:asciiTheme="minorHAnsi" w:hAnsiTheme="minorHAnsi"/>
                <w:sz w:val="22"/>
                <w:szCs w:val="22"/>
              </w:rPr>
              <w:t xml:space="preserve"> (see Fig. 1). </w:t>
            </w:r>
          </w:p>
        </w:tc>
        <w:tc>
          <w:tcPr>
            <w:tcW w:w="1462" w:type="dxa"/>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_Ref433031603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6.1</w:t>
            </w:r>
            <w:r>
              <w:rPr>
                <w:rFonts w:asciiTheme="minorHAnsi" w:hAnsiTheme="minorHAnsi"/>
                <w:sz w:val="22"/>
                <w:szCs w:val="22"/>
              </w:rPr>
              <w:fldChar w:fldCharType="end"/>
            </w:r>
          </w:p>
        </w:tc>
      </w:tr>
      <w:tr w:rsidR="009B1EE0" w:rsidRPr="00DC34CD" w:rsidTr="00711B2E">
        <w:trPr>
          <w:jc w:val="center"/>
        </w:trPr>
        <w:tc>
          <w:tcPr>
            <w:tcW w:w="2187" w:type="dxa"/>
          </w:tcPr>
          <w:p w:rsidR="009B1EE0" w:rsidRPr="00C22AEA" w:rsidRDefault="009B1EE0" w:rsidP="00341F2D">
            <w:pPr>
              <w:pStyle w:val="Default"/>
              <w:rPr>
                <w:rFonts w:asciiTheme="minorHAnsi" w:hAnsiTheme="minorHAnsi"/>
                <w:sz w:val="22"/>
                <w:szCs w:val="22"/>
              </w:rPr>
            </w:pPr>
            <w:r w:rsidRPr="00C22AEA">
              <w:rPr>
                <w:rFonts w:asciiTheme="minorHAnsi" w:hAnsiTheme="minorHAnsi"/>
                <w:sz w:val="22"/>
                <w:szCs w:val="22"/>
              </w:rPr>
              <w:t xml:space="preserve">5.2.4 </w:t>
            </w:r>
          </w:p>
        </w:tc>
        <w:tc>
          <w:tcPr>
            <w:tcW w:w="6530" w:type="dxa"/>
          </w:tcPr>
          <w:p w:rsidR="009B1EE0" w:rsidRPr="00C22AEA" w:rsidRDefault="009B1EE0" w:rsidP="00341F2D">
            <w:pPr>
              <w:pStyle w:val="Default"/>
              <w:jc w:val="both"/>
              <w:rPr>
                <w:rFonts w:asciiTheme="minorHAnsi" w:hAnsiTheme="minorHAnsi"/>
                <w:sz w:val="22"/>
                <w:szCs w:val="22"/>
              </w:rPr>
            </w:pPr>
            <w:r w:rsidRPr="00C22AEA">
              <w:rPr>
                <w:rFonts w:asciiTheme="minorHAnsi" w:hAnsiTheme="minorHAnsi"/>
                <w:i/>
                <w:iCs/>
                <w:sz w:val="22"/>
                <w:szCs w:val="22"/>
              </w:rPr>
              <w:t xml:space="preserve">Design Airspeeds: </w:t>
            </w:r>
          </w:p>
        </w:tc>
        <w:tc>
          <w:tcPr>
            <w:tcW w:w="1462" w:type="dxa"/>
          </w:tcPr>
          <w:p w:rsidR="009B1EE0" w:rsidRDefault="000B4E51" w:rsidP="00341F2D">
            <w:pPr>
              <w:pStyle w:val="Default"/>
              <w:jc w:val="both"/>
              <w:rPr>
                <w:rFonts w:asciiTheme="minorHAnsi" w:hAnsiTheme="minorHAnsi"/>
                <w:sz w:val="22"/>
                <w:szCs w:val="22"/>
              </w:rPr>
            </w:pPr>
            <w:r>
              <w:rPr>
                <w:rFonts w:asciiTheme="minorHAnsi" w:hAnsiTheme="minorHAnsi"/>
                <w:sz w:val="22"/>
                <w:szCs w:val="22"/>
              </w:rPr>
              <w:t>–</w:t>
            </w:r>
            <w:r w:rsidR="009B1EE0" w:rsidRPr="00C22AEA">
              <w:rPr>
                <w:rFonts w:asciiTheme="minorHAnsi" w:hAnsiTheme="minorHAnsi"/>
                <w:sz w:val="22"/>
                <w:szCs w:val="22"/>
              </w:rPr>
              <w:t xml:space="preserve"> </w:t>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5.2.4.1 </w:t>
            </w:r>
          </w:p>
        </w:tc>
        <w:tc>
          <w:tcPr>
            <w:tcW w:w="6530" w:type="dxa"/>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Design Maneuvering Speed, V</w:t>
            </w:r>
            <w:r w:rsidRPr="0064202B">
              <w:rPr>
                <w:rFonts w:asciiTheme="minorHAnsi" w:hAnsiTheme="minorHAnsi"/>
                <w:sz w:val="22"/>
                <w:szCs w:val="22"/>
                <w:vertAlign w:val="subscript"/>
              </w:rPr>
              <w:t>A</w:t>
            </w:r>
            <w:r w:rsidRPr="00C22AEA">
              <w:rPr>
                <w:rFonts w:asciiTheme="minorHAnsi" w:hAnsiTheme="minorHAnsi"/>
                <w:sz w:val="22"/>
                <w:szCs w:val="22"/>
              </w:rPr>
              <w:t xml:space="preserve">: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 xml:space="preserve">where: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V</w:t>
            </w:r>
            <w:r w:rsidRPr="0064202B">
              <w:rPr>
                <w:rFonts w:asciiTheme="minorHAnsi" w:hAnsiTheme="minorHAnsi"/>
                <w:sz w:val="22"/>
                <w:szCs w:val="22"/>
                <w:vertAlign w:val="subscript"/>
              </w:rPr>
              <w:t>S</w:t>
            </w:r>
            <w:r w:rsidRPr="00C22AEA">
              <w:rPr>
                <w:rFonts w:asciiTheme="minorHAnsi" w:hAnsiTheme="minorHAnsi"/>
                <w:sz w:val="22"/>
                <w:szCs w:val="22"/>
              </w:rPr>
              <w:t xml:space="preserve"> = computed stalling speed at the design maximum weight with the flaps retracted, and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n</w:t>
            </w:r>
            <w:r w:rsidRPr="0064202B">
              <w:rPr>
                <w:rFonts w:asciiTheme="minorHAnsi" w:hAnsiTheme="minorHAnsi"/>
                <w:sz w:val="22"/>
                <w:szCs w:val="22"/>
                <w:vertAlign w:val="subscript"/>
              </w:rPr>
              <w:t>1</w:t>
            </w:r>
            <w:r w:rsidRPr="00C22AEA">
              <w:rPr>
                <w:rFonts w:asciiTheme="minorHAnsi" w:hAnsiTheme="minorHAnsi"/>
                <w:sz w:val="22"/>
                <w:szCs w:val="22"/>
              </w:rPr>
              <w:t xml:space="preserve"> = positive limit maneuvering load factor used in design. </w:t>
            </w:r>
          </w:p>
        </w:tc>
        <w:tc>
          <w:tcPr>
            <w:tcW w:w="1462" w:type="dxa"/>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_Ref433031694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4.3</w:t>
            </w:r>
            <w:r>
              <w:rPr>
                <w:rFonts w:asciiTheme="minorHAnsi" w:hAnsiTheme="minorHAnsi"/>
                <w:sz w:val="22"/>
                <w:szCs w:val="22"/>
              </w:rPr>
              <w:fldChar w:fldCharType="end"/>
            </w:r>
          </w:p>
        </w:tc>
      </w:tr>
      <w:tr w:rsidR="00A24199" w:rsidRPr="00DC34CD" w:rsidTr="006233A8">
        <w:trPr>
          <w:jc w:val="center"/>
        </w:trPr>
        <w:tc>
          <w:tcPr>
            <w:tcW w:w="2187" w:type="dxa"/>
            <w:tcBorders>
              <w:bottom w:val="single" w:sz="4" w:space="0" w:color="auto"/>
            </w:tcBorders>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5.2.4.2 </w:t>
            </w:r>
          </w:p>
        </w:tc>
        <w:tc>
          <w:tcPr>
            <w:tcW w:w="6530" w:type="dxa"/>
            <w:tcBorders>
              <w:bottom w:val="single" w:sz="4" w:space="0" w:color="auto"/>
            </w:tcBorders>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i/>
                <w:iCs/>
                <w:sz w:val="22"/>
                <w:szCs w:val="22"/>
              </w:rPr>
              <w:t xml:space="preserve">Design Flap Speed, </w:t>
            </w:r>
            <w:r w:rsidRPr="00C22AEA">
              <w:rPr>
                <w:rFonts w:asciiTheme="minorHAnsi" w:hAnsiTheme="minorHAnsi"/>
                <w:sz w:val="22"/>
                <w:szCs w:val="22"/>
              </w:rPr>
              <w:t>V</w:t>
            </w:r>
            <w:r w:rsidRPr="0064202B">
              <w:rPr>
                <w:rFonts w:asciiTheme="minorHAnsi" w:hAnsiTheme="minorHAnsi"/>
                <w:sz w:val="22"/>
                <w:szCs w:val="22"/>
                <w:vertAlign w:val="subscript"/>
              </w:rPr>
              <w:t>F</w:t>
            </w:r>
            <w:r w:rsidR="0055712D">
              <w:rPr>
                <w:rFonts w:asciiTheme="minorHAnsi" w:hAnsiTheme="minorHAnsi"/>
                <w:sz w:val="22"/>
                <w:szCs w:val="22"/>
              </w:rPr>
              <w:t xml:space="preserve"> – </w:t>
            </w:r>
            <w:r w:rsidRPr="00C22AEA">
              <w:rPr>
                <w:rFonts w:asciiTheme="minorHAnsi" w:hAnsiTheme="minorHAnsi"/>
                <w:sz w:val="22"/>
                <w:szCs w:val="22"/>
              </w:rPr>
              <w:t>For each landing setting, V</w:t>
            </w:r>
            <w:r w:rsidRPr="0064202B">
              <w:rPr>
                <w:rFonts w:asciiTheme="minorHAnsi" w:hAnsiTheme="minorHAnsi"/>
                <w:sz w:val="22"/>
                <w:szCs w:val="22"/>
                <w:vertAlign w:val="subscript"/>
              </w:rPr>
              <w:t>F</w:t>
            </w:r>
            <w:r w:rsidRPr="00C22AEA">
              <w:rPr>
                <w:rFonts w:asciiTheme="minorHAnsi" w:hAnsiTheme="minorHAnsi"/>
                <w:sz w:val="22"/>
                <w:szCs w:val="22"/>
              </w:rPr>
              <w:t xml:space="preserve"> must not be less than the greater of: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(1) 1.4 V</w:t>
            </w:r>
            <w:r w:rsidRPr="0064202B">
              <w:rPr>
                <w:rFonts w:asciiTheme="minorHAnsi" w:hAnsiTheme="minorHAnsi"/>
                <w:sz w:val="22"/>
                <w:szCs w:val="22"/>
                <w:vertAlign w:val="subscript"/>
              </w:rPr>
              <w:t>S</w:t>
            </w:r>
            <w:r w:rsidRPr="00C22AEA">
              <w:rPr>
                <w:rFonts w:asciiTheme="minorHAnsi" w:hAnsiTheme="minorHAnsi"/>
                <w:sz w:val="22"/>
                <w:szCs w:val="22"/>
              </w:rPr>
              <w:t>, where V</w:t>
            </w:r>
            <w:r w:rsidRPr="0064202B">
              <w:rPr>
                <w:rFonts w:asciiTheme="minorHAnsi" w:hAnsiTheme="minorHAnsi"/>
                <w:sz w:val="22"/>
                <w:szCs w:val="22"/>
                <w:vertAlign w:val="subscript"/>
              </w:rPr>
              <w:t>S</w:t>
            </w:r>
            <w:r w:rsidRPr="00C22AEA">
              <w:rPr>
                <w:rFonts w:asciiTheme="minorHAnsi" w:hAnsiTheme="minorHAnsi"/>
                <w:sz w:val="22"/>
                <w:szCs w:val="22"/>
              </w:rPr>
              <w:t xml:space="preserve"> is the computed stalling speed with the wing flaps retracted at the maximum weight; and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(2) 2.0 V</w:t>
            </w:r>
            <w:r w:rsidRPr="0064202B">
              <w:rPr>
                <w:rFonts w:asciiTheme="minorHAnsi" w:hAnsiTheme="minorHAnsi"/>
                <w:sz w:val="22"/>
                <w:szCs w:val="22"/>
                <w:vertAlign w:val="subscript"/>
              </w:rPr>
              <w:t>SO</w:t>
            </w:r>
            <w:r w:rsidRPr="00C22AEA">
              <w:rPr>
                <w:rFonts w:asciiTheme="minorHAnsi" w:hAnsiTheme="minorHAnsi"/>
                <w:sz w:val="22"/>
                <w:szCs w:val="22"/>
              </w:rPr>
              <w:t>, where V</w:t>
            </w:r>
            <w:r w:rsidRPr="0064202B">
              <w:rPr>
                <w:rFonts w:asciiTheme="minorHAnsi" w:hAnsiTheme="minorHAnsi"/>
                <w:sz w:val="22"/>
                <w:szCs w:val="22"/>
                <w:vertAlign w:val="subscript"/>
              </w:rPr>
              <w:t>SO</w:t>
            </w:r>
            <w:r w:rsidRPr="00C22AEA">
              <w:rPr>
                <w:rFonts w:asciiTheme="minorHAnsi" w:hAnsiTheme="minorHAnsi"/>
                <w:sz w:val="22"/>
                <w:szCs w:val="22"/>
              </w:rPr>
              <w:t xml:space="preserve"> is the computed stalling speed with wing flaps fully extended at the maximum weight. </w:t>
            </w:r>
          </w:p>
        </w:tc>
        <w:tc>
          <w:tcPr>
            <w:tcW w:w="1462" w:type="dxa"/>
            <w:tcBorders>
              <w:bottom w:val="single" w:sz="4" w:space="0" w:color="auto"/>
            </w:tcBorders>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_Ref433031768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4.4</w:t>
            </w:r>
            <w:r>
              <w:rPr>
                <w:rFonts w:asciiTheme="minorHAnsi" w:hAnsiTheme="minorHAnsi"/>
                <w:sz w:val="22"/>
                <w:szCs w:val="22"/>
              </w:rPr>
              <w:fldChar w:fldCharType="end"/>
            </w:r>
          </w:p>
        </w:tc>
      </w:tr>
      <w:tr w:rsidR="00A24199" w:rsidRPr="00DC34CD" w:rsidTr="006233A8">
        <w:trPr>
          <w:jc w:val="center"/>
        </w:trPr>
        <w:tc>
          <w:tcPr>
            <w:tcW w:w="2187" w:type="dxa"/>
            <w:tcBorders>
              <w:bottom w:val="single" w:sz="4" w:space="0" w:color="auto"/>
            </w:tcBorders>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5.2.4.3 </w:t>
            </w:r>
          </w:p>
        </w:tc>
        <w:tc>
          <w:tcPr>
            <w:tcW w:w="6530" w:type="dxa"/>
            <w:tcBorders>
              <w:bottom w:val="single" w:sz="4" w:space="0" w:color="auto"/>
            </w:tcBorders>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i/>
                <w:iCs/>
                <w:sz w:val="22"/>
                <w:szCs w:val="22"/>
              </w:rPr>
              <w:t>Design Cruising Speed</w:t>
            </w:r>
            <w:r w:rsidRPr="00C22AEA">
              <w:rPr>
                <w:rFonts w:asciiTheme="minorHAnsi" w:hAnsiTheme="minorHAnsi"/>
                <w:sz w:val="22"/>
                <w:szCs w:val="22"/>
              </w:rPr>
              <w:t>, V</w:t>
            </w:r>
            <w:r w:rsidRPr="0064202B">
              <w:rPr>
                <w:rFonts w:asciiTheme="minorHAnsi" w:hAnsiTheme="minorHAnsi"/>
                <w:sz w:val="22"/>
                <w:szCs w:val="22"/>
                <w:vertAlign w:val="subscript"/>
              </w:rPr>
              <w:t>C</w:t>
            </w:r>
            <w:r w:rsidR="0055712D">
              <w:rPr>
                <w:rFonts w:asciiTheme="minorHAnsi" w:hAnsiTheme="minorHAnsi"/>
                <w:sz w:val="22"/>
                <w:szCs w:val="22"/>
              </w:rPr>
              <w:t xml:space="preserve"> – </w:t>
            </w:r>
            <w:r w:rsidRPr="00C22AEA">
              <w:rPr>
                <w:rFonts w:asciiTheme="minorHAnsi" w:hAnsiTheme="minorHAnsi"/>
                <w:sz w:val="22"/>
                <w:szCs w:val="22"/>
              </w:rPr>
              <w:t xml:space="preserve">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(1) V</w:t>
            </w:r>
            <w:r w:rsidRPr="0064202B">
              <w:rPr>
                <w:rFonts w:asciiTheme="minorHAnsi" w:hAnsiTheme="minorHAnsi"/>
                <w:sz w:val="22"/>
                <w:szCs w:val="22"/>
                <w:vertAlign w:val="subscript"/>
              </w:rPr>
              <w:t>C</w:t>
            </w:r>
            <w:r w:rsidRPr="00C22AEA">
              <w:rPr>
                <w:rFonts w:asciiTheme="minorHAnsi" w:hAnsiTheme="minorHAnsi"/>
                <w:sz w:val="22"/>
                <w:szCs w:val="22"/>
              </w:rPr>
              <w:t xml:space="preserve"> in knots may not be less than 4.77 x √(W/S); and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(2) V</w:t>
            </w:r>
            <w:r w:rsidRPr="0064202B">
              <w:rPr>
                <w:rFonts w:asciiTheme="minorHAnsi" w:hAnsiTheme="minorHAnsi"/>
                <w:sz w:val="22"/>
                <w:szCs w:val="22"/>
                <w:vertAlign w:val="subscript"/>
              </w:rPr>
              <w:t>C</w:t>
            </w:r>
            <w:r w:rsidRPr="00C22AEA">
              <w:rPr>
                <w:rFonts w:asciiTheme="minorHAnsi" w:hAnsiTheme="minorHAnsi"/>
                <w:sz w:val="22"/>
                <w:szCs w:val="22"/>
              </w:rPr>
              <w:t xml:space="preserve"> need not be greater than 0.9 V</w:t>
            </w:r>
            <w:r w:rsidRPr="0064202B">
              <w:rPr>
                <w:rFonts w:asciiTheme="minorHAnsi" w:hAnsiTheme="minorHAnsi"/>
                <w:sz w:val="22"/>
                <w:szCs w:val="22"/>
                <w:vertAlign w:val="subscript"/>
              </w:rPr>
              <w:t>H</w:t>
            </w:r>
            <w:r w:rsidRPr="00C22AEA">
              <w:rPr>
                <w:rFonts w:asciiTheme="minorHAnsi" w:hAnsiTheme="minorHAnsi"/>
                <w:sz w:val="22"/>
                <w:szCs w:val="22"/>
              </w:rPr>
              <w:t xml:space="preserve"> at sea level. </w:t>
            </w:r>
          </w:p>
        </w:tc>
        <w:tc>
          <w:tcPr>
            <w:tcW w:w="1462" w:type="dxa"/>
            <w:tcBorders>
              <w:bottom w:val="single" w:sz="4" w:space="0" w:color="auto"/>
            </w:tcBorders>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_Ref433031855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4.6</w:t>
            </w:r>
            <w:r>
              <w:rPr>
                <w:rFonts w:asciiTheme="minorHAnsi" w:hAnsiTheme="minorHAnsi"/>
                <w:sz w:val="22"/>
                <w:szCs w:val="22"/>
              </w:rPr>
              <w:fldChar w:fldCharType="end"/>
            </w:r>
          </w:p>
        </w:tc>
      </w:tr>
      <w:tr w:rsidR="006233A8" w:rsidRPr="00DC34CD" w:rsidTr="006233A8">
        <w:trPr>
          <w:jc w:val="center"/>
        </w:trPr>
        <w:tc>
          <w:tcPr>
            <w:tcW w:w="2187" w:type="dxa"/>
            <w:tcBorders>
              <w:top w:val="single" w:sz="4" w:space="0" w:color="auto"/>
              <w:left w:val="nil"/>
              <w:bottom w:val="nil"/>
              <w:right w:val="nil"/>
            </w:tcBorders>
          </w:tcPr>
          <w:p w:rsidR="006233A8" w:rsidRPr="00C22AEA" w:rsidRDefault="006233A8" w:rsidP="00341F2D">
            <w:pPr>
              <w:pStyle w:val="Default"/>
              <w:rPr>
                <w:rFonts w:asciiTheme="minorHAnsi" w:hAnsiTheme="minorHAnsi"/>
                <w:sz w:val="22"/>
                <w:szCs w:val="22"/>
              </w:rPr>
            </w:pPr>
          </w:p>
        </w:tc>
        <w:tc>
          <w:tcPr>
            <w:tcW w:w="6530" w:type="dxa"/>
            <w:tcBorders>
              <w:top w:val="single" w:sz="4" w:space="0" w:color="auto"/>
              <w:left w:val="nil"/>
              <w:bottom w:val="nil"/>
              <w:right w:val="nil"/>
            </w:tcBorders>
          </w:tcPr>
          <w:p w:rsidR="006233A8" w:rsidRPr="00C22AEA" w:rsidRDefault="006233A8" w:rsidP="00341F2D">
            <w:pPr>
              <w:pStyle w:val="Default"/>
              <w:jc w:val="both"/>
              <w:rPr>
                <w:rFonts w:asciiTheme="minorHAnsi" w:hAnsiTheme="minorHAnsi"/>
                <w:i/>
                <w:iCs/>
                <w:sz w:val="22"/>
                <w:szCs w:val="22"/>
              </w:rPr>
            </w:pPr>
            <w:r>
              <w:rPr>
                <w:rFonts w:asciiTheme="minorHAnsi" w:hAnsiTheme="minorHAnsi"/>
                <w:i/>
                <w:iCs/>
                <w:sz w:val="22"/>
                <w:szCs w:val="22"/>
              </w:rPr>
              <w:br/>
            </w:r>
          </w:p>
        </w:tc>
        <w:tc>
          <w:tcPr>
            <w:tcW w:w="1462" w:type="dxa"/>
            <w:tcBorders>
              <w:top w:val="single" w:sz="4" w:space="0" w:color="auto"/>
              <w:left w:val="nil"/>
              <w:bottom w:val="nil"/>
              <w:right w:val="nil"/>
            </w:tcBorders>
          </w:tcPr>
          <w:p w:rsidR="006233A8" w:rsidRDefault="006233A8" w:rsidP="00341F2D">
            <w:pPr>
              <w:pStyle w:val="Default"/>
              <w:jc w:val="both"/>
              <w:rPr>
                <w:rFonts w:asciiTheme="minorHAnsi" w:hAnsiTheme="minorHAnsi"/>
                <w:sz w:val="22"/>
                <w:szCs w:val="22"/>
              </w:rPr>
            </w:pPr>
          </w:p>
        </w:tc>
      </w:tr>
      <w:tr w:rsidR="00A24199" w:rsidRPr="00DC34CD" w:rsidTr="006233A8">
        <w:trPr>
          <w:jc w:val="center"/>
        </w:trPr>
        <w:tc>
          <w:tcPr>
            <w:tcW w:w="2187" w:type="dxa"/>
            <w:tcBorders>
              <w:top w:val="nil"/>
            </w:tcBorders>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lastRenderedPageBreak/>
              <w:t xml:space="preserve">5.2.4.4 </w:t>
            </w:r>
          </w:p>
        </w:tc>
        <w:tc>
          <w:tcPr>
            <w:tcW w:w="6530" w:type="dxa"/>
            <w:tcBorders>
              <w:top w:val="nil"/>
            </w:tcBorders>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Design Dive Speed, V</w:t>
            </w:r>
            <w:r w:rsidRPr="0064202B">
              <w:rPr>
                <w:rFonts w:asciiTheme="minorHAnsi" w:hAnsiTheme="minorHAnsi"/>
                <w:sz w:val="22"/>
                <w:szCs w:val="22"/>
                <w:vertAlign w:val="subscript"/>
              </w:rPr>
              <w:t>D</w:t>
            </w:r>
            <w:r w:rsidRPr="00C22AEA">
              <w:rPr>
                <w:rFonts w:asciiTheme="minorHAnsi" w:hAnsiTheme="minorHAnsi"/>
                <w:sz w:val="22"/>
                <w:szCs w:val="22"/>
              </w:rPr>
              <w:t xml:space="preserve">: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VD = 1.4 x V</w:t>
            </w:r>
            <w:r w:rsidRPr="0064202B">
              <w:rPr>
                <w:rFonts w:asciiTheme="minorHAnsi" w:hAnsiTheme="minorHAnsi"/>
                <w:sz w:val="22"/>
                <w:szCs w:val="22"/>
                <w:vertAlign w:val="subscript"/>
              </w:rPr>
              <w:t xml:space="preserve">C min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 xml:space="preserve">where: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V</w:t>
            </w:r>
            <w:r w:rsidRPr="0064202B">
              <w:rPr>
                <w:rFonts w:asciiTheme="minorHAnsi" w:hAnsiTheme="minorHAnsi"/>
                <w:sz w:val="22"/>
                <w:szCs w:val="22"/>
                <w:vertAlign w:val="subscript"/>
              </w:rPr>
              <w:t>C min</w:t>
            </w:r>
            <w:r w:rsidRPr="00C22AEA">
              <w:rPr>
                <w:rFonts w:asciiTheme="minorHAnsi" w:hAnsiTheme="minorHAnsi"/>
                <w:sz w:val="22"/>
                <w:szCs w:val="22"/>
              </w:rPr>
              <w:t xml:space="preserve"> = required minimum cruising speed. </w:t>
            </w:r>
          </w:p>
        </w:tc>
        <w:tc>
          <w:tcPr>
            <w:tcW w:w="1462" w:type="dxa"/>
            <w:tcBorders>
              <w:top w:val="nil"/>
            </w:tcBorders>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_Ref433031935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4.7</w:t>
            </w:r>
            <w:r>
              <w:rPr>
                <w:rFonts w:asciiTheme="minorHAnsi" w:hAnsiTheme="minorHAnsi"/>
                <w:sz w:val="22"/>
                <w:szCs w:val="22"/>
              </w:rPr>
              <w:fldChar w:fldCharType="end"/>
            </w:r>
          </w:p>
        </w:tc>
      </w:tr>
      <w:tr w:rsidR="009B1EE0" w:rsidRPr="00DC34CD" w:rsidTr="00711B2E">
        <w:trPr>
          <w:jc w:val="center"/>
        </w:trPr>
        <w:tc>
          <w:tcPr>
            <w:tcW w:w="2187" w:type="dxa"/>
          </w:tcPr>
          <w:p w:rsidR="009B1EE0" w:rsidRPr="00C22AEA" w:rsidRDefault="009B1EE0" w:rsidP="00341F2D">
            <w:pPr>
              <w:pStyle w:val="Default"/>
              <w:rPr>
                <w:rFonts w:asciiTheme="minorHAnsi" w:hAnsiTheme="minorHAnsi"/>
                <w:sz w:val="22"/>
                <w:szCs w:val="22"/>
              </w:rPr>
            </w:pPr>
            <w:r w:rsidRPr="00C22AEA">
              <w:rPr>
                <w:rFonts w:asciiTheme="minorHAnsi" w:hAnsiTheme="minorHAnsi"/>
                <w:sz w:val="22"/>
                <w:szCs w:val="22"/>
              </w:rPr>
              <w:t xml:space="preserve">5.2.5 </w:t>
            </w:r>
          </w:p>
        </w:tc>
        <w:tc>
          <w:tcPr>
            <w:tcW w:w="6530" w:type="dxa"/>
          </w:tcPr>
          <w:p w:rsidR="009B1EE0" w:rsidRPr="00C22AEA" w:rsidRDefault="009B1EE0" w:rsidP="00341F2D">
            <w:pPr>
              <w:pStyle w:val="Default"/>
              <w:jc w:val="both"/>
              <w:rPr>
                <w:rFonts w:asciiTheme="minorHAnsi" w:hAnsiTheme="minorHAnsi"/>
                <w:sz w:val="22"/>
                <w:szCs w:val="22"/>
              </w:rPr>
            </w:pPr>
            <w:r w:rsidRPr="00C22AEA">
              <w:rPr>
                <w:rFonts w:asciiTheme="minorHAnsi" w:hAnsiTheme="minorHAnsi"/>
                <w:i/>
                <w:iCs/>
                <w:sz w:val="22"/>
                <w:szCs w:val="22"/>
              </w:rPr>
              <w:t xml:space="preserve">Limit Maneuvering Load Factors: </w:t>
            </w:r>
          </w:p>
        </w:tc>
        <w:tc>
          <w:tcPr>
            <w:tcW w:w="1462" w:type="dxa"/>
          </w:tcPr>
          <w:p w:rsidR="009B1EE0" w:rsidRDefault="00D55999" w:rsidP="00341F2D">
            <w:pPr>
              <w:pStyle w:val="Default"/>
              <w:jc w:val="both"/>
              <w:rPr>
                <w:rFonts w:asciiTheme="minorHAnsi" w:hAnsiTheme="minorHAnsi"/>
                <w:sz w:val="22"/>
                <w:szCs w:val="22"/>
              </w:rPr>
            </w:pPr>
            <w:r>
              <w:rPr>
                <w:rFonts w:asciiTheme="minorHAnsi" w:hAnsiTheme="minorHAnsi"/>
                <w:sz w:val="22"/>
                <w:szCs w:val="22"/>
              </w:rPr>
              <w:t>–</w:t>
            </w:r>
            <w:r w:rsidR="009B1EE0" w:rsidRPr="00C22AEA">
              <w:rPr>
                <w:rFonts w:asciiTheme="minorHAnsi" w:hAnsiTheme="minorHAnsi"/>
                <w:sz w:val="22"/>
                <w:szCs w:val="22"/>
              </w:rPr>
              <w:t xml:space="preserve"> </w:t>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5.2.5.1 </w:t>
            </w:r>
          </w:p>
        </w:tc>
        <w:tc>
          <w:tcPr>
            <w:tcW w:w="6530" w:type="dxa"/>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The positive limit maneuvering load factor n</w:t>
            </w:r>
            <w:r w:rsidRPr="0064202B">
              <w:rPr>
                <w:rFonts w:asciiTheme="minorHAnsi" w:hAnsiTheme="minorHAnsi"/>
                <w:sz w:val="22"/>
                <w:szCs w:val="22"/>
                <w:vertAlign w:val="subscript"/>
              </w:rPr>
              <w:t>1</w:t>
            </w:r>
            <w:r w:rsidRPr="00C22AEA">
              <w:rPr>
                <w:rFonts w:asciiTheme="minorHAnsi" w:hAnsiTheme="minorHAnsi"/>
                <w:sz w:val="22"/>
                <w:szCs w:val="22"/>
              </w:rPr>
              <w:t xml:space="preserve"> may not be less than 4.0. </w:t>
            </w:r>
          </w:p>
        </w:tc>
        <w:tc>
          <w:tcPr>
            <w:tcW w:w="1462" w:type="dxa"/>
          </w:tcPr>
          <w:p w:rsidR="00A24199" w:rsidRPr="00C22AEA" w:rsidRDefault="009D6F14"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_Ref433032003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w:t>
            </w:r>
            <w:r>
              <w:rPr>
                <w:rFonts w:asciiTheme="minorHAnsi" w:hAnsiTheme="minorHAnsi"/>
                <w:sz w:val="22"/>
                <w:szCs w:val="22"/>
              </w:rPr>
              <w:fldChar w:fldCharType="end"/>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5.2.5.2 </w:t>
            </w:r>
          </w:p>
        </w:tc>
        <w:tc>
          <w:tcPr>
            <w:tcW w:w="6530" w:type="dxa"/>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The negative limit man</w:t>
            </w:r>
            <w:r w:rsidR="00406391">
              <w:rPr>
                <w:rFonts w:asciiTheme="minorHAnsi" w:hAnsiTheme="minorHAnsi"/>
                <w:sz w:val="22"/>
                <w:szCs w:val="22"/>
              </w:rPr>
              <w:t>o</w:t>
            </w:r>
            <w:r w:rsidRPr="00C22AEA">
              <w:rPr>
                <w:rFonts w:asciiTheme="minorHAnsi" w:hAnsiTheme="minorHAnsi"/>
                <w:sz w:val="22"/>
                <w:szCs w:val="22"/>
              </w:rPr>
              <w:t>u</w:t>
            </w:r>
            <w:r w:rsidR="00406391">
              <w:rPr>
                <w:rFonts w:asciiTheme="minorHAnsi" w:hAnsiTheme="minorHAnsi"/>
                <w:sz w:val="22"/>
                <w:szCs w:val="22"/>
              </w:rPr>
              <w:t>e</w:t>
            </w:r>
            <w:r w:rsidRPr="00C22AEA">
              <w:rPr>
                <w:rFonts w:asciiTheme="minorHAnsi" w:hAnsiTheme="minorHAnsi"/>
                <w:sz w:val="22"/>
                <w:szCs w:val="22"/>
              </w:rPr>
              <w:t>vring load factor n</w:t>
            </w:r>
            <w:r w:rsidRPr="0064202B">
              <w:rPr>
                <w:rFonts w:asciiTheme="minorHAnsi" w:hAnsiTheme="minorHAnsi"/>
                <w:sz w:val="22"/>
                <w:szCs w:val="22"/>
                <w:vertAlign w:val="subscript"/>
              </w:rPr>
              <w:t>2</w:t>
            </w:r>
            <w:r w:rsidRPr="00C22AEA">
              <w:rPr>
                <w:rFonts w:asciiTheme="minorHAnsi" w:hAnsiTheme="minorHAnsi"/>
                <w:sz w:val="22"/>
                <w:szCs w:val="22"/>
              </w:rPr>
              <w:t xml:space="preserve"> may not be greater than −2.0. </w:t>
            </w:r>
          </w:p>
        </w:tc>
        <w:tc>
          <w:tcPr>
            <w:tcW w:w="1462" w:type="dxa"/>
          </w:tcPr>
          <w:p w:rsidR="00A24199" w:rsidRPr="00C22AEA" w:rsidRDefault="002108D5"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_Ref433032003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w:t>
            </w:r>
            <w:r>
              <w:rPr>
                <w:rFonts w:asciiTheme="minorHAnsi" w:hAnsiTheme="minorHAnsi"/>
                <w:sz w:val="22"/>
                <w:szCs w:val="22"/>
              </w:rPr>
              <w:fldChar w:fldCharType="end"/>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 xml:space="preserve">5.2.5.3 </w:t>
            </w:r>
          </w:p>
        </w:tc>
        <w:tc>
          <w:tcPr>
            <w:tcW w:w="6530" w:type="dxa"/>
          </w:tcPr>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 xml:space="preserve">Loads with wing flaps extended: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(1) if flaps or other similar high lift devices are used, the airplane must be designed for n</w:t>
            </w:r>
            <w:r w:rsidRPr="0064202B">
              <w:rPr>
                <w:rFonts w:asciiTheme="minorHAnsi" w:hAnsiTheme="minorHAnsi"/>
                <w:sz w:val="22"/>
                <w:szCs w:val="22"/>
                <w:vertAlign w:val="subscript"/>
              </w:rPr>
              <w:t>1</w:t>
            </w:r>
            <w:r w:rsidRPr="00C22AEA">
              <w:rPr>
                <w:rFonts w:asciiTheme="minorHAnsi" w:hAnsiTheme="minorHAnsi"/>
                <w:sz w:val="22"/>
                <w:szCs w:val="22"/>
              </w:rPr>
              <w:t xml:space="preserve"> = 2.0 with the flaps in any position up to V</w:t>
            </w:r>
            <w:r w:rsidRPr="0064202B">
              <w:rPr>
                <w:rFonts w:asciiTheme="minorHAnsi" w:hAnsiTheme="minorHAnsi"/>
                <w:sz w:val="22"/>
                <w:szCs w:val="22"/>
                <w:vertAlign w:val="subscript"/>
              </w:rPr>
              <w:t>F</w:t>
            </w:r>
            <w:r w:rsidRPr="00C22AEA">
              <w:rPr>
                <w:rFonts w:asciiTheme="minorHAnsi" w:hAnsiTheme="minorHAnsi"/>
                <w:sz w:val="22"/>
                <w:szCs w:val="22"/>
              </w:rPr>
              <w:t xml:space="preserve">; and </w:t>
            </w:r>
          </w:p>
          <w:p w:rsidR="00A24199" w:rsidRPr="00C22AEA" w:rsidRDefault="00A24199" w:rsidP="00341F2D">
            <w:pPr>
              <w:pStyle w:val="Default"/>
              <w:jc w:val="both"/>
              <w:rPr>
                <w:rFonts w:asciiTheme="minorHAnsi" w:hAnsiTheme="minorHAnsi"/>
                <w:sz w:val="22"/>
                <w:szCs w:val="22"/>
              </w:rPr>
            </w:pPr>
            <w:r w:rsidRPr="00C22AEA">
              <w:rPr>
                <w:rFonts w:asciiTheme="minorHAnsi" w:hAnsiTheme="minorHAnsi"/>
                <w:sz w:val="22"/>
                <w:szCs w:val="22"/>
              </w:rPr>
              <w:t>(2) n</w:t>
            </w:r>
            <w:r w:rsidRPr="0064202B">
              <w:rPr>
                <w:rFonts w:asciiTheme="minorHAnsi" w:hAnsiTheme="minorHAnsi"/>
                <w:sz w:val="22"/>
                <w:szCs w:val="22"/>
                <w:vertAlign w:val="subscript"/>
              </w:rPr>
              <w:t>2</w:t>
            </w:r>
            <w:r w:rsidRPr="00C22AEA">
              <w:rPr>
                <w:rFonts w:asciiTheme="minorHAnsi" w:hAnsiTheme="minorHAnsi"/>
                <w:sz w:val="22"/>
                <w:szCs w:val="22"/>
              </w:rPr>
              <w:t xml:space="preserve"> = 0. </w:t>
            </w:r>
          </w:p>
        </w:tc>
        <w:tc>
          <w:tcPr>
            <w:tcW w:w="1462" w:type="dxa"/>
          </w:tcPr>
          <w:p w:rsidR="00A24199" w:rsidRPr="00C22AEA" w:rsidRDefault="002108D5" w:rsidP="00341F2D">
            <w:pPr>
              <w:pStyle w:val="Defaul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_Ref433032003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w:t>
            </w:r>
            <w:r>
              <w:rPr>
                <w:rFonts w:asciiTheme="minorHAnsi" w:hAnsiTheme="minorHAnsi"/>
                <w:sz w:val="22"/>
                <w:szCs w:val="22"/>
              </w:rPr>
              <w:fldChar w:fldCharType="end"/>
            </w:r>
          </w:p>
        </w:tc>
      </w:tr>
      <w:tr w:rsidR="00A24199" w:rsidRPr="00DC34CD" w:rsidTr="00711B2E">
        <w:trPr>
          <w:jc w:val="center"/>
        </w:trPr>
        <w:tc>
          <w:tcPr>
            <w:tcW w:w="2187" w:type="dxa"/>
          </w:tcPr>
          <w:p w:rsidR="00A24199" w:rsidRPr="00C22AEA" w:rsidRDefault="00A24199" w:rsidP="00341F2D">
            <w:pPr>
              <w:pStyle w:val="Default"/>
              <w:rPr>
                <w:rFonts w:asciiTheme="minorHAnsi" w:hAnsiTheme="minorHAnsi"/>
                <w:sz w:val="22"/>
                <w:szCs w:val="22"/>
              </w:rPr>
            </w:pPr>
            <w:r w:rsidRPr="00C22AEA">
              <w:rPr>
                <w:rFonts w:asciiTheme="minorHAnsi" w:hAnsiTheme="minorHAnsi"/>
                <w:sz w:val="22"/>
                <w:szCs w:val="22"/>
              </w:rPr>
              <w:t>5.2.5.4</w:t>
            </w:r>
          </w:p>
        </w:tc>
        <w:tc>
          <w:tcPr>
            <w:tcW w:w="6530" w:type="dxa"/>
          </w:tcPr>
          <w:p w:rsidR="00A24199" w:rsidRPr="00C22AEA" w:rsidRDefault="00A24199" w:rsidP="00341F2D">
            <w:pPr>
              <w:pStyle w:val="Default"/>
              <w:jc w:val="both"/>
              <w:rPr>
                <w:rFonts w:asciiTheme="minorHAnsi" w:hAnsiTheme="minorHAnsi"/>
                <w:i/>
                <w:iCs/>
                <w:sz w:val="22"/>
                <w:szCs w:val="22"/>
              </w:rPr>
            </w:pPr>
            <w:r w:rsidRPr="00C22AEA">
              <w:rPr>
                <w:rFonts w:asciiTheme="minorHAnsi" w:hAnsiTheme="minorHAnsi"/>
                <w:sz w:val="22"/>
                <w:szCs w:val="22"/>
              </w:rPr>
              <w:t>Lo</w:t>
            </w:r>
            <w:r w:rsidR="000B6404">
              <w:rPr>
                <w:rFonts w:asciiTheme="minorHAnsi" w:hAnsiTheme="minorHAnsi"/>
                <w:sz w:val="22"/>
                <w:szCs w:val="22"/>
              </w:rPr>
              <w:t>ads with speed control devices:</w:t>
            </w:r>
          </w:p>
        </w:tc>
        <w:tc>
          <w:tcPr>
            <w:tcW w:w="1462" w:type="dxa"/>
          </w:tcPr>
          <w:p w:rsidR="00A24199" w:rsidRPr="00C22AEA" w:rsidRDefault="008D1027" w:rsidP="00341F2D">
            <w:pPr>
              <w:pStyle w:val="Default"/>
              <w:jc w:val="both"/>
              <w:rPr>
                <w:rFonts w:asciiTheme="minorHAnsi" w:hAnsiTheme="minorHAnsi"/>
                <w:sz w:val="22"/>
                <w:szCs w:val="22"/>
              </w:rPr>
            </w:pPr>
            <w:r>
              <w:rPr>
                <w:rFonts w:asciiTheme="minorHAnsi" w:hAnsiTheme="minorHAnsi"/>
                <w:sz w:val="22"/>
                <w:szCs w:val="22"/>
              </w:rPr>
              <w:t>Not applicable</w:t>
            </w:r>
          </w:p>
        </w:tc>
      </w:tr>
      <w:tr w:rsidR="008D1027" w:rsidRPr="00DC34CD" w:rsidTr="00711B2E">
        <w:trPr>
          <w:trHeight w:val="233"/>
          <w:jc w:val="center"/>
        </w:trPr>
        <w:tc>
          <w:tcPr>
            <w:tcW w:w="2187" w:type="dxa"/>
          </w:tcPr>
          <w:p w:rsidR="008D1027" w:rsidRPr="00C22AEA" w:rsidRDefault="008D1027" w:rsidP="00341F2D">
            <w:pPr>
              <w:pStyle w:val="Default"/>
              <w:rPr>
                <w:rFonts w:asciiTheme="minorHAnsi" w:hAnsiTheme="minorHAnsi"/>
                <w:sz w:val="22"/>
                <w:szCs w:val="22"/>
              </w:rPr>
            </w:pPr>
            <w:r w:rsidRPr="00C22AEA">
              <w:rPr>
                <w:rFonts w:asciiTheme="minorHAnsi" w:hAnsiTheme="minorHAnsi"/>
                <w:sz w:val="22"/>
                <w:szCs w:val="22"/>
              </w:rPr>
              <w:t xml:space="preserve">5.2.6 </w:t>
            </w:r>
          </w:p>
          <w:p w:rsidR="008D1027" w:rsidRPr="00C22AEA" w:rsidRDefault="008D1027" w:rsidP="00341F2D">
            <w:pPr>
              <w:pStyle w:val="Default"/>
              <w:rPr>
                <w:rFonts w:asciiTheme="minorHAnsi" w:hAnsiTheme="minorHAnsi"/>
                <w:sz w:val="22"/>
                <w:szCs w:val="22"/>
              </w:rPr>
            </w:pPr>
            <w:r w:rsidRPr="00C22AEA">
              <w:rPr>
                <w:rFonts w:asciiTheme="minorHAnsi" w:hAnsiTheme="minorHAnsi"/>
                <w:sz w:val="22"/>
                <w:szCs w:val="22"/>
              </w:rPr>
              <w:t xml:space="preserve">5.2.6.1 </w:t>
            </w:r>
          </w:p>
          <w:p w:rsidR="008D1027" w:rsidRPr="00C22AEA" w:rsidRDefault="008D1027" w:rsidP="00341F2D">
            <w:pPr>
              <w:pStyle w:val="Default"/>
              <w:rPr>
                <w:rFonts w:asciiTheme="minorHAnsi" w:hAnsiTheme="minorHAnsi"/>
                <w:sz w:val="22"/>
                <w:szCs w:val="22"/>
              </w:rPr>
            </w:pPr>
            <w:r w:rsidRPr="00C22AEA">
              <w:rPr>
                <w:rFonts w:asciiTheme="minorHAnsi" w:hAnsiTheme="minorHAnsi"/>
                <w:sz w:val="22"/>
                <w:szCs w:val="22"/>
              </w:rPr>
              <w:t xml:space="preserve">5.2.6.2 </w:t>
            </w:r>
          </w:p>
        </w:tc>
        <w:tc>
          <w:tcPr>
            <w:tcW w:w="6530" w:type="dxa"/>
          </w:tcPr>
          <w:p w:rsidR="008D1027" w:rsidRPr="00C22AEA" w:rsidRDefault="008D1027" w:rsidP="00341F2D">
            <w:pPr>
              <w:pStyle w:val="Default"/>
              <w:jc w:val="both"/>
              <w:rPr>
                <w:rFonts w:asciiTheme="minorHAnsi" w:hAnsiTheme="minorHAnsi"/>
                <w:sz w:val="22"/>
                <w:szCs w:val="22"/>
              </w:rPr>
            </w:pPr>
            <w:r w:rsidRPr="00C22AEA">
              <w:rPr>
                <w:rFonts w:asciiTheme="minorHAnsi" w:hAnsiTheme="minorHAnsi"/>
                <w:i/>
                <w:iCs/>
                <w:sz w:val="22"/>
                <w:szCs w:val="22"/>
              </w:rPr>
              <w:t>Gust Load Factors</w:t>
            </w:r>
            <w:r w:rsidR="0055712D">
              <w:rPr>
                <w:rFonts w:asciiTheme="minorHAnsi" w:hAnsiTheme="minorHAnsi"/>
                <w:sz w:val="22"/>
                <w:szCs w:val="22"/>
              </w:rPr>
              <w:t xml:space="preserve"> – </w:t>
            </w:r>
            <w:r w:rsidRPr="00C22AEA">
              <w:rPr>
                <w:rFonts w:asciiTheme="minorHAnsi" w:hAnsiTheme="minorHAnsi"/>
                <w:sz w:val="22"/>
                <w:szCs w:val="22"/>
              </w:rPr>
              <w:t xml:space="preserve">The airplane must be designed for the loads resulting from: </w:t>
            </w:r>
          </w:p>
          <w:p w:rsidR="008D1027" w:rsidRPr="00C22AEA" w:rsidRDefault="008D1027" w:rsidP="00341F2D">
            <w:pPr>
              <w:pStyle w:val="Default"/>
              <w:jc w:val="both"/>
              <w:rPr>
                <w:rFonts w:asciiTheme="minorHAnsi" w:hAnsiTheme="minorHAnsi"/>
                <w:sz w:val="22"/>
                <w:szCs w:val="22"/>
              </w:rPr>
            </w:pPr>
            <w:r w:rsidRPr="00C22AEA">
              <w:rPr>
                <w:rFonts w:asciiTheme="minorHAnsi" w:hAnsiTheme="minorHAnsi"/>
                <w:sz w:val="22"/>
                <w:szCs w:val="22"/>
              </w:rPr>
              <w:t xml:space="preserve">The gust velocities specified in 5.2.3.3 with flaps retracted, and </w:t>
            </w:r>
            <w:r w:rsidR="00E743B8">
              <w:rPr>
                <w:rFonts w:asciiTheme="minorHAnsi" w:hAnsiTheme="minorHAnsi"/>
                <w:sz w:val="22"/>
                <w:szCs w:val="22"/>
              </w:rPr>
              <w:t>p</w:t>
            </w:r>
            <w:r w:rsidRPr="00C22AEA">
              <w:rPr>
                <w:rFonts w:asciiTheme="minorHAnsi" w:hAnsiTheme="minorHAnsi"/>
                <w:sz w:val="22"/>
                <w:szCs w:val="22"/>
              </w:rPr>
              <w:t xml:space="preserve">ositive and negative gusts of 7.5 m/s (24.6 ft/s) nominal intensity at VF with the flaps fully extended. </w:t>
            </w:r>
          </w:p>
          <w:p w:rsidR="008D1027" w:rsidRPr="00C22AEA" w:rsidRDefault="008D1027" w:rsidP="00341F2D">
            <w:pPr>
              <w:pStyle w:val="Default"/>
              <w:jc w:val="both"/>
              <w:rPr>
                <w:rFonts w:asciiTheme="minorHAnsi" w:hAnsiTheme="minorHAnsi"/>
                <w:sz w:val="22"/>
                <w:szCs w:val="22"/>
              </w:rPr>
            </w:pPr>
            <w:r w:rsidRPr="00C22AEA">
              <w:rPr>
                <w:rFonts w:asciiTheme="minorHAnsi" w:hAnsiTheme="minorHAnsi"/>
                <w:sz w:val="22"/>
                <w:szCs w:val="22"/>
              </w:rPr>
              <w:t>NOTE 4</w:t>
            </w:r>
            <w:r w:rsidR="0055712D">
              <w:rPr>
                <w:rFonts w:asciiTheme="minorHAnsi" w:hAnsiTheme="minorHAnsi"/>
                <w:sz w:val="22"/>
                <w:szCs w:val="22"/>
              </w:rPr>
              <w:t xml:space="preserve"> – </w:t>
            </w:r>
            <w:r w:rsidRPr="00C22AEA">
              <w:rPr>
                <w:rFonts w:asciiTheme="minorHAnsi" w:hAnsiTheme="minorHAnsi"/>
                <w:sz w:val="22"/>
                <w:szCs w:val="22"/>
              </w:rPr>
              <w:t xml:space="preserve">In the absence of a more rational analysis, the gust load factors may be computed by the method of Appendix X3. </w:t>
            </w:r>
          </w:p>
        </w:tc>
        <w:tc>
          <w:tcPr>
            <w:tcW w:w="1462" w:type="dxa"/>
          </w:tcPr>
          <w:p w:rsidR="008D1027" w:rsidRPr="00C22AEA" w:rsidRDefault="008D1027" w:rsidP="00341F2D">
            <w:pPr>
              <w:pStyle w:val="Default"/>
              <w:keepNext/>
              <w:jc w:val="both"/>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_Ref433032262 \r \h </w:instrText>
            </w:r>
            <w:r w:rsidR="005E61DC">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2E5404">
              <w:rPr>
                <w:rFonts w:asciiTheme="minorHAnsi" w:hAnsiTheme="minorHAnsi"/>
                <w:sz w:val="22"/>
                <w:szCs w:val="22"/>
              </w:rPr>
              <w:t>6.1</w:t>
            </w:r>
            <w:r>
              <w:rPr>
                <w:rFonts w:asciiTheme="minorHAnsi" w:hAnsiTheme="minorHAnsi"/>
                <w:sz w:val="22"/>
                <w:szCs w:val="22"/>
              </w:rPr>
              <w:fldChar w:fldCharType="end"/>
            </w:r>
          </w:p>
        </w:tc>
      </w:tr>
    </w:tbl>
    <w:p w:rsidR="000D2C7E" w:rsidRDefault="0064202B" w:rsidP="00711B2E">
      <w:pPr>
        <w:pStyle w:val="Caption"/>
        <w:spacing w:before="200"/>
        <w:jc w:val="center"/>
        <w:rPr>
          <w:b w:val="0"/>
          <w:color w:val="auto"/>
          <w:sz w:val="22"/>
          <w:szCs w:val="22"/>
        </w:rPr>
      </w:pPr>
      <w:r w:rsidRPr="00711B2E">
        <w:rPr>
          <w:color w:val="auto"/>
          <w:sz w:val="22"/>
          <w:szCs w:val="22"/>
        </w:rPr>
        <w:t xml:space="preserve">Table </w:t>
      </w:r>
      <w:r w:rsidRPr="00711B2E">
        <w:rPr>
          <w:color w:val="auto"/>
          <w:sz w:val="22"/>
          <w:szCs w:val="22"/>
        </w:rPr>
        <w:fldChar w:fldCharType="begin"/>
      </w:r>
      <w:r w:rsidRPr="00711B2E">
        <w:rPr>
          <w:color w:val="auto"/>
          <w:sz w:val="22"/>
          <w:szCs w:val="22"/>
        </w:rPr>
        <w:instrText xml:space="preserve"> SEQ Table \* ARABIC </w:instrText>
      </w:r>
      <w:r w:rsidRPr="00711B2E">
        <w:rPr>
          <w:color w:val="auto"/>
          <w:sz w:val="22"/>
          <w:szCs w:val="22"/>
        </w:rPr>
        <w:fldChar w:fldCharType="separate"/>
      </w:r>
      <w:r w:rsidR="002E5404" w:rsidRPr="00711B2E">
        <w:rPr>
          <w:noProof/>
          <w:color w:val="auto"/>
          <w:sz w:val="22"/>
          <w:szCs w:val="22"/>
        </w:rPr>
        <w:t>1</w:t>
      </w:r>
      <w:r w:rsidRPr="00711B2E">
        <w:rPr>
          <w:color w:val="auto"/>
          <w:sz w:val="22"/>
          <w:szCs w:val="22"/>
        </w:rPr>
        <w:fldChar w:fldCharType="end"/>
      </w:r>
      <w:r w:rsidRPr="00711B2E">
        <w:rPr>
          <w:color w:val="auto"/>
          <w:sz w:val="22"/>
          <w:szCs w:val="22"/>
        </w:rPr>
        <w:t xml:space="preserve"> </w:t>
      </w:r>
      <w:r w:rsidRPr="0064202B">
        <w:rPr>
          <w:b w:val="0"/>
          <w:color w:val="auto"/>
          <w:sz w:val="22"/>
          <w:szCs w:val="22"/>
        </w:rPr>
        <w:t xml:space="preserve">– Requirements </w:t>
      </w:r>
    </w:p>
    <w:p w:rsidR="00EE25C2" w:rsidRDefault="00EE25C2" w:rsidP="00711B2E">
      <w:pPr>
        <w:pStyle w:val="Heading2"/>
        <w:numPr>
          <w:ilvl w:val="0"/>
          <w:numId w:val="21"/>
        </w:numPr>
        <w:spacing w:before="0" w:after="200" w:line="240" w:lineRule="auto"/>
        <w:ind w:left="360"/>
      </w:pPr>
      <w:bookmarkStart w:id="10" w:name="_Ref433035467"/>
      <w:bookmarkStart w:id="11" w:name="_Toc435175695"/>
      <w:r>
        <w:t>Design Airspeeds</w:t>
      </w:r>
      <w:bookmarkEnd w:id="10"/>
      <w:bookmarkEnd w:id="11"/>
    </w:p>
    <w:p w:rsidR="005E765D" w:rsidRDefault="005E765D" w:rsidP="005B50CA">
      <w:pPr>
        <w:spacing w:line="240" w:lineRule="auto"/>
        <w:jc w:val="both"/>
      </w:pPr>
      <w:r>
        <w:t xml:space="preserve">This chapter defines the operating and design airspeeds as required for certification </w:t>
      </w:r>
      <w:sdt>
        <w:sdtPr>
          <w:id w:val="456764266"/>
          <w:citation/>
        </w:sdtPr>
        <w:sdtEndPr/>
        <w:sdtContent>
          <w:r>
            <w:fldChar w:fldCharType="begin"/>
          </w:r>
          <w:r>
            <w:instrText xml:space="preserve"> CITATION AST \l 2057 </w:instrText>
          </w:r>
          <w:r>
            <w:fldChar w:fldCharType="separate"/>
          </w:r>
          <w:r w:rsidR="002E5404" w:rsidRPr="002E5404">
            <w:rPr>
              <w:noProof/>
            </w:rPr>
            <w:t>[1]</w:t>
          </w:r>
          <w:r>
            <w:fldChar w:fldCharType="end"/>
          </w:r>
        </w:sdtContent>
      </w:sdt>
      <w:r>
        <w:t xml:space="preserve">. </w:t>
      </w:r>
    </w:p>
    <w:p w:rsidR="005661D0" w:rsidRPr="005661D0" w:rsidRDefault="005661D0" w:rsidP="00711B2E">
      <w:pPr>
        <w:pStyle w:val="Heading2"/>
        <w:numPr>
          <w:ilvl w:val="1"/>
          <w:numId w:val="41"/>
        </w:numPr>
        <w:spacing w:before="0" w:after="200" w:line="240" w:lineRule="auto"/>
        <w:ind w:left="864" w:hanging="504"/>
      </w:pPr>
      <w:bookmarkStart w:id="12" w:name="_Toc435175696"/>
      <w:r>
        <w:t>Maximum speed in level f</w:t>
      </w:r>
      <w:r w:rsidR="000B6404">
        <w:t>l</w:t>
      </w:r>
      <w:r>
        <w:t>ight</w:t>
      </w:r>
      <w:r w:rsidR="00665622">
        <w:t xml:space="preserve"> V</w:t>
      </w:r>
      <w:r w:rsidR="00665622" w:rsidRPr="00B345DA">
        <w:rPr>
          <w:vertAlign w:val="subscript"/>
        </w:rPr>
        <w:t>H</w:t>
      </w:r>
      <w:bookmarkEnd w:id="12"/>
    </w:p>
    <w:p w:rsidR="00BD0BEC" w:rsidRDefault="008E3B1D" w:rsidP="005B50CA">
      <w:pPr>
        <w:spacing w:line="240" w:lineRule="auto"/>
        <w:jc w:val="both"/>
      </w:pPr>
      <w:r>
        <w:t xml:space="preserve">According to flight tests </w:t>
      </w:r>
      <w:sdt>
        <w:sdtPr>
          <w:id w:val="752854982"/>
          <w:citation/>
        </w:sdtPr>
        <w:sdtEndPr/>
        <w:sdtContent>
          <w:r w:rsidRPr="008E3B1D">
            <w:fldChar w:fldCharType="begin"/>
          </w:r>
          <w:r w:rsidR="002E5404">
            <w:instrText xml:space="preserve">CITATION ABC4 \l 2057 </w:instrText>
          </w:r>
          <w:r w:rsidRPr="008E3B1D">
            <w:fldChar w:fldCharType="separate"/>
          </w:r>
          <w:r w:rsidR="002E5404" w:rsidRPr="002E5404">
            <w:rPr>
              <w:noProof/>
            </w:rPr>
            <w:t>[5]</w:t>
          </w:r>
          <w:r w:rsidRPr="008E3B1D">
            <w:fldChar w:fldCharType="end"/>
          </w:r>
        </w:sdtContent>
      </w:sdt>
      <w:r>
        <w:t xml:space="preserve"> at maximum weight and </w:t>
      </w:r>
      <w:r w:rsidR="008F77F8">
        <w:t xml:space="preserve">maximum continuous power at sea level </w:t>
      </w:r>
      <w:r w:rsidR="00BD0BEC">
        <w:t>c</w:t>
      </w:r>
      <w:r w:rsidR="008F77F8">
        <w:t>onditions</w:t>
      </w:r>
      <w:r w:rsidR="0064202B">
        <w:t>,</w:t>
      </w:r>
      <w:r w:rsidR="008F77F8">
        <w:t xml:space="preserve"> the maximum speed in level flight has been determined:</w:t>
      </w:r>
    </w:p>
    <w:p w:rsidR="008F77F8" w:rsidRDefault="009C373B" w:rsidP="00531152">
      <w:pPr>
        <w:spacing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r>
            <w:rPr>
              <w:rFonts w:ascii="Cambria Math" w:eastAsiaTheme="minorEastAsia" w:hAnsi="Cambria Math"/>
            </w:rPr>
            <m:t>130 kts</m:t>
          </m:r>
        </m:oMath>
      </m:oMathPara>
    </w:p>
    <w:p w:rsidR="007E2A2B" w:rsidRPr="007E2A2B" w:rsidRDefault="005661D0" w:rsidP="00711B2E">
      <w:pPr>
        <w:pStyle w:val="Heading2"/>
        <w:numPr>
          <w:ilvl w:val="1"/>
          <w:numId w:val="41"/>
        </w:numPr>
        <w:spacing w:before="0" w:after="200" w:line="240" w:lineRule="auto"/>
        <w:ind w:left="864" w:hanging="504"/>
      </w:pPr>
      <w:bookmarkStart w:id="13" w:name="_Toc435175697"/>
      <w:r>
        <w:t>Stall speed</w:t>
      </w:r>
      <w:r w:rsidR="00665622">
        <w:t>s V</w:t>
      </w:r>
      <w:r w:rsidR="00665622" w:rsidRPr="006D2FA7">
        <w:rPr>
          <w:vertAlign w:val="subscript"/>
        </w:rPr>
        <w:t>S</w:t>
      </w:r>
      <w:r w:rsidR="00665622">
        <w:t>,</w:t>
      </w:r>
      <w:r w:rsidR="00812399">
        <w:t xml:space="preserve"> </w:t>
      </w:r>
      <w:r w:rsidR="00665622">
        <w:t>V</w:t>
      </w:r>
      <w:r w:rsidR="00665622">
        <w:rPr>
          <w:vertAlign w:val="subscript"/>
        </w:rPr>
        <w:t>S</w:t>
      </w:r>
      <w:r w:rsidR="00665622" w:rsidRPr="006D2FA7">
        <w:rPr>
          <w:vertAlign w:val="subscript"/>
        </w:rPr>
        <w:t>0</w:t>
      </w:r>
      <w:r w:rsidR="0066113E" w:rsidRPr="0066113E">
        <w:t>,</w:t>
      </w:r>
      <w:r w:rsidR="00184979">
        <w:t xml:space="preserve"> </w:t>
      </w:r>
      <w:r w:rsidR="0066113E" w:rsidRPr="0066113E">
        <w:t>V</w:t>
      </w:r>
      <w:r w:rsidR="0066113E">
        <w:rPr>
          <w:vertAlign w:val="subscript"/>
        </w:rPr>
        <w:t>S1</w:t>
      </w:r>
      <w:bookmarkEnd w:id="13"/>
    </w:p>
    <w:p w:rsidR="007E2A2B" w:rsidRPr="00EF44A8" w:rsidRDefault="007E2A2B" w:rsidP="005B50CA">
      <w:pPr>
        <w:spacing w:line="240" w:lineRule="auto"/>
        <w:jc w:val="both"/>
      </w:pPr>
      <w:r w:rsidRPr="00EF44A8">
        <w:t xml:space="preserve">These speeds will be verified by flight test according to requirement 4.4.1 </w:t>
      </w:r>
      <w:sdt>
        <w:sdtPr>
          <w:id w:val="-802235301"/>
          <w:citation/>
        </w:sdtPr>
        <w:sdtEndPr/>
        <w:sdtContent>
          <w:r w:rsidRPr="00EF44A8">
            <w:fldChar w:fldCharType="begin"/>
          </w:r>
          <w:r w:rsidRPr="00EF44A8">
            <w:instrText xml:space="preserve">CITATION AST \l 2057 </w:instrText>
          </w:r>
          <w:r w:rsidRPr="00EF44A8">
            <w:fldChar w:fldCharType="separate"/>
          </w:r>
          <w:r w:rsidR="002E5404" w:rsidRPr="00EF44A8">
            <w:rPr>
              <w:noProof/>
            </w:rPr>
            <w:t>[1]</w:t>
          </w:r>
          <w:r w:rsidRPr="00EF44A8">
            <w:fldChar w:fldCharType="end"/>
          </w:r>
        </w:sdtContent>
      </w:sdt>
      <w:r w:rsidRPr="00EF44A8">
        <w:t xml:space="preserve">. </w:t>
      </w:r>
    </w:p>
    <w:p w:rsidR="00E56A6E" w:rsidRPr="00EF44A8" w:rsidRDefault="006D5D98" w:rsidP="005B50CA">
      <w:pPr>
        <w:spacing w:line="240" w:lineRule="auto"/>
        <w:jc w:val="both"/>
      </w:pPr>
      <w:r w:rsidRPr="00EF44A8">
        <w:t>In order to calculate the stall speed</w:t>
      </w:r>
      <w:r w:rsidR="002B1E60" w:rsidRPr="00EF44A8">
        <w:t>,</w:t>
      </w:r>
      <w:r w:rsidRPr="00EF44A8">
        <w:t xml:space="preserve"> the </w:t>
      </w:r>
      <w:r w:rsidR="00E56A6E" w:rsidRPr="00EF44A8">
        <w:t xml:space="preserve">maximum </w:t>
      </w:r>
      <w:r w:rsidRPr="00EF44A8">
        <w:t xml:space="preserve">lift </w:t>
      </w:r>
      <w:r w:rsidR="00E56A6E" w:rsidRPr="00EF44A8">
        <w:t xml:space="preserve">coefficient </w:t>
      </w:r>
      <w:r w:rsidRPr="00EF44A8">
        <w:t xml:space="preserve">of the aeroplane </w:t>
      </w:r>
      <w:r w:rsidR="00E56A6E" w:rsidRPr="00EF44A8">
        <w:t>as a whole is determined first.</w:t>
      </w:r>
    </w:p>
    <w:p w:rsidR="00D376A1" w:rsidRPr="00EF44A8" w:rsidRDefault="00867320" w:rsidP="005B50CA">
      <w:pPr>
        <w:spacing w:line="240" w:lineRule="auto"/>
        <w:jc w:val="both"/>
      </w:pPr>
      <w:r w:rsidRPr="00EF44A8">
        <w:t>The max</w:t>
      </w:r>
      <w:r w:rsidR="00D376A1" w:rsidRPr="00EF44A8">
        <w:t>imum</w:t>
      </w:r>
      <w:r w:rsidRPr="00EF44A8">
        <w:t xml:space="preserve"> lift coefficient</w:t>
      </w:r>
      <w:r w:rsidR="006D5D98" w:rsidRPr="00EF44A8">
        <w:rPr>
          <w:rFonts w:eastAsiaTheme="minorEastAsia"/>
        </w:rPr>
        <w:t xml:space="preserve"> </w:t>
      </w:r>
      <w:r w:rsidRPr="00EF44A8">
        <w:t xml:space="preserve">of the </w:t>
      </w:r>
      <w:r w:rsidR="006D5D98" w:rsidRPr="00EF44A8">
        <w:t xml:space="preserve">aeroplane has </w:t>
      </w:r>
      <w:r w:rsidR="00406391" w:rsidRPr="00EF44A8">
        <w:t xml:space="preserve">been calculated starting from the polar curve of the </w:t>
      </w:r>
      <w:r w:rsidR="006D5D98" w:rsidRPr="00EF44A8">
        <w:t xml:space="preserve">wing </w:t>
      </w:r>
      <w:r w:rsidR="00406391" w:rsidRPr="00EF44A8">
        <w:t>profile</w:t>
      </w:r>
      <w:r w:rsidR="006D5D98" w:rsidRPr="00EF44A8">
        <w:t xml:space="preserve"> taken form ref. </w:t>
      </w:r>
      <w:sdt>
        <w:sdtPr>
          <w:id w:val="218109453"/>
          <w:citation/>
        </w:sdtPr>
        <w:sdtEndPr/>
        <w:sdtContent>
          <w:r w:rsidR="006D5D98" w:rsidRPr="00EF44A8">
            <w:fldChar w:fldCharType="begin"/>
          </w:r>
          <w:r w:rsidR="006D5D98" w:rsidRPr="00EF44A8">
            <w:instrText xml:space="preserve"> CITATION Placeholder3 \l 2057 </w:instrText>
          </w:r>
          <w:r w:rsidR="006D5D98" w:rsidRPr="00EF44A8">
            <w:fldChar w:fldCharType="separate"/>
          </w:r>
          <w:r w:rsidR="002E5404" w:rsidRPr="00EF44A8">
            <w:rPr>
              <w:noProof/>
            </w:rPr>
            <w:t>[6]</w:t>
          </w:r>
          <w:r w:rsidR="006D5D98" w:rsidRPr="00EF44A8">
            <w:fldChar w:fldCharType="end"/>
          </w:r>
        </w:sdtContent>
      </w:sdt>
      <w:r w:rsidR="006D5D98" w:rsidRPr="00EF44A8">
        <w:t xml:space="preserve"> (p. 236, Re=2.9E6 </w:t>
      </w:r>
      <w:r w:rsidR="002B1E60" w:rsidRPr="00EF44A8">
        <w:t>flaps retracted</w:t>
      </w:r>
      <w:r w:rsidR="002B1E60" w:rsidRPr="00EF44A8">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L⁡_profile_max</m:t>
            </m:r>
          </m:sub>
        </m:sSub>
        <m:r>
          <m:rPr>
            <m:sty m:val="p"/>
          </m:rPr>
          <w:rPr>
            <w:rFonts w:ascii="Cambria Math" w:hAnsi="Cambria Math"/>
          </w:rPr>
          <m:t>=</m:t>
        </m:r>
        <m:r>
          <w:rPr>
            <w:rFonts w:ascii="Cambria Math" w:eastAsiaTheme="minorEastAsia" w:hAnsi="Cambria Math"/>
          </w:rPr>
          <m:t>1.35</m:t>
        </m:r>
      </m:oMath>
      <w:r w:rsidR="002B1E60" w:rsidRPr="00EF44A8">
        <w:rPr>
          <w:rFonts w:eastAsiaTheme="minorEastAsia"/>
        </w:rPr>
        <w:t xml:space="preserve"> </w:t>
      </w:r>
      <w:r w:rsidR="006D5D98" w:rsidRPr="00EF44A8">
        <w:t>and p.237</w:t>
      </w:r>
      <w:r w:rsidR="002B1E60" w:rsidRPr="00EF44A8">
        <w:t>,</w:t>
      </w:r>
      <w:r w:rsidR="006D5D98" w:rsidRPr="00EF44A8">
        <w:t xml:space="preserve"> </w:t>
      </w:r>
      <m:oMath>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=40 deg</m:t>
        </m:r>
      </m:oMath>
      <w:r w:rsidR="006D5D98" w:rsidRPr="00EF44A8">
        <w:rPr>
          <w:rFonts w:eastAsiaTheme="minorEastAsia"/>
        </w:rPr>
        <w:t xml:space="preserve"> for the flaps in landing </w:t>
      </w:r>
      <w:r w:rsidR="00184979" w:rsidRPr="00EF44A8">
        <w:rPr>
          <w:rFonts w:eastAsiaTheme="minorEastAsia"/>
        </w:rPr>
        <w:t>configuration</w:t>
      </w:r>
      <m:oMath>
        <m:sSub>
          <m:sSubPr>
            <m:ctrlPr>
              <w:rPr>
                <w:rFonts w:ascii="Cambria Math" w:hAnsi="Cambria Math"/>
                <w:i/>
              </w:rPr>
            </m:ctrlPr>
          </m:sSubPr>
          <m:e>
            <m:r>
              <w:rPr>
                <w:rFonts w:ascii="Cambria Math" w:hAnsi="Cambria Math"/>
              </w:rPr>
              <m:t>c</m:t>
            </m:r>
          </m:e>
          <m:sub>
            <m:r>
              <w:rPr>
                <w:rFonts w:ascii="Cambria Math" w:hAnsi="Cambria Math"/>
              </w:rPr>
              <m:t>L</m:t>
            </m:r>
            <m:r>
              <m:rPr>
                <m:sty m:val="p"/>
              </m:rPr>
              <w:rPr>
                <w:rFonts w:ascii="Cambria Math" w:hAnsi="Cambria Math"/>
              </w:rPr>
              <m:t>⁡</m:t>
            </m:r>
            <m:r>
              <w:rPr>
                <w:rFonts w:ascii="Cambria Math" w:hAnsi="Cambria Math"/>
              </w:rPr>
              <m:t>_profile_flapped_max</m:t>
            </m:r>
          </m:sub>
        </m:sSub>
        <m:r>
          <w:rPr>
            <w:rFonts w:ascii="Cambria Math" w:hAnsi="Cambria Math"/>
          </w:rPr>
          <m:t>=</m:t>
        </m:r>
        <m:r>
          <w:rPr>
            <w:rFonts w:ascii="Cambria Math" w:eastAsiaTheme="minorEastAsia" w:hAnsi="Cambria Math"/>
          </w:rPr>
          <m:t>2.15</m:t>
        </m:r>
      </m:oMath>
      <w:r w:rsidR="0066113E" w:rsidRPr="00EF44A8">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=10 deg</m:t>
        </m:r>
      </m:oMath>
      <w:r w:rsidR="0066113E" w:rsidRPr="00EF44A8">
        <w:rPr>
          <w:rFonts w:eastAsiaTheme="minorEastAsia"/>
        </w:rPr>
        <w:t xml:space="preserve"> in take-off </w:t>
      </w:r>
      <w:r w:rsidR="00184979" w:rsidRPr="00EF44A8">
        <w:rPr>
          <w:rFonts w:eastAsiaTheme="minorEastAsia"/>
        </w:rPr>
        <w:t>configuration</w:t>
      </w:r>
      <m:oMath>
        <m:sSub>
          <m:sSubPr>
            <m:ctrlPr>
              <w:rPr>
                <w:rFonts w:ascii="Cambria Math" w:hAnsi="Cambria Math"/>
                <w:i/>
              </w:rPr>
            </m:ctrlPr>
          </m:sSubPr>
          <m:e>
            <m:r>
              <w:rPr>
                <w:rFonts w:ascii="Cambria Math" w:hAnsi="Cambria Math"/>
              </w:rPr>
              <m:t>c</m:t>
            </m:r>
          </m:e>
          <m:sub>
            <m:r>
              <w:rPr>
                <w:rFonts w:ascii="Cambria Math" w:hAnsi="Cambria Math"/>
              </w:rPr>
              <m:t>L</m:t>
            </m:r>
            <m:r>
              <m:rPr>
                <m:sty m:val="p"/>
              </m:rPr>
              <w:rPr>
                <w:rFonts w:ascii="Cambria Math" w:hAnsi="Cambria Math"/>
              </w:rPr>
              <m:t>⁡</m:t>
            </m:r>
            <m:r>
              <w:rPr>
                <w:rFonts w:ascii="Cambria Math" w:hAnsi="Cambria Math"/>
              </w:rPr>
              <m:t>_profile_flapped_to</m:t>
            </m:r>
          </m:sub>
        </m:sSub>
        <m:r>
          <w:rPr>
            <w:rFonts w:ascii="Cambria Math" w:hAnsi="Cambria Math"/>
          </w:rPr>
          <m:t>=</m:t>
        </m:r>
        <m:r>
          <w:rPr>
            <w:rFonts w:ascii="Cambria Math" w:eastAsiaTheme="minorEastAsia" w:hAnsi="Cambria Math"/>
          </w:rPr>
          <m:t>1.70</m:t>
        </m:r>
      </m:oMath>
      <w:r w:rsidR="00D376A1" w:rsidRPr="00EF44A8">
        <w:t>).</w:t>
      </w:r>
    </w:p>
    <w:p w:rsidR="00EF17D6" w:rsidRPr="00EF44A8" w:rsidRDefault="006D5D98" w:rsidP="005B50CA">
      <w:pPr>
        <w:spacing w:line="240" w:lineRule="auto"/>
        <w:jc w:val="both"/>
      </w:pPr>
      <w:r w:rsidRPr="00EF44A8">
        <w:t>C</w:t>
      </w:r>
      <w:r w:rsidR="00406391" w:rsidRPr="00EF44A8">
        <w:t xml:space="preserve">onsidering the </w:t>
      </w:r>
      <w:r w:rsidRPr="00EF44A8">
        <w:t xml:space="preserve">horizontal tail balancing force </w:t>
      </w:r>
      <w:r w:rsidR="00867320" w:rsidRPr="00EF44A8">
        <w:t>and</w:t>
      </w:r>
      <w:r w:rsidRPr="00EF44A8">
        <w:t xml:space="preserve"> the lower </w:t>
      </w:r>
      <w:r w:rsidR="002B1E60" w:rsidRPr="00EF44A8">
        <w:t xml:space="preserve">total wing </w:t>
      </w:r>
      <w:r w:rsidRPr="00EF44A8">
        <w:t>lift due to wing lift distributio</w:t>
      </w:r>
      <w:r w:rsidR="002B1E60" w:rsidRPr="00EF44A8">
        <w:t>n</w:t>
      </w:r>
      <w:r w:rsidR="00E44A8B" w:rsidRPr="00EF44A8">
        <w:t>,</w:t>
      </w:r>
      <w:r w:rsidR="002B1E60" w:rsidRPr="00EF44A8">
        <w:t xml:space="preserve"> </w:t>
      </w:r>
      <w:r w:rsidR="00174553" w:rsidRPr="00EF44A8">
        <w:t xml:space="preserve">the total aeroplane lift coefficient </w:t>
      </w:r>
      <w:r w:rsidR="00E44A8B" w:rsidRPr="00EF44A8">
        <w:t xml:space="preserve">has been </w:t>
      </w:r>
      <w:r w:rsidR="00174553" w:rsidRPr="00EF44A8">
        <w:t>lower</w:t>
      </w:r>
      <w:r w:rsidR="00E44A8B" w:rsidRPr="00EF44A8">
        <w:t>ed</w:t>
      </w:r>
      <w:r w:rsidR="00174553" w:rsidRPr="00EF44A8">
        <w:t xml:space="preserve"> </w:t>
      </w:r>
      <w:r w:rsidR="002B1E60" w:rsidRPr="00EF44A8">
        <w:t>by 15%</w:t>
      </w:r>
      <w:r w:rsidR="00174553" w:rsidRPr="00EF44A8">
        <w:t xml:space="preserve"> </w:t>
      </w:r>
      <w:r w:rsidR="00E44A8B" w:rsidRPr="00EF44A8">
        <w:t xml:space="preserve">with respect to the one of the </w:t>
      </w:r>
      <w:r w:rsidR="00174553" w:rsidRPr="00EF44A8">
        <w:t>profile</w:t>
      </w:r>
      <w:r w:rsidR="00EF17D6" w:rsidRPr="00EF44A8">
        <w:t>.</w:t>
      </w:r>
    </w:p>
    <w:p w:rsidR="00A479C9" w:rsidRPr="00EF44A8" w:rsidRDefault="00A479C9">
      <w:r w:rsidRPr="00EF44A8">
        <w:br w:type="page"/>
      </w:r>
    </w:p>
    <w:p w:rsidR="007E2A2B" w:rsidRPr="00EF44A8" w:rsidRDefault="002B1E60" w:rsidP="005B50CA">
      <w:pPr>
        <w:spacing w:line="240" w:lineRule="auto"/>
        <w:jc w:val="both"/>
        <w:rPr>
          <w:rFonts w:eastAsiaTheme="minorEastAsia"/>
        </w:rPr>
      </w:pPr>
      <w:r w:rsidRPr="00EF44A8">
        <w:lastRenderedPageBreak/>
        <w:t xml:space="preserve">Therefore </w:t>
      </w:r>
      <w:r w:rsidR="007E2A2B" w:rsidRPr="00EF44A8">
        <w:t xml:space="preserve">aeroplane lift coefficient is estimated to </w:t>
      </w:r>
      <m:oMath>
        <m:sSub>
          <m:sSubPr>
            <m:ctrlPr>
              <w:rPr>
                <w:rFonts w:ascii="Cambria Math" w:hAnsi="Cambria Math"/>
                <w:i/>
              </w:rPr>
            </m:ctrlPr>
          </m:sSubPr>
          <m:e>
            <m:r>
              <w:rPr>
                <w:rFonts w:ascii="Cambria Math" w:hAnsi="Cambria Math"/>
              </w:rPr>
              <m:t>c</m:t>
            </m:r>
          </m:e>
          <m:sub>
            <m:r>
              <w:rPr>
                <w:rFonts w:ascii="Cambria Math" w:hAnsi="Cambria Math"/>
              </w:rPr>
              <m:t>L_clean⁡_max</m:t>
            </m:r>
          </m:sub>
        </m:sSub>
        <m:r>
          <w:rPr>
            <w:rFonts w:ascii="Cambria Math" w:hAnsi="Cambria Math"/>
          </w:rPr>
          <m:t>=0.85*</m:t>
        </m:r>
        <m:r>
          <w:rPr>
            <w:rFonts w:ascii="Cambria Math" w:eastAsiaTheme="minorEastAsia" w:hAnsi="Cambria Math"/>
          </w:rPr>
          <m:t>1.35=1.15</m:t>
        </m:r>
      </m:oMath>
      <w:r w:rsidR="00A479C9" w:rsidRPr="00EF44A8">
        <w:rPr>
          <w:rFonts w:eastAsiaTheme="minorEastAsia"/>
        </w:rPr>
        <w:t xml:space="preserve"> </w:t>
      </w:r>
    </w:p>
    <w:p w:rsidR="00867320" w:rsidRPr="00EF44A8" w:rsidRDefault="002B1E60" w:rsidP="005B50CA">
      <w:pPr>
        <w:spacing w:line="240" w:lineRule="auto"/>
        <w:jc w:val="both"/>
      </w:pPr>
      <w:r w:rsidRPr="00EF44A8">
        <w:rPr>
          <w:rFonts w:eastAsiaTheme="minorEastAsia"/>
        </w:rPr>
        <w:t>and for the landing configuration (</w:t>
      </w:r>
      <w:r w:rsidR="00E44A8B" w:rsidRPr="00EF44A8">
        <w:rPr>
          <w:rFonts w:eastAsiaTheme="minorEastAsia"/>
        </w:rPr>
        <w:t xml:space="preserve">since the span extension of the </w:t>
      </w:r>
      <w:r w:rsidRPr="00EF44A8">
        <w:rPr>
          <w:rFonts w:eastAsiaTheme="minorEastAsia"/>
        </w:rPr>
        <w:t xml:space="preserve">flaps </w:t>
      </w:r>
      <w:r w:rsidR="00E44A8B" w:rsidRPr="00EF44A8">
        <w:rPr>
          <w:rFonts w:eastAsiaTheme="minorEastAsia"/>
        </w:rPr>
        <w:t xml:space="preserve">is </w:t>
      </w:r>
      <w:r w:rsidRPr="00EF44A8">
        <w:rPr>
          <w:rFonts w:eastAsiaTheme="minorEastAsia"/>
        </w:rPr>
        <w:t xml:space="preserve">half of the </w:t>
      </w:r>
      <w:r w:rsidR="00E44A8B" w:rsidRPr="00EF44A8">
        <w:rPr>
          <w:rFonts w:eastAsiaTheme="minorEastAsia"/>
        </w:rPr>
        <w:t xml:space="preserve">span of the </w:t>
      </w:r>
      <w:r w:rsidRPr="00EF44A8">
        <w:rPr>
          <w:rFonts w:eastAsiaTheme="minorEastAsia"/>
        </w:rPr>
        <w:t>wing)</w:t>
      </w:r>
      <w:r w:rsidR="007E2A2B" w:rsidRPr="00EF44A8">
        <w:rPr>
          <w:rFonts w:eastAsiaTheme="minorEastAsia"/>
        </w:rPr>
        <w:t>:</w:t>
      </w:r>
    </w:p>
    <w:p w:rsidR="00BD0BEC" w:rsidRPr="00EF44A8" w:rsidRDefault="009C373B" w:rsidP="005B50CA">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L_flaps_max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r>
                    <m:rPr>
                      <m:sty m:val="p"/>
                    </m:rPr>
                    <w:rPr>
                      <w:rFonts w:ascii="Cambria Math" w:hAnsi="Cambria Math"/>
                    </w:rPr>
                    <m:t>⁡</m:t>
                  </m:r>
                  <m:r>
                    <w:rPr>
                      <w:rFonts w:ascii="Cambria Math" w:hAnsi="Cambria Math"/>
                    </w:rPr>
                    <m:t>_profile_flapped_max</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L_profile_max</m:t>
                  </m:r>
                </m:sub>
              </m:sSub>
            </m:num>
            <m:den>
              <m:r>
                <w:rPr>
                  <w:rFonts w:ascii="Cambria Math" w:hAnsi="Cambria Math"/>
                </w:rPr>
                <m:t>2</m:t>
              </m:r>
            </m:den>
          </m:f>
          <m:r>
            <w:rPr>
              <w:rFonts w:ascii="Cambria Math" w:hAnsi="Cambria Math"/>
            </w:rPr>
            <m:t>*0.85=</m:t>
          </m:r>
          <m:f>
            <m:fPr>
              <m:ctrlPr>
                <w:rPr>
                  <w:rFonts w:ascii="Cambria Math" w:hAnsi="Cambria Math"/>
                  <w:i/>
                </w:rPr>
              </m:ctrlPr>
            </m:fPr>
            <m:num>
              <m:r>
                <w:rPr>
                  <w:rFonts w:ascii="Cambria Math" w:hAnsi="Cambria Math"/>
                </w:rPr>
                <m:t>2.15+1.35</m:t>
              </m:r>
            </m:num>
            <m:den>
              <m:r>
                <w:rPr>
                  <w:rFonts w:ascii="Cambria Math" w:hAnsi="Cambria Math"/>
                </w:rPr>
                <m:t>2</m:t>
              </m:r>
            </m:den>
          </m:f>
          <m:r>
            <w:rPr>
              <w:rFonts w:ascii="Cambria Math" w:hAnsi="Cambria Math"/>
            </w:rPr>
            <m:t>*0.85=1.49</m:t>
          </m:r>
        </m:oMath>
      </m:oMathPara>
    </w:p>
    <w:p w:rsidR="007E2A2B" w:rsidRPr="00EF44A8" w:rsidRDefault="007E2A2B" w:rsidP="005B50CA">
      <w:pPr>
        <w:spacing w:line="240" w:lineRule="auto"/>
        <w:jc w:val="both"/>
      </w:pPr>
      <w:r w:rsidRPr="00EF44A8">
        <w:t xml:space="preserve">Stall speeds have been calculated based on </w:t>
      </w:r>
      <w:r w:rsidR="00D376A1" w:rsidRPr="00EF44A8">
        <w:t>these</w:t>
      </w:r>
      <w:r w:rsidRPr="00EF44A8">
        <w:t xml:space="preserve"> </w:t>
      </w:r>
      <w:r w:rsidR="00D376A1" w:rsidRPr="00EF44A8">
        <w:t xml:space="preserve">calculated </w:t>
      </w:r>
      <w:r w:rsidRPr="00EF44A8">
        <w:t>lift coefficients.</w:t>
      </w:r>
    </w:p>
    <w:p w:rsidR="0032162A" w:rsidRPr="00EF44A8" w:rsidRDefault="0032162A" w:rsidP="005B50CA">
      <w:pPr>
        <w:spacing w:line="240" w:lineRule="auto"/>
        <w:jc w:val="both"/>
      </w:pPr>
      <w:r w:rsidRPr="00EF44A8">
        <w:t xml:space="preserve">The wetted wing area </w:t>
      </w:r>
      <w:r w:rsidR="00BF7498" w:rsidRPr="00EF44A8">
        <w:t>S</w:t>
      </w:r>
      <w:r w:rsidR="00BF7498" w:rsidRPr="00EF44A8">
        <w:rPr>
          <w:vertAlign w:val="subscript"/>
        </w:rPr>
        <w:t>W</w:t>
      </w:r>
      <w:r w:rsidR="00BF7498" w:rsidRPr="00EF44A8">
        <w:t xml:space="preserve"> </w:t>
      </w:r>
      <w:r w:rsidRPr="00EF44A8">
        <w:t xml:space="preserve">is used instead of total wing area </w:t>
      </w:r>
      <w:r w:rsidR="00BF7498" w:rsidRPr="00EF44A8">
        <w:t xml:space="preserve">S </w:t>
      </w:r>
      <w:r w:rsidRPr="00EF44A8">
        <w:t xml:space="preserve">because of a </w:t>
      </w:r>
      <w:r w:rsidR="00BF7498" w:rsidRPr="00EF44A8">
        <w:t>lower lift within the fuselage section of the span.</w:t>
      </w:r>
    </w:p>
    <w:p w:rsidR="00BD0BEC" w:rsidRPr="00EF44A8" w:rsidRDefault="009470F5" w:rsidP="005B50CA">
      <w:pPr>
        <w:spacing w:line="240" w:lineRule="auto"/>
        <w:jc w:val="both"/>
      </w:pPr>
      <w:r w:rsidRPr="00EF44A8">
        <w:t>Flaps retracted</w:t>
      </w:r>
      <w:r w:rsidR="00BB7D51" w:rsidRPr="00EF44A8">
        <w:tab/>
      </w:r>
      <w:r w:rsidR="00BD0BEC" w:rsidRPr="00EF44A8">
        <w:t xml:space="preserve">(take-off </w:t>
      </w:r>
      <w:r w:rsidR="0038784D" w:rsidRPr="00EF44A8">
        <w:t>configuration)</w:t>
      </w:r>
      <w:r w:rsidR="00D9008F" w:rsidRPr="00EF44A8">
        <w:t>:</w:t>
      </w:r>
    </w:p>
    <w:p w:rsidR="00BB7D51" w:rsidRPr="00EF44A8" w:rsidRDefault="009C373B" w:rsidP="003B1119">
      <w:pPr>
        <w:spacing w:line="240" w:lineRule="auto"/>
        <w:jc w:val="center"/>
        <w:rPr>
          <w:rFonts w:eastAsiaTheme="minorEastAsia"/>
          <w:szCs w:val="20"/>
        </w:rPr>
      </w:pPr>
      <m:oMathPara>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S</m:t>
              </m:r>
            </m:sub>
          </m:sSub>
          <m:r>
            <w:rPr>
              <w:rFonts w:ascii="Cambria Math" w:hAnsi="Cambria Math"/>
              <w:szCs w:val="20"/>
            </w:rPr>
            <m:t>=</m:t>
          </m:r>
          <m:rad>
            <m:radPr>
              <m:degHide m:val="1"/>
              <m:ctrlPr>
                <w:rPr>
                  <w:rFonts w:ascii="Cambria Math" w:hAnsi="Cambria Math"/>
                  <w:i/>
                  <w:szCs w:val="20"/>
                </w:rPr>
              </m:ctrlPr>
            </m:radPr>
            <m:deg/>
            <m:e>
              <m:f>
                <m:fPr>
                  <m:ctrlPr>
                    <w:rPr>
                      <w:rFonts w:ascii="Cambria Math" w:hAnsi="Cambria Math"/>
                      <w:i/>
                      <w:szCs w:val="20"/>
                    </w:rPr>
                  </m:ctrlPr>
                </m:fPr>
                <m:num>
                  <m:r>
                    <w:rPr>
                      <w:rFonts w:ascii="Cambria Math" w:hAnsi="Cambria Math"/>
                      <w:szCs w:val="20"/>
                    </w:rPr>
                    <m:t xml:space="preserve">2 </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MTOM</m:t>
                      </m:r>
                    </m:sub>
                  </m:sSub>
                </m:num>
                <m:den>
                  <m:sSub>
                    <m:sSubPr>
                      <m:ctrlPr>
                        <w:rPr>
                          <w:rFonts w:ascii="Cambria Math" w:hAnsi="Cambria Math"/>
                          <w:i/>
                          <w:szCs w:val="20"/>
                        </w:rPr>
                      </m:ctrlPr>
                    </m:sSubPr>
                    <m:e>
                      <m:r>
                        <w:rPr>
                          <w:rFonts w:ascii="Cambria Math" w:hAnsi="Cambria Math"/>
                          <w:szCs w:val="20"/>
                        </w:rPr>
                        <m:t>ρ</m:t>
                      </m:r>
                    </m:e>
                    <m:sub>
                      <m:r>
                        <w:rPr>
                          <w:rFonts w:ascii="Cambria Math" w:hAnsi="Cambria Math"/>
                          <w:szCs w:val="20"/>
                        </w:rPr>
                        <m:t>0</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L_clean_max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w</m:t>
                      </m:r>
                    </m:sub>
                  </m:sSub>
                </m:den>
              </m:f>
            </m:e>
          </m:rad>
          <m:r>
            <w:rPr>
              <w:rFonts w:ascii="Cambria Math" w:eastAsiaTheme="minorEastAsia" w:hAnsi="Cambria Math"/>
              <w:szCs w:val="20"/>
            </w:rPr>
            <m:t xml:space="preserve"> =</m:t>
          </m:r>
          <m:rad>
            <m:radPr>
              <m:degHide m:val="1"/>
              <m:ctrlPr>
                <w:rPr>
                  <w:rFonts w:ascii="Cambria Math" w:hAnsi="Cambria Math"/>
                  <w:i/>
                  <w:szCs w:val="20"/>
                </w:rPr>
              </m:ctrlPr>
            </m:radPr>
            <m:deg/>
            <m:e>
              <m:f>
                <m:fPr>
                  <m:ctrlPr>
                    <w:rPr>
                      <w:rFonts w:ascii="Cambria Math" w:hAnsi="Cambria Math"/>
                      <w:i/>
                      <w:szCs w:val="20"/>
                    </w:rPr>
                  </m:ctrlPr>
                </m:fPr>
                <m:num>
                  <m:r>
                    <w:rPr>
                      <w:rFonts w:ascii="Cambria Math" w:hAnsi="Cambria Math"/>
                      <w:szCs w:val="20"/>
                    </w:rPr>
                    <m:t>2*600*9.81</m:t>
                  </m:r>
                </m:num>
                <m:den>
                  <m:r>
                    <w:rPr>
                      <w:rFonts w:ascii="Cambria Math" w:hAnsi="Cambria Math"/>
                      <w:szCs w:val="20"/>
                    </w:rPr>
                    <m:t xml:space="preserve">1.225*1.15*13.6 </m:t>
                  </m:r>
                </m:den>
              </m:f>
            </m:e>
          </m:rad>
          <m:r>
            <w:rPr>
              <w:rFonts w:ascii="Cambria Math" w:eastAsiaTheme="minorEastAsia" w:hAnsi="Cambria Math"/>
              <w:szCs w:val="20"/>
            </w:rPr>
            <m:t>= 24.8</m:t>
          </m:r>
          <m:f>
            <m:fPr>
              <m:ctrlPr>
                <w:rPr>
                  <w:rFonts w:ascii="Cambria Math" w:eastAsiaTheme="minorEastAsia" w:hAnsi="Cambria Math"/>
                  <w:i/>
                  <w:szCs w:val="20"/>
                </w:rPr>
              </m:ctrlPr>
            </m:fPr>
            <m:num>
              <m:r>
                <w:rPr>
                  <w:rFonts w:ascii="Cambria Math" w:eastAsiaTheme="minorEastAsia" w:hAnsi="Cambria Math"/>
                  <w:szCs w:val="20"/>
                </w:rPr>
                <m:t>m</m:t>
              </m:r>
            </m:num>
            <m:den>
              <m:r>
                <w:rPr>
                  <w:rFonts w:ascii="Cambria Math" w:eastAsiaTheme="minorEastAsia" w:hAnsi="Cambria Math"/>
                  <w:szCs w:val="20"/>
                </w:rPr>
                <m:t>s</m:t>
              </m:r>
            </m:den>
          </m:f>
          <m:r>
            <w:rPr>
              <w:rFonts w:ascii="Cambria Math" w:eastAsiaTheme="minorEastAsia" w:hAnsi="Cambria Math"/>
              <w:szCs w:val="20"/>
            </w:rPr>
            <m:t>= 50kts</m:t>
          </m:r>
        </m:oMath>
      </m:oMathPara>
    </w:p>
    <w:p w:rsidR="00BD0BEC" w:rsidRDefault="006957D5" w:rsidP="005B50CA">
      <w:pPr>
        <w:spacing w:line="240" w:lineRule="auto"/>
        <w:jc w:val="both"/>
      </w:pPr>
      <w:r w:rsidRPr="00EF44A8">
        <w:t>Flaps extended (l</w:t>
      </w:r>
      <w:r w:rsidR="009470F5" w:rsidRPr="00EF44A8">
        <w:t>anding configuration</w:t>
      </w:r>
      <w:r w:rsidRPr="00EF44A8">
        <w:t>)</w:t>
      </w:r>
      <w:r w:rsidR="00BD0BEC" w:rsidRPr="00EF44A8">
        <w:t>:</w:t>
      </w:r>
    </w:p>
    <w:p w:rsidR="00294ED9" w:rsidRPr="0055712D" w:rsidRDefault="009C373B" w:rsidP="003B1119">
      <w:pPr>
        <w:spacing w:line="240" w:lineRule="auto"/>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S0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W</m:t>
                      </m:r>
                    </m:e>
                    <m:sub>
                      <m:r>
                        <w:rPr>
                          <w:rFonts w:ascii="Cambria Math" w:hAnsi="Cambria Math"/>
                        </w:rPr>
                        <m:t>MTOM</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L_flaps_max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w</m:t>
                      </m:r>
                    </m:sub>
                  </m:sSub>
                </m:den>
              </m:f>
            </m:e>
          </m:rad>
          <m:r>
            <w:rPr>
              <w:rFonts w:ascii="Cambria Math" w:eastAsiaTheme="minorEastAsia"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2*600* 9.81</m:t>
                  </m:r>
                </m:num>
                <m:den>
                  <m:r>
                    <w:rPr>
                      <w:rFonts w:ascii="Cambria Math" w:hAnsi="Cambria Math"/>
                    </w:rPr>
                    <m:t xml:space="preserve">1.225*1.49*13.6 </m:t>
                  </m:r>
                </m:den>
              </m:f>
            </m:e>
          </m:rad>
          <m:r>
            <w:rPr>
              <w:rFonts w:ascii="Cambria Math" w:eastAsiaTheme="minorEastAsia" w:hAnsi="Cambria Math"/>
            </w:rPr>
            <m:t>= 21.8</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44 kts</m:t>
          </m:r>
        </m:oMath>
      </m:oMathPara>
    </w:p>
    <w:p w:rsidR="00A07538" w:rsidRDefault="00A07538" w:rsidP="005B50CA">
      <w:pPr>
        <w:spacing w:line="240" w:lineRule="auto"/>
        <w:jc w:val="both"/>
        <w:rPr>
          <w:rFonts w:eastAsiaTheme="minorEastAsia"/>
        </w:rPr>
      </w:pPr>
      <w:r>
        <w:rPr>
          <w:rFonts w:eastAsiaTheme="minorEastAsia"/>
        </w:rPr>
        <w:t>Flaps extended (take-off configuration):</w:t>
      </w:r>
    </w:p>
    <w:p w:rsidR="00A07538" w:rsidRPr="0055712D" w:rsidRDefault="009C373B" w:rsidP="003B1119">
      <w:pPr>
        <w:spacing w:line="240" w:lineRule="auto"/>
        <w:ind w:firstLine="720"/>
        <w:jc w:val="both"/>
        <w:rPr>
          <w:rFonts w:eastAsiaTheme="minorEastAsia"/>
          <w:i/>
          <w:sz w:val="24"/>
        </w:rPr>
      </w:pPr>
      <m:oMathPara>
        <m:oMathParaPr>
          <m:jc m:val="center"/>
        </m:oMathParaP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S1</m:t>
              </m:r>
            </m:sub>
          </m:sSub>
          <m:r>
            <w:rPr>
              <w:rFonts w:ascii="Cambria Math" w:hAnsi="Cambria Math"/>
              <w:szCs w:val="20"/>
            </w:rPr>
            <m:t>=</m:t>
          </m:r>
          <m:rad>
            <m:radPr>
              <m:degHide m:val="1"/>
              <m:ctrlPr>
                <w:rPr>
                  <w:rFonts w:ascii="Cambria Math" w:hAnsi="Cambria Math"/>
                  <w:i/>
                  <w:szCs w:val="20"/>
                </w:rPr>
              </m:ctrlPr>
            </m:radPr>
            <m:deg/>
            <m:e>
              <m:f>
                <m:fPr>
                  <m:ctrlPr>
                    <w:rPr>
                      <w:rFonts w:ascii="Cambria Math" w:hAnsi="Cambria Math"/>
                      <w:i/>
                      <w:szCs w:val="20"/>
                    </w:rPr>
                  </m:ctrlPr>
                </m:fPr>
                <m:num>
                  <m:r>
                    <w:rPr>
                      <w:rFonts w:ascii="Cambria Math" w:hAnsi="Cambria Math"/>
                      <w:szCs w:val="20"/>
                    </w:rPr>
                    <m:t xml:space="preserve">2 </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MTOM</m:t>
                      </m:r>
                    </m:sub>
                  </m:sSub>
                </m:num>
                <m:den>
                  <m:sSub>
                    <m:sSubPr>
                      <m:ctrlPr>
                        <w:rPr>
                          <w:rFonts w:ascii="Cambria Math" w:hAnsi="Cambria Math"/>
                          <w:i/>
                          <w:szCs w:val="20"/>
                        </w:rPr>
                      </m:ctrlPr>
                    </m:sSubPr>
                    <m:e>
                      <m:r>
                        <w:rPr>
                          <w:rFonts w:ascii="Cambria Math" w:hAnsi="Cambria Math"/>
                          <w:szCs w:val="20"/>
                        </w:rPr>
                        <m:t>ρ</m:t>
                      </m:r>
                    </m:e>
                    <m:sub>
                      <m:r>
                        <w:rPr>
                          <w:rFonts w:ascii="Cambria Math" w:hAnsi="Cambria Math"/>
                          <w:szCs w:val="20"/>
                        </w:rPr>
                        <m:t>0</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L_flaps_to</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w</m:t>
                      </m:r>
                    </m:sub>
                  </m:sSub>
                </m:den>
              </m:f>
            </m:e>
          </m:rad>
          <m:r>
            <w:rPr>
              <w:rFonts w:ascii="Cambria Math" w:eastAsiaTheme="minorEastAsia" w:hAnsi="Cambria Math"/>
              <w:szCs w:val="20"/>
            </w:rPr>
            <m:t xml:space="preserve"> =</m:t>
          </m:r>
          <m:rad>
            <m:radPr>
              <m:degHide m:val="1"/>
              <m:ctrlPr>
                <w:rPr>
                  <w:rFonts w:ascii="Cambria Math" w:hAnsi="Cambria Math"/>
                  <w:i/>
                  <w:szCs w:val="20"/>
                </w:rPr>
              </m:ctrlPr>
            </m:radPr>
            <m:deg/>
            <m:e>
              <m:f>
                <m:fPr>
                  <m:ctrlPr>
                    <w:rPr>
                      <w:rFonts w:ascii="Cambria Math" w:hAnsi="Cambria Math"/>
                      <w:i/>
                      <w:szCs w:val="20"/>
                    </w:rPr>
                  </m:ctrlPr>
                </m:fPr>
                <m:num>
                  <m:r>
                    <w:rPr>
                      <w:rFonts w:ascii="Cambria Math" w:hAnsi="Cambria Math"/>
                      <w:szCs w:val="20"/>
                    </w:rPr>
                    <m:t>2*600* 9.81</m:t>
                  </m:r>
                </m:num>
                <m:den>
                  <m:r>
                    <w:rPr>
                      <w:rFonts w:ascii="Cambria Math" w:hAnsi="Cambria Math"/>
                      <w:szCs w:val="20"/>
                    </w:rPr>
                    <m:t xml:space="preserve">1.225*1.30*13.6 </m:t>
                  </m:r>
                </m:den>
              </m:f>
            </m:e>
          </m:rad>
          <m:r>
            <w:rPr>
              <w:rFonts w:ascii="Cambria Math" w:eastAsiaTheme="minorEastAsia" w:hAnsi="Cambria Math"/>
              <w:szCs w:val="20"/>
            </w:rPr>
            <m:t xml:space="preserve">=23.3 </m:t>
          </m:r>
          <m:f>
            <m:fPr>
              <m:ctrlPr>
                <w:rPr>
                  <w:rFonts w:ascii="Cambria Math" w:eastAsiaTheme="minorEastAsia" w:hAnsi="Cambria Math"/>
                  <w:i/>
                  <w:szCs w:val="20"/>
                </w:rPr>
              </m:ctrlPr>
            </m:fPr>
            <m:num>
              <m:r>
                <w:rPr>
                  <w:rFonts w:ascii="Cambria Math" w:eastAsiaTheme="minorEastAsia" w:hAnsi="Cambria Math"/>
                  <w:szCs w:val="20"/>
                </w:rPr>
                <m:t>m</m:t>
              </m:r>
            </m:num>
            <m:den>
              <m:r>
                <w:rPr>
                  <w:rFonts w:ascii="Cambria Math" w:eastAsiaTheme="minorEastAsia" w:hAnsi="Cambria Math"/>
                  <w:szCs w:val="20"/>
                </w:rPr>
                <m:t>s</m:t>
              </m:r>
            </m:den>
          </m:f>
          <m:r>
            <w:rPr>
              <w:rFonts w:ascii="Cambria Math" w:eastAsiaTheme="minorEastAsia" w:hAnsi="Cambria Math"/>
              <w:szCs w:val="20"/>
            </w:rPr>
            <m:t>= 47 kts</m:t>
          </m:r>
        </m:oMath>
      </m:oMathPara>
    </w:p>
    <w:p w:rsidR="00A07538" w:rsidRPr="0055712D" w:rsidRDefault="00A07538" w:rsidP="005B50CA">
      <w:pPr>
        <w:spacing w:line="240" w:lineRule="auto"/>
        <w:jc w:val="both"/>
        <w:rPr>
          <w:rFonts w:eastAsiaTheme="minorEastAsia"/>
          <w:sz w:val="24"/>
        </w:rPr>
      </w:pPr>
      <w:r w:rsidRPr="00A07538">
        <w:rPr>
          <w:rFonts w:eastAsiaTheme="minorEastAsia"/>
        </w:rPr>
        <w:t xml:space="preserve">With </w:t>
      </w:r>
      <m:oMath>
        <m:sSub>
          <m:sSubPr>
            <m:ctrlPr>
              <w:rPr>
                <w:rFonts w:ascii="Cambria Math" w:hAnsi="Cambria Math"/>
                <w:i/>
              </w:rPr>
            </m:ctrlPr>
          </m:sSubPr>
          <m:e>
            <m:r>
              <w:rPr>
                <w:rFonts w:ascii="Cambria Math" w:hAnsi="Cambria Math"/>
              </w:rPr>
              <m:t>c</m:t>
            </m:r>
          </m:e>
          <m:sub>
            <m:r>
              <w:rPr>
                <w:rFonts w:ascii="Cambria Math" w:hAnsi="Cambria Math"/>
              </w:rPr>
              <m:t>L_flaps_to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r>
                  <m:rPr>
                    <m:sty m:val="p"/>
                  </m:rPr>
                  <w:rPr>
                    <w:rFonts w:ascii="Cambria Math" w:hAnsi="Cambria Math"/>
                  </w:rPr>
                  <m:t>⁡</m:t>
                </m:r>
                <m:r>
                  <w:rPr>
                    <w:rFonts w:ascii="Cambria Math" w:hAnsi="Cambria Math"/>
                  </w:rPr>
                  <m:t>_profile_flapped_max</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L_profile_max</m:t>
                </m:r>
              </m:sub>
            </m:sSub>
          </m:num>
          <m:den>
            <m:r>
              <w:rPr>
                <w:rFonts w:ascii="Cambria Math" w:hAnsi="Cambria Math"/>
              </w:rPr>
              <m:t>2</m:t>
            </m:r>
          </m:den>
        </m:f>
        <m:r>
          <w:rPr>
            <w:rFonts w:ascii="Cambria Math" w:hAnsi="Cambria Math"/>
          </w:rPr>
          <m:t xml:space="preserve"> 0.85=</m:t>
        </m:r>
        <m:f>
          <m:fPr>
            <m:ctrlPr>
              <w:rPr>
                <w:rFonts w:ascii="Cambria Math" w:hAnsi="Cambria Math"/>
                <w:i/>
              </w:rPr>
            </m:ctrlPr>
          </m:fPr>
          <m:num>
            <m:r>
              <w:rPr>
                <w:rFonts w:ascii="Cambria Math" w:hAnsi="Cambria Math"/>
              </w:rPr>
              <m:t>1.70+1.35</m:t>
            </m:r>
          </m:num>
          <m:den>
            <m:r>
              <w:rPr>
                <w:rFonts w:ascii="Cambria Math" w:hAnsi="Cambria Math"/>
              </w:rPr>
              <m:t>2</m:t>
            </m:r>
          </m:den>
        </m:f>
        <m:r>
          <w:rPr>
            <w:rFonts w:ascii="Cambria Math" w:hAnsi="Cambria Math"/>
          </w:rPr>
          <m:t>*0.85=1.30</m:t>
        </m:r>
      </m:oMath>
      <w:r w:rsidRPr="0055712D">
        <w:rPr>
          <w:rFonts w:eastAsiaTheme="minorEastAsia"/>
        </w:rPr>
        <w:t>.</w:t>
      </w:r>
    </w:p>
    <w:p w:rsidR="00A33656" w:rsidRDefault="006B1501" w:rsidP="005B50CA">
      <w:pPr>
        <w:spacing w:line="240" w:lineRule="auto"/>
        <w:jc w:val="both"/>
        <w:rPr>
          <w:rFonts w:eastAsiaTheme="minorEastAsia"/>
        </w:rPr>
      </w:pPr>
      <w:r w:rsidRPr="00A07538">
        <w:rPr>
          <w:rFonts w:eastAsiaTheme="minorEastAsia"/>
        </w:rPr>
        <w:t>T</w:t>
      </w:r>
      <w:r w:rsidR="00B06C68" w:rsidRPr="00A07538">
        <w:rPr>
          <w:rFonts w:eastAsiaTheme="minorEastAsia"/>
        </w:rPr>
        <w:t>he stall speed in la</w:t>
      </w:r>
      <w:r w:rsidR="008446E0" w:rsidRPr="00A07538">
        <w:rPr>
          <w:rFonts w:eastAsiaTheme="minorEastAsia"/>
        </w:rPr>
        <w:t>n</w:t>
      </w:r>
      <w:r w:rsidR="00B06C68" w:rsidRPr="00A07538">
        <w:rPr>
          <w:rFonts w:eastAsiaTheme="minorEastAsia"/>
        </w:rPr>
        <w:t xml:space="preserve">ding configuration </w:t>
      </w:r>
      <w:r w:rsidR="00A33656">
        <w:rPr>
          <w:rFonts w:eastAsiaTheme="minorEastAsia"/>
        </w:rPr>
        <w:t xml:space="preserve">(flaps fully extended to 40 degrees) </w:t>
      </w:r>
      <w:r w:rsidR="00B06C68" w:rsidRPr="00A07538">
        <w:rPr>
          <w:rFonts w:eastAsiaTheme="minorEastAsia"/>
        </w:rPr>
        <w:t xml:space="preserve">is </w:t>
      </w:r>
      <w:r w:rsidR="00C62B9D" w:rsidRPr="00A07538">
        <w:rPr>
          <w:rFonts w:eastAsiaTheme="minorEastAsia"/>
        </w:rPr>
        <w:t>4</w:t>
      </w:r>
      <w:r w:rsidR="00E0279B" w:rsidRPr="00A07538">
        <w:rPr>
          <w:rFonts w:eastAsiaTheme="minorEastAsia"/>
        </w:rPr>
        <w:t>4</w:t>
      </w:r>
      <w:r w:rsidR="006957D5" w:rsidRPr="00A07538">
        <w:rPr>
          <w:rFonts w:eastAsiaTheme="minorEastAsia"/>
        </w:rPr>
        <w:t xml:space="preserve"> kts.</w:t>
      </w:r>
      <w:r w:rsidRPr="00A07538">
        <w:rPr>
          <w:rFonts w:eastAsiaTheme="minorEastAsia"/>
        </w:rPr>
        <w:t xml:space="preserve"> Therefore it is In accordance with CS-LSA.5 </w:t>
      </w:r>
      <w:sdt>
        <w:sdtPr>
          <w:rPr>
            <w:rFonts w:eastAsiaTheme="minorEastAsia"/>
          </w:rPr>
          <w:id w:val="2033528861"/>
          <w:citation/>
        </w:sdtPr>
        <w:sdtEndPr/>
        <w:sdtContent>
          <w:r w:rsidRPr="00A07538">
            <w:rPr>
              <w:rFonts w:eastAsiaTheme="minorEastAsia"/>
            </w:rPr>
            <w:fldChar w:fldCharType="begin"/>
          </w:r>
          <w:r w:rsidRPr="00A07538">
            <w:rPr>
              <w:rFonts w:eastAsiaTheme="minorEastAsia"/>
            </w:rPr>
            <w:instrText xml:space="preserve"> CITATION Placeholder1 \l 2057 </w:instrText>
          </w:r>
          <w:r w:rsidRPr="00A07538">
            <w:rPr>
              <w:rFonts w:eastAsiaTheme="minorEastAsia"/>
            </w:rPr>
            <w:fldChar w:fldCharType="separate"/>
          </w:r>
          <w:r w:rsidR="002E5404" w:rsidRPr="002E5404">
            <w:rPr>
              <w:rFonts w:eastAsiaTheme="minorEastAsia"/>
              <w:noProof/>
            </w:rPr>
            <w:t>[4]</w:t>
          </w:r>
          <w:r w:rsidRPr="00A07538">
            <w:rPr>
              <w:rFonts w:eastAsiaTheme="minorEastAsia"/>
            </w:rPr>
            <w:fldChar w:fldCharType="end"/>
          </w:r>
        </w:sdtContent>
      </w:sdt>
      <w:r>
        <w:rPr>
          <w:rFonts w:eastAsiaTheme="minorEastAsia"/>
        </w:rPr>
        <w:t>.</w:t>
      </w:r>
    </w:p>
    <w:p w:rsidR="00041AAA" w:rsidRDefault="00041AAA" w:rsidP="005B50CA">
      <w:pPr>
        <w:spacing w:line="240" w:lineRule="auto"/>
        <w:jc w:val="both"/>
        <w:rPr>
          <w:rFonts w:eastAsiaTheme="minorEastAsia"/>
        </w:rPr>
      </w:pPr>
      <w:r>
        <w:rPr>
          <w:rFonts w:eastAsiaTheme="minorEastAsia"/>
        </w:rPr>
        <w:t xml:space="preserve">In Take-Off configuration </w:t>
      </w:r>
      <w:r w:rsidR="00A33656">
        <w:rPr>
          <w:rFonts w:eastAsiaTheme="minorEastAsia"/>
        </w:rPr>
        <w:t xml:space="preserve">(flaps extended to 20 degrees) </w:t>
      </w:r>
      <w:r>
        <w:rPr>
          <w:rFonts w:eastAsiaTheme="minorEastAsia"/>
        </w:rPr>
        <w:t xml:space="preserve">the stall speed is </w:t>
      </w:r>
      <w:r w:rsidR="00A33656">
        <w:rPr>
          <w:rFonts w:eastAsiaTheme="minorEastAsia"/>
        </w:rPr>
        <w:t>47 kts.</w:t>
      </w:r>
    </w:p>
    <w:p w:rsidR="00CA3FB2" w:rsidRPr="005722C8" w:rsidRDefault="005722C8" w:rsidP="005B50CA">
      <w:pPr>
        <w:spacing w:line="240" w:lineRule="auto"/>
        <w:jc w:val="both"/>
        <w:rPr>
          <w:rFonts w:eastAsiaTheme="minorEastAsia"/>
          <w:i/>
        </w:rPr>
      </w:pPr>
      <w:r w:rsidRPr="009E4A90">
        <w:rPr>
          <w:rFonts w:eastAsiaTheme="minorEastAsia"/>
          <w:i/>
          <w:highlight w:val="cyan"/>
        </w:rPr>
        <w:t>(</w:t>
      </w:r>
      <w:r w:rsidR="00CA3FB2" w:rsidRPr="009E4A90">
        <w:rPr>
          <w:rFonts w:eastAsiaTheme="minorEastAsia"/>
          <w:i/>
          <w:highlight w:val="cyan"/>
        </w:rPr>
        <w:t xml:space="preserve">Note: These </w:t>
      </w:r>
      <w:r w:rsidRPr="009E4A90">
        <w:rPr>
          <w:rFonts w:eastAsiaTheme="minorEastAsia"/>
          <w:i/>
          <w:highlight w:val="cyan"/>
        </w:rPr>
        <w:t xml:space="preserve">speeds </w:t>
      </w:r>
      <w:r w:rsidR="00CA3FB2" w:rsidRPr="009E4A90">
        <w:rPr>
          <w:rFonts w:eastAsiaTheme="minorEastAsia"/>
          <w:i/>
          <w:highlight w:val="cyan"/>
        </w:rPr>
        <w:t xml:space="preserve">are estimates. </w:t>
      </w:r>
      <w:r w:rsidR="009E4A90" w:rsidRPr="009E4A90">
        <w:rPr>
          <w:rFonts w:eastAsiaTheme="minorEastAsia"/>
          <w:i/>
          <w:highlight w:val="cyan"/>
        </w:rPr>
        <w:t xml:space="preserve">The methods for the estimation can be various. It is important that these estimations are as precise as possible. Flight tests will be used to validate the stall speeds. In case the flight tests show </w:t>
      </w:r>
      <w:r w:rsidR="00FB3F5D">
        <w:rPr>
          <w:rFonts w:eastAsiaTheme="minorEastAsia"/>
          <w:i/>
          <w:highlight w:val="cyan"/>
        </w:rPr>
        <w:t>different</w:t>
      </w:r>
      <w:r w:rsidR="009E4A90" w:rsidRPr="009E4A90">
        <w:rPr>
          <w:rFonts w:eastAsiaTheme="minorEastAsia"/>
          <w:i/>
          <w:highlight w:val="cyan"/>
        </w:rPr>
        <w:t xml:space="preserve"> values, this might have an impact on the speeds used for design and ultimately might impair the compliance to the CS-LSA.5</w:t>
      </w:r>
      <w:r w:rsidR="00FB3F5D">
        <w:rPr>
          <w:rFonts w:eastAsiaTheme="minorEastAsia"/>
          <w:i/>
          <w:highlight w:val="cyan"/>
        </w:rPr>
        <w:t>.)</w:t>
      </w:r>
      <w:r w:rsidR="009E4A90" w:rsidRPr="009E4A90">
        <w:rPr>
          <w:rFonts w:eastAsiaTheme="minorEastAsia"/>
          <w:i/>
          <w:highlight w:val="cyan"/>
        </w:rPr>
        <w:t xml:space="preserve"> </w:t>
      </w:r>
    </w:p>
    <w:p w:rsidR="005661D0" w:rsidRPr="00406391" w:rsidRDefault="005661D0" w:rsidP="00711B2E">
      <w:pPr>
        <w:pStyle w:val="Heading2"/>
        <w:numPr>
          <w:ilvl w:val="1"/>
          <w:numId w:val="41"/>
        </w:numPr>
        <w:spacing w:before="0" w:after="200" w:line="240" w:lineRule="auto"/>
        <w:ind w:left="864" w:hanging="504"/>
      </w:pPr>
      <w:bookmarkStart w:id="14" w:name="_Ref433031694"/>
      <w:bookmarkStart w:id="15" w:name="_Toc435175698"/>
      <w:r>
        <w:t xml:space="preserve">Design manoeuvring </w:t>
      </w:r>
      <w:r w:rsidRPr="00406391">
        <w:t>speed</w:t>
      </w:r>
      <w:r w:rsidR="00665622" w:rsidRPr="00406391">
        <w:t xml:space="preserve"> V</w:t>
      </w:r>
      <w:r w:rsidR="00665622" w:rsidRPr="00406391">
        <w:rPr>
          <w:vertAlign w:val="subscript"/>
        </w:rPr>
        <w:t>A</w:t>
      </w:r>
      <w:bookmarkEnd w:id="14"/>
      <w:bookmarkEnd w:id="15"/>
    </w:p>
    <w:p w:rsidR="00122D70" w:rsidRDefault="00665622" w:rsidP="005B50CA">
      <w:pPr>
        <w:spacing w:line="240" w:lineRule="auto"/>
        <w:jc w:val="both"/>
      </w:pPr>
      <w:r w:rsidRPr="00406391">
        <w:t xml:space="preserve">According </w:t>
      </w:r>
      <w:r w:rsidR="00E743B8" w:rsidRPr="00406391">
        <w:t>to requirement</w:t>
      </w:r>
      <w:r w:rsidR="009D7AED" w:rsidRPr="00406391">
        <w:t xml:space="preserve"> </w:t>
      </w:r>
      <w:r w:rsidRPr="00406391">
        <w:t>5.2.4.1</w:t>
      </w:r>
      <w:r w:rsidR="00065043" w:rsidRPr="00406391">
        <w:t xml:space="preserve"> </w:t>
      </w:r>
      <w:sdt>
        <w:sdtPr>
          <w:id w:val="-1613591332"/>
          <w:citation/>
        </w:sdtPr>
        <w:sdtEndPr/>
        <w:sdtContent>
          <w:r w:rsidR="00DD4AEC" w:rsidRPr="00406391">
            <w:fldChar w:fldCharType="begin"/>
          </w:r>
          <w:r w:rsidR="005E765D" w:rsidRPr="00406391">
            <w:instrText xml:space="preserve">CITATION AST \l 2057 </w:instrText>
          </w:r>
          <w:r w:rsidR="00DD4AEC" w:rsidRPr="00406391">
            <w:fldChar w:fldCharType="separate"/>
          </w:r>
          <w:r w:rsidR="002E5404" w:rsidRPr="002E5404">
            <w:rPr>
              <w:noProof/>
            </w:rPr>
            <w:t>[1]</w:t>
          </w:r>
          <w:r w:rsidR="00DD4AEC" w:rsidRPr="00406391">
            <w:fldChar w:fldCharType="end"/>
          </w:r>
        </w:sdtContent>
      </w:sdt>
    </w:p>
    <w:p w:rsidR="00122D70" w:rsidRPr="00587695" w:rsidRDefault="009C373B" w:rsidP="00587695">
      <w:pPr>
        <w:spacing w:line="240" w:lineRule="auto"/>
        <w:ind w:left="288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eastAsiaTheme="minorEastAsia" w:hAnsi="Cambria Math"/>
            </w:rPr>
            <m:t>=50*</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=100 kts</m:t>
          </m:r>
        </m:oMath>
      </m:oMathPara>
    </w:p>
    <w:p w:rsidR="00A479C9" w:rsidRDefault="00A479C9">
      <w:pPr>
        <w:rPr>
          <w:rFonts w:eastAsiaTheme="majorEastAsia" w:cstheme="majorBidi"/>
          <w:b/>
          <w:bCs/>
          <w:sz w:val="24"/>
          <w:szCs w:val="26"/>
        </w:rPr>
      </w:pPr>
      <w:bookmarkStart w:id="16" w:name="_Ref433031768"/>
      <w:bookmarkStart w:id="17" w:name="_Toc435175699"/>
      <w:r>
        <w:br w:type="page"/>
      </w:r>
    </w:p>
    <w:p w:rsidR="005661D0" w:rsidRDefault="005661D0" w:rsidP="00711B2E">
      <w:pPr>
        <w:pStyle w:val="Heading2"/>
        <w:numPr>
          <w:ilvl w:val="1"/>
          <w:numId w:val="41"/>
        </w:numPr>
        <w:spacing w:before="0" w:after="200" w:line="240" w:lineRule="auto"/>
        <w:ind w:left="864" w:hanging="504"/>
      </w:pPr>
      <w:r>
        <w:lastRenderedPageBreak/>
        <w:t>Flap</w:t>
      </w:r>
      <w:r w:rsidR="005965D4">
        <w:t>s</w:t>
      </w:r>
      <w:r>
        <w:t xml:space="preserve"> </w:t>
      </w:r>
      <w:r w:rsidR="0059486B">
        <w:t xml:space="preserve">maximum </w:t>
      </w:r>
      <w:r w:rsidR="00D50068">
        <w:t xml:space="preserve">operating </w:t>
      </w:r>
      <w:r>
        <w:t>speed</w:t>
      </w:r>
      <w:r w:rsidR="00665622">
        <w:t xml:space="preserve"> </w:t>
      </w:r>
      <w:r w:rsidR="00665622" w:rsidRPr="007908D5">
        <w:t>V</w:t>
      </w:r>
      <w:r w:rsidR="00665622" w:rsidRPr="006D2FA7">
        <w:rPr>
          <w:vertAlign w:val="subscript"/>
        </w:rPr>
        <w:t>F</w:t>
      </w:r>
      <w:bookmarkEnd w:id="16"/>
      <w:bookmarkEnd w:id="17"/>
    </w:p>
    <w:p w:rsidR="004F2C54" w:rsidRDefault="00665622" w:rsidP="005B50CA">
      <w:pPr>
        <w:spacing w:line="240" w:lineRule="auto"/>
        <w:jc w:val="both"/>
      </w:pPr>
      <w:r>
        <w:t>According to</w:t>
      </w:r>
      <w:r w:rsidR="009D7AED" w:rsidRPr="009D7AED">
        <w:t xml:space="preserve"> </w:t>
      </w:r>
      <w:r w:rsidR="009D7AED">
        <w:t>requirement</w:t>
      </w:r>
      <w:r>
        <w:t xml:space="preserve"> 5.2.4.2</w:t>
      </w:r>
      <w:r w:rsidR="00DD4AEC">
        <w:t xml:space="preserve"> </w:t>
      </w:r>
      <w:sdt>
        <w:sdtPr>
          <w:id w:val="202297293"/>
          <w:citation/>
        </w:sdtPr>
        <w:sdtEndPr/>
        <w:sdtContent>
          <w:r w:rsidR="00DD4AEC">
            <w:fldChar w:fldCharType="begin"/>
          </w:r>
          <w:r w:rsidR="005E765D">
            <w:instrText xml:space="preserve">CITATION AST \l 2057 </w:instrText>
          </w:r>
          <w:r w:rsidR="00DD4AEC">
            <w:fldChar w:fldCharType="separate"/>
          </w:r>
          <w:r w:rsidR="002E5404" w:rsidRPr="002E5404">
            <w:rPr>
              <w:noProof/>
            </w:rPr>
            <w:t>[1]</w:t>
          </w:r>
          <w:r w:rsidR="00DD4AEC">
            <w:fldChar w:fldCharType="end"/>
          </w:r>
        </w:sdtContent>
      </w:sdt>
      <w:r w:rsidR="00B06C68">
        <w:t xml:space="preserve">, such speed shall be </w:t>
      </w:r>
      <w:r w:rsidR="00417AD7">
        <w:t xml:space="preserve">not less </w:t>
      </w:r>
      <w:r w:rsidR="00B06C68">
        <w:t xml:space="preserve">than the </w:t>
      </w:r>
      <w:r w:rsidR="00BA405D">
        <w:t>greater of</w:t>
      </w:r>
      <w:r w:rsidR="003B1119">
        <w:t xml:space="preserve"> </w:t>
      </w:r>
    </w:p>
    <w:p w:rsidR="008B13A7" w:rsidRPr="004F2C54" w:rsidRDefault="00665622" w:rsidP="004F2C54">
      <w:pPr>
        <w:spacing w:line="240" w:lineRule="auto"/>
        <w:ind w:left="2880" w:firstLine="720"/>
        <w:jc w:val="both"/>
      </w:pPr>
      <m:oMathPara>
        <m:oMathParaPr>
          <m:jc m:val="left"/>
        </m:oMathParaPr>
        <m:oMath>
          <m:r>
            <w:rPr>
              <w:rFonts w:ascii="Cambria Math" w:hAnsi="Cambria Math"/>
            </w:rPr>
            <m:t xml:space="preserve">1.4 </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eastAsiaTheme="minorEastAsia" w:hAnsi="Cambria Math"/>
            </w:rPr>
            <m:t>=1.4*50=70 kts</m:t>
          </m:r>
        </m:oMath>
      </m:oMathPara>
    </w:p>
    <w:p w:rsidR="008B13A7" w:rsidRDefault="00BA405D" w:rsidP="005B50CA">
      <w:pPr>
        <w:spacing w:line="240" w:lineRule="auto"/>
        <w:jc w:val="both"/>
        <w:rPr>
          <w:rFonts w:eastAsiaTheme="minorEastAsia"/>
        </w:rPr>
      </w:pPr>
      <w:r>
        <w:t xml:space="preserve"> </w:t>
      </w:r>
      <w:r>
        <w:tab/>
      </w:r>
      <w:r>
        <w:tab/>
      </w:r>
      <w:r w:rsidR="008B13A7">
        <w:t>and</w:t>
      </w:r>
      <w:r>
        <w:tab/>
      </w:r>
      <w:r w:rsidR="008B13A7">
        <w:tab/>
      </w:r>
      <m:oMath>
        <m:r>
          <w:rPr>
            <w:rFonts w:ascii="Cambria Math" w:hAnsi="Cambria Math"/>
          </w:rPr>
          <m:t>2</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S0</m:t>
            </m:r>
          </m:sub>
        </m:sSub>
        <m:r>
          <w:rPr>
            <w:rFonts w:ascii="Cambria Math" w:eastAsiaTheme="minorEastAsia" w:hAnsi="Cambria Math"/>
          </w:rPr>
          <m:t>=2*44=88 kts</m:t>
        </m:r>
      </m:oMath>
    </w:p>
    <w:p w:rsidR="005661D0" w:rsidRDefault="00B06C68" w:rsidP="005B50CA">
      <w:pPr>
        <w:spacing w:line="240" w:lineRule="auto"/>
        <w:jc w:val="both"/>
        <w:rPr>
          <w:rFonts w:eastAsiaTheme="minorEastAsia"/>
        </w:rPr>
      </w:pPr>
      <w:r>
        <w:rPr>
          <w:rFonts w:eastAsiaTheme="minorEastAsia"/>
        </w:rPr>
        <w:t xml:space="preserve">The speed has been selected </w:t>
      </w:r>
      <w:r w:rsidR="00184979">
        <w:rPr>
          <w:rFonts w:eastAsiaTheme="minorEastAsia"/>
        </w:rPr>
        <w:t>as:</w:t>
      </w:r>
      <w:r w:rsidR="005C2EA1">
        <w:rPr>
          <w:rFonts w:eastAsiaTheme="minorEastAsia"/>
        </w:rPr>
        <w:t xml:space="preserve"> </w:t>
      </w:r>
      <w:r w:rsidR="005C2EA1">
        <w:rPr>
          <w:rFonts w:eastAsiaTheme="minorEastAsia"/>
        </w:rPr>
        <w:tab/>
      </w:r>
      <w:r w:rsidR="00BA405D">
        <w:rPr>
          <w:rFonts w:eastAsiaTheme="minorEastAsia"/>
        </w:rPr>
        <w:tab/>
      </w:r>
      <w:r w:rsidR="005C2EA1">
        <w:rPr>
          <w:rFonts w:eastAsiaTheme="minorEastAsia"/>
        </w:rPr>
        <w:tab/>
      </w:r>
      <w:r w:rsidR="00BA405D">
        <w:rPr>
          <w:rFonts w:eastAsiaTheme="minorEastAsia"/>
        </w:rPr>
        <w:tab/>
      </w:r>
      <w:r w:rsidR="00D9008F">
        <w:rPr>
          <w:rFonts w:eastAsiaTheme="minorEastAsia"/>
        </w:rPr>
        <w:br/>
        <w:t xml:space="preserve"> </w:t>
      </w:r>
      <w:r w:rsidR="00D9008F">
        <w:rPr>
          <w:rFonts w:eastAsiaTheme="minorEastAsia"/>
        </w:rPr>
        <w:tab/>
      </w:r>
      <w:r w:rsidR="00D9008F">
        <w:rPr>
          <w:rFonts w:eastAsiaTheme="minorEastAsia"/>
        </w:rPr>
        <w:tab/>
      </w:r>
      <w:r w:rsidR="00D9008F">
        <w:rPr>
          <w:rFonts w:eastAsiaTheme="minorEastAsia"/>
        </w:rPr>
        <w:tab/>
      </w:r>
      <w:r w:rsidR="00D9008F">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=90 kts</m:t>
        </m:r>
      </m:oMath>
    </w:p>
    <w:p w:rsidR="009D7AED" w:rsidRDefault="009D7AED" w:rsidP="005B50CA">
      <w:pPr>
        <w:spacing w:line="240" w:lineRule="auto"/>
        <w:jc w:val="both"/>
        <w:rPr>
          <w:rFonts w:eastAsiaTheme="minorEastAsia"/>
        </w:rPr>
      </w:pPr>
      <w:r>
        <w:rPr>
          <w:rFonts w:eastAsiaTheme="minorEastAsia"/>
        </w:rPr>
        <w:t xml:space="preserve">This is the maximum flap operating speed for the take-off </w:t>
      </w:r>
      <w:r w:rsidR="008F20A8">
        <w:rPr>
          <w:rFonts w:eastAsiaTheme="minorEastAsia"/>
        </w:rPr>
        <w:t xml:space="preserve">(at 20 degrees) </w:t>
      </w:r>
      <w:r>
        <w:rPr>
          <w:rFonts w:eastAsiaTheme="minorEastAsia"/>
        </w:rPr>
        <w:t>and landing flap settings</w:t>
      </w:r>
      <w:r w:rsidR="00555963">
        <w:rPr>
          <w:rFonts w:eastAsiaTheme="minorEastAsia"/>
        </w:rPr>
        <w:t xml:space="preserve"> at 40 degrees</w:t>
      </w:r>
      <w:r>
        <w:rPr>
          <w:rFonts w:eastAsiaTheme="minorEastAsia"/>
        </w:rPr>
        <w:t>.</w:t>
      </w:r>
    </w:p>
    <w:p w:rsidR="005661D0" w:rsidRDefault="0059486B" w:rsidP="00711B2E">
      <w:pPr>
        <w:pStyle w:val="Heading2"/>
        <w:numPr>
          <w:ilvl w:val="1"/>
          <w:numId w:val="41"/>
        </w:numPr>
        <w:spacing w:before="0" w:after="200" w:line="240" w:lineRule="auto"/>
        <w:ind w:left="864" w:hanging="504"/>
      </w:pPr>
      <w:bookmarkStart w:id="18" w:name="_Toc433036904"/>
      <w:bookmarkStart w:id="19" w:name="_Toc433036928"/>
      <w:bookmarkStart w:id="20" w:name="_Toc433036905"/>
      <w:bookmarkStart w:id="21" w:name="_Toc433036929"/>
      <w:bookmarkStart w:id="22" w:name="_Toc435175700"/>
      <w:bookmarkEnd w:id="18"/>
      <w:bookmarkEnd w:id="19"/>
      <w:bookmarkEnd w:id="20"/>
      <w:bookmarkEnd w:id="21"/>
      <w:r>
        <w:t>Flap</w:t>
      </w:r>
      <w:r w:rsidR="005965D4">
        <w:t>s</w:t>
      </w:r>
      <w:r>
        <w:t xml:space="preserve"> maximum extension</w:t>
      </w:r>
      <w:r w:rsidR="005661D0">
        <w:t xml:space="preserve"> speed</w:t>
      </w:r>
      <w:r w:rsidR="00665622">
        <w:t xml:space="preserve"> </w:t>
      </w:r>
      <w:r w:rsidR="00665622" w:rsidRPr="007908D5">
        <w:t>V</w:t>
      </w:r>
      <w:r w:rsidR="00665622" w:rsidRPr="006D2FA7">
        <w:rPr>
          <w:vertAlign w:val="subscript"/>
        </w:rPr>
        <w:t>F</w:t>
      </w:r>
      <w:r w:rsidR="00665622">
        <w:rPr>
          <w:vertAlign w:val="subscript"/>
        </w:rPr>
        <w:t>E</w:t>
      </w:r>
      <w:bookmarkEnd w:id="22"/>
    </w:p>
    <w:p w:rsidR="005661D0" w:rsidRDefault="00DD4AEC" w:rsidP="005B50CA">
      <w:pPr>
        <w:spacing w:line="240" w:lineRule="auto"/>
        <w:jc w:val="both"/>
      </w:pPr>
      <w:r>
        <w:t>On this aeroplane t</w:t>
      </w:r>
      <w:r w:rsidR="00232431">
        <w:t xml:space="preserve">he maximum flap extension speed is identical to the flap </w:t>
      </w:r>
      <w:r w:rsidR="005E765D">
        <w:t xml:space="preserve">operating </w:t>
      </w:r>
      <w:r w:rsidR="00232431">
        <w:t xml:space="preserve">speed </w:t>
      </w:r>
      <w:r w:rsidR="00232431" w:rsidRPr="007908D5">
        <w:t>V</w:t>
      </w:r>
      <w:r w:rsidR="00232431" w:rsidRPr="006D2FA7">
        <w:rPr>
          <w:vertAlign w:val="subscript"/>
        </w:rPr>
        <w:t>F</w:t>
      </w:r>
      <w:r w:rsidR="00232431">
        <w:t>.</w:t>
      </w:r>
    </w:p>
    <w:p w:rsidR="00232431" w:rsidRPr="00587695" w:rsidRDefault="009C373B" w:rsidP="00587695">
      <w:pPr>
        <w:spacing w:line="240" w:lineRule="auto"/>
        <w:ind w:left="2880"/>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=90 kts</m:t>
          </m:r>
        </m:oMath>
      </m:oMathPara>
    </w:p>
    <w:p w:rsidR="00D9008F" w:rsidRDefault="00D9008F" w:rsidP="005B50CA">
      <w:pPr>
        <w:spacing w:line="240" w:lineRule="auto"/>
        <w:jc w:val="both"/>
      </w:pPr>
      <w:r>
        <w:t xml:space="preserve">This speed is the maximum speed </w:t>
      </w:r>
      <w:r w:rsidR="009D7AED">
        <w:t xml:space="preserve">for flaps in take-off and </w:t>
      </w:r>
      <w:r>
        <w:t>landing configuration.</w:t>
      </w:r>
    </w:p>
    <w:p w:rsidR="005661D0" w:rsidRDefault="0022756E" w:rsidP="00711B2E">
      <w:pPr>
        <w:pStyle w:val="Heading2"/>
        <w:numPr>
          <w:ilvl w:val="1"/>
          <w:numId w:val="41"/>
        </w:numPr>
        <w:spacing w:before="0" w:after="200" w:line="240" w:lineRule="auto"/>
        <w:ind w:left="864" w:hanging="504"/>
      </w:pPr>
      <w:bookmarkStart w:id="23" w:name="_Toc433036907"/>
      <w:bookmarkStart w:id="24" w:name="_Toc433036931"/>
      <w:bookmarkStart w:id="25" w:name="_Ref433031855"/>
      <w:bookmarkStart w:id="26" w:name="_Toc435175701"/>
      <w:bookmarkEnd w:id="23"/>
      <w:bookmarkEnd w:id="24"/>
      <w:r>
        <w:t>Design cruising spee</w:t>
      </w:r>
      <w:r w:rsidRPr="00232431">
        <w:t>d</w:t>
      </w:r>
      <w:r w:rsidR="00665622">
        <w:t xml:space="preserve"> </w:t>
      </w:r>
      <w:r w:rsidR="00665622" w:rsidRPr="007908D5">
        <w:t>V</w:t>
      </w:r>
      <w:r w:rsidR="00665622" w:rsidRPr="006D2FA7">
        <w:rPr>
          <w:vertAlign w:val="subscript"/>
        </w:rPr>
        <w:t>C</w:t>
      </w:r>
      <w:bookmarkEnd w:id="25"/>
      <w:bookmarkEnd w:id="26"/>
    </w:p>
    <w:p w:rsidR="0022756E" w:rsidRDefault="00665622" w:rsidP="005B50CA">
      <w:pPr>
        <w:spacing w:line="240" w:lineRule="auto"/>
        <w:jc w:val="both"/>
      </w:pPr>
      <w:r>
        <w:t>According to</w:t>
      </w:r>
      <w:r w:rsidR="009D7AED" w:rsidRPr="009D7AED">
        <w:t xml:space="preserve"> </w:t>
      </w:r>
      <w:r w:rsidR="009D7AED">
        <w:t>requirement</w:t>
      </w:r>
      <w:r>
        <w:t xml:space="preserve"> </w:t>
      </w:r>
      <w:r w:rsidR="00122D70">
        <w:t>5.2.4.3</w:t>
      </w:r>
      <w:r w:rsidR="00DD4AEC">
        <w:t xml:space="preserve"> </w:t>
      </w:r>
      <w:sdt>
        <w:sdtPr>
          <w:id w:val="-1852477686"/>
          <w:citation/>
        </w:sdtPr>
        <w:sdtEndPr/>
        <w:sdtContent>
          <w:r w:rsidR="00DD4AEC">
            <w:fldChar w:fldCharType="begin"/>
          </w:r>
          <w:r w:rsidR="005E765D">
            <w:instrText xml:space="preserve">CITATION AST \l 2057 </w:instrText>
          </w:r>
          <w:r w:rsidR="00DD4AEC">
            <w:fldChar w:fldCharType="separate"/>
          </w:r>
          <w:r w:rsidR="002E5404" w:rsidRPr="002E5404">
            <w:rPr>
              <w:noProof/>
            </w:rPr>
            <w:t>[1]</w:t>
          </w:r>
          <w:r w:rsidR="00DD4AEC">
            <w:fldChar w:fldCharType="end"/>
          </w:r>
        </w:sdtContent>
      </w:sdt>
      <w:r w:rsidR="00B06C68">
        <w:t xml:space="preserve"> </w:t>
      </w:r>
    </w:p>
    <w:p w:rsidR="00122D70" w:rsidRPr="00D9008F" w:rsidRDefault="009C373B" w:rsidP="005B50CA">
      <w:pPr>
        <w:spacing w:line="240" w:lineRule="auto"/>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A07538">
        <w:rPr>
          <w:rFonts w:eastAsiaTheme="minorEastAsia"/>
        </w:rPr>
        <w:t xml:space="preserve"> </w:t>
      </w:r>
      <w:r w:rsidR="00B06C68" w:rsidRPr="00D9008F">
        <w:t>may not be less</w:t>
      </w:r>
      <w:r w:rsidR="000D2C7E">
        <w:t xml:space="preserve"> </w:t>
      </w:r>
      <w:r w:rsidR="00D9008F">
        <w:t>than</w:t>
      </w:r>
      <w:r w:rsidR="0022756E" w:rsidRPr="00D9008F">
        <w:t>:</w:t>
      </w:r>
      <w:r w:rsidR="0022756E" w:rsidRPr="00D9008F">
        <w:tab/>
      </w:r>
      <m:oMath>
        <m:sSub>
          <m:sSubPr>
            <m:ctrlPr>
              <w:rPr>
                <w:rFonts w:ascii="Cambria Math" w:hAnsi="Cambria Math"/>
                <w:i/>
              </w:rPr>
            </m:ctrlPr>
          </m:sSubPr>
          <m:e>
            <m:r>
              <w:rPr>
                <w:rFonts w:ascii="Cambria Math" w:hAnsi="Cambria Math"/>
              </w:rPr>
              <m:t>V</m:t>
            </m:r>
          </m:e>
          <m:sub>
            <m:r>
              <w:rPr>
                <w:rFonts w:ascii="Cambria Math" w:hAnsi="Cambria Math"/>
              </w:rPr>
              <m:t>Cmin</m:t>
            </m:r>
          </m:sub>
        </m:sSub>
        <m:r>
          <w:rPr>
            <w:rFonts w:ascii="Cambria Math" w:hAnsi="Cambria Math"/>
          </w:rPr>
          <m:t>=4.77</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MTOM</m:t>
                    </m:r>
                  </m:sub>
                </m:sSub>
              </m:num>
              <m:den>
                <m:r>
                  <w:rPr>
                    <w:rFonts w:ascii="Cambria Math" w:hAnsi="Cambria Math"/>
                  </w:rPr>
                  <m:t>S</m:t>
                </m:r>
              </m:den>
            </m:f>
          </m:e>
        </m:rad>
        <m:r>
          <w:rPr>
            <w:rFonts w:ascii="Cambria Math" w:hAnsi="Cambria Math"/>
          </w:rPr>
          <m:t xml:space="preserve">= 4.77 </m:t>
        </m:r>
        <m:rad>
          <m:radPr>
            <m:degHide m:val="1"/>
            <m:ctrlPr>
              <w:rPr>
                <w:rFonts w:ascii="Cambria Math" w:hAnsi="Cambria Math"/>
                <w:i/>
              </w:rPr>
            </m:ctrlPr>
          </m:radPr>
          <m:deg/>
          <m:e>
            <m:f>
              <m:fPr>
                <m:ctrlPr>
                  <w:rPr>
                    <w:rFonts w:ascii="Cambria Math" w:hAnsi="Cambria Math"/>
                    <w:i/>
                  </w:rPr>
                </m:ctrlPr>
              </m:fPr>
              <m:num>
                <m:r>
                  <w:rPr>
                    <w:rFonts w:ascii="Cambria Math" w:hAnsi="Cambria Math"/>
                  </w:rPr>
                  <m:t>600*9.81</m:t>
                </m:r>
              </m:num>
              <m:den>
                <m:r>
                  <w:rPr>
                    <w:rFonts w:ascii="Cambria Math" w:hAnsi="Cambria Math"/>
                  </w:rPr>
                  <m:t xml:space="preserve">15.1 </m:t>
                </m:r>
              </m:den>
            </m:f>
          </m:e>
        </m:rad>
        <m:r>
          <w:rPr>
            <w:rFonts w:ascii="Cambria Math" w:hAnsi="Cambria Math"/>
          </w:rPr>
          <m:t>=94 kts</m:t>
        </m:r>
      </m:oMath>
    </w:p>
    <w:p w:rsidR="001F438F" w:rsidRDefault="00B06C68" w:rsidP="005B50CA">
      <w:pPr>
        <w:spacing w:line="240" w:lineRule="auto"/>
        <w:jc w:val="both"/>
        <w:rPr>
          <w:rFonts w:eastAsiaTheme="minorEastAsia"/>
        </w:rPr>
      </w:pPr>
      <w:r>
        <w:t xml:space="preserve">and </w:t>
      </w:r>
      <w:r w:rsidR="00F02BA1">
        <w:t>need</w:t>
      </w:r>
      <w:r>
        <w:t xml:space="preserve"> not be gre</w:t>
      </w:r>
      <w:r w:rsidR="00D9008F">
        <w:t>a</w:t>
      </w:r>
      <w:r>
        <w:t>ter than</w:t>
      </w:r>
      <w:r w:rsidR="0022756E">
        <w:t>:</w:t>
      </w:r>
      <w:r w:rsidR="0022756E">
        <w:tab/>
      </w:r>
      <m:oMath>
        <m:sSub>
          <m:sSubPr>
            <m:ctrlPr>
              <w:rPr>
                <w:rFonts w:ascii="Cambria Math" w:hAnsi="Cambria Math"/>
                <w:i/>
              </w:rPr>
            </m:ctrlPr>
          </m:sSubPr>
          <m:e>
            <m:r>
              <w:rPr>
                <w:rFonts w:ascii="Cambria Math" w:hAnsi="Cambria Math"/>
              </w:rPr>
              <m:t>V</m:t>
            </m:r>
          </m:e>
          <m:sub>
            <m:r>
              <w:rPr>
                <w:rFonts w:ascii="Cambria Math" w:hAnsi="Cambria Math"/>
              </w:rPr>
              <m:t>Cmax</m:t>
            </m:r>
          </m:sub>
        </m:sSub>
        <m:r>
          <w:rPr>
            <w:rFonts w:ascii="Cambria Math" w:hAnsi="Cambria Math"/>
          </w:rPr>
          <m:t>=</m:t>
        </m:r>
        <m:sSub>
          <m:sSubPr>
            <m:ctrlPr>
              <w:rPr>
                <w:rFonts w:ascii="Cambria Math" w:hAnsi="Cambria Math"/>
                <w:i/>
              </w:rPr>
            </m:ctrlPr>
          </m:sSubPr>
          <m:e>
            <m:r>
              <w:rPr>
                <w:rFonts w:ascii="Cambria Math" w:hAnsi="Cambria Math"/>
              </w:rPr>
              <m:t>0.9 V</m:t>
            </m:r>
          </m:e>
          <m:sub>
            <m:r>
              <w:rPr>
                <w:rFonts w:ascii="Cambria Math" w:hAnsi="Cambria Math"/>
              </w:rPr>
              <m:t>H</m:t>
            </m:r>
          </m:sub>
        </m:sSub>
        <m:r>
          <w:rPr>
            <w:rFonts w:ascii="Cambria Math" w:eastAsiaTheme="minorEastAsia" w:hAnsi="Cambria Math"/>
          </w:rPr>
          <m:t>=0.9*140 =126 kts</m:t>
        </m:r>
      </m:oMath>
    </w:p>
    <w:p w:rsidR="00BD0BEC" w:rsidRDefault="00D9008F" w:rsidP="005B50CA">
      <w:pPr>
        <w:spacing w:line="240" w:lineRule="auto"/>
        <w:jc w:val="both"/>
        <w:rPr>
          <w:rFonts w:eastAsiaTheme="minorEastAsia"/>
        </w:rPr>
      </w:pPr>
      <w:r>
        <w:rPr>
          <w:rFonts w:eastAsiaTheme="minorEastAsia"/>
        </w:rPr>
        <w:t xml:space="preserve">The speed has been selected </w:t>
      </w:r>
      <w:r w:rsidR="00184979">
        <w:rPr>
          <w:rFonts w:eastAsiaTheme="minorEastAsia"/>
        </w:rPr>
        <w:t>as:</w:t>
      </w:r>
    </w:p>
    <w:p w:rsidR="0022756E" w:rsidRPr="005E2E6F" w:rsidRDefault="009C373B" w:rsidP="005E2E6F">
      <w:pPr>
        <w:spacing w:line="240" w:lineRule="auto"/>
        <w:ind w:left="2880"/>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=120 kts</m:t>
          </m:r>
        </m:oMath>
      </m:oMathPara>
    </w:p>
    <w:p w:rsidR="005661D0" w:rsidRDefault="00153A8E" w:rsidP="005B50CA">
      <w:pPr>
        <w:spacing w:line="240" w:lineRule="auto"/>
        <w:rPr>
          <w:i/>
        </w:rPr>
      </w:pPr>
      <w:r>
        <w:rPr>
          <w:i/>
          <w:highlight w:val="cyan"/>
        </w:rPr>
        <w:t>(</w:t>
      </w:r>
      <w:r w:rsidR="00D5511B" w:rsidRPr="00D5511B">
        <w:rPr>
          <w:i/>
          <w:highlight w:val="cyan"/>
        </w:rPr>
        <w:t>Note:</w:t>
      </w:r>
      <w:r w:rsidR="00E77BB9">
        <w:rPr>
          <w:i/>
          <w:highlight w:val="cyan"/>
        </w:rPr>
        <w:t xml:space="preserve"> </w:t>
      </w:r>
      <m:oMath>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C</m:t>
            </m:r>
          </m:sub>
        </m:sSub>
      </m:oMath>
      <w:r w:rsidR="00D5511B" w:rsidRPr="00D5511B">
        <w:rPr>
          <w:rFonts w:eastAsiaTheme="minorEastAsia"/>
          <w:i/>
          <w:highlight w:val="cyan"/>
        </w:rPr>
        <w:t xml:space="preserve"> </w:t>
      </w:r>
      <w:r w:rsidR="00555963" w:rsidRPr="00D5511B">
        <w:rPr>
          <w:i/>
          <w:highlight w:val="cyan"/>
        </w:rPr>
        <w:t xml:space="preserve">can be selected to be higher than </w:t>
      </w:r>
      <m:oMath>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Cmax</m:t>
            </m:r>
          </m:sub>
        </m:sSub>
      </m:oMath>
      <w:r>
        <w:rPr>
          <w:rFonts w:eastAsiaTheme="minorEastAsia"/>
          <w:i/>
          <w:highlight w:val="cyan"/>
        </w:rPr>
        <w:t xml:space="preserve"> .)</w:t>
      </w:r>
    </w:p>
    <w:p w:rsidR="00B30262" w:rsidRDefault="00153A8E" w:rsidP="005B50CA">
      <w:pPr>
        <w:spacing w:line="240" w:lineRule="auto"/>
        <w:rPr>
          <w:rFonts w:eastAsiaTheme="minorEastAsia"/>
          <w:i/>
        </w:rPr>
      </w:pPr>
      <w:r>
        <w:rPr>
          <w:i/>
          <w:highlight w:val="cyan"/>
        </w:rPr>
        <w:t>(</w:t>
      </w:r>
      <w:r w:rsidR="00B30262" w:rsidRPr="009F0EC1">
        <w:rPr>
          <w:i/>
          <w:highlight w:val="cyan"/>
        </w:rPr>
        <w:t xml:space="preserve">Note: </w:t>
      </w:r>
      <m:oMath>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C</m:t>
            </m:r>
          </m:sub>
        </m:sSub>
      </m:oMath>
      <w:r w:rsidR="00B30262" w:rsidRPr="009F0EC1">
        <w:rPr>
          <w:rFonts w:eastAsiaTheme="minorEastAsia"/>
          <w:i/>
          <w:highlight w:val="cyan"/>
        </w:rPr>
        <w:t xml:space="preserve"> </w:t>
      </w:r>
      <w:r w:rsidR="009F0EC1">
        <w:rPr>
          <w:rFonts w:eastAsiaTheme="minorEastAsia"/>
          <w:i/>
          <w:highlight w:val="cyan"/>
        </w:rPr>
        <w:t>and</w:t>
      </w:r>
      <w:r w:rsidR="00B30262" w:rsidRPr="009F0EC1">
        <w:rPr>
          <w:rFonts w:eastAsiaTheme="minorEastAsia"/>
          <w:i/>
          <w:highlight w:val="cyan"/>
        </w:rPr>
        <w:t xml:space="preserve"> </w:t>
      </w:r>
      <w:r w:rsidR="00BE3870" w:rsidRPr="009F0EC1">
        <w:rPr>
          <w:rFonts w:eastAsiaTheme="minorEastAsia"/>
          <w:i/>
          <w:highlight w:val="cyan"/>
        </w:rPr>
        <w:t>V</w:t>
      </w:r>
      <w:r w:rsidR="00BE3870" w:rsidRPr="009F0EC1">
        <w:rPr>
          <w:rFonts w:eastAsiaTheme="minorEastAsia"/>
          <w:i/>
          <w:highlight w:val="cyan"/>
          <w:vertAlign w:val="subscript"/>
        </w:rPr>
        <w:t>DF</w:t>
      </w:r>
      <w:r w:rsidR="00BE3870" w:rsidRPr="009F0EC1">
        <w:rPr>
          <w:rFonts w:eastAsiaTheme="minorEastAsia"/>
          <w:i/>
          <w:highlight w:val="cyan"/>
        </w:rPr>
        <w:t xml:space="preserve"> </w:t>
      </w:r>
      <w:r w:rsidR="00146A9C" w:rsidRPr="009F0EC1">
        <w:rPr>
          <w:rFonts w:eastAsiaTheme="minorEastAsia"/>
          <w:i/>
          <w:highlight w:val="cyan"/>
        </w:rPr>
        <w:t>,</w:t>
      </w:r>
      <w:r w:rsidR="00BE3870" w:rsidRPr="009F0EC1">
        <w:rPr>
          <w:rFonts w:eastAsiaTheme="minorEastAsia"/>
          <w:i/>
          <w:highlight w:val="cyan"/>
        </w:rPr>
        <w:t>V</w:t>
      </w:r>
      <w:r w:rsidR="00BE3870" w:rsidRPr="009F0EC1">
        <w:rPr>
          <w:rFonts w:eastAsiaTheme="minorEastAsia"/>
          <w:i/>
          <w:highlight w:val="cyan"/>
          <w:vertAlign w:val="subscript"/>
        </w:rPr>
        <w:t>D</w:t>
      </w:r>
      <w:r w:rsidR="00146A9C" w:rsidRPr="009F0EC1">
        <w:rPr>
          <w:rFonts w:eastAsiaTheme="minorEastAsia"/>
          <w:i/>
          <w:highlight w:val="cyan"/>
        </w:rPr>
        <w:t xml:space="preserve"> </w:t>
      </w:r>
      <w:r w:rsidR="009F0EC1">
        <w:rPr>
          <w:rFonts w:eastAsiaTheme="minorEastAsia"/>
          <w:i/>
          <w:highlight w:val="cyan"/>
        </w:rPr>
        <w:t>,</w:t>
      </w:r>
      <w:r w:rsidR="00146A9C" w:rsidRPr="009F0EC1">
        <w:rPr>
          <w:rFonts w:eastAsiaTheme="minorEastAsia"/>
          <w:i/>
          <w:highlight w:val="cyan"/>
        </w:rPr>
        <w:t>V</w:t>
      </w:r>
      <w:r w:rsidR="00146A9C" w:rsidRPr="009F0EC1">
        <w:rPr>
          <w:rFonts w:eastAsiaTheme="minorEastAsia"/>
          <w:i/>
          <w:highlight w:val="cyan"/>
          <w:vertAlign w:val="subscript"/>
        </w:rPr>
        <w:t>NE</w:t>
      </w:r>
      <w:r w:rsidR="009F0EC1">
        <w:rPr>
          <w:rFonts w:eastAsiaTheme="minorEastAsia"/>
          <w:i/>
          <w:highlight w:val="cyan"/>
        </w:rPr>
        <w:t xml:space="preserve"> correlate with each other</w:t>
      </w:r>
      <w:r w:rsidR="00BE3870" w:rsidRPr="009F0EC1">
        <w:rPr>
          <w:rFonts w:eastAsiaTheme="minorEastAsia"/>
          <w:i/>
          <w:highlight w:val="cyan"/>
        </w:rPr>
        <w:t>.</w:t>
      </w:r>
      <m:oMath>
        <m:r>
          <w:rPr>
            <w:rFonts w:ascii="Cambria Math" w:hAnsi="Cambria Math"/>
            <w:highlight w:val="cyan"/>
          </w:rPr>
          <m:t xml:space="preserve"> </m:t>
        </m:r>
        <m:sSub>
          <m:sSubPr>
            <m:ctrlPr>
              <w:rPr>
                <w:rFonts w:ascii="Cambria Math" w:hAnsi="Cambria Math"/>
                <w:i/>
                <w:highlight w:val="cyan"/>
              </w:rPr>
            </m:ctrlPr>
          </m:sSubPr>
          <m:e>
            <m:r>
              <w:rPr>
                <w:rFonts w:ascii="Cambria Math" w:hAnsi="Cambria Math"/>
                <w:highlight w:val="cyan"/>
              </w:rPr>
              <m:t>V</m:t>
            </m:r>
          </m:e>
          <m:sub>
            <m:r>
              <w:rPr>
                <w:rFonts w:ascii="Cambria Math" w:hAnsi="Cambria Math"/>
                <w:highlight w:val="cyan"/>
              </w:rPr>
              <m:t>C</m:t>
            </m:r>
          </m:sub>
        </m:sSub>
      </m:oMath>
      <w:r w:rsidR="009F0EC1" w:rsidRPr="009F0EC1">
        <w:rPr>
          <w:rFonts w:eastAsiaTheme="minorEastAsia"/>
          <w:i/>
          <w:highlight w:val="cyan"/>
        </w:rPr>
        <w:t xml:space="preserve"> should be selected to allow for a </w:t>
      </w:r>
      <w:r w:rsidR="00BE3870" w:rsidRPr="009F0EC1">
        <w:rPr>
          <w:rFonts w:eastAsiaTheme="minorEastAsia"/>
          <w:i/>
          <w:highlight w:val="cyan"/>
        </w:rPr>
        <w:t xml:space="preserve">minimum margin of 22% </w:t>
      </w:r>
      <w:r w:rsidR="009F0EC1" w:rsidRPr="009F0EC1">
        <w:rPr>
          <w:rFonts w:eastAsiaTheme="minorEastAsia"/>
          <w:i/>
          <w:highlight w:val="cyan"/>
        </w:rPr>
        <w:t>to V</w:t>
      </w:r>
      <w:r w:rsidR="009F0EC1" w:rsidRPr="009F0EC1">
        <w:rPr>
          <w:rFonts w:eastAsiaTheme="minorEastAsia"/>
          <w:i/>
          <w:highlight w:val="cyan"/>
          <w:vertAlign w:val="subscript"/>
        </w:rPr>
        <w:t>D</w:t>
      </w:r>
      <w:r w:rsidR="009F0EC1">
        <w:rPr>
          <w:rFonts w:eastAsiaTheme="minorEastAsia"/>
          <w:i/>
          <w:highlight w:val="cyan"/>
          <w:vertAlign w:val="subscript"/>
        </w:rPr>
        <w:t>F</w:t>
      </w:r>
      <w:r w:rsidR="00E77BB9">
        <w:rPr>
          <w:rFonts w:eastAsiaTheme="minorEastAsia"/>
          <w:i/>
          <w:highlight w:val="cyan"/>
        </w:rPr>
        <w:t xml:space="preserve"> </w:t>
      </w:r>
      <w:r w:rsidR="006A0F02">
        <w:rPr>
          <w:rFonts w:eastAsiaTheme="minorEastAsia"/>
          <w:i/>
          <w:highlight w:val="cyan"/>
        </w:rPr>
        <w:t>in order to be able to satisfy the requirements</w:t>
      </w:r>
      <w:r w:rsidR="00E233CD">
        <w:rPr>
          <w:rFonts w:eastAsiaTheme="minorEastAsia"/>
          <w:i/>
          <w:highlight w:val="cyan"/>
        </w:rPr>
        <w:t xml:space="preserve"> for the next subchapters</w:t>
      </w:r>
      <w:r>
        <w:rPr>
          <w:rFonts w:eastAsiaTheme="minorEastAsia"/>
          <w:i/>
          <w:highlight w:val="cyan"/>
        </w:rPr>
        <w:t>.)</w:t>
      </w:r>
    </w:p>
    <w:p w:rsidR="005661D0" w:rsidRDefault="00BD3ACF" w:rsidP="00711B2E">
      <w:pPr>
        <w:pStyle w:val="Heading2"/>
        <w:numPr>
          <w:ilvl w:val="1"/>
          <w:numId w:val="41"/>
        </w:numPr>
        <w:spacing w:before="0" w:after="200" w:line="240" w:lineRule="auto"/>
        <w:ind w:left="864" w:hanging="504"/>
      </w:pPr>
      <w:bookmarkStart w:id="27" w:name="_Ref433031935"/>
      <w:bookmarkStart w:id="28" w:name="_Toc435175702"/>
      <w:r>
        <w:t>Design dive speed</w:t>
      </w:r>
      <w:r w:rsidR="00665622">
        <w:t xml:space="preserve"> </w:t>
      </w:r>
      <w:r w:rsidR="00665622" w:rsidRPr="007908D5">
        <w:t>V</w:t>
      </w:r>
      <w:r w:rsidR="00665622" w:rsidRPr="006D2FA7">
        <w:rPr>
          <w:vertAlign w:val="subscript"/>
        </w:rPr>
        <w:t>D</w:t>
      </w:r>
      <w:bookmarkEnd w:id="27"/>
      <w:bookmarkEnd w:id="28"/>
    </w:p>
    <w:p w:rsidR="00665622" w:rsidRDefault="00665622" w:rsidP="005B50CA">
      <w:pPr>
        <w:spacing w:line="240" w:lineRule="auto"/>
        <w:jc w:val="both"/>
        <w:rPr>
          <w:rFonts w:eastAsiaTheme="majorEastAsia" w:cstheme="majorBidi"/>
        </w:rPr>
      </w:pPr>
      <w:r>
        <w:rPr>
          <w:rFonts w:eastAsiaTheme="majorEastAsia" w:cstheme="majorBidi"/>
        </w:rPr>
        <w:t xml:space="preserve">According to </w:t>
      </w:r>
      <w:r w:rsidR="009D7AED">
        <w:t xml:space="preserve">requirement </w:t>
      </w:r>
      <w:r w:rsidRPr="007908D5">
        <w:t>5.2.4.4</w:t>
      </w:r>
      <w:r w:rsidR="004F49BC">
        <w:t xml:space="preserve"> </w:t>
      </w:r>
      <w:sdt>
        <w:sdtPr>
          <w:id w:val="688184468"/>
          <w:citation/>
        </w:sdtPr>
        <w:sdtEndPr/>
        <w:sdtContent>
          <w:r w:rsidR="004F49BC">
            <w:fldChar w:fldCharType="begin"/>
          </w:r>
          <w:r w:rsidR="005E765D">
            <w:instrText xml:space="preserve">CITATION AST \l 2057 </w:instrText>
          </w:r>
          <w:r w:rsidR="004F49BC">
            <w:fldChar w:fldCharType="separate"/>
          </w:r>
          <w:r w:rsidR="002E5404" w:rsidRPr="002E5404">
            <w:rPr>
              <w:noProof/>
            </w:rPr>
            <w:t>[1]</w:t>
          </w:r>
          <w:r w:rsidR="004F49BC">
            <w:fldChar w:fldCharType="end"/>
          </w:r>
        </w:sdtContent>
      </w:sdt>
    </w:p>
    <w:p w:rsidR="0083717C" w:rsidRPr="005E2E6F" w:rsidRDefault="009C373B" w:rsidP="005E2E6F">
      <w:pPr>
        <w:spacing w:line="240" w:lineRule="auto"/>
        <w:ind w:left="2880"/>
        <w:jc w:val="cente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xml:space="preserve">=1.4 </m:t>
          </m:r>
          <m:sSub>
            <m:sSubPr>
              <m:ctrlPr>
                <w:rPr>
                  <w:rFonts w:ascii="Cambria Math" w:hAnsi="Cambria Math"/>
                  <w:i/>
                </w:rPr>
              </m:ctrlPr>
            </m:sSubPr>
            <m:e>
              <m:r>
                <w:rPr>
                  <w:rFonts w:ascii="Cambria Math" w:hAnsi="Cambria Math"/>
                </w:rPr>
                <m:t>V</m:t>
              </m:r>
            </m:e>
            <m:sub>
              <m:r>
                <w:rPr>
                  <w:rFonts w:ascii="Cambria Math" w:hAnsi="Cambria Math"/>
                </w:rPr>
                <m:t>Cmin</m:t>
              </m:r>
            </m:sub>
          </m:sSub>
          <m:r>
            <w:rPr>
              <w:rFonts w:ascii="Cambria Math" w:hAnsi="Cambria Math"/>
            </w:rPr>
            <m:t>=1.4 *94 =132 kts</m:t>
          </m:r>
        </m:oMath>
      </m:oMathPara>
    </w:p>
    <w:p w:rsidR="00FC70F7" w:rsidRDefault="00146A9C" w:rsidP="005B50CA">
      <w:pPr>
        <w:spacing w:line="240" w:lineRule="auto"/>
        <w:jc w:val="both"/>
      </w:pPr>
      <w:r>
        <w:rPr>
          <w:rFonts w:eastAsiaTheme="minorEastAsia"/>
        </w:rPr>
        <w:t>For</w:t>
      </w:r>
      <w:r w:rsidR="0064202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sidR="00B06C68">
        <w:t xml:space="preserve"> </w:t>
      </w:r>
      <w:r>
        <w:t xml:space="preserve">a </w:t>
      </w:r>
      <w:r w:rsidR="00B06C68">
        <w:t xml:space="preserve">higher </w:t>
      </w:r>
      <w:r>
        <w:t xml:space="preserve">value </w:t>
      </w:r>
      <w:r w:rsidR="0064202B">
        <w:t xml:space="preserve">than </w:t>
      </w:r>
      <w:r w:rsidR="00B06C68">
        <w:t xml:space="preserve">the </w:t>
      </w:r>
      <w:r>
        <w:t xml:space="preserve">one </w:t>
      </w:r>
      <w:r w:rsidR="00B06C68">
        <w:t xml:space="preserve">above </w:t>
      </w:r>
      <w:r w:rsidR="0064202B">
        <w:t>has been</w:t>
      </w:r>
      <w:r>
        <w:t xml:space="preserve"> chosen</w:t>
      </w:r>
      <w:r w:rsidR="005C2EA1" w:rsidRPr="0059486B">
        <w:t>:</w:t>
      </w:r>
    </w:p>
    <w:p w:rsidR="00293AAD" w:rsidRPr="005E2E6F" w:rsidRDefault="009C373B" w:rsidP="005E2E6F">
      <w:pPr>
        <w:spacing w:line="240" w:lineRule="auto"/>
        <w:ind w:left="2880"/>
        <w:jc w:val="center"/>
        <w:rPr>
          <w:rFonts w:eastAsiaTheme="minorEastAsia"/>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 xml:space="preserve">=160 </m:t>
          </m:r>
          <m:r>
            <w:rPr>
              <w:rFonts w:ascii="Cambria Math" w:hAnsi="Cambria Math"/>
            </w:rPr>
            <m:t>kts</m:t>
          </m:r>
        </m:oMath>
      </m:oMathPara>
    </w:p>
    <w:p w:rsidR="00B06C68" w:rsidRPr="00D9008F" w:rsidRDefault="00BA3CEF" w:rsidP="005B50CA">
      <w:pPr>
        <w:spacing w:line="240" w:lineRule="auto"/>
        <w:jc w:val="both"/>
        <w:rPr>
          <w:rFonts w:eastAsiaTheme="majorEastAsia" w:cstheme="majorBidi"/>
          <w:i/>
        </w:rPr>
      </w:pPr>
      <w:r>
        <w:rPr>
          <w:i/>
          <w:highlight w:val="cyan"/>
        </w:rPr>
        <w:t>(</w:t>
      </w:r>
      <w:r w:rsidR="00B06C68" w:rsidRPr="00D9008F">
        <w:rPr>
          <w:i/>
          <w:highlight w:val="cyan"/>
        </w:rPr>
        <w:t xml:space="preserve">Note: </w:t>
      </w:r>
      <w:r w:rsidR="00B06C68" w:rsidRPr="00D9008F">
        <w:rPr>
          <w:rFonts w:eastAsiaTheme="majorEastAsia" w:cstheme="majorBidi"/>
          <w:i/>
          <w:highlight w:val="cyan"/>
        </w:rPr>
        <w:t>A</w:t>
      </w:r>
      <w:r w:rsidR="00B06C68" w:rsidRPr="00D9008F">
        <w:rPr>
          <w:i/>
          <w:highlight w:val="cyan"/>
        </w:rPr>
        <w:t xml:space="preserve">STM F2245-12d 5.2.4.4 </w:t>
      </w:r>
      <w:sdt>
        <w:sdtPr>
          <w:rPr>
            <w:i/>
            <w:highlight w:val="cyan"/>
          </w:rPr>
          <w:id w:val="1926921152"/>
          <w:citation/>
        </w:sdtPr>
        <w:sdtEndPr/>
        <w:sdtContent>
          <w:r w:rsidR="00B06C68" w:rsidRPr="00D9008F">
            <w:rPr>
              <w:i/>
              <w:highlight w:val="cyan"/>
            </w:rPr>
            <w:fldChar w:fldCharType="begin"/>
          </w:r>
          <w:r w:rsidR="00B06C68" w:rsidRPr="00D9008F">
            <w:rPr>
              <w:i/>
              <w:highlight w:val="cyan"/>
            </w:rPr>
            <w:instrText xml:space="preserve">CITATION AST \l 2057 </w:instrText>
          </w:r>
          <w:r w:rsidR="00B06C68" w:rsidRPr="00D9008F">
            <w:rPr>
              <w:i/>
              <w:highlight w:val="cyan"/>
            </w:rPr>
            <w:fldChar w:fldCharType="separate"/>
          </w:r>
          <w:r w:rsidR="002E5404" w:rsidRPr="002E5404">
            <w:rPr>
              <w:noProof/>
              <w:highlight w:val="cyan"/>
            </w:rPr>
            <w:t>[1]</w:t>
          </w:r>
          <w:r w:rsidR="00B06C68" w:rsidRPr="00D9008F">
            <w:rPr>
              <w:i/>
              <w:highlight w:val="cyan"/>
            </w:rPr>
            <w:fldChar w:fldCharType="end"/>
          </w:r>
        </w:sdtContent>
      </w:sdt>
      <w:r w:rsidR="00B06C68" w:rsidRPr="00D9008F">
        <w:rPr>
          <w:i/>
          <w:highlight w:val="cyan"/>
        </w:rPr>
        <w:t xml:space="preserve"> requires an exact value for the dive speed. </w:t>
      </w:r>
      <w:r>
        <w:rPr>
          <w:i/>
          <w:highlight w:val="cyan"/>
        </w:rPr>
        <w:t>Indeed, s</w:t>
      </w:r>
      <w:r w:rsidRPr="00D9008F">
        <w:rPr>
          <w:i/>
          <w:highlight w:val="cyan"/>
        </w:rPr>
        <w:t xml:space="preserve">uch value should be understood as a minimum value. This will be clarified in the </w:t>
      </w:r>
      <w:r>
        <w:rPr>
          <w:i/>
          <w:highlight w:val="cyan"/>
        </w:rPr>
        <w:t xml:space="preserve">next amendment of the </w:t>
      </w:r>
      <w:r w:rsidRPr="00D9008F">
        <w:rPr>
          <w:i/>
          <w:highlight w:val="cyan"/>
        </w:rPr>
        <w:t>CS-LSA.)</w:t>
      </w:r>
      <w:r w:rsidRPr="00D9008F">
        <w:rPr>
          <w:i/>
        </w:rPr>
        <w:t xml:space="preserve"> </w:t>
      </w:r>
    </w:p>
    <w:p w:rsidR="00D5511B" w:rsidRDefault="00D5511B" w:rsidP="00711B2E">
      <w:pPr>
        <w:pStyle w:val="Heading2"/>
        <w:numPr>
          <w:ilvl w:val="1"/>
          <w:numId w:val="41"/>
        </w:numPr>
        <w:spacing w:before="0" w:after="200" w:line="240" w:lineRule="auto"/>
        <w:ind w:left="864" w:hanging="504"/>
      </w:pPr>
      <w:bookmarkStart w:id="29" w:name="_Toc435175703"/>
      <w:r>
        <w:t>Demonstrated dive speed V</w:t>
      </w:r>
      <w:r w:rsidRPr="00D5511B">
        <w:rPr>
          <w:vertAlign w:val="subscript"/>
        </w:rPr>
        <w:t>DF</w:t>
      </w:r>
      <w:bookmarkEnd w:id="29"/>
    </w:p>
    <w:p w:rsidR="00C23D2F" w:rsidRPr="00C23D2F" w:rsidRDefault="00C23D2F" w:rsidP="005B50CA">
      <w:pPr>
        <w:spacing w:line="240" w:lineRule="auto"/>
      </w:pPr>
      <w:r>
        <w:t xml:space="preserve">According to requirement 4.1.1.1 </w:t>
      </w:r>
      <w:sdt>
        <w:sdtPr>
          <w:id w:val="-2137319506"/>
          <w:citation/>
        </w:sdtPr>
        <w:sdtEndPr/>
        <w:sdtContent>
          <w:r>
            <w:fldChar w:fldCharType="begin"/>
          </w:r>
          <w:r>
            <w:instrText xml:space="preserve"> CITATION AST \l 2057 </w:instrText>
          </w:r>
          <w:r>
            <w:fldChar w:fldCharType="separate"/>
          </w:r>
          <w:r w:rsidR="002E5404" w:rsidRPr="002E5404">
            <w:rPr>
              <w:noProof/>
            </w:rPr>
            <w:t>[1]</w:t>
          </w:r>
          <w:r>
            <w:fldChar w:fldCharType="end"/>
          </w:r>
        </w:sdtContent>
      </w:sdt>
      <w:r>
        <w:t xml:space="preserve"> </w:t>
      </w:r>
      <w:r w:rsidRPr="00D5511B">
        <w:t>V</w:t>
      </w:r>
      <w:r w:rsidRPr="00D5511B">
        <w:rPr>
          <w:vertAlign w:val="subscript"/>
        </w:rPr>
        <w:t>DF</w:t>
      </w:r>
      <w:r w:rsidRPr="00D5511B">
        <w:t xml:space="preserve"> </w:t>
      </w:r>
      <w:r>
        <w:t>must be less than or</w:t>
      </w:r>
      <w:r w:rsidRPr="00D5511B">
        <w:t xml:space="preserve"> equal to V</w:t>
      </w:r>
      <w:r w:rsidRPr="00D5511B">
        <w:rPr>
          <w:vertAlign w:val="subscript"/>
        </w:rPr>
        <w:t>D</w:t>
      </w:r>
      <w:r>
        <w:t>.</w:t>
      </w:r>
    </w:p>
    <w:p w:rsidR="00D5511B" w:rsidRDefault="00D5511B" w:rsidP="005B50CA">
      <w:pPr>
        <w:spacing w:line="240" w:lineRule="auto"/>
      </w:pPr>
      <w:r w:rsidRPr="00D5511B">
        <w:t>In this case V</w:t>
      </w:r>
      <w:r w:rsidRPr="00D5511B">
        <w:rPr>
          <w:vertAlign w:val="subscript"/>
        </w:rPr>
        <w:t>DF</w:t>
      </w:r>
      <w:r w:rsidRPr="00D5511B">
        <w:t xml:space="preserve"> is equal to V</w:t>
      </w:r>
      <w:r w:rsidRPr="00D5511B">
        <w:rPr>
          <w:vertAlign w:val="subscript"/>
        </w:rPr>
        <w:t>D</w:t>
      </w:r>
      <w:r w:rsidR="00C23D2F">
        <w:t>:</w:t>
      </w:r>
      <w:r w:rsidR="00C23D2F">
        <w:tab/>
      </w:r>
      <m:oMath>
        <m:sSub>
          <m:sSubPr>
            <m:ctrlPr>
              <w:rPr>
                <w:rFonts w:ascii="Cambria Math" w:hAnsi="Cambria Math"/>
              </w:rPr>
            </m:ctrlPr>
          </m:sSubPr>
          <m:e>
            <m:r>
              <w:rPr>
                <w:rFonts w:ascii="Cambria Math" w:hAnsi="Cambria Math"/>
              </w:rPr>
              <m:t>V</m:t>
            </m:r>
          </m:e>
          <m:sub>
            <m:r>
              <w:rPr>
                <w:rFonts w:ascii="Cambria Math" w:hAnsi="Cambria Math"/>
              </w:rPr>
              <m:t>DF</m:t>
            </m:r>
          </m:sub>
        </m:sSub>
        <m:r>
          <m:rPr>
            <m:sty m:val="p"/>
          </m:rPr>
          <w:rPr>
            <w:rFonts w:ascii="Cambria Math" w:hAnsi="Cambria Math"/>
          </w:rPr>
          <m:t xml:space="preserve">=160 </m:t>
        </m:r>
        <m:r>
          <w:rPr>
            <w:rFonts w:ascii="Cambria Math" w:hAnsi="Cambria Math"/>
          </w:rPr>
          <m:t>kts</m:t>
        </m:r>
      </m:oMath>
    </w:p>
    <w:p w:rsidR="00C23D2F" w:rsidRDefault="00C23D2F" w:rsidP="005B50CA">
      <w:pPr>
        <w:spacing w:line="240" w:lineRule="auto"/>
        <w:jc w:val="both"/>
        <w:rPr>
          <w:rFonts w:cs="Arial"/>
          <w:i/>
          <w:highlight w:val="cyan"/>
        </w:rPr>
      </w:pPr>
      <w:r>
        <w:rPr>
          <w:rFonts w:cs="Arial"/>
          <w:i/>
          <w:highlight w:val="cyan"/>
        </w:rPr>
        <w:lastRenderedPageBreak/>
        <w:t>(</w:t>
      </w:r>
      <w:r w:rsidRPr="00F02BA1">
        <w:rPr>
          <w:rFonts w:cs="Arial"/>
          <w:i/>
          <w:highlight w:val="cyan"/>
        </w:rPr>
        <w:t>Note:</w:t>
      </w:r>
      <w:r>
        <w:rPr>
          <w:rFonts w:cs="Arial"/>
          <w:i/>
          <w:highlight w:val="cyan"/>
        </w:rPr>
        <w:t xml:space="preserve"> I</w:t>
      </w:r>
      <w:r w:rsidRPr="00F02BA1">
        <w:rPr>
          <w:rFonts w:cs="Arial"/>
          <w:i/>
          <w:highlight w:val="cyan"/>
        </w:rPr>
        <w:t>n case the demonstrated V</w:t>
      </w:r>
      <w:r w:rsidRPr="00D5511B">
        <w:rPr>
          <w:rFonts w:cs="Arial"/>
          <w:i/>
          <w:highlight w:val="cyan"/>
          <w:vertAlign w:val="subscript"/>
        </w:rPr>
        <w:t>DF</w:t>
      </w:r>
      <w:r w:rsidRPr="00F02BA1">
        <w:rPr>
          <w:rFonts w:cs="Arial"/>
          <w:i/>
          <w:highlight w:val="cyan"/>
        </w:rPr>
        <w:t xml:space="preserve"> is lower than V</w:t>
      </w:r>
      <w:r w:rsidRPr="00D5511B">
        <w:rPr>
          <w:rFonts w:cs="Arial"/>
          <w:i/>
          <w:highlight w:val="cyan"/>
          <w:vertAlign w:val="subscript"/>
        </w:rPr>
        <w:t>D</w:t>
      </w:r>
      <w:r>
        <w:rPr>
          <w:rFonts w:cs="Arial"/>
          <w:i/>
          <w:highlight w:val="cyan"/>
        </w:rPr>
        <w:t xml:space="preserve"> then </w:t>
      </w:r>
      <w:r w:rsidRPr="00F02BA1">
        <w:rPr>
          <w:rFonts w:cs="Arial"/>
          <w:i/>
          <w:highlight w:val="cyan"/>
        </w:rPr>
        <w:t>V</w:t>
      </w:r>
      <w:r w:rsidRPr="00D5511B">
        <w:rPr>
          <w:rFonts w:cs="Arial"/>
          <w:i/>
          <w:highlight w:val="cyan"/>
          <w:vertAlign w:val="subscript"/>
        </w:rPr>
        <w:t xml:space="preserve">NE </w:t>
      </w:r>
      <w:r w:rsidRPr="00F02BA1">
        <w:rPr>
          <w:rFonts w:cs="Arial"/>
          <w:i/>
          <w:highlight w:val="cyan"/>
        </w:rPr>
        <w:t>needs to be limited accordingly</w:t>
      </w:r>
      <w:r>
        <w:rPr>
          <w:rFonts w:cs="Arial"/>
          <w:i/>
          <w:highlight w:val="cyan"/>
        </w:rPr>
        <w:t xml:space="preserve"> which could have an impact on the selection of V</w:t>
      </w:r>
      <w:r w:rsidRPr="00C23D2F">
        <w:rPr>
          <w:rFonts w:cs="Arial"/>
          <w:i/>
          <w:highlight w:val="cyan"/>
          <w:vertAlign w:val="subscript"/>
        </w:rPr>
        <w:t>C</w:t>
      </w:r>
      <w:r>
        <w:rPr>
          <w:rFonts w:cs="Arial"/>
          <w:i/>
          <w:highlight w:val="cyan"/>
        </w:rPr>
        <w:t xml:space="preserve"> as well.)</w:t>
      </w:r>
    </w:p>
    <w:p w:rsidR="005661D0" w:rsidRDefault="00BD0BEC" w:rsidP="00711B2E">
      <w:pPr>
        <w:pStyle w:val="Heading2"/>
        <w:numPr>
          <w:ilvl w:val="1"/>
          <w:numId w:val="41"/>
        </w:numPr>
        <w:spacing w:before="0" w:after="200" w:line="240" w:lineRule="auto"/>
        <w:ind w:left="864" w:hanging="504"/>
      </w:pPr>
      <w:bookmarkStart w:id="30" w:name="_Ref433039612"/>
      <w:bookmarkStart w:id="31" w:name="_Toc435175704"/>
      <w:r>
        <w:t xml:space="preserve">Never </w:t>
      </w:r>
      <w:r w:rsidR="005661D0">
        <w:t>exceed speed</w:t>
      </w:r>
      <w:r w:rsidR="000F1474">
        <w:t xml:space="preserve"> </w:t>
      </w:r>
      <w:r w:rsidR="000F1474" w:rsidRPr="007908D5">
        <w:t>V</w:t>
      </w:r>
      <w:r w:rsidR="000F1474" w:rsidRPr="006D2FA7">
        <w:rPr>
          <w:vertAlign w:val="subscript"/>
        </w:rPr>
        <w:t>NE</w:t>
      </w:r>
      <w:bookmarkEnd w:id="30"/>
      <w:bookmarkEnd w:id="31"/>
    </w:p>
    <w:p w:rsidR="00B345DA" w:rsidRDefault="00DD4AEC" w:rsidP="005B50CA">
      <w:pPr>
        <w:spacing w:line="240" w:lineRule="auto"/>
        <w:jc w:val="both"/>
      </w:pPr>
      <w:r>
        <w:t>A</w:t>
      </w:r>
      <w:r w:rsidR="000F1474">
        <w:t>ccording to</w:t>
      </w:r>
      <w:r w:rsidR="009D7AED" w:rsidRPr="009D7AED">
        <w:t xml:space="preserve"> </w:t>
      </w:r>
      <w:r w:rsidR="009D7AED">
        <w:t>requirement</w:t>
      </w:r>
      <w:r w:rsidR="000F1474">
        <w:t xml:space="preserve"> 4.1.1.2</w:t>
      </w:r>
      <w:r>
        <w:t xml:space="preserve"> </w:t>
      </w:r>
      <w:sdt>
        <w:sdtPr>
          <w:id w:val="774603761"/>
          <w:citation/>
        </w:sdtPr>
        <w:sdtEndPr/>
        <w:sdtContent>
          <w:r>
            <w:fldChar w:fldCharType="begin"/>
          </w:r>
          <w:r w:rsidR="005E765D">
            <w:instrText xml:space="preserve">CITATION AST \l 2057 </w:instrText>
          </w:r>
          <w:r>
            <w:fldChar w:fldCharType="separate"/>
          </w:r>
          <w:r w:rsidR="002E5404" w:rsidRPr="002E5404">
            <w:rPr>
              <w:noProof/>
            </w:rPr>
            <w:t>[1]</w:t>
          </w:r>
          <w:r>
            <w:fldChar w:fldCharType="end"/>
          </w:r>
        </w:sdtContent>
      </w:sdt>
      <w:r w:rsidR="00BA3CEF">
        <w:t xml:space="preserve"> the V</w:t>
      </w:r>
      <w:r w:rsidR="00BA3CEF" w:rsidRPr="00D9008F">
        <w:rPr>
          <w:vertAlign w:val="subscript"/>
        </w:rPr>
        <w:t>NE</w:t>
      </w:r>
    </w:p>
    <w:p w:rsidR="00BD0BEC" w:rsidRPr="00A910D9" w:rsidRDefault="00BA3CEF" w:rsidP="005B50CA">
      <w:pPr>
        <w:spacing w:line="240" w:lineRule="auto"/>
        <w:jc w:val="both"/>
      </w:pPr>
      <w:r w:rsidRPr="00A910D9">
        <w:rPr>
          <w:rFonts w:cs="Arial"/>
          <w:lang w:val="en-US"/>
        </w:rPr>
        <w:t>Shall be greater than or equal</w:t>
      </w:r>
      <w:r w:rsidR="00D9008F" w:rsidRPr="00A910D9">
        <w:rPr>
          <w:rFonts w:cs="Arial"/>
          <w:lang w:val="en-US"/>
        </w:rPr>
        <w:t xml:space="preserve"> to</w:t>
      </w:r>
      <w:r w:rsidR="00DD4AEC" w:rsidRPr="00A910D9">
        <w:t>:</w:t>
      </w:r>
    </w:p>
    <w:p w:rsidR="00DD4AEC" w:rsidRDefault="00A851AB" w:rsidP="003B1119">
      <w:pPr>
        <w:spacing w:line="240" w:lineRule="auto"/>
        <w:jc w:val="center"/>
        <w:rPr>
          <w:rFonts w:eastAsiaTheme="minorEastAsia"/>
        </w:rPr>
      </w:pPr>
      <m:oMath>
        <m:r>
          <w:rPr>
            <w:rFonts w:ascii="Cambria Math" w:hAnsi="Cambria Math"/>
          </w:rPr>
          <m:t xml:space="preserve">1.1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=120*1.1=132 kts</m:t>
        </m:r>
      </m:oMath>
      <w:r w:rsidR="00DD4AEC">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=130 kts</m:t>
        </m:r>
      </m:oMath>
    </w:p>
    <w:p w:rsidR="00DD4AEC" w:rsidRDefault="00BA3CEF" w:rsidP="005B50CA">
      <w:pPr>
        <w:spacing w:line="240" w:lineRule="auto"/>
        <w:jc w:val="both"/>
        <w:rPr>
          <w:rFonts w:eastAsiaTheme="minorEastAsia"/>
        </w:rPr>
      </w:pPr>
      <w:r w:rsidRPr="00A910D9">
        <w:rPr>
          <w:rFonts w:cs="Arial"/>
          <w:lang w:val="en-US"/>
        </w:rPr>
        <w:t>must be less than or equal to</w:t>
      </w:r>
      <w:r w:rsidR="00DD4AEC" w:rsidRPr="00A910D9">
        <w:rPr>
          <w:rFonts w:eastAsiaTheme="minorEastAsia"/>
        </w:rPr>
        <w:t>:</w:t>
      </w:r>
      <w:r w:rsidR="000B4E51">
        <w:rPr>
          <w:rFonts w:eastAsiaTheme="minorEastAsia"/>
        </w:rPr>
        <w:tab/>
      </w:r>
      <m:oMath>
        <m:sSub>
          <m:sSubPr>
            <m:ctrlPr>
              <w:rPr>
                <w:rFonts w:ascii="Cambria Math" w:hAnsi="Cambria Math"/>
                <w:i/>
              </w:rPr>
            </m:ctrlPr>
          </m:sSubPr>
          <m:e>
            <m:r>
              <w:rPr>
                <w:rFonts w:ascii="Cambria Math" w:hAnsi="Cambria Math"/>
              </w:rPr>
              <m:t>0.9 V</m:t>
            </m:r>
          </m:e>
          <m:sub>
            <m:r>
              <w:rPr>
                <w:rFonts w:ascii="Cambria Math" w:hAnsi="Cambria Math"/>
              </w:rPr>
              <m:t>DF</m:t>
            </m:r>
          </m:sub>
        </m:sSub>
        <m:r>
          <w:rPr>
            <w:rFonts w:ascii="Cambria Math" w:hAnsi="Cambria Math"/>
          </w:rPr>
          <m:t>=0.9*160= 144 kts</m:t>
        </m:r>
      </m:oMath>
    </w:p>
    <w:p w:rsidR="00BD0BEC" w:rsidRDefault="00A851AB" w:rsidP="005B50CA">
      <w:pPr>
        <w:spacing w:line="240" w:lineRule="auto"/>
        <w:jc w:val="both"/>
        <w:rPr>
          <w:rFonts w:eastAsiaTheme="minorEastAsia"/>
        </w:rPr>
      </w:pPr>
      <w:r>
        <w:rPr>
          <w:rFonts w:eastAsiaTheme="minorEastAsia"/>
        </w:rPr>
        <w:t>The speed has been selected as:</w:t>
      </w:r>
    </w:p>
    <w:p w:rsidR="005B5505" w:rsidRPr="005E2E6F" w:rsidRDefault="009C373B" w:rsidP="005E2E6F">
      <w:pPr>
        <w:spacing w:line="240" w:lineRule="auto"/>
        <w:ind w:left="2880"/>
        <w:jc w:val="cente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NE</m:t>
              </m:r>
            </m:sub>
          </m:sSub>
          <m:r>
            <w:rPr>
              <w:rFonts w:ascii="Cambria Math" w:hAnsi="Cambria Math"/>
            </w:rPr>
            <m:t>=144 kts</m:t>
          </m:r>
        </m:oMath>
      </m:oMathPara>
    </w:p>
    <w:p w:rsidR="002976EA" w:rsidRDefault="002976EA" w:rsidP="005B50CA">
      <w:pPr>
        <w:spacing w:line="240" w:lineRule="auto"/>
        <w:jc w:val="both"/>
        <w:rPr>
          <w:rFonts w:cs="Arial"/>
          <w:i/>
        </w:rPr>
      </w:pPr>
      <w:r w:rsidRPr="005722C8">
        <w:rPr>
          <w:i/>
          <w:highlight w:val="cyan"/>
        </w:rPr>
        <w:t>N</w:t>
      </w:r>
      <w:r w:rsidR="005722C8">
        <w:rPr>
          <w:i/>
          <w:highlight w:val="cyan"/>
        </w:rPr>
        <w:t>ote</w:t>
      </w:r>
      <w:r w:rsidRPr="005722C8">
        <w:rPr>
          <w:i/>
          <w:highlight w:val="cyan"/>
        </w:rPr>
        <w:t>:</w:t>
      </w:r>
      <w:r w:rsidRPr="00DD4AEC">
        <w:rPr>
          <w:i/>
          <w:highlight w:val="cyan"/>
        </w:rPr>
        <w:t xml:space="preserve"> </w:t>
      </w:r>
      <w:r w:rsidR="000803A7">
        <w:rPr>
          <w:rFonts w:cs="Arial"/>
          <w:i/>
          <w:highlight w:val="cyan"/>
        </w:rPr>
        <w:t xml:space="preserve">If </w:t>
      </w:r>
      <w:r w:rsidRPr="00DD4AEC">
        <w:rPr>
          <w:rFonts w:cs="Arial"/>
          <w:i/>
          <w:highlight w:val="cyan"/>
        </w:rPr>
        <w:t xml:space="preserve">the aircraft is equipped with retractable landing gear </w:t>
      </w:r>
      <w:r w:rsidR="00B30262">
        <w:rPr>
          <w:rFonts w:cs="Arial"/>
          <w:i/>
          <w:highlight w:val="cyan"/>
        </w:rPr>
        <w:t xml:space="preserve">then </w:t>
      </w:r>
      <w:r w:rsidRPr="00DD4AEC">
        <w:rPr>
          <w:rFonts w:cs="Arial"/>
          <w:i/>
          <w:highlight w:val="cyan"/>
        </w:rPr>
        <w:t>V</w:t>
      </w:r>
      <w:r w:rsidRPr="00DD4AEC">
        <w:rPr>
          <w:rFonts w:cs="Arial"/>
          <w:i/>
          <w:highlight w:val="cyan"/>
          <w:vertAlign w:val="subscript"/>
        </w:rPr>
        <w:t xml:space="preserve">LO </w:t>
      </w:r>
      <w:r w:rsidRPr="00DD4AEC">
        <w:rPr>
          <w:rFonts w:cs="Arial"/>
          <w:i/>
          <w:highlight w:val="cyan"/>
        </w:rPr>
        <w:t>must be determined as well (CS-LSA.15 6.12.2).</w:t>
      </w:r>
    </w:p>
    <w:p w:rsidR="00665622" w:rsidRDefault="00520C79" w:rsidP="0080379B">
      <w:pPr>
        <w:pStyle w:val="Heading2"/>
        <w:numPr>
          <w:ilvl w:val="0"/>
          <w:numId w:val="41"/>
        </w:numPr>
        <w:spacing w:before="0" w:after="200" w:line="240" w:lineRule="auto"/>
        <w:ind w:left="360"/>
      </w:pPr>
      <w:bookmarkStart w:id="32" w:name="_Ref433035474"/>
      <w:bookmarkStart w:id="33" w:name="_Toc435175705"/>
      <w:r>
        <w:t>Altitude</w:t>
      </w:r>
      <w:bookmarkEnd w:id="32"/>
      <w:bookmarkEnd w:id="33"/>
    </w:p>
    <w:p w:rsidR="005661D0" w:rsidRDefault="00520C79" w:rsidP="005B50CA">
      <w:pPr>
        <w:spacing w:line="240" w:lineRule="auto"/>
        <w:jc w:val="both"/>
      </w:pPr>
      <w:r>
        <w:t xml:space="preserve">The </w:t>
      </w:r>
      <w:r w:rsidR="00535328">
        <w:t xml:space="preserve">maximum </w:t>
      </w:r>
      <w:r w:rsidR="004F49BC">
        <w:t xml:space="preserve">permissible </w:t>
      </w:r>
      <w:r>
        <w:t xml:space="preserve">operational </w:t>
      </w:r>
      <w:r w:rsidR="00535328">
        <w:t>altitude</w:t>
      </w:r>
      <w:r>
        <w:t xml:space="preserve"> is </w:t>
      </w:r>
      <w:r w:rsidR="00BA3CEF">
        <w:t>1</w:t>
      </w:r>
      <w:r w:rsidR="00C10D90">
        <w:t>3</w:t>
      </w:r>
      <w:r w:rsidR="00BA3CEF">
        <w:t>000ft</w:t>
      </w:r>
      <w:r>
        <w:t>.</w:t>
      </w:r>
      <w:r w:rsidR="00BA3CEF">
        <w:t xml:space="preserve"> Despite the CS-LSA requirements do not require to accounts for the effects of altitude, such effects have been considered up to 10000 ft. </w:t>
      </w:r>
      <w:r w:rsidR="00153A8E">
        <w:t>I</w:t>
      </w:r>
      <w:r w:rsidR="00C10D90">
        <w:t>n fact the gust load factor have been calculated at such altitude. This is considered acceptable since it covers the operational range within which the aeroplane will fly most of the time.</w:t>
      </w:r>
    </w:p>
    <w:p w:rsidR="00C10D90" w:rsidRPr="00C62DFE" w:rsidRDefault="00C10D90" w:rsidP="005B50CA">
      <w:pPr>
        <w:spacing w:line="240" w:lineRule="auto"/>
        <w:jc w:val="both"/>
        <w:rPr>
          <w:rFonts w:eastAsiaTheme="majorEastAsia" w:cstheme="majorBidi"/>
          <w:i/>
        </w:rPr>
      </w:pPr>
      <w:r>
        <w:rPr>
          <w:i/>
          <w:highlight w:val="cyan"/>
        </w:rPr>
        <w:t>(</w:t>
      </w:r>
      <w:r w:rsidRPr="00C62DFE">
        <w:rPr>
          <w:i/>
          <w:highlight w:val="cyan"/>
        </w:rPr>
        <w:t xml:space="preserve">Note: the </w:t>
      </w:r>
      <w:r>
        <w:rPr>
          <w:i/>
          <w:highlight w:val="cyan"/>
        </w:rPr>
        <w:t>CS-LSA requirement does not require to account for the effects of altitude. Calculating the loads at sea level would be acceptable.</w:t>
      </w:r>
      <w:r>
        <w:rPr>
          <w:rFonts w:eastAsiaTheme="majorEastAsia" w:cstheme="majorBidi"/>
          <w:i/>
          <w:highlight w:val="cyan"/>
        </w:rPr>
        <w:t xml:space="preserve"> In this case, the choice to consider such effect up to 10000 ft is a decision of a designer, which would be accepted by the team.</w:t>
      </w:r>
      <w:r w:rsidRPr="00C62DFE">
        <w:rPr>
          <w:i/>
          <w:highlight w:val="cyan"/>
        </w:rPr>
        <w:t>)</w:t>
      </w:r>
      <w:r w:rsidRPr="00C62DFE">
        <w:rPr>
          <w:i/>
        </w:rPr>
        <w:t xml:space="preserve"> </w:t>
      </w:r>
    </w:p>
    <w:p w:rsidR="00535328" w:rsidRDefault="00535328" w:rsidP="0080379B">
      <w:pPr>
        <w:pStyle w:val="Heading2"/>
        <w:numPr>
          <w:ilvl w:val="0"/>
          <w:numId w:val="41"/>
        </w:numPr>
        <w:spacing w:before="0" w:after="200" w:line="240" w:lineRule="auto"/>
        <w:ind w:left="360"/>
      </w:pPr>
      <w:bookmarkStart w:id="34" w:name="_Ref433031321"/>
      <w:bookmarkStart w:id="35" w:name="_Ref433031341"/>
      <w:bookmarkStart w:id="36" w:name="_Ref433031420"/>
      <w:bookmarkStart w:id="37" w:name="_Ref433031426"/>
      <w:bookmarkStart w:id="38" w:name="_Ref433031579"/>
      <w:bookmarkStart w:id="39" w:name="_Ref433032003"/>
      <w:bookmarkStart w:id="40" w:name="_Ref433035476"/>
      <w:bookmarkStart w:id="41" w:name="_Toc435175706"/>
      <w:r>
        <w:t xml:space="preserve">Manoeuvring </w:t>
      </w:r>
      <w:r w:rsidR="00BA3CEF">
        <w:t xml:space="preserve">and Gust </w:t>
      </w:r>
      <w:r>
        <w:t>load factors n</w:t>
      </w:r>
      <w:bookmarkEnd w:id="34"/>
      <w:bookmarkEnd w:id="35"/>
      <w:bookmarkEnd w:id="36"/>
      <w:bookmarkEnd w:id="37"/>
      <w:bookmarkEnd w:id="38"/>
      <w:bookmarkEnd w:id="39"/>
      <w:bookmarkEnd w:id="40"/>
      <w:bookmarkEnd w:id="41"/>
    </w:p>
    <w:p w:rsidR="00535328" w:rsidRPr="00535328" w:rsidRDefault="00535328" w:rsidP="005B50CA">
      <w:pPr>
        <w:spacing w:line="240" w:lineRule="auto"/>
        <w:jc w:val="both"/>
      </w:pPr>
      <w:r>
        <w:t xml:space="preserve">Summary of </w:t>
      </w:r>
      <w:r w:rsidR="00D50068">
        <w:t xml:space="preserve">limit </w:t>
      </w:r>
      <w:r>
        <w:t>load factors according to certification specifications and gust requirements.</w:t>
      </w:r>
    </w:p>
    <w:tbl>
      <w:tblPr>
        <w:tblStyle w:val="TableGrid"/>
        <w:tblW w:w="9086" w:type="dxa"/>
        <w:jc w:val="center"/>
        <w:tblLayout w:type="fixed"/>
        <w:tblLook w:val="04A0" w:firstRow="1" w:lastRow="0" w:firstColumn="1" w:lastColumn="0" w:noHBand="0" w:noVBand="1"/>
      </w:tblPr>
      <w:tblGrid>
        <w:gridCol w:w="2449"/>
        <w:gridCol w:w="636"/>
        <w:gridCol w:w="626"/>
        <w:gridCol w:w="2678"/>
        <w:gridCol w:w="2697"/>
      </w:tblGrid>
      <w:tr w:rsidR="00FD2B40" w:rsidTr="004F2C54">
        <w:trPr>
          <w:jc w:val="center"/>
        </w:trPr>
        <w:tc>
          <w:tcPr>
            <w:tcW w:w="3711" w:type="dxa"/>
            <w:gridSpan w:val="3"/>
            <w:shd w:val="clear" w:color="auto" w:fill="D9D9D9" w:themeFill="background1" w:themeFillShade="D9"/>
            <w:vAlign w:val="center"/>
          </w:tcPr>
          <w:p w:rsidR="00FD2B40" w:rsidRPr="00FD2B40" w:rsidRDefault="00FD2B40" w:rsidP="00341F2D">
            <w:pPr>
              <w:jc w:val="center"/>
              <w:rPr>
                <w:b/>
              </w:rPr>
            </w:pPr>
            <w:r>
              <w:rPr>
                <w:b/>
              </w:rPr>
              <w:t xml:space="preserve">Limit </w:t>
            </w:r>
            <w:r w:rsidRPr="0067465E">
              <w:rPr>
                <w:b/>
              </w:rPr>
              <w:t>load factors</w:t>
            </w:r>
          </w:p>
        </w:tc>
        <w:tc>
          <w:tcPr>
            <w:tcW w:w="2678" w:type="dxa"/>
            <w:shd w:val="clear" w:color="auto" w:fill="D9D9D9" w:themeFill="background1" w:themeFillShade="D9"/>
            <w:vAlign w:val="center"/>
          </w:tcPr>
          <w:p w:rsidR="00FD2B40" w:rsidRPr="00FD2B40" w:rsidRDefault="00FD2B40" w:rsidP="00341F2D">
            <w:pPr>
              <w:jc w:val="center"/>
              <w:rPr>
                <w:b/>
              </w:rPr>
            </w:pPr>
            <w:r w:rsidRPr="00FD2B40">
              <w:rPr>
                <w:b/>
              </w:rPr>
              <w:t>Valid for</w:t>
            </w:r>
          </w:p>
        </w:tc>
        <w:tc>
          <w:tcPr>
            <w:tcW w:w="2697" w:type="dxa"/>
            <w:shd w:val="clear" w:color="auto" w:fill="D9D9D9" w:themeFill="background1" w:themeFillShade="D9"/>
            <w:vAlign w:val="center"/>
          </w:tcPr>
          <w:p w:rsidR="00FD2B40" w:rsidRPr="00FD2B40" w:rsidRDefault="00FD2B40" w:rsidP="00341F2D">
            <w:pPr>
              <w:rPr>
                <w:b/>
              </w:rPr>
            </w:pPr>
            <w:r>
              <w:rPr>
                <w:b/>
              </w:rPr>
              <w:t>Requirements</w:t>
            </w:r>
          </w:p>
        </w:tc>
      </w:tr>
      <w:tr w:rsidR="00875E03" w:rsidTr="00C54208">
        <w:trPr>
          <w:jc w:val="center"/>
        </w:trPr>
        <w:tc>
          <w:tcPr>
            <w:tcW w:w="2449" w:type="dxa"/>
            <w:tcBorders>
              <w:bottom w:val="single" w:sz="4" w:space="0" w:color="auto"/>
            </w:tcBorders>
          </w:tcPr>
          <w:p w:rsidR="00DB5F81" w:rsidRDefault="00DB5F81" w:rsidP="00341F2D">
            <w:r>
              <w:t xml:space="preserve">Positive </w:t>
            </w:r>
            <w:r w:rsidR="00D50068">
              <w:t xml:space="preserve">manoeuvring </w:t>
            </w:r>
            <w:r>
              <w:t>load factor</w:t>
            </w:r>
          </w:p>
        </w:tc>
        <w:tc>
          <w:tcPr>
            <w:tcW w:w="636" w:type="dxa"/>
            <w:tcBorders>
              <w:bottom w:val="single" w:sz="4" w:space="0" w:color="auto"/>
            </w:tcBorders>
            <w:shd w:val="clear" w:color="auto" w:fill="A6A6A6" w:themeFill="background1" w:themeFillShade="A6"/>
          </w:tcPr>
          <w:p w:rsidR="00DB5F81" w:rsidRPr="0067465E" w:rsidRDefault="009C373B" w:rsidP="00341F2D">
            <w:pPr>
              <w:rPr>
                <w:b/>
              </w:rPr>
            </w:pPr>
            <m:oMathPara>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oMath>
            </m:oMathPara>
          </w:p>
        </w:tc>
        <w:tc>
          <w:tcPr>
            <w:tcW w:w="626" w:type="dxa"/>
            <w:tcBorders>
              <w:bottom w:val="single" w:sz="4" w:space="0" w:color="auto"/>
            </w:tcBorders>
            <w:shd w:val="clear" w:color="auto" w:fill="A6A6A6" w:themeFill="background1" w:themeFillShade="A6"/>
          </w:tcPr>
          <w:p w:rsidR="00DB5F81" w:rsidRPr="00E55EBD" w:rsidRDefault="000C40D2" w:rsidP="00341F2D">
            <w:pPr>
              <w:rPr>
                <w:b/>
              </w:rPr>
            </w:pPr>
            <w:r>
              <w:rPr>
                <w:b/>
              </w:rPr>
              <w:t xml:space="preserve"> </w:t>
            </w:r>
            <w:r w:rsidR="00DB5F81" w:rsidRPr="00E55EBD">
              <w:rPr>
                <w:b/>
              </w:rPr>
              <w:t>4</w:t>
            </w:r>
          </w:p>
        </w:tc>
        <w:tc>
          <w:tcPr>
            <w:tcW w:w="2678" w:type="dxa"/>
            <w:tcBorders>
              <w:bottom w:val="single" w:sz="4" w:space="0" w:color="auto"/>
            </w:tcBorders>
          </w:tcPr>
          <w:p w:rsidR="00DB5F81" w:rsidRDefault="00E47F4A" w:rsidP="00341F2D">
            <w:r>
              <w:t>At all weights, CG positions, altitudes</w:t>
            </w:r>
            <w:r w:rsidR="005C2EA1">
              <w:t xml:space="preserve"> and speeds</w:t>
            </w:r>
            <w:r>
              <w:t xml:space="preserve">; </w:t>
            </w:r>
            <w:r w:rsidR="00E55EBD">
              <w:t>Flaps retracted</w:t>
            </w:r>
          </w:p>
        </w:tc>
        <w:tc>
          <w:tcPr>
            <w:tcW w:w="2697" w:type="dxa"/>
            <w:tcBorders>
              <w:bottom w:val="single" w:sz="4" w:space="0" w:color="auto"/>
            </w:tcBorders>
          </w:tcPr>
          <w:p w:rsidR="00DB5F81" w:rsidRDefault="00DB5F81" w:rsidP="00341F2D">
            <w:r>
              <w:t>5.2.5.1</w:t>
            </w:r>
            <w:r w:rsidR="004F49BC">
              <w:t xml:space="preserve"> </w:t>
            </w:r>
            <w:sdt>
              <w:sdtPr>
                <w:id w:val="-757672597"/>
                <w:citation/>
              </w:sdtPr>
              <w:sdtEndPr/>
              <w:sdtContent>
                <w:r w:rsidR="004F49BC">
                  <w:fldChar w:fldCharType="begin"/>
                </w:r>
                <w:r w:rsidR="005E765D">
                  <w:instrText xml:space="preserve">CITATION AST \l 2057 </w:instrText>
                </w:r>
                <w:r w:rsidR="004F49BC">
                  <w:fldChar w:fldCharType="separate"/>
                </w:r>
                <w:r w:rsidR="002E5404" w:rsidRPr="002E5404">
                  <w:rPr>
                    <w:noProof/>
                  </w:rPr>
                  <w:t>[1]</w:t>
                </w:r>
                <w:r w:rsidR="004F49BC">
                  <w:fldChar w:fldCharType="end"/>
                </w:r>
              </w:sdtContent>
            </w:sdt>
          </w:p>
        </w:tc>
      </w:tr>
      <w:tr w:rsidR="00875E03" w:rsidTr="00C54208">
        <w:trPr>
          <w:jc w:val="center"/>
        </w:trPr>
        <w:tc>
          <w:tcPr>
            <w:tcW w:w="2449" w:type="dxa"/>
            <w:tcBorders>
              <w:bottom w:val="single" w:sz="8" w:space="0" w:color="auto"/>
            </w:tcBorders>
          </w:tcPr>
          <w:p w:rsidR="00DB5F81" w:rsidRDefault="00DB5F81" w:rsidP="00341F2D">
            <w:r>
              <w:t>Negative</w:t>
            </w:r>
            <w:r w:rsidR="00D50068">
              <w:t xml:space="preserve"> manoeuvring</w:t>
            </w:r>
            <w:r>
              <w:t xml:space="preserve"> load factor</w:t>
            </w:r>
          </w:p>
        </w:tc>
        <w:tc>
          <w:tcPr>
            <w:tcW w:w="636" w:type="dxa"/>
            <w:tcBorders>
              <w:bottom w:val="single" w:sz="8" w:space="0" w:color="auto"/>
            </w:tcBorders>
            <w:shd w:val="clear" w:color="auto" w:fill="A6A6A6" w:themeFill="background1" w:themeFillShade="A6"/>
          </w:tcPr>
          <w:p w:rsidR="00DB5F81" w:rsidRPr="0067465E" w:rsidRDefault="009C373B" w:rsidP="00341F2D">
            <w:pPr>
              <w:rPr>
                <w:b/>
              </w:rPr>
            </w:pPr>
            <m:oMathPara>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oMath>
            </m:oMathPara>
          </w:p>
        </w:tc>
        <w:tc>
          <w:tcPr>
            <w:tcW w:w="626" w:type="dxa"/>
            <w:tcBorders>
              <w:bottom w:val="single" w:sz="8" w:space="0" w:color="auto"/>
            </w:tcBorders>
            <w:shd w:val="clear" w:color="auto" w:fill="A6A6A6" w:themeFill="background1" w:themeFillShade="A6"/>
          </w:tcPr>
          <w:p w:rsidR="00DB5F81" w:rsidRPr="00E55EBD" w:rsidRDefault="00240EF6" w:rsidP="00341F2D">
            <w:pPr>
              <w:rPr>
                <w:b/>
              </w:rPr>
            </w:pPr>
            <w:r>
              <w:rPr>
                <w:b/>
              </w:rPr>
              <w:t>-</w:t>
            </w:r>
            <w:r w:rsidR="00DB5F81" w:rsidRPr="00E55EBD">
              <w:rPr>
                <w:b/>
              </w:rPr>
              <w:t>2</w:t>
            </w:r>
          </w:p>
        </w:tc>
        <w:tc>
          <w:tcPr>
            <w:tcW w:w="2678" w:type="dxa"/>
            <w:tcBorders>
              <w:bottom w:val="single" w:sz="8" w:space="0" w:color="auto"/>
            </w:tcBorders>
          </w:tcPr>
          <w:p w:rsidR="00DB5F81" w:rsidRDefault="005C2EA1" w:rsidP="00341F2D">
            <w:r>
              <w:t>At all weights, CG positions, altitudes and speeds; Flaps retracted</w:t>
            </w:r>
          </w:p>
        </w:tc>
        <w:tc>
          <w:tcPr>
            <w:tcW w:w="2697" w:type="dxa"/>
            <w:tcBorders>
              <w:bottom w:val="single" w:sz="8" w:space="0" w:color="auto"/>
            </w:tcBorders>
          </w:tcPr>
          <w:p w:rsidR="00DB5F81" w:rsidRDefault="00DB5F81" w:rsidP="00341F2D">
            <w:r>
              <w:t>5.2.5.2</w:t>
            </w:r>
            <w:r w:rsidR="004F49BC">
              <w:t xml:space="preserve"> </w:t>
            </w:r>
            <w:sdt>
              <w:sdtPr>
                <w:id w:val="-1123158440"/>
                <w:citation/>
              </w:sdtPr>
              <w:sdtEndPr/>
              <w:sdtContent>
                <w:r w:rsidR="004F49BC">
                  <w:fldChar w:fldCharType="begin"/>
                </w:r>
                <w:r w:rsidR="005E765D">
                  <w:instrText xml:space="preserve">CITATION AST \l 2057 </w:instrText>
                </w:r>
                <w:r w:rsidR="004F49BC">
                  <w:fldChar w:fldCharType="separate"/>
                </w:r>
                <w:r w:rsidR="002E5404" w:rsidRPr="002E5404">
                  <w:rPr>
                    <w:noProof/>
                  </w:rPr>
                  <w:t>[1]</w:t>
                </w:r>
                <w:r w:rsidR="004F49BC">
                  <w:fldChar w:fldCharType="end"/>
                </w:r>
              </w:sdtContent>
            </w:sdt>
          </w:p>
        </w:tc>
      </w:tr>
      <w:tr w:rsidR="00E47F4A" w:rsidTr="00C54208">
        <w:trPr>
          <w:jc w:val="center"/>
        </w:trPr>
        <w:tc>
          <w:tcPr>
            <w:tcW w:w="2449" w:type="dxa"/>
            <w:tcBorders>
              <w:top w:val="single" w:sz="8" w:space="0" w:color="auto"/>
            </w:tcBorders>
          </w:tcPr>
          <w:p w:rsidR="00E47F4A" w:rsidRDefault="00E47F4A" w:rsidP="00341F2D">
            <w:r>
              <w:t>Positive manoeuvring load factor flaps extended</w:t>
            </w:r>
          </w:p>
        </w:tc>
        <w:tc>
          <w:tcPr>
            <w:tcW w:w="636" w:type="dxa"/>
            <w:tcBorders>
              <w:top w:val="single" w:sz="8" w:space="0" w:color="auto"/>
            </w:tcBorders>
            <w:shd w:val="clear" w:color="auto" w:fill="A6A6A6" w:themeFill="background1" w:themeFillShade="A6"/>
          </w:tcPr>
          <w:p w:rsidR="00E47F4A" w:rsidRPr="0067465E" w:rsidRDefault="009C373B" w:rsidP="00341F2D">
            <w:pPr>
              <w:rPr>
                <w:b/>
              </w:rPr>
            </w:pPr>
            <m:oMathPara>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F</m:t>
                    </m:r>
                    <m:r>
                      <m:rPr>
                        <m:sty m:val="bi"/>
                      </m:rPr>
                      <w:rPr>
                        <w:rFonts w:ascii="Cambria Math" w:hAnsi="Cambria Math"/>
                      </w:rPr>
                      <m:t>1</m:t>
                    </m:r>
                  </m:sub>
                </m:sSub>
              </m:oMath>
            </m:oMathPara>
          </w:p>
        </w:tc>
        <w:tc>
          <w:tcPr>
            <w:tcW w:w="626" w:type="dxa"/>
            <w:tcBorders>
              <w:top w:val="single" w:sz="8" w:space="0" w:color="auto"/>
            </w:tcBorders>
            <w:shd w:val="clear" w:color="auto" w:fill="A6A6A6" w:themeFill="background1" w:themeFillShade="A6"/>
          </w:tcPr>
          <w:p w:rsidR="00E47F4A" w:rsidRPr="00E55EBD" w:rsidRDefault="000C40D2" w:rsidP="00341F2D">
            <w:pPr>
              <w:rPr>
                <w:b/>
              </w:rPr>
            </w:pPr>
            <w:r>
              <w:rPr>
                <w:b/>
              </w:rPr>
              <w:t xml:space="preserve"> </w:t>
            </w:r>
            <w:r w:rsidR="00E47F4A" w:rsidRPr="00E55EBD">
              <w:rPr>
                <w:b/>
              </w:rPr>
              <w:t>2</w:t>
            </w:r>
          </w:p>
        </w:tc>
        <w:tc>
          <w:tcPr>
            <w:tcW w:w="2678" w:type="dxa"/>
            <w:vMerge w:val="restart"/>
            <w:tcBorders>
              <w:top w:val="single" w:sz="8" w:space="0" w:color="auto"/>
            </w:tcBorders>
          </w:tcPr>
          <w:p w:rsidR="00E47F4A" w:rsidRDefault="005C2EA1" w:rsidP="00341F2D">
            <w:r>
              <w:t xml:space="preserve">At all weights, CG positions, altitudes and speeds up to </w:t>
            </w: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F</m:t>
                  </m:r>
                </m:sub>
              </m:sSub>
            </m:oMath>
          </w:p>
        </w:tc>
        <w:tc>
          <w:tcPr>
            <w:tcW w:w="2697" w:type="dxa"/>
            <w:vMerge w:val="restart"/>
            <w:tcBorders>
              <w:top w:val="single" w:sz="8" w:space="0" w:color="auto"/>
            </w:tcBorders>
          </w:tcPr>
          <w:p w:rsidR="00E47F4A" w:rsidRDefault="00E47F4A" w:rsidP="00341F2D">
            <w:r>
              <w:t xml:space="preserve">5.2.5.3 </w:t>
            </w:r>
            <w:sdt>
              <w:sdtPr>
                <w:id w:val="-89476148"/>
                <w:citation/>
              </w:sdtPr>
              <w:sdtEndPr/>
              <w:sdtContent>
                <w:r>
                  <w:fldChar w:fldCharType="begin"/>
                </w:r>
                <w:r w:rsidR="005E765D">
                  <w:instrText xml:space="preserve">CITATION AST \l 2057 </w:instrText>
                </w:r>
                <w:r>
                  <w:fldChar w:fldCharType="separate"/>
                </w:r>
                <w:r w:rsidR="002E5404" w:rsidRPr="002E5404">
                  <w:rPr>
                    <w:noProof/>
                  </w:rPr>
                  <w:t>[1]</w:t>
                </w:r>
                <w:r>
                  <w:fldChar w:fldCharType="end"/>
                </w:r>
              </w:sdtContent>
            </w:sdt>
          </w:p>
        </w:tc>
      </w:tr>
      <w:tr w:rsidR="00E47F4A" w:rsidTr="00C54208">
        <w:trPr>
          <w:jc w:val="center"/>
        </w:trPr>
        <w:tc>
          <w:tcPr>
            <w:tcW w:w="2449" w:type="dxa"/>
          </w:tcPr>
          <w:p w:rsidR="00E47F4A" w:rsidRDefault="00E47F4A" w:rsidP="00341F2D">
            <w:r>
              <w:t>Negative manoeuvring load factor flaps extended</w:t>
            </w:r>
          </w:p>
        </w:tc>
        <w:tc>
          <w:tcPr>
            <w:tcW w:w="636" w:type="dxa"/>
            <w:shd w:val="clear" w:color="auto" w:fill="A6A6A6" w:themeFill="background1" w:themeFillShade="A6"/>
          </w:tcPr>
          <w:p w:rsidR="00E47F4A" w:rsidRPr="0067465E" w:rsidRDefault="009C373B" w:rsidP="00341F2D">
            <w:pPr>
              <w:rPr>
                <w:b/>
              </w:rPr>
            </w:pPr>
            <m:oMathPara>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F</m:t>
                    </m:r>
                    <m:r>
                      <m:rPr>
                        <m:sty m:val="bi"/>
                      </m:rPr>
                      <w:rPr>
                        <w:rFonts w:ascii="Cambria Math" w:hAnsi="Cambria Math"/>
                      </w:rPr>
                      <m:t>2</m:t>
                    </m:r>
                  </m:sub>
                </m:sSub>
              </m:oMath>
            </m:oMathPara>
          </w:p>
        </w:tc>
        <w:tc>
          <w:tcPr>
            <w:tcW w:w="626" w:type="dxa"/>
            <w:shd w:val="clear" w:color="auto" w:fill="A6A6A6" w:themeFill="background1" w:themeFillShade="A6"/>
          </w:tcPr>
          <w:p w:rsidR="00E47F4A" w:rsidRPr="00E55EBD" w:rsidRDefault="000C40D2" w:rsidP="00341F2D">
            <w:pPr>
              <w:rPr>
                <w:b/>
              </w:rPr>
            </w:pPr>
            <w:r>
              <w:rPr>
                <w:b/>
              </w:rPr>
              <w:t xml:space="preserve"> </w:t>
            </w:r>
            <w:r w:rsidR="00E47F4A" w:rsidRPr="00E55EBD">
              <w:rPr>
                <w:b/>
              </w:rPr>
              <w:t>0</w:t>
            </w:r>
          </w:p>
        </w:tc>
        <w:tc>
          <w:tcPr>
            <w:tcW w:w="2678" w:type="dxa"/>
            <w:vMerge/>
          </w:tcPr>
          <w:p w:rsidR="00E47F4A" w:rsidRDefault="00E47F4A" w:rsidP="00341F2D"/>
        </w:tc>
        <w:tc>
          <w:tcPr>
            <w:tcW w:w="2697" w:type="dxa"/>
            <w:vMerge/>
          </w:tcPr>
          <w:p w:rsidR="00E47F4A" w:rsidRDefault="00E47F4A" w:rsidP="00341F2D">
            <w:pPr>
              <w:keepNext/>
            </w:pPr>
          </w:p>
        </w:tc>
      </w:tr>
    </w:tbl>
    <w:p w:rsidR="00BD3E1B" w:rsidRDefault="00626E42" w:rsidP="00581D47">
      <w:pPr>
        <w:pStyle w:val="Caption"/>
        <w:spacing w:before="200"/>
        <w:jc w:val="center"/>
        <w:rPr>
          <w:noProof/>
        </w:rPr>
      </w:pPr>
      <w:r w:rsidRPr="00581D47">
        <w:rPr>
          <w:color w:val="auto"/>
          <w:sz w:val="22"/>
          <w:szCs w:val="22"/>
        </w:rPr>
        <w:t xml:space="preserve">Table </w:t>
      </w:r>
      <w:r w:rsidR="0064202B" w:rsidRPr="00581D47">
        <w:rPr>
          <w:color w:val="auto"/>
          <w:sz w:val="22"/>
          <w:szCs w:val="22"/>
        </w:rPr>
        <w:fldChar w:fldCharType="begin"/>
      </w:r>
      <w:r w:rsidR="0064202B" w:rsidRPr="00581D47">
        <w:rPr>
          <w:color w:val="auto"/>
          <w:sz w:val="22"/>
          <w:szCs w:val="22"/>
        </w:rPr>
        <w:instrText xml:space="preserve"> SEQ Table \* ARABIC </w:instrText>
      </w:r>
      <w:r w:rsidR="0064202B" w:rsidRPr="00581D47">
        <w:rPr>
          <w:color w:val="auto"/>
          <w:sz w:val="22"/>
          <w:szCs w:val="22"/>
        </w:rPr>
        <w:fldChar w:fldCharType="separate"/>
      </w:r>
      <w:r w:rsidR="002E5404" w:rsidRPr="00581D47">
        <w:rPr>
          <w:noProof/>
          <w:color w:val="auto"/>
          <w:sz w:val="22"/>
          <w:szCs w:val="22"/>
        </w:rPr>
        <w:t>2</w:t>
      </w:r>
      <w:r w:rsidR="0064202B" w:rsidRPr="00581D47">
        <w:rPr>
          <w:color w:val="auto"/>
          <w:sz w:val="22"/>
          <w:szCs w:val="22"/>
        </w:rPr>
        <w:fldChar w:fldCharType="end"/>
      </w:r>
      <w:r w:rsidR="00581D47">
        <w:rPr>
          <w:b w:val="0"/>
          <w:color w:val="auto"/>
          <w:sz w:val="22"/>
          <w:szCs w:val="22"/>
        </w:rPr>
        <w:t xml:space="preserve"> – </w:t>
      </w:r>
      <w:r w:rsidR="00DD14A4">
        <w:rPr>
          <w:b w:val="0"/>
          <w:color w:val="auto"/>
          <w:sz w:val="22"/>
          <w:szCs w:val="22"/>
        </w:rPr>
        <w:t>M</w:t>
      </w:r>
      <w:r w:rsidR="00BD0BEC" w:rsidRPr="00626E42">
        <w:rPr>
          <w:b w:val="0"/>
          <w:color w:val="auto"/>
          <w:sz w:val="22"/>
          <w:szCs w:val="22"/>
        </w:rPr>
        <w:t>anoeuvring</w:t>
      </w:r>
      <w:r w:rsidRPr="0064202B">
        <w:rPr>
          <w:b w:val="0"/>
          <w:noProof/>
          <w:color w:val="auto"/>
          <w:sz w:val="22"/>
          <w:szCs w:val="22"/>
        </w:rPr>
        <w:t xml:space="preserve"> limit load factors</w:t>
      </w:r>
    </w:p>
    <w:p w:rsidR="00A479C9" w:rsidRDefault="00A479C9">
      <w:pPr>
        <w:rPr>
          <w:rFonts w:eastAsiaTheme="majorEastAsia" w:cstheme="majorBidi"/>
          <w:b/>
          <w:bCs/>
          <w:sz w:val="24"/>
          <w:szCs w:val="26"/>
        </w:rPr>
      </w:pPr>
      <w:bookmarkStart w:id="42" w:name="_Ref433031603"/>
      <w:bookmarkStart w:id="43" w:name="_Ref433032262"/>
      <w:bookmarkStart w:id="44" w:name="_Toc435175707"/>
    </w:p>
    <w:p w:rsidR="00535328" w:rsidRDefault="00535328" w:rsidP="00711B2E">
      <w:pPr>
        <w:pStyle w:val="Heading2"/>
        <w:numPr>
          <w:ilvl w:val="1"/>
          <w:numId w:val="41"/>
        </w:numPr>
        <w:spacing w:before="0" w:after="200" w:line="240" w:lineRule="auto"/>
        <w:ind w:left="864" w:hanging="504"/>
      </w:pPr>
      <w:r>
        <w:lastRenderedPageBreak/>
        <w:t>Gust envelope</w:t>
      </w:r>
      <w:bookmarkEnd w:id="42"/>
      <w:bookmarkEnd w:id="43"/>
      <w:bookmarkEnd w:id="44"/>
    </w:p>
    <w:p w:rsidR="00E8579F" w:rsidRDefault="00E8579F" w:rsidP="005B50CA">
      <w:pPr>
        <w:autoSpaceDE w:val="0"/>
        <w:autoSpaceDN w:val="0"/>
        <w:adjustRightInd w:val="0"/>
        <w:spacing w:line="240" w:lineRule="auto"/>
        <w:jc w:val="both"/>
      </w:pPr>
      <w:r>
        <w:t xml:space="preserve">Gust load factors need to be considered because </w:t>
      </w:r>
      <w:r w:rsidR="004D7DAC">
        <w:t>they</w:t>
      </w:r>
      <w:r w:rsidR="00ED41DE">
        <w:t xml:space="preserve"> can exceed the prescribed maximum load factors at </w:t>
      </w:r>
      <w:r w:rsidR="004C009E">
        <w:t>different weights and altitudes</w:t>
      </w:r>
      <w:r w:rsidR="00ED41DE">
        <w:t>.</w:t>
      </w:r>
    </w:p>
    <w:p w:rsidR="00BD0BEC" w:rsidRDefault="00ED41DE" w:rsidP="005B50CA">
      <w:pPr>
        <w:autoSpaceDE w:val="0"/>
        <w:autoSpaceDN w:val="0"/>
        <w:adjustRightInd w:val="0"/>
        <w:spacing w:line="240" w:lineRule="auto"/>
        <w:jc w:val="both"/>
      </w:pPr>
      <w:r>
        <w:rPr>
          <w:rFonts w:cs="Arial"/>
        </w:rPr>
        <w:t xml:space="preserve">Since gust </w:t>
      </w:r>
      <w:r w:rsidR="004D7DAC">
        <w:rPr>
          <w:rFonts w:cs="Arial"/>
        </w:rPr>
        <w:t>loads</w:t>
      </w:r>
      <w:r>
        <w:rPr>
          <w:rFonts w:cs="Arial"/>
        </w:rPr>
        <w:t xml:space="preserve"> depend on air density and aircraft mass they will be calculated for all </w:t>
      </w:r>
      <w:r w:rsidR="004D7DAC">
        <w:rPr>
          <w:rFonts w:cs="Arial"/>
        </w:rPr>
        <w:t>twelve</w:t>
      </w:r>
      <w:r>
        <w:rPr>
          <w:rFonts w:cs="Arial"/>
        </w:rPr>
        <w:t xml:space="preserve"> cases (sea level and </w:t>
      </w:r>
      <w:r w:rsidR="00C71580">
        <w:rPr>
          <w:rFonts w:cs="Arial"/>
        </w:rPr>
        <w:t>10000ft</w:t>
      </w:r>
      <w:r w:rsidR="0067465E">
        <w:rPr>
          <w:rFonts w:cs="Arial"/>
        </w:rPr>
        <w:t>=FL100</w:t>
      </w:r>
      <w:r w:rsidR="004C009E">
        <w:rPr>
          <w:rFonts w:cs="Arial"/>
        </w:rPr>
        <w:t>, max</w:t>
      </w:r>
      <w:r w:rsidR="0067465E">
        <w:rPr>
          <w:rFonts w:cs="Arial"/>
        </w:rPr>
        <w:t>imum</w:t>
      </w:r>
      <w:r w:rsidR="004D7DAC">
        <w:rPr>
          <w:rFonts w:cs="Arial"/>
        </w:rPr>
        <w:t>,</w:t>
      </w:r>
      <w:r w:rsidR="004C009E">
        <w:rPr>
          <w:rFonts w:cs="Arial"/>
        </w:rPr>
        <w:t xml:space="preserve"> min</w:t>
      </w:r>
      <w:r w:rsidR="0067465E">
        <w:rPr>
          <w:rFonts w:cs="Arial"/>
        </w:rPr>
        <w:t>imum</w:t>
      </w:r>
      <w:r w:rsidR="004C009E">
        <w:rPr>
          <w:rFonts w:cs="Arial"/>
        </w:rPr>
        <w:t xml:space="preserve"> flying weight</w:t>
      </w:r>
      <w:r w:rsidR="004D7DAC">
        <w:rPr>
          <w:rFonts w:cs="Arial"/>
        </w:rPr>
        <w:t xml:space="preserve"> and minimum flying weight with full wing fuel tanks</w:t>
      </w:r>
      <w:r>
        <w:rPr>
          <w:rFonts w:cs="Arial"/>
        </w:rPr>
        <w:t>)</w:t>
      </w:r>
      <w:r w:rsidR="00E55EBD">
        <w:t xml:space="preserve"> according to </w:t>
      </w:r>
      <w:r w:rsidR="009D7AED">
        <w:t xml:space="preserve">requirement </w:t>
      </w:r>
      <w:r w:rsidR="009C7165">
        <w:t xml:space="preserve">5.2.3.3 </w:t>
      </w:r>
      <w:sdt>
        <w:sdtPr>
          <w:id w:val="-678344705"/>
          <w:citation/>
        </w:sdtPr>
        <w:sdtEndPr/>
        <w:sdtContent>
          <w:r w:rsidR="0067465E">
            <w:fldChar w:fldCharType="begin"/>
          </w:r>
          <w:r w:rsidR="005E765D">
            <w:instrText xml:space="preserve">CITATION AST \l 2057 </w:instrText>
          </w:r>
          <w:r w:rsidR="0067465E">
            <w:fldChar w:fldCharType="separate"/>
          </w:r>
          <w:r w:rsidR="002E5404" w:rsidRPr="002E5404">
            <w:rPr>
              <w:noProof/>
            </w:rPr>
            <w:t>[1]</w:t>
          </w:r>
          <w:r w:rsidR="0067465E">
            <w:fldChar w:fldCharType="end"/>
          </w:r>
        </w:sdtContent>
      </w:sdt>
      <w:r w:rsidR="00E127E9">
        <w:t xml:space="preserve"> with flaps retracted </w:t>
      </w:r>
      <w:r w:rsidR="00236F6A">
        <w:t>(</w:t>
      </w:r>
      <w:r w:rsidR="009D7AED">
        <w:t xml:space="preserve">requirement </w:t>
      </w:r>
      <w:r w:rsidR="00E127E9">
        <w:t xml:space="preserve">5.2.6.1 </w:t>
      </w:r>
      <w:sdt>
        <w:sdtPr>
          <w:id w:val="1662890925"/>
          <w:citation/>
        </w:sdtPr>
        <w:sdtEndPr/>
        <w:sdtContent>
          <w:r w:rsidR="00E127E9">
            <w:fldChar w:fldCharType="begin"/>
          </w:r>
          <w:r w:rsidR="00E127E9">
            <w:instrText xml:space="preserve"> CITATION AST \l 2057 </w:instrText>
          </w:r>
          <w:r w:rsidR="00E127E9">
            <w:fldChar w:fldCharType="separate"/>
          </w:r>
          <w:r w:rsidR="002E5404" w:rsidRPr="002E5404">
            <w:rPr>
              <w:noProof/>
            </w:rPr>
            <w:t>[1]</w:t>
          </w:r>
          <w:r w:rsidR="00E127E9">
            <w:fldChar w:fldCharType="end"/>
          </w:r>
        </w:sdtContent>
      </w:sdt>
      <w:r w:rsidR="00236F6A">
        <w:t>)</w:t>
      </w:r>
      <w:r w:rsidR="00E127E9">
        <w:t xml:space="preserve"> and fully extended </w:t>
      </w:r>
      <w:r w:rsidR="00236F6A">
        <w:t>(</w:t>
      </w:r>
      <w:r w:rsidR="009D7AED">
        <w:t xml:space="preserve">requirement </w:t>
      </w:r>
      <w:r w:rsidR="00E127E9">
        <w:t xml:space="preserve">5.2.6.2 </w:t>
      </w:r>
      <w:sdt>
        <w:sdtPr>
          <w:id w:val="871876962"/>
          <w:citation/>
        </w:sdtPr>
        <w:sdtEndPr/>
        <w:sdtContent>
          <w:r w:rsidR="00E127E9">
            <w:fldChar w:fldCharType="begin"/>
          </w:r>
          <w:r w:rsidR="00E127E9">
            <w:instrText xml:space="preserve"> CITATION AST \l 2057 </w:instrText>
          </w:r>
          <w:r w:rsidR="00E127E9">
            <w:fldChar w:fldCharType="separate"/>
          </w:r>
          <w:r w:rsidR="002E5404" w:rsidRPr="002E5404">
            <w:rPr>
              <w:noProof/>
            </w:rPr>
            <w:t>[1]</w:t>
          </w:r>
          <w:r w:rsidR="00E127E9">
            <w:fldChar w:fldCharType="end"/>
          </w:r>
        </w:sdtContent>
      </w:sdt>
      <w:r w:rsidR="00236F6A">
        <w:t>)</w:t>
      </w:r>
      <w:r w:rsidR="00E127E9">
        <w:t xml:space="preserve"> at </w:t>
      </w: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F</m:t>
            </m:r>
          </m:sub>
        </m:sSub>
      </m:oMath>
      <w:r w:rsidR="00BD0BEC">
        <w:t>.</w:t>
      </w:r>
    </w:p>
    <w:p w:rsidR="00BD0BEC" w:rsidRDefault="002E5860" w:rsidP="005B50CA">
      <w:pPr>
        <w:autoSpaceDE w:val="0"/>
        <w:autoSpaceDN w:val="0"/>
        <w:adjustRightInd w:val="0"/>
        <w:spacing w:line="240" w:lineRule="auto"/>
        <w:jc w:val="both"/>
        <w:rPr>
          <w:rFonts w:eastAsiaTheme="minorEastAsia"/>
        </w:rPr>
      </w:pPr>
      <w:r>
        <w:t xml:space="preserve">The calculation is based on appendix X3 </w:t>
      </w:r>
      <w:sdt>
        <w:sdtPr>
          <w:id w:val="946194572"/>
          <w:citation/>
        </w:sdtPr>
        <w:sdtEndPr/>
        <w:sdtContent>
          <w:r>
            <w:fldChar w:fldCharType="begin"/>
          </w:r>
          <w:r>
            <w:instrText xml:space="preserve"> CITATION AST \l 2057 </w:instrText>
          </w:r>
          <w:r>
            <w:fldChar w:fldCharType="separate"/>
          </w:r>
          <w:r w:rsidR="002E5404" w:rsidRPr="002E5404">
            <w:rPr>
              <w:noProof/>
            </w:rPr>
            <w:t>[1]</w:t>
          </w:r>
          <w:r>
            <w:fldChar w:fldCharType="end"/>
          </w:r>
        </w:sdtContent>
      </w:sdt>
      <w:r w:rsidR="00BD0BEC">
        <w:t xml:space="preserve">. </w:t>
      </w:r>
      <w:r w:rsidR="008446E0">
        <w:t>To calculate the gust loads at altitude</w:t>
      </w:r>
      <w:r>
        <w:t>s</w:t>
      </w:r>
      <w:r w:rsidR="008446E0">
        <w:t xml:space="preserve"> other than at sea level the formula X3.1 </w:t>
      </w:r>
      <w:sdt>
        <w:sdtPr>
          <w:id w:val="1946964614"/>
          <w:citation/>
        </w:sdtPr>
        <w:sdtEndPr/>
        <w:sdtContent>
          <w:r w:rsidR="008446E0">
            <w:fldChar w:fldCharType="begin"/>
          </w:r>
          <w:r w:rsidR="008446E0">
            <w:instrText xml:space="preserve"> CITATION AST \l 2057 </w:instrText>
          </w:r>
          <w:r w:rsidR="008446E0">
            <w:fldChar w:fldCharType="separate"/>
          </w:r>
          <w:r w:rsidR="002E5404" w:rsidRPr="002E5404">
            <w:rPr>
              <w:noProof/>
            </w:rPr>
            <w:t>[1]</w:t>
          </w:r>
          <w:r w:rsidR="008446E0">
            <w:fldChar w:fldCharType="end"/>
          </w:r>
        </w:sdtContent>
      </w:sdt>
      <w:r w:rsidR="008446E0">
        <w:t xml:space="preserve"> </w:t>
      </w:r>
      <w:r>
        <w:t>is altered to</w:t>
      </w:r>
      <w:r w:rsidR="000D2C7E">
        <w:t xml:space="preserve"> include the density at sea level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0D2C7E">
        <w:rPr>
          <w:rFonts w:eastAsiaTheme="minorEastAsia"/>
        </w:rPr>
        <w:t xml:space="preserve"> as well</w:t>
      </w:r>
      <w:r w:rsidR="00BD0BEC">
        <w:rPr>
          <w:rFonts w:eastAsiaTheme="minorEastAsia"/>
        </w:rPr>
        <w:t>:</w:t>
      </w:r>
    </w:p>
    <w:p w:rsidR="000D2C7E" w:rsidRPr="005E2E6F" w:rsidRDefault="009C373B" w:rsidP="005E2E6F">
      <w:pPr>
        <w:autoSpaceDE w:val="0"/>
        <w:autoSpaceDN w:val="0"/>
        <w:adjustRightInd w:val="0"/>
        <w:spacing w:line="240" w:lineRule="auto"/>
        <w:ind w:left="2880"/>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3/4</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V </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 xml:space="preserve"> a </m:t>
              </m:r>
              <m:sSub>
                <m:sSubPr>
                  <m:ctrlPr>
                    <w:rPr>
                      <w:rFonts w:ascii="Cambria Math" w:hAnsi="Cambria Math"/>
                      <w:i/>
                    </w:rPr>
                  </m:ctrlPr>
                </m:sSubPr>
                <m:e>
                  <m:r>
                    <w:rPr>
                      <w:rFonts w:ascii="Cambria Math" w:hAnsi="Cambria Math"/>
                    </w:rPr>
                    <m:t>U</m:t>
                  </m:r>
                </m:e>
                <m:sub>
                  <m:r>
                    <w:rPr>
                      <w:rFonts w:ascii="Cambria Math" w:hAnsi="Cambria Math"/>
                    </w:rPr>
                    <m:t>de</m:t>
                  </m:r>
                </m:sub>
              </m:sSub>
            </m:num>
            <m:den>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s</m:t>
                      </m:r>
                    </m:den>
                  </m:f>
                </m:e>
              </m:d>
            </m:den>
          </m:f>
        </m:oMath>
      </m:oMathPara>
    </w:p>
    <w:p w:rsidR="0067465E" w:rsidRDefault="00146F3C" w:rsidP="005B50CA">
      <w:pPr>
        <w:autoSpaceDE w:val="0"/>
        <w:autoSpaceDN w:val="0"/>
        <w:adjustRightInd w:val="0"/>
        <w:spacing w:line="240" w:lineRule="auto"/>
        <w:jc w:val="both"/>
      </w:pPr>
      <w:r>
        <w:t xml:space="preserve">The corresponding weights are </w:t>
      </w:r>
      <w:r w:rsidR="000D5FF6">
        <w:t xml:space="preserve">defined within </w:t>
      </w:r>
      <w:sdt>
        <w:sdtPr>
          <w:id w:val="-440914765"/>
          <w:citation/>
        </w:sdtPr>
        <w:sdtEndPr/>
        <w:sdtContent>
          <w:r w:rsidR="000D5FF6">
            <w:fldChar w:fldCharType="begin"/>
          </w:r>
          <w:r w:rsidR="0075015C">
            <w:instrText xml:space="preserve">CITATION ABC1 \l 2057 </w:instrText>
          </w:r>
          <w:r w:rsidR="000D5FF6">
            <w:fldChar w:fldCharType="separate"/>
          </w:r>
          <w:r w:rsidR="002E5404" w:rsidRPr="002E5404">
            <w:rPr>
              <w:noProof/>
            </w:rPr>
            <w:t>[7]</w:t>
          </w:r>
          <w:r w:rsidR="000D5FF6">
            <w:fldChar w:fldCharType="end"/>
          </w:r>
        </w:sdtContent>
      </w:sdt>
      <w:r w:rsidR="000D5FF6">
        <w:t>.</w:t>
      </w:r>
    </w:p>
    <w:p w:rsidR="00153A8E" w:rsidRDefault="00153A8E" w:rsidP="005B50CA">
      <w:pPr>
        <w:autoSpaceDE w:val="0"/>
        <w:autoSpaceDN w:val="0"/>
        <w:adjustRightInd w:val="0"/>
        <w:spacing w:line="240" w:lineRule="auto"/>
        <w:jc w:val="both"/>
      </w:pPr>
      <w:r>
        <w:t xml:space="preserve">Since the gust loads on the wing and tail have been chosen to be treated </w:t>
      </w:r>
      <w:r w:rsidR="00E83F58">
        <w:t>together</w:t>
      </w:r>
      <w:r w:rsidR="00184979">
        <w:t xml:space="preserve">, </w:t>
      </w:r>
      <m:oMath>
        <m:r>
          <w:rPr>
            <w:rFonts w:ascii="Cambria Math" w:hAnsi="Cambria Math"/>
          </w:rPr>
          <m:t>a</m:t>
        </m:r>
      </m:oMath>
      <w:r>
        <w:t xml:space="preserve"> </w:t>
      </w:r>
      <w:r w:rsidR="00E83F58">
        <w:t>is the</w:t>
      </w:r>
      <w:r w:rsidR="004B5DF1" w:rsidRPr="004B5DF1">
        <w:t xml:space="preserve"> </w:t>
      </w:r>
      <w:r w:rsidR="004B5DF1">
        <w:t xml:space="preserve">slope of </w:t>
      </w:r>
      <w:r w:rsidR="005E33FE">
        <w:t>the lift</w:t>
      </w:r>
      <w:r>
        <w:t xml:space="preserve">-curve </w:t>
      </w:r>
      <w:r w:rsidR="00E83F58">
        <w:t xml:space="preserve">of the aeroplane </w:t>
      </w:r>
      <w:r w:rsidR="00A53174">
        <w:t>(</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dc</m:t>
                        </m:r>
                      </m:e>
                      <m:sub>
                        <m:r>
                          <w:rPr>
                            <w:rFonts w:ascii="Cambria Math" w:hAnsi="Cambria Math"/>
                          </w:rPr>
                          <m:t>L</m:t>
                        </m:r>
                      </m:sub>
                    </m:sSub>
                  </m:num>
                  <m:den>
                    <m:r>
                      <w:rPr>
                        <w:rFonts w:ascii="Cambria Math" w:hAnsi="Cambria Math"/>
                      </w:rPr>
                      <m:t>α</m:t>
                    </m:r>
                  </m:den>
                </m:f>
              </m:e>
            </m:d>
          </m:e>
          <m:sub>
            <m:r>
              <w:rPr>
                <w:rFonts w:ascii="Cambria Math" w:hAnsi="Cambria Math"/>
              </w:rPr>
              <m:t>aeroplane</m:t>
            </m:r>
          </m:sub>
        </m:sSub>
        <m:r>
          <w:rPr>
            <w:rFonts w:ascii="Cambria Math" w:hAnsi="Cambria Math"/>
          </w:rPr>
          <m:t>=4.77</m:t>
        </m:r>
        <m:f>
          <m:fPr>
            <m:ctrlPr>
              <w:rPr>
                <w:rFonts w:ascii="Cambria Math" w:hAnsi="Cambria Math"/>
                <w:i/>
              </w:rPr>
            </m:ctrlPr>
          </m:fPr>
          <m:num>
            <m:r>
              <w:rPr>
                <w:rFonts w:ascii="Cambria Math" w:hAnsi="Cambria Math"/>
              </w:rPr>
              <m:t>1</m:t>
            </m:r>
          </m:num>
          <m:den>
            <m:r>
              <w:rPr>
                <w:rFonts w:ascii="Cambria Math" w:hAnsi="Cambria Math"/>
              </w:rPr>
              <m:t>rad</m:t>
            </m:r>
          </m:den>
        </m:f>
      </m:oMath>
      <w:r w:rsidR="00A53174">
        <w:t>)</w:t>
      </w:r>
      <w:r w:rsidR="00193E83">
        <w:t>.</w:t>
      </w:r>
    </w:p>
    <w:p w:rsidR="00E83F58" w:rsidRPr="004B5DF1" w:rsidRDefault="0004714D" w:rsidP="005B50CA">
      <w:pPr>
        <w:spacing w:line="240" w:lineRule="auto"/>
        <w:jc w:val="both"/>
        <w:rPr>
          <w:rFonts w:eastAsiaTheme="majorEastAsia" w:cstheme="majorBidi"/>
          <w:i/>
        </w:rPr>
      </w:pPr>
      <w:r>
        <w:rPr>
          <w:noProof/>
          <w:lang w:eastAsia="en-GB"/>
        </w:rPr>
        <mc:AlternateContent>
          <mc:Choice Requires="wps">
            <w:drawing>
              <wp:anchor distT="45720" distB="45720" distL="114300" distR="114300" simplePos="0" relativeHeight="251658240" behindDoc="0" locked="0" layoutInCell="1" allowOverlap="1" wp14:anchorId="441AA473" wp14:editId="4D23AABD">
                <wp:simplePos x="0" y="0"/>
                <wp:positionH relativeFrom="column">
                  <wp:posOffset>2012950</wp:posOffset>
                </wp:positionH>
                <wp:positionV relativeFrom="paragraph">
                  <wp:posOffset>4768215</wp:posOffset>
                </wp:positionV>
                <wp:extent cx="2360930" cy="814070"/>
                <wp:effectExtent l="0" t="0" r="1778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4070"/>
                        </a:xfrm>
                        <a:prstGeom prst="rect">
                          <a:avLst/>
                        </a:prstGeom>
                        <a:solidFill>
                          <a:srgbClr val="FFFFFF"/>
                        </a:solidFill>
                        <a:ln w="0">
                          <a:solidFill>
                            <a:schemeClr val="bg1"/>
                          </a:solidFill>
                          <a:miter lim="800000"/>
                          <a:headEnd/>
                          <a:tailEnd/>
                        </a:ln>
                      </wps:spPr>
                      <wps:txbx>
                        <w:txbxContent>
                          <w:p w:rsidR="0004714D" w:rsidRPr="0004714D" w:rsidRDefault="0004714D">
                            <w:pPr>
                              <w:rPr>
                                <w:color w:val="FFFFFF" w:themeColor="background1"/>
                                <w14:textFill>
                                  <w14:noFill/>
                                </w14:textFill>
                              </w:rPr>
                            </w:pPr>
                          </w:p>
                        </w:txbxContent>
                      </wps:txbx>
                      <wps:bodyPr rot="0" vert="horz" wrap="square" lIns="0" tIns="45720" rIns="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1AA473" id="_x0000_t202" coordsize="21600,21600" o:spt="202" path="m,l,21600r21600,l21600,xe">
                <v:stroke joinstyle="miter"/>
                <v:path gradientshapeok="t" o:connecttype="rect"/>
              </v:shapetype>
              <v:shape id="Text Box 2" o:spid="_x0000_s1026" type="#_x0000_t202" style="position:absolute;left:0;text-align:left;margin-left:158.5pt;margin-top:375.45pt;width:185.9pt;height:64.1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" strokecolor="white [3212]" strokeweight="0">
                <v:textbox inset="0,,0">
                  <w:txbxContent>
                    <w:p w:rsidR="0004714D" w:rsidRPr="0004714D" w:rsidRDefault="0004714D">
                      <w:pPr>
                        <w:rPr>
                          <w:color w:val="FFFFFF" w:themeColor="background1"/>
                          <w14:textFill>
                            <w14:noFill/>
                          </w14:textFill>
                        </w:rPr>
                      </w:pPr>
                    </w:p>
                  </w:txbxContent>
                </v:textbox>
                <w10:wrap type="square"/>
              </v:shape>
            </w:pict>
          </mc:Fallback>
        </mc:AlternateContent>
      </w:r>
      <w:r w:rsidR="00E83F58" w:rsidRPr="004B5DF1">
        <w:rPr>
          <w:i/>
          <w:highlight w:val="cyan"/>
        </w:rPr>
        <w:t>(Note: the applicant should provide the method</w:t>
      </w:r>
      <w:r w:rsidR="004B5DF1" w:rsidRPr="004B5DF1">
        <w:rPr>
          <w:i/>
          <w:highlight w:val="cyan"/>
        </w:rPr>
        <w:t xml:space="preserve"> for the </w:t>
      </w:r>
      <w:r w:rsidR="004B5DF1">
        <w:rPr>
          <w:i/>
          <w:highlight w:val="cyan"/>
        </w:rPr>
        <w:t xml:space="preserve">calculation of the slope of the </w:t>
      </w:r>
      <w:r w:rsidR="004B5DF1" w:rsidRPr="004B5DF1">
        <w:rPr>
          <w:i/>
          <w:highlight w:val="cyan"/>
        </w:rPr>
        <w:t>lift-curve of the aeroplane</w:t>
      </w:r>
      <w:r w:rsidR="00E83F58" w:rsidRPr="004B5DF1">
        <w:rPr>
          <w:i/>
          <w:highlight w:val="cyan"/>
        </w:rPr>
        <w:t>)</w:t>
      </w:r>
      <w:r w:rsidR="00E83F58" w:rsidRPr="004B5DF1">
        <w:rPr>
          <w: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678"/>
        <w:gridCol w:w="975"/>
        <w:gridCol w:w="794"/>
        <w:gridCol w:w="795"/>
        <w:gridCol w:w="949"/>
        <w:gridCol w:w="876"/>
        <w:gridCol w:w="847"/>
        <w:gridCol w:w="853"/>
        <w:gridCol w:w="716"/>
        <w:gridCol w:w="783"/>
      </w:tblGrid>
      <w:tr w:rsidR="00A8152F" w:rsidRPr="001810B8" w:rsidTr="002D77FF">
        <w:trPr>
          <w:cantSplit/>
          <w:trHeight w:val="1205"/>
          <w:tblHeader/>
          <w:jc w:val="center"/>
        </w:trPr>
        <w:tc>
          <w:tcPr>
            <w:tcW w:w="762" w:type="dxa"/>
            <w:shd w:val="clear" w:color="auto" w:fill="D9D9D9" w:themeFill="background1" w:themeFillShade="D9"/>
            <w:noWrap/>
            <w:textDirection w:val="btLr"/>
            <w:vAlign w:val="center"/>
            <w:hideMark/>
          </w:tcPr>
          <w:p w:rsidR="001810B8" w:rsidRPr="00492337" w:rsidRDefault="001810B8" w:rsidP="00341F2D">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speed</w:t>
            </w:r>
          </w:p>
        </w:tc>
        <w:tc>
          <w:tcPr>
            <w:tcW w:w="678" w:type="dxa"/>
            <w:shd w:val="clear" w:color="auto" w:fill="D9D9D9" w:themeFill="background1" w:themeFillShade="D9"/>
            <w:noWrap/>
            <w:textDirection w:val="btLr"/>
            <w:vAlign w:val="center"/>
            <w:hideMark/>
          </w:tcPr>
          <w:p w:rsidR="001810B8" w:rsidRPr="00492337" w:rsidRDefault="001810B8" w:rsidP="00341F2D">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V [kts]</w:t>
            </w:r>
          </w:p>
        </w:tc>
        <w:tc>
          <w:tcPr>
            <w:tcW w:w="975" w:type="dxa"/>
            <w:shd w:val="clear" w:color="auto" w:fill="D9D9D9" w:themeFill="background1" w:themeFillShade="D9"/>
            <w:noWrap/>
            <w:textDirection w:val="btLr"/>
            <w:vAlign w:val="center"/>
            <w:hideMark/>
          </w:tcPr>
          <w:p w:rsidR="001810B8" w:rsidRPr="00492337" w:rsidRDefault="0067465E" w:rsidP="00341F2D">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Aircraft load</w:t>
            </w:r>
          </w:p>
        </w:tc>
        <w:tc>
          <w:tcPr>
            <w:tcW w:w="794" w:type="dxa"/>
            <w:shd w:val="clear" w:color="auto" w:fill="D9D9D9" w:themeFill="background1" w:themeFillShade="D9"/>
            <w:noWrap/>
            <w:textDirection w:val="btLr"/>
            <w:vAlign w:val="center"/>
            <w:hideMark/>
          </w:tcPr>
          <w:p w:rsidR="001810B8" w:rsidRPr="00492337" w:rsidRDefault="0067465E" w:rsidP="00673F75">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Aircraft weight</w:t>
            </w:r>
            <w:r w:rsidR="001810B8" w:rsidRPr="00492337">
              <w:rPr>
                <w:rFonts w:ascii="Calibri" w:eastAsia="Times New Roman" w:hAnsi="Calibri" w:cs="Times New Roman"/>
                <w:b/>
                <w:color w:val="000000"/>
                <w:lang w:eastAsia="en-GB"/>
              </w:rPr>
              <w:t xml:space="preserve"> [N</w:t>
            </w:r>
            <w:r w:rsidR="00673F75" w:rsidRPr="00492337">
              <w:rPr>
                <w:rFonts w:ascii="Calibri" w:eastAsia="Times New Roman" w:hAnsi="Calibri" w:cs="Times New Roman"/>
                <w:b/>
                <w:color w:val="000000"/>
                <w:lang w:eastAsia="en-GB"/>
              </w:rPr>
              <w:t>]</w:t>
            </w:r>
          </w:p>
        </w:tc>
        <w:tc>
          <w:tcPr>
            <w:tcW w:w="795" w:type="dxa"/>
            <w:shd w:val="clear" w:color="auto" w:fill="D9D9D9" w:themeFill="background1" w:themeFillShade="D9"/>
            <w:noWrap/>
            <w:textDirection w:val="btLr"/>
            <w:vAlign w:val="center"/>
            <w:hideMark/>
          </w:tcPr>
          <w:p w:rsidR="001810B8" w:rsidRPr="00492337" w:rsidRDefault="0067465E" w:rsidP="00341F2D">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altitude</w:t>
            </w:r>
          </w:p>
        </w:tc>
        <w:tc>
          <w:tcPr>
            <w:tcW w:w="949" w:type="dxa"/>
            <w:shd w:val="clear" w:color="auto" w:fill="D9D9D9" w:themeFill="background1" w:themeFillShade="D9"/>
            <w:noWrap/>
            <w:textDirection w:val="btLr"/>
            <w:vAlign w:val="center"/>
            <w:hideMark/>
          </w:tcPr>
          <w:p w:rsidR="001810B8" w:rsidRPr="00492337" w:rsidRDefault="0067465E" w:rsidP="00A479C9">
            <w:pPr>
              <w:tabs>
                <w:tab w:val="decimal" w:pos="360"/>
              </w:tabs>
              <w:spacing w:after="0" w:line="240" w:lineRule="auto"/>
              <w:ind w:left="113" w:right="115"/>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density</w:t>
            </w:r>
            <w:r w:rsidR="001810B8" w:rsidRPr="00492337">
              <w:rPr>
                <w:rFonts w:ascii="Calibri" w:eastAsia="Times New Roman" w:hAnsi="Calibri" w:cs="Times New Roman"/>
                <w:b/>
                <w:color w:val="000000"/>
                <w:lang w:eastAsia="en-GB"/>
              </w:rPr>
              <w:t xml:space="preserve"> [kg/m^3]</w:t>
            </w:r>
          </w:p>
        </w:tc>
        <w:tc>
          <w:tcPr>
            <w:tcW w:w="876" w:type="dxa"/>
            <w:shd w:val="clear" w:color="auto" w:fill="D9D9D9" w:themeFill="background1" w:themeFillShade="D9"/>
            <w:noWrap/>
            <w:textDirection w:val="btLr"/>
            <w:vAlign w:val="center"/>
            <w:hideMark/>
          </w:tcPr>
          <w:p w:rsidR="001810B8" w:rsidRPr="00492337" w:rsidRDefault="001810B8" w:rsidP="00A479C9">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K_g</w:t>
            </w:r>
          </w:p>
        </w:tc>
        <w:tc>
          <w:tcPr>
            <w:tcW w:w="847" w:type="dxa"/>
            <w:shd w:val="clear" w:color="auto" w:fill="D9D9D9" w:themeFill="background1" w:themeFillShade="D9"/>
            <w:noWrap/>
            <w:textDirection w:val="btLr"/>
            <w:vAlign w:val="center"/>
            <w:hideMark/>
          </w:tcPr>
          <w:p w:rsidR="001810B8" w:rsidRPr="00492337" w:rsidRDefault="001810B8" w:rsidP="00A479C9">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u_g</w:t>
            </w:r>
          </w:p>
        </w:tc>
        <w:tc>
          <w:tcPr>
            <w:tcW w:w="853" w:type="dxa"/>
            <w:shd w:val="clear" w:color="auto" w:fill="D9D9D9" w:themeFill="background1" w:themeFillShade="D9"/>
            <w:noWrap/>
            <w:textDirection w:val="btLr"/>
            <w:vAlign w:val="center"/>
            <w:hideMark/>
          </w:tcPr>
          <w:p w:rsidR="001810B8" w:rsidRPr="00492337" w:rsidRDefault="001810B8" w:rsidP="00A479C9">
            <w:pPr>
              <w:spacing w:after="0" w:line="240" w:lineRule="auto"/>
              <w:ind w:left="113" w:right="113"/>
              <w:rPr>
                <w:rFonts w:ascii="Calibri" w:eastAsia="Times New Roman" w:hAnsi="Calibri" w:cs="Times New Roman"/>
                <w:b/>
                <w:color w:val="000000"/>
                <w:lang w:eastAsia="en-GB"/>
              </w:rPr>
            </w:pPr>
            <w:r w:rsidRPr="00492337">
              <w:rPr>
                <w:rFonts w:ascii="Calibri" w:eastAsia="Times New Roman" w:hAnsi="Calibri" w:cs="Times New Roman"/>
                <w:b/>
                <w:color w:val="000000"/>
                <w:lang w:eastAsia="en-GB"/>
              </w:rPr>
              <w:t>U_de [m/s]</w:t>
            </w:r>
          </w:p>
        </w:tc>
        <w:tc>
          <w:tcPr>
            <w:tcW w:w="716" w:type="dxa"/>
            <w:tcBorders>
              <w:bottom w:val="single" w:sz="4" w:space="0" w:color="auto"/>
            </w:tcBorders>
            <w:shd w:val="clear" w:color="auto" w:fill="D9D9D9" w:themeFill="background1" w:themeFillShade="D9"/>
            <w:noWrap/>
            <w:textDirection w:val="btLr"/>
            <w:vAlign w:val="center"/>
            <w:hideMark/>
          </w:tcPr>
          <w:p w:rsidR="001810B8" w:rsidRPr="00492337" w:rsidRDefault="009C373B" w:rsidP="00A479C9">
            <w:pPr>
              <w:spacing w:after="0" w:line="240" w:lineRule="auto"/>
              <w:ind w:left="113" w:right="113"/>
              <w:rPr>
                <w:rFonts w:ascii="Calibri" w:eastAsia="Times New Roman" w:hAnsi="Calibri" w:cs="Times New Roman"/>
                <w:b/>
                <w:color w:val="000000"/>
                <w:lang w:eastAsia="en-GB"/>
              </w:rPr>
            </w:pPr>
            <m:oMathPara>
              <m:oMathParaPr>
                <m:jc m:val="left"/>
              </m:oMathParaPr>
              <m:oMath>
                <m:sSub>
                  <m:sSubPr>
                    <m:ctrlPr>
                      <w:rPr>
                        <w:rFonts w:ascii="Cambria Math" w:eastAsia="Times New Roman" w:hAnsi="Cambria Math" w:cs="Times New Roman"/>
                        <w:b/>
                        <w:i/>
                        <w:color w:val="000000"/>
                        <w:lang w:eastAsia="en-GB"/>
                      </w:rPr>
                    </m:ctrlPr>
                  </m:sSubPr>
                  <m:e>
                    <m:r>
                      <m:rPr>
                        <m:sty m:val="bi"/>
                      </m:rPr>
                      <w:rPr>
                        <w:rFonts w:ascii="Cambria Math" w:eastAsia="Times New Roman" w:hAnsi="Cambria Math" w:cs="Times New Roman"/>
                        <w:color w:val="000000"/>
                        <w:lang w:eastAsia="en-GB"/>
                      </w:rPr>
                      <m:t>n</m:t>
                    </m:r>
                  </m:e>
                  <m:sub>
                    <m:r>
                      <m:rPr>
                        <m:sty m:val="bi"/>
                      </m:rPr>
                      <w:rPr>
                        <w:rFonts w:ascii="Cambria Math" w:eastAsia="Times New Roman" w:hAnsi="Cambria Math" w:cs="Times New Roman"/>
                        <w:color w:val="000000"/>
                        <w:lang w:eastAsia="en-GB"/>
                      </w:rPr>
                      <m:t>3</m:t>
                    </m:r>
                  </m:sub>
                </m:sSub>
              </m:oMath>
            </m:oMathPara>
          </w:p>
        </w:tc>
        <w:tc>
          <w:tcPr>
            <w:tcW w:w="783" w:type="dxa"/>
            <w:tcBorders>
              <w:bottom w:val="single" w:sz="4" w:space="0" w:color="auto"/>
            </w:tcBorders>
            <w:shd w:val="clear" w:color="auto" w:fill="D9D9D9" w:themeFill="background1" w:themeFillShade="D9"/>
            <w:noWrap/>
            <w:textDirection w:val="btLr"/>
            <w:vAlign w:val="center"/>
            <w:hideMark/>
          </w:tcPr>
          <w:p w:rsidR="001810B8" w:rsidRPr="00492337" w:rsidRDefault="009C373B" w:rsidP="00A479C9">
            <w:pPr>
              <w:spacing w:after="0" w:line="240" w:lineRule="auto"/>
              <w:ind w:left="113" w:right="113"/>
              <w:rPr>
                <w:rFonts w:ascii="Calibri" w:eastAsia="Times New Roman" w:hAnsi="Calibri" w:cs="Times New Roman"/>
                <w:b/>
                <w:color w:val="000000"/>
                <w:lang w:eastAsia="en-GB"/>
              </w:rPr>
            </w:pPr>
            <m:oMathPara>
              <m:oMathParaPr>
                <m:jc m:val="left"/>
              </m:oMathParaPr>
              <m:oMath>
                <m:sSub>
                  <m:sSubPr>
                    <m:ctrlPr>
                      <w:rPr>
                        <w:rFonts w:ascii="Cambria Math" w:eastAsia="Times New Roman" w:hAnsi="Cambria Math" w:cs="Times New Roman"/>
                        <w:b/>
                        <w:i/>
                        <w:color w:val="000000"/>
                        <w:lang w:eastAsia="en-GB"/>
                      </w:rPr>
                    </m:ctrlPr>
                  </m:sSubPr>
                  <m:e>
                    <m:r>
                      <m:rPr>
                        <m:sty m:val="bi"/>
                      </m:rPr>
                      <w:rPr>
                        <w:rFonts w:ascii="Cambria Math" w:eastAsia="Times New Roman" w:hAnsi="Cambria Math" w:cs="Times New Roman"/>
                        <w:color w:val="000000"/>
                        <w:lang w:eastAsia="en-GB"/>
                      </w:rPr>
                      <m:t>n</m:t>
                    </m:r>
                  </m:e>
                  <m:sub>
                    <m:r>
                      <m:rPr>
                        <m:sty m:val="bi"/>
                      </m:rPr>
                      <w:rPr>
                        <w:rFonts w:ascii="Cambria Math" w:eastAsia="Times New Roman" w:hAnsi="Cambria Math" w:cs="Times New Roman"/>
                        <w:color w:val="000000"/>
                        <w:lang w:eastAsia="en-GB"/>
                      </w:rPr>
                      <m:t>4</m:t>
                    </m:r>
                  </m:sub>
                </m:sSub>
              </m:oMath>
            </m:oMathPara>
          </w:p>
        </w:tc>
      </w:tr>
      <w:tr w:rsidR="00A8152F" w:rsidRPr="001810B8" w:rsidTr="005D79CF">
        <w:trPr>
          <w:cantSplit/>
          <w:trHeight w:hRule="exact" w:val="340"/>
          <w:jc w:val="center"/>
        </w:trPr>
        <w:tc>
          <w:tcPr>
            <w:tcW w:w="762" w:type="dxa"/>
            <w:vMerge w:val="restart"/>
            <w:shd w:val="clear" w:color="auto" w:fill="auto"/>
            <w:noWrap/>
            <w:vAlign w:val="center"/>
            <w:hideMark/>
          </w:tcPr>
          <w:p w:rsidR="005E33FE" w:rsidRPr="001810B8" w:rsidRDefault="009C373B" w:rsidP="00341F2D">
            <w:pPr>
              <w:spacing w:after="0" w:line="240" w:lineRule="auto"/>
              <w:jc w:val="center"/>
              <w:rPr>
                <w:rFonts w:ascii="Calibri" w:eastAsia="Times New Roman" w:hAnsi="Calibri" w:cs="Times New Roman"/>
                <w:color w:val="000000"/>
                <w:lang w:eastAsia="en-GB"/>
              </w:rPr>
            </w:pPr>
            <m:oMathPara>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C</m:t>
                    </m:r>
                  </m:sub>
                </m:sSub>
              </m:oMath>
            </m:oMathPara>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MTOW</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5886</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0.570</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9.72</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15</w:t>
            </w:r>
          </w:p>
        </w:tc>
        <w:tc>
          <w:tcPr>
            <w:tcW w:w="716" w:type="dxa"/>
            <w:shd w:val="clear" w:color="auto" w:fill="BFBFBF" w:themeFill="background1" w:themeFillShade="BF"/>
            <w:noWrap/>
          </w:tcPr>
          <w:p w:rsidR="005E33FE" w:rsidRPr="00687CF8" w:rsidRDefault="005E33FE" w:rsidP="000D73DD">
            <w:pPr>
              <w:spacing w:after="0" w:line="240" w:lineRule="auto"/>
              <w:jc w:val="center"/>
            </w:pPr>
            <w:r w:rsidRPr="00687CF8">
              <w:t>4.84</w:t>
            </w:r>
          </w:p>
        </w:tc>
        <w:tc>
          <w:tcPr>
            <w:tcW w:w="783" w:type="dxa"/>
            <w:shd w:val="clear" w:color="auto" w:fill="BFBFBF" w:themeFill="background1" w:themeFillShade="BF"/>
            <w:noWrap/>
          </w:tcPr>
          <w:p w:rsidR="005E33FE" w:rsidRPr="00687CF8" w:rsidRDefault="0061131A" w:rsidP="000D73DD">
            <w:pPr>
              <w:spacing w:after="0" w:line="240" w:lineRule="auto"/>
              <w:jc w:val="center"/>
            </w:pPr>
            <w:r>
              <w:t>-</w:t>
            </w:r>
            <w:r w:rsidR="005E33FE" w:rsidRPr="00687CF8">
              <w:t>2.84</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shd w:val="clear" w:color="auto" w:fill="auto"/>
            <w:noWrap/>
            <w:vAlign w:val="bottom"/>
          </w:tcPr>
          <w:p w:rsidR="005E33FE" w:rsidRDefault="005E33FE" w:rsidP="00341F2D">
            <w:pPr>
              <w:spacing w:after="0" w:line="240" w:lineRule="auto"/>
            </w:pPr>
            <w:r>
              <w:t>W</w:t>
            </w:r>
            <w:r>
              <w:rPr>
                <w:vertAlign w:val="subscript"/>
              </w:rPr>
              <w:t>min,fwd</w:t>
            </w:r>
          </w:p>
        </w:tc>
        <w:tc>
          <w:tcPr>
            <w:tcW w:w="794" w:type="dxa"/>
            <w:shd w:val="clear" w:color="auto" w:fill="auto"/>
            <w:noWrap/>
          </w:tcPr>
          <w:p w:rsidR="005E33FE" w:rsidRPr="00797498" w:rsidRDefault="005E33FE" w:rsidP="00C50B7E">
            <w:pPr>
              <w:spacing w:after="0" w:line="240" w:lineRule="auto"/>
              <w:jc w:val="center"/>
            </w:pPr>
            <w:r w:rsidRPr="00F839D0">
              <w:t>4679</w:t>
            </w:r>
          </w:p>
        </w:tc>
        <w:tc>
          <w:tcPr>
            <w:tcW w:w="795" w:type="dxa"/>
            <w:shd w:val="clear" w:color="auto" w:fill="auto"/>
            <w:noWrap/>
          </w:tcPr>
          <w:p w:rsidR="005E33FE" w:rsidRPr="00797498" w:rsidRDefault="005E33FE" w:rsidP="00341F2D">
            <w:pPr>
              <w:spacing w:after="0" w:line="240" w:lineRule="auto"/>
            </w:pPr>
            <w:r w:rsidRPr="00F839D0">
              <w:t>MSL</w:t>
            </w:r>
          </w:p>
        </w:tc>
        <w:tc>
          <w:tcPr>
            <w:tcW w:w="949" w:type="dxa"/>
            <w:shd w:val="clear" w:color="auto" w:fill="auto"/>
            <w:noWrap/>
          </w:tcPr>
          <w:p w:rsidR="005E33FE" w:rsidRPr="00797498" w:rsidRDefault="005E33FE" w:rsidP="000D73DD">
            <w:pPr>
              <w:tabs>
                <w:tab w:val="decimal" w:pos="211"/>
              </w:tabs>
              <w:spacing w:after="0" w:line="240" w:lineRule="auto"/>
              <w:ind w:right="115"/>
            </w:pPr>
            <w:r w:rsidRPr="00F839D0">
              <w:t>1.225</w:t>
            </w:r>
          </w:p>
        </w:tc>
        <w:tc>
          <w:tcPr>
            <w:tcW w:w="876" w:type="dxa"/>
            <w:shd w:val="clear" w:color="auto" w:fill="auto"/>
            <w:noWrap/>
          </w:tcPr>
          <w:p w:rsidR="005E33FE" w:rsidRPr="00797498" w:rsidRDefault="005E33FE" w:rsidP="007405F2">
            <w:pPr>
              <w:tabs>
                <w:tab w:val="decimal" w:pos="160"/>
              </w:tabs>
              <w:spacing w:after="0" w:line="240" w:lineRule="auto"/>
            </w:pPr>
            <w:r w:rsidRPr="00F839D0">
              <w:t>0.522</w:t>
            </w:r>
          </w:p>
        </w:tc>
        <w:tc>
          <w:tcPr>
            <w:tcW w:w="847" w:type="dxa"/>
            <w:shd w:val="clear" w:color="auto" w:fill="auto"/>
            <w:noWrap/>
          </w:tcPr>
          <w:p w:rsidR="005E33FE" w:rsidRPr="00797498" w:rsidRDefault="005E33FE" w:rsidP="007405F2">
            <w:pPr>
              <w:tabs>
                <w:tab w:val="decimal" w:pos="242"/>
              </w:tabs>
              <w:spacing w:after="0" w:line="240" w:lineRule="auto"/>
            </w:pPr>
            <w:r w:rsidRPr="00F839D0">
              <w:t>7.73</w:t>
            </w:r>
          </w:p>
        </w:tc>
        <w:tc>
          <w:tcPr>
            <w:tcW w:w="853" w:type="dxa"/>
            <w:shd w:val="clear" w:color="auto" w:fill="auto"/>
            <w:noWrap/>
          </w:tcPr>
          <w:p w:rsidR="005E33FE" w:rsidRPr="00797498" w:rsidRDefault="005E33FE" w:rsidP="00A479C9">
            <w:pPr>
              <w:tabs>
                <w:tab w:val="decimal" w:pos="360"/>
              </w:tabs>
              <w:spacing w:after="0" w:line="240" w:lineRule="auto"/>
            </w:pPr>
            <w:r w:rsidRPr="00F839D0">
              <w:t>15</w:t>
            </w:r>
          </w:p>
        </w:tc>
        <w:tc>
          <w:tcPr>
            <w:tcW w:w="716" w:type="dxa"/>
            <w:shd w:val="clear" w:color="auto" w:fill="BFBFBF" w:themeFill="background1" w:themeFillShade="BF"/>
            <w:noWrap/>
          </w:tcPr>
          <w:p w:rsidR="005E33FE" w:rsidRPr="00687CF8" w:rsidRDefault="005E33FE" w:rsidP="000D73DD">
            <w:pPr>
              <w:spacing w:after="0" w:line="240" w:lineRule="auto"/>
              <w:jc w:val="center"/>
            </w:pPr>
            <w:r w:rsidRPr="00687CF8">
              <w:t>5.54</w:t>
            </w:r>
          </w:p>
        </w:tc>
        <w:tc>
          <w:tcPr>
            <w:tcW w:w="783" w:type="dxa"/>
            <w:shd w:val="clear" w:color="auto" w:fill="BFBFBF" w:themeFill="background1" w:themeFillShade="BF"/>
            <w:noWrap/>
          </w:tcPr>
          <w:p w:rsidR="005E33FE" w:rsidRPr="00687CF8" w:rsidRDefault="008A5727" w:rsidP="000D73DD">
            <w:pPr>
              <w:spacing w:after="0" w:line="240" w:lineRule="auto"/>
              <w:jc w:val="center"/>
            </w:pPr>
            <w:r>
              <w:t>-</w:t>
            </w:r>
            <w:r w:rsidR="005E33FE" w:rsidRPr="00687CF8">
              <w:t>3.54</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shd w:val="clear" w:color="auto" w:fill="auto"/>
            <w:noWrap/>
            <w:vAlign w:val="bottom"/>
          </w:tcPr>
          <w:p w:rsidR="005E33FE" w:rsidRDefault="005E33FE" w:rsidP="00341F2D">
            <w:pPr>
              <w:spacing w:after="0" w:line="240" w:lineRule="auto"/>
            </w:pPr>
            <w:r>
              <w:t>W</w:t>
            </w:r>
            <w:r>
              <w:rPr>
                <w:vertAlign w:val="subscript"/>
              </w:rPr>
              <w:t>min,aft</w:t>
            </w:r>
          </w:p>
        </w:tc>
        <w:tc>
          <w:tcPr>
            <w:tcW w:w="794" w:type="dxa"/>
            <w:shd w:val="clear" w:color="auto" w:fill="auto"/>
            <w:noWrap/>
          </w:tcPr>
          <w:p w:rsidR="005E33FE" w:rsidRPr="00797498" w:rsidRDefault="005E33FE" w:rsidP="00C50B7E">
            <w:pPr>
              <w:spacing w:after="0" w:line="240" w:lineRule="auto"/>
              <w:jc w:val="center"/>
            </w:pPr>
            <w:r w:rsidRPr="00F839D0">
              <w:t>4395</w:t>
            </w:r>
          </w:p>
        </w:tc>
        <w:tc>
          <w:tcPr>
            <w:tcW w:w="795" w:type="dxa"/>
            <w:shd w:val="clear" w:color="auto" w:fill="auto"/>
            <w:noWrap/>
          </w:tcPr>
          <w:p w:rsidR="005E33FE" w:rsidRPr="00797498" w:rsidRDefault="005E33FE" w:rsidP="00341F2D">
            <w:pPr>
              <w:spacing w:after="0" w:line="240" w:lineRule="auto"/>
            </w:pPr>
            <w:r w:rsidRPr="00F839D0">
              <w:t>MSL</w:t>
            </w:r>
          </w:p>
        </w:tc>
        <w:tc>
          <w:tcPr>
            <w:tcW w:w="949" w:type="dxa"/>
            <w:shd w:val="clear" w:color="auto" w:fill="auto"/>
            <w:noWrap/>
          </w:tcPr>
          <w:p w:rsidR="005E33FE" w:rsidRPr="00797498" w:rsidRDefault="005E33FE" w:rsidP="000D73DD">
            <w:pPr>
              <w:tabs>
                <w:tab w:val="decimal" w:pos="211"/>
              </w:tabs>
              <w:spacing w:after="0" w:line="240" w:lineRule="auto"/>
              <w:ind w:right="115"/>
            </w:pPr>
            <w:r w:rsidRPr="00F839D0">
              <w:t>1.225</w:t>
            </w:r>
          </w:p>
        </w:tc>
        <w:tc>
          <w:tcPr>
            <w:tcW w:w="876" w:type="dxa"/>
            <w:shd w:val="clear" w:color="auto" w:fill="auto"/>
            <w:noWrap/>
          </w:tcPr>
          <w:p w:rsidR="005E33FE" w:rsidRPr="00797498" w:rsidRDefault="005E33FE" w:rsidP="007405F2">
            <w:pPr>
              <w:tabs>
                <w:tab w:val="decimal" w:pos="160"/>
              </w:tabs>
              <w:spacing w:after="0" w:line="240" w:lineRule="auto"/>
            </w:pPr>
            <w:r w:rsidRPr="00F839D0">
              <w:t>0.509</w:t>
            </w:r>
          </w:p>
        </w:tc>
        <w:tc>
          <w:tcPr>
            <w:tcW w:w="847" w:type="dxa"/>
            <w:shd w:val="clear" w:color="auto" w:fill="auto"/>
            <w:noWrap/>
          </w:tcPr>
          <w:p w:rsidR="005E33FE" w:rsidRPr="00797498" w:rsidRDefault="005E33FE" w:rsidP="007405F2">
            <w:pPr>
              <w:tabs>
                <w:tab w:val="decimal" w:pos="242"/>
              </w:tabs>
              <w:spacing w:after="0" w:line="240" w:lineRule="auto"/>
            </w:pPr>
            <w:r w:rsidRPr="00F839D0">
              <w:t>7.26</w:t>
            </w:r>
          </w:p>
        </w:tc>
        <w:tc>
          <w:tcPr>
            <w:tcW w:w="853" w:type="dxa"/>
            <w:shd w:val="clear" w:color="auto" w:fill="auto"/>
            <w:noWrap/>
          </w:tcPr>
          <w:p w:rsidR="005E33FE" w:rsidRPr="00797498" w:rsidRDefault="005E33FE" w:rsidP="00A479C9">
            <w:pPr>
              <w:tabs>
                <w:tab w:val="decimal" w:pos="360"/>
              </w:tabs>
              <w:spacing w:after="0" w:line="240" w:lineRule="auto"/>
            </w:pPr>
            <w:r w:rsidRPr="00F839D0">
              <w:t>15</w:t>
            </w:r>
          </w:p>
        </w:tc>
        <w:tc>
          <w:tcPr>
            <w:tcW w:w="716" w:type="dxa"/>
            <w:shd w:val="clear" w:color="auto" w:fill="BFBFBF" w:themeFill="background1" w:themeFillShade="BF"/>
            <w:noWrap/>
          </w:tcPr>
          <w:p w:rsidR="005E33FE" w:rsidRPr="00687CF8" w:rsidRDefault="005E33FE" w:rsidP="000D73DD">
            <w:pPr>
              <w:spacing w:after="0" w:line="240" w:lineRule="auto"/>
              <w:jc w:val="center"/>
            </w:pPr>
            <w:r w:rsidRPr="00687CF8">
              <w:t>5.71</w:t>
            </w:r>
          </w:p>
        </w:tc>
        <w:tc>
          <w:tcPr>
            <w:tcW w:w="783" w:type="dxa"/>
            <w:shd w:val="clear" w:color="auto" w:fill="BFBFBF" w:themeFill="background1" w:themeFillShade="BF"/>
            <w:noWrap/>
          </w:tcPr>
          <w:p w:rsidR="005E33FE" w:rsidRPr="00687CF8" w:rsidRDefault="00240EF6" w:rsidP="000D73DD">
            <w:pPr>
              <w:spacing w:after="0" w:line="240" w:lineRule="auto"/>
              <w:jc w:val="center"/>
            </w:pPr>
            <w:r>
              <w:t>-</w:t>
            </w:r>
            <w:r w:rsidR="005E33FE" w:rsidRPr="00687CF8">
              <w:t>3.71</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minFF</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5052</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0.538</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8.34</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15</w:t>
            </w:r>
          </w:p>
        </w:tc>
        <w:tc>
          <w:tcPr>
            <w:tcW w:w="716" w:type="dxa"/>
            <w:shd w:val="clear" w:color="auto" w:fill="BFBFBF" w:themeFill="background1" w:themeFillShade="BF"/>
            <w:noWrap/>
          </w:tcPr>
          <w:p w:rsidR="005E33FE" w:rsidRPr="00687CF8" w:rsidRDefault="005E33FE" w:rsidP="000D73DD">
            <w:pPr>
              <w:spacing w:after="0" w:line="240" w:lineRule="auto"/>
              <w:jc w:val="center"/>
            </w:pPr>
            <w:r w:rsidRPr="00687CF8">
              <w:t>5.33</w:t>
            </w:r>
          </w:p>
        </w:tc>
        <w:tc>
          <w:tcPr>
            <w:tcW w:w="783" w:type="dxa"/>
            <w:shd w:val="clear" w:color="auto" w:fill="BFBFBF" w:themeFill="background1" w:themeFillShade="BF"/>
            <w:noWrap/>
          </w:tcPr>
          <w:p w:rsidR="005E33FE" w:rsidRDefault="008A5727" w:rsidP="000D73DD">
            <w:pPr>
              <w:spacing w:after="0" w:line="240" w:lineRule="auto"/>
              <w:jc w:val="center"/>
            </w:pPr>
            <w:r>
              <w:t>-</w:t>
            </w:r>
            <w:r w:rsidR="005E33FE" w:rsidRPr="00687CF8">
              <w:t>3.33</w:t>
            </w:r>
          </w:p>
        </w:tc>
      </w:tr>
      <w:tr w:rsidR="00A8152F" w:rsidRPr="001810B8" w:rsidTr="005D79CF">
        <w:trPr>
          <w:cantSplit/>
          <w:trHeight w:hRule="exact" w:val="340"/>
          <w:jc w:val="center"/>
        </w:trPr>
        <w:tc>
          <w:tcPr>
            <w:tcW w:w="762" w:type="dxa"/>
            <w:vMerge/>
            <w:tcBorders>
              <w:right w:val="single" w:sz="4" w:space="0" w:color="auto"/>
            </w:tcBorders>
            <w:vAlign w:val="center"/>
            <w:hideMark/>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tcBorders>
              <w:top w:val="single" w:sz="4" w:space="0" w:color="auto"/>
              <w:left w:val="single" w:sz="4" w:space="0" w:color="auto"/>
              <w:bottom w:val="single" w:sz="6" w:space="0" w:color="auto"/>
              <w:right w:val="single" w:sz="4" w:space="0" w:color="auto"/>
            </w:tcBorders>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tcBorders>
              <w:top w:val="single" w:sz="4" w:space="0" w:color="auto"/>
              <w:left w:val="single" w:sz="4" w:space="0" w:color="auto"/>
              <w:bottom w:val="single" w:sz="6" w:space="0" w:color="auto"/>
              <w:right w:val="single" w:sz="4" w:space="0" w:color="auto"/>
            </w:tcBorders>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MTOW</w:t>
            </w:r>
          </w:p>
        </w:tc>
        <w:tc>
          <w:tcPr>
            <w:tcW w:w="794" w:type="dxa"/>
            <w:tcBorders>
              <w:top w:val="single" w:sz="4" w:space="0" w:color="auto"/>
              <w:left w:val="single" w:sz="4" w:space="0" w:color="auto"/>
              <w:bottom w:val="single" w:sz="6" w:space="0" w:color="auto"/>
              <w:right w:val="single" w:sz="4"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5886</w:t>
            </w:r>
          </w:p>
        </w:tc>
        <w:tc>
          <w:tcPr>
            <w:tcW w:w="795" w:type="dxa"/>
            <w:tcBorders>
              <w:top w:val="single" w:sz="4" w:space="0" w:color="auto"/>
              <w:left w:val="single" w:sz="4" w:space="0" w:color="auto"/>
              <w:bottom w:val="single" w:sz="6" w:space="0" w:color="auto"/>
              <w:right w:val="single" w:sz="4" w:space="0" w:color="auto"/>
            </w:tcBorders>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tcBorders>
              <w:top w:val="single" w:sz="4" w:space="0" w:color="auto"/>
              <w:left w:val="single" w:sz="4" w:space="0" w:color="auto"/>
              <w:bottom w:val="single" w:sz="6" w:space="0" w:color="auto"/>
              <w:right w:val="single" w:sz="4" w:space="0" w:color="auto"/>
            </w:tcBorders>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tcBorders>
              <w:top w:val="single" w:sz="4" w:space="0" w:color="auto"/>
              <w:left w:val="single" w:sz="4" w:space="0" w:color="auto"/>
              <w:bottom w:val="single" w:sz="6" w:space="0" w:color="auto"/>
              <w:right w:val="single" w:sz="4"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0.628</w:t>
            </w:r>
          </w:p>
        </w:tc>
        <w:tc>
          <w:tcPr>
            <w:tcW w:w="847" w:type="dxa"/>
            <w:tcBorders>
              <w:top w:val="single" w:sz="4" w:space="0" w:color="auto"/>
              <w:left w:val="single" w:sz="4" w:space="0" w:color="auto"/>
              <w:bottom w:val="single" w:sz="6" w:space="0" w:color="auto"/>
              <w:right w:val="single" w:sz="4" w:space="0" w:color="auto"/>
            </w:tcBorders>
            <w:shd w:val="clear" w:color="auto" w:fill="auto"/>
            <w:noWrap/>
          </w:tcPr>
          <w:p w:rsidR="005E33FE" w:rsidRDefault="005E33FE" w:rsidP="007405F2">
            <w:pPr>
              <w:tabs>
                <w:tab w:val="decimal" w:pos="62"/>
              </w:tabs>
              <w:spacing w:after="0" w:line="240" w:lineRule="auto"/>
              <w:rPr>
                <w:rFonts w:ascii="Calibri" w:hAnsi="Calibri"/>
                <w:color w:val="000000"/>
              </w:rPr>
            </w:pPr>
            <w:r w:rsidRPr="00F839D0">
              <w:t>13.23</w:t>
            </w:r>
          </w:p>
        </w:tc>
        <w:tc>
          <w:tcPr>
            <w:tcW w:w="853" w:type="dxa"/>
            <w:tcBorders>
              <w:top w:val="single" w:sz="4" w:space="0" w:color="auto"/>
              <w:left w:val="single" w:sz="4" w:space="0" w:color="auto"/>
              <w:bottom w:val="single" w:sz="6" w:space="0" w:color="auto"/>
              <w:right w:val="single" w:sz="4"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15</w:t>
            </w:r>
          </w:p>
        </w:tc>
        <w:tc>
          <w:tcPr>
            <w:tcW w:w="716" w:type="dxa"/>
            <w:tcBorders>
              <w:top w:val="single" w:sz="4" w:space="0" w:color="auto"/>
              <w:left w:val="single" w:sz="4" w:space="0" w:color="auto"/>
              <w:bottom w:val="single" w:sz="6" w:space="0" w:color="auto"/>
              <w:right w:val="single" w:sz="4" w:space="0" w:color="auto"/>
            </w:tcBorders>
            <w:shd w:val="clear" w:color="auto" w:fill="BFBFBF" w:themeFill="background1" w:themeFillShade="BF"/>
            <w:noWrap/>
          </w:tcPr>
          <w:p w:rsidR="005E33FE" w:rsidRPr="004B069D" w:rsidRDefault="005E33FE" w:rsidP="000D73DD">
            <w:pPr>
              <w:spacing w:after="0" w:line="240" w:lineRule="auto"/>
              <w:jc w:val="center"/>
            </w:pPr>
            <w:r w:rsidRPr="004B069D">
              <w:t>5.24</w:t>
            </w:r>
          </w:p>
        </w:tc>
        <w:tc>
          <w:tcPr>
            <w:tcW w:w="783" w:type="dxa"/>
            <w:tcBorders>
              <w:top w:val="single" w:sz="4" w:space="0" w:color="auto"/>
              <w:left w:val="single" w:sz="4" w:space="0" w:color="auto"/>
              <w:bottom w:val="single" w:sz="6" w:space="0" w:color="auto"/>
              <w:right w:val="single" w:sz="4" w:space="0" w:color="auto"/>
            </w:tcBorders>
            <w:shd w:val="clear" w:color="auto" w:fill="BFBFBF" w:themeFill="background1" w:themeFillShade="BF"/>
            <w:noWrap/>
          </w:tcPr>
          <w:p w:rsidR="005E33FE" w:rsidRPr="004B069D" w:rsidRDefault="008A5727" w:rsidP="000D73DD">
            <w:pPr>
              <w:spacing w:after="0" w:line="240" w:lineRule="auto"/>
              <w:jc w:val="center"/>
            </w:pPr>
            <w:r>
              <w:t>-</w:t>
            </w:r>
            <w:r w:rsidR="005E33FE" w:rsidRPr="004B069D">
              <w:t>3.24</w:t>
            </w:r>
          </w:p>
        </w:tc>
      </w:tr>
      <w:tr w:rsidR="00A8152F" w:rsidRPr="001810B8" w:rsidTr="005D79CF">
        <w:trPr>
          <w:cantSplit/>
          <w:trHeight w:hRule="exact" w:val="340"/>
          <w:jc w:val="center"/>
        </w:trPr>
        <w:tc>
          <w:tcPr>
            <w:tcW w:w="762" w:type="dxa"/>
            <w:vMerge/>
            <w:tcBorders>
              <w:right w:val="single" w:sz="6" w:space="0" w:color="auto"/>
            </w:tcBorders>
            <w:vAlign w:val="center"/>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tcBorders>
              <w:top w:val="single" w:sz="6" w:space="0" w:color="auto"/>
              <w:left w:val="single" w:sz="6" w:space="0" w:color="auto"/>
              <w:bottom w:val="single" w:sz="4" w:space="0" w:color="auto"/>
              <w:right w:val="single" w:sz="6" w:space="0" w:color="auto"/>
            </w:tcBorders>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tcBorders>
              <w:top w:val="single" w:sz="6" w:space="0" w:color="auto"/>
              <w:left w:val="single" w:sz="6" w:space="0" w:color="auto"/>
              <w:bottom w:val="single" w:sz="4" w:space="0" w:color="auto"/>
              <w:right w:val="single" w:sz="6" w:space="0" w:color="auto"/>
            </w:tcBorders>
            <w:shd w:val="clear" w:color="auto" w:fill="auto"/>
            <w:noWrap/>
            <w:vAlign w:val="bottom"/>
          </w:tcPr>
          <w:p w:rsidR="005E33FE" w:rsidRDefault="005E33FE" w:rsidP="00341F2D">
            <w:pPr>
              <w:spacing w:after="0" w:line="240" w:lineRule="auto"/>
            </w:pPr>
            <w:r>
              <w:t>W</w:t>
            </w:r>
            <w:r>
              <w:rPr>
                <w:vertAlign w:val="subscript"/>
              </w:rPr>
              <w:t>min,fwd</w:t>
            </w:r>
          </w:p>
        </w:tc>
        <w:tc>
          <w:tcPr>
            <w:tcW w:w="794" w:type="dxa"/>
            <w:tcBorders>
              <w:top w:val="single" w:sz="6" w:space="0" w:color="auto"/>
              <w:left w:val="single" w:sz="6" w:space="0" w:color="auto"/>
              <w:bottom w:val="single" w:sz="4" w:space="0" w:color="auto"/>
              <w:right w:val="single" w:sz="6"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4679</w:t>
            </w:r>
          </w:p>
        </w:tc>
        <w:tc>
          <w:tcPr>
            <w:tcW w:w="795" w:type="dxa"/>
            <w:tcBorders>
              <w:top w:val="single" w:sz="6" w:space="0" w:color="auto"/>
              <w:left w:val="single" w:sz="6" w:space="0" w:color="auto"/>
              <w:bottom w:val="single" w:sz="4" w:space="0" w:color="auto"/>
              <w:right w:val="single" w:sz="6" w:space="0" w:color="auto"/>
            </w:tcBorders>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tcBorders>
              <w:top w:val="single" w:sz="6" w:space="0" w:color="auto"/>
              <w:left w:val="single" w:sz="6" w:space="0" w:color="auto"/>
              <w:bottom w:val="single" w:sz="4" w:space="0" w:color="auto"/>
              <w:right w:val="single" w:sz="6" w:space="0" w:color="auto"/>
            </w:tcBorders>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tcBorders>
              <w:top w:val="single" w:sz="6" w:space="0" w:color="auto"/>
              <w:left w:val="single" w:sz="6" w:space="0" w:color="auto"/>
              <w:bottom w:val="single" w:sz="4" w:space="0" w:color="auto"/>
              <w:right w:val="single" w:sz="6"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0.585</w:t>
            </w:r>
          </w:p>
        </w:tc>
        <w:tc>
          <w:tcPr>
            <w:tcW w:w="847" w:type="dxa"/>
            <w:tcBorders>
              <w:top w:val="single" w:sz="6" w:space="0" w:color="auto"/>
              <w:left w:val="single" w:sz="6" w:space="0" w:color="auto"/>
              <w:bottom w:val="single" w:sz="4" w:space="0" w:color="auto"/>
              <w:right w:val="single" w:sz="6" w:space="0" w:color="auto"/>
            </w:tcBorders>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10.52</w:t>
            </w:r>
          </w:p>
        </w:tc>
        <w:tc>
          <w:tcPr>
            <w:tcW w:w="853" w:type="dxa"/>
            <w:tcBorders>
              <w:top w:val="single" w:sz="6" w:space="0" w:color="auto"/>
              <w:left w:val="single" w:sz="6" w:space="0" w:color="auto"/>
              <w:bottom w:val="single" w:sz="4" w:space="0" w:color="auto"/>
              <w:right w:val="single" w:sz="6"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15</w:t>
            </w:r>
          </w:p>
        </w:tc>
        <w:tc>
          <w:tcPr>
            <w:tcW w:w="716" w:type="dxa"/>
            <w:tcBorders>
              <w:top w:val="single" w:sz="6" w:space="0" w:color="auto"/>
              <w:left w:val="single" w:sz="6" w:space="0" w:color="auto"/>
              <w:bottom w:val="single" w:sz="4" w:space="0" w:color="auto"/>
              <w:right w:val="single" w:sz="6" w:space="0" w:color="auto"/>
            </w:tcBorders>
            <w:shd w:val="clear" w:color="auto" w:fill="BFBFBF" w:themeFill="background1" w:themeFillShade="BF"/>
            <w:noWrap/>
          </w:tcPr>
          <w:p w:rsidR="005E33FE" w:rsidRPr="004B069D" w:rsidRDefault="005E33FE" w:rsidP="000D73DD">
            <w:pPr>
              <w:spacing w:after="0" w:line="240" w:lineRule="auto"/>
              <w:jc w:val="center"/>
            </w:pPr>
            <w:r w:rsidRPr="004B069D">
              <w:t>6.11</w:t>
            </w:r>
          </w:p>
        </w:tc>
        <w:tc>
          <w:tcPr>
            <w:tcW w:w="783" w:type="dxa"/>
            <w:tcBorders>
              <w:top w:val="single" w:sz="6" w:space="0" w:color="auto"/>
              <w:left w:val="single" w:sz="6" w:space="0" w:color="auto"/>
              <w:bottom w:val="single" w:sz="4" w:space="0" w:color="auto"/>
              <w:right w:val="single" w:sz="6" w:space="0" w:color="auto"/>
            </w:tcBorders>
            <w:shd w:val="clear" w:color="auto" w:fill="BFBFBF" w:themeFill="background1" w:themeFillShade="BF"/>
            <w:noWrap/>
          </w:tcPr>
          <w:p w:rsidR="005E33FE" w:rsidRPr="004B069D" w:rsidRDefault="008A5727" w:rsidP="000D73DD">
            <w:pPr>
              <w:spacing w:after="0" w:line="240" w:lineRule="auto"/>
              <w:jc w:val="center"/>
            </w:pPr>
            <w:r>
              <w:t>-</w:t>
            </w:r>
            <w:r w:rsidR="005E33FE" w:rsidRPr="004B069D">
              <w:t>4.11</w:t>
            </w:r>
          </w:p>
        </w:tc>
      </w:tr>
      <w:tr w:rsidR="00A8152F" w:rsidRPr="001810B8" w:rsidTr="005D79CF">
        <w:trPr>
          <w:cantSplit/>
          <w:trHeight w:hRule="exact" w:val="340"/>
          <w:jc w:val="center"/>
        </w:trPr>
        <w:tc>
          <w:tcPr>
            <w:tcW w:w="762" w:type="dxa"/>
            <w:vMerge/>
            <w:tcBorders>
              <w:right w:val="single" w:sz="4" w:space="0" w:color="auto"/>
            </w:tcBorders>
            <w:vAlign w:val="center"/>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3FE" w:rsidRDefault="005E33FE" w:rsidP="00341F2D">
            <w:pPr>
              <w:spacing w:after="0" w:line="240" w:lineRule="auto"/>
            </w:pPr>
            <w:r>
              <w:t>W</w:t>
            </w:r>
            <w:r>
              <w:rPr>
                <w:vertAlign w:val="subscript"/>
              </w:rPr>
              <w:t>min,aft</w:t>
            </w:r>
          </w:p>
        </w:tc>
        <w:tc>
          <w:tcPr>
            <w:tcW w:w="794" w:type="dxa"/>
            <w:tcBorders>
              <w:top w:val="single" w:sz="4" w:space="0" w:color="auto"/>
              <w:left w:val="single" w:sz="4" w:space="0" w:color="auto"/>
              <w:bottom w:val="single" w:sz="4" w:space="0" w:color="auto"/>
              <w:right w:val="single" w:sz="4"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4395</w:t>
            </w:r>
          </w:p>
        </w:tc>
        <w:tc>
          <w:tcPr>
            <w:tcW w:w="795" w:type="dxa"/>
            <w:tcBorders>
              <w:top w:val="single" w:sz="4" w:space="0" w:color="auto"/>
              <w:left w:val="single" w:sz="4" w:space="0" w:color="auto"/>
              <w:bottom w:val="single" w:sz="4" w:space="0" w:color="auto"/>
              <w:right w:val="single" w:sz="4" w:space="0" w:color="auto"/>
            </w:tcBorders>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tcBorders>
              <w:top w:val="single" w:sz="4" w:space="0" w:color="auto"/>
              <w:left w:val="single" w:sz="4" w:space="0" w:color="auto"/>
              <w:bottom w:val="single" w:sz="4" w:space="0" w:color="auto"/>
              <w:right w:val="single" w:sz="4" w:space="0" w:color="auto"/>
            </w:tcBorders>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tcBorders>
              <w:top w:val="single" w:sz="4" w:space="0" w:color="auto"/>
              <w:left w:val="single" w:sz="4" w:space="0" w:color="auto"/>
              <w:bottom w:val="single" w:sz="4" w:space="0" w:color="auto"/>
              <w:right w:val="single" w:sz="4"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0.573</w:t>
            </w:r>
          </w:p>
        </w:tc>
        <w:tc>
          <w:tcPr>
            <w:tcW w:w="847" w:type="dxa"/>
            <w:tcBorders>
              <w:top w:val="single" w:sz="4" w:space="0" w:color="auto"/>
              <w:left w:val="single" w:sz="4" w:space="0" w:color="auto"/>
              <w:bottom w:val="single" w:sz="4" w:space="0" w:color="auto"/>
              <w:right w:val="single" w:sz="4" w:space="0" w:color="auto"/>
            </w:tcBorders>
            <w:shd w:val="clear" w:color="auto" w:fill="auto"/>
            <w:noWrap/>
          </w:tcPr>
          <w:p w:rsidR="005E33FE" w:rsidRDefault="005E33FE" w:rsidP="007405F2">
            <w:pPr>
              <w:tabs>
                <w:tab w:val="decimal" w:pos="242"/>
              </w:tabs>
              <w:spacing w:after="0" w:line="240" w:lineRule="auto"/>
              <w:rPr>
                <w:rFonts w:ascii="Calibri" w:hAnsi="Calibri"/>
                <w:color w:val="000000"/>
              </w:rPr>
            </w:pPr>
            <w:r w:rsidRPr="00F839D0">
              <w:t>9.88</w:t>
            </w:r>
          </w:p>
        </w:tc>
        <w:tc>
          <w:tcPr>
            <w:tcW w:w="853" w:type="dxa"/>
            <w:tcBorders>
              <w:top w:val="single" w:sz="4" w:space="0" w:color="auto"/>
              <w:left w:val="single" w:sz="4" w:space="0" w:color="auto"/>
              <w:bottom w:val="single" w:sz="4" w:space="0" w:color="auto"/>
              <w:right w:val="single" w:sz="4"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15</w:t>
            </w:r>
          </w:p>
        </w:tc>
        <w:tc>
          <w:tcPr>
            <w:tcW w:w="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5E33FE" w:rsidRPr="004B069D" w:rsidRDefault="005E33FE" w:rsidP="000D73DD">
            <w:pPr>
              <w:spacing w:after="0" w:line="240" w:lineRule="auto"/>
              <w:jc w:val="center"/>
            </w:pPr>
            <w:r w:rsidRPr="004B069D">
              <w:t>6.33</w:t>
            </w:r>
          </w:p>
        </w:tc>
        <w:tc>
          <w:tcPr>
            <w:tcW w:w="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5E33FE" w:rsidRPr="004B069D" w:rsidRDefault="005E33FE" w:rsidP="000D73DD">
            <w:pPr>
              <w:spacing w:after="0" w:line="240" w:lineRule="auto"/>
              <w:jc w:val="center"/>
            </w:pPr>
            <w:r w:rsidRPr="004B069D">
              <w:t>-4.33</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jc w:val="center"/>
              <w:rPr>
                <w:rFonts w:ascii="Calibri" w:eastAsia="Times New Roman" w:hAnsi="Calibri" w:cs="Times New Roman"/>
                <w:color w:val="000000"/>
                <w:lang w:eastAsia="en-GB"/>
              </w:rPr>
            </w:pPr>
          </w:p>
        </w:tc>
        <w:tc>
          <w:tcPr>
            <w:tcW w:w="678" w:type="dxa"/>
            <w:tcBorders>
              <w:top w:val="single" w:sz="4" w:space="0" w:color="auto"/>
              <w:bottom w:val="single" w:sz="4" w:space="0" w:color="auto"/>
            </w:tcBorders>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120</w:t>
            </w:r>
          </w:p>
        </w:tc>
        <w:tc>
          <w:tcPr>
            <w:tcW w:w="975" w:type="dxa"/>
            <w:tcBorders>
              <w:top w:val="single" w:sz="4" w:space="0" w:color="auto"/>
              <w:bottom w:val="single" w:sz="4" w:space="0" w:color="auto"/>
            </w:tcBorders>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minFF</w:t>
            </w:r>
          </w:p>
        </w:tc>
        <w:tc>
          <w:tcPr>
            <w:tcW w:w="794" w:type="dxa"/>
            <w:tcBorders>
              <w:top w:val="single" w:sz="4" w:space="0" w:color="auto"/>
              <w:bottom w:val="single" w:sz="4"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5052</w:t>
            </w:r>
          </w:p>
        </w:tc>
        <w:tc>
          <w:tcPr>
            <w:tcW w:w="795" w:type="dxa"/>
            <w:tcBorders>
              <w:top w:val="single" w:sz="4" w:space="0" w:color="auto"/>
              <w:bottom w:val="single" w:sz="4" w:space="0" w:color="auto"/>
            </w:tcBorders>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tcBorders>
              <w:top w:val="single" w:sz="4" w:space="0" w:color="auto"/>
              <w:bottom w:val="single" w:sz="4" w:space="0" w:color="auto"/>
            </w:tcBorders>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tcBorders>
              <w:top w:val="single" w:sz="4" w:space="0" w:color="auto"/>
              <w:bottom w:val="single" w:sz="4"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0.600</w:t>
            </w:r>
          </w:p>
        </w:tc>
        <w:tc>
          <w:tcPr>
            <w:tcW w:w="847" w:type="dxa"/>
            <w:tcBorders>
              <w:top w:val="single" w:sz="4" w:space="0" w:color="auto"/>
              <w:bottom w:val="single" w:sz="4" w:space="0" w:color="auto"/>
            </w:tcBorders>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11.36</w:t>
            </w:r>
          </w:p>
        </w:tc>
        <w:tc>
          <w:tcPr>
            <w:tcW w:w="853" w:type="dxa"/>
            <w:tcBorders>
              <w:top w:val="single" w:sz="4" w:space="0" w:color="auto"/>
              <w:bottom w:val="single" w:sz="4"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15</w:t>
            </w:r>
          </w:p>
        </w:tc>
        <w:tc>
          <w:tcPr>
            <w:tcW w:w="716" w:type="dxa"/>
            <w:tcBorders>
              <w:top w:val="single" w:sz="4" w:space="0" w:color="auto"/>
              <w:bottom w:val="single" w:sz="4" w:space="0" w:color="auto"/>
            </w:tcBorders>
            <w:shd w:val="clear" w:color="auto" w:fill="BFBFBF" w:themeFill="background1" w:themeFillShade="BF"/>
            <w:noWrap/>
          </w:tcPr>
          <w:p w:rsidR="005E33FE" w:rsidRPr="004B069D" w:rsidRDefault="005E33FE" w:rsidP="000D73DD">
            <w:pPr>
              <w:spacing w:after="0" w:line="240" w:lineRule="auto"/>
              <w:jc w:val="center"/>
            </w:pPr>
            <w:r w:rsidRPr="004B069D">
              <w:t>5.84</w:t>
            </w:r>
          </w:p>
        </w:tc>
        <w:tc>
          <w:tcPr>
            <w:tcW w:w="783" w:type="dxa"/>
            <w:tcBorders>
              <w:top w:val="single" w:sz="4" w:space="0" w:color="auto"/>
              <w:bottom w:val="single" w:sz="4" w:space="0" w:color="auto"/>
            </w:tcBorders>
            <w:shd w:val="clear" w:color="auto" w:fill="BFBFBF" w:themeFill="background1" w:themeFillShade="BF"/>
            <w:noWrap/>
          </w:tcPr>
          <w:p w:rsidR="005E33FE" w:rsidRDefault="005E33FE" w:rsidP="000D73DD">
            <w:pPr>
              <w:spacing w:after="0" w:line="240" w:lineRule="auto"/>
              <w:jc w:val="center"/>
            </w:pPr>
            <w:r w:rsidRPr="004B069D">
              <w:t>-3.84</w:t>
            </w:r>
          </w:p>
        </w:tc>
      </w:tr>
      <w:tr w:rsidR="00A8152F" w:rsidRPr="001810B8" w:rsidTr="005D79CF">
        <w:trPr>
          <w:cantSplit/>
          <w:trHeight w:hRule="exact" w:val="340"/>
          <w:jc w:val="center"/>
        </w:trPr>
        <w:tc>
          <w:tcPr>
            <w:tcW w:w="762" w:type="dxa"/>
            <w:vMerge w:val="restart"/>
            <w:shd w:val="clear" w:color="auto" w:fill="auto"/>
            <w:noWrap/>
            <w:vAlign w:val="center"/>
          </w:tcPr>
          <w:p w:rsidR="005E33FE" w:rsidRPr="001810B8" w:rsidRDefault="009C373B" w:rsidP="00341F2D">
            <w:pPr>
              <w:spacing w:after="0" w:line="240" w:lineRule="auto"/>
              <w:jc w:val="center"/>
              <w:rPr>
                <w:rFonts w:ascii="Calibri" w:eastAsia="Times New Roman" w:hAnsi="Calibri" w:cs="Times New Roman"/>
                <w:color w:val="000000"/>
                <w:lang w:eastAsia="en-GB"/>
              </w:rPr>
            </w:pPr>
            <m:oMathPara>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D</m:t>
                    </m:r>
                  </m:sub>
                </m:sSub>
              </m:oMath>
            </m:oMathPara>
          </w:p>
        </w:tc>
        <w:tc>
          <w:tcPr>
            <w:tcW w:w="678" w:type="dxa"/>
            <w:tcBorders>
              <w:top w:val="single" w:sz="4" w:space="0" w:color="auto"/>
            </w:tcBorders>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tcBorders>
              <w:top w:val="single" w:sz="4" w:space="0" w:color="auto"/>
            </w:tcBorders>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MTOW</w:t>
            </w:r>
          </w:p>
        </w:tc>
        <w:tc>
          <w:tcPr>
            <w:tcW w:w="794" w:type="dxa"/>
            <w:tcBorders>
              <w:top w:val="single" w:sz="4"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5886</w:t>
            </w:r>
          </w:p>
        </w:tc>
        <w:tc>
          <w:tcPr>
            <w:tcW w:w="795" w:type="dxa"/>
            <w:tcBorders>
              <w:top w:val="single" w:sz="4" w:space="0" w:color="auto"/>
            </w:tcBorders>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tcBorders>
              <w:top w:val="single" w:sz="4" w:space="0" w:color="auto"/>
            </w:tcBorders>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tcBorders>
              <w:top w:val="single" w:sz="4"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0.570</w:t>
            </w:r>
          </w:p>
        </w:tc>
        <w:tc>
          <w:tcPr>
            <w:tcW w:w="847" w:type="dxa"/>
            <w:tcBorders>
              <w:top w:val="single" w:sz="4" w:space="0" w:color="auto"/>
            </w:tcBorders>
            <w:shd w:val="clear" w:color="auto" w:fill="auto"/>
            <w:noWrap/>
          </w:tcPr>
          <w:p w:rsidR="005E33FE" w:rsidRDefault="005E33FE" w:rsidP="007405F2">
            <w:pPr>
              <w:tabs>
                <w:tab w:val="decimal" w:pos="242"/>
              </w:tabs>
              <w:spacing w:after="0" w:line="240" w:lineRule="auto"/>
              <w:rPr>
                <w:rFonts w:ascii="Calibri" w:hAnsi="Calibri"/>
                <w:color w:val="000000"/>
              </w:rPr>
            </w:pPr>
            <w:r w:rsidRPr="00F839D0">
              <w:t>9.72</w:t>
            </w:r>
          </w:p>
        </w:tc>
        <w:tc>
          <w:tcPr>
            <w:tcW w:w="853" w:type="dxa"/>
            <w:tcBorders>
              <w:top w:val="single" w:sz="4"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tcBorders>
              <w:top w:val="single" w:sz="4" w:space="0" w:color="auto"/>
            </w:tcBorders>
            <w:shd w:val="clear" w:color="auto" w:fill="BFBFBF" w:themeFill="background1" w:themeFillShade="BF"/>
            <w:noWrap/>
          </w:tcPr>
          <w:p w:rsidR="005E33FE" w:rsidRPr="005B4A32" w:rsidRDefault="005E33FE" w:rsidP="000D73DD">
            <w:pPr>
              <w:spacing w:after="0" w:line="240" w:lineRule="auto"/>
              <w:jc w:val="center"/>
            </w:pPr>
            <w:r w:rsidRPr="005B4A32">
              <w:t>3.56</w:t>
            </w:r>
          </w:p>
        </w:tc>
        <w:tc>
          <w:tcPr>
            <w:tcW w:w="783" w:type="dxa"/>
            <w:tcBorders>
              <w:top w:val="single" w:sz="4" w:space="0" w:color="auto"/>
            </w:tcBorders>
            <w:shd w:val="clear" w:color="auto" w:fill="BFBFBF" w:themeFill="background1" w:themeFillShade="BF"/>
            <w:noWrap/>
          </w:tcPr>
          <w:p w:rsidR="005E33FE" w:rsidRPr="005B4A32" w:rsidRDefault="005E33FE" w:rsidP="000D73DD">
            <w:pPr>
              <w:spacing w:after="0" w:line="240" w:lineRule="auto"/>
              <w:jc w:val="center"/>
            </w:pPr>
            <w:r w:rsidRPr="005B4A32">
              <w:t>-1.56</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pPr>
            <w:r>
              <w:t>W</w:t>
            </w:r>
            <w:r>
              <w:rPr>
                <w:vertAlign w:val="subscript"/>
              </w:rPr>
              <w:t>min,fwd</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4679</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0.522</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7.73</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5B4A32" w:rsidRDefault="005E33FE" w:rsidP="000D73DD">
            <w:pPr>
              <w:spacing w:after="0" w:line="240" w:lineRule="auto"/>
              <w:jc w:val="center"/>
            </w:pPr>
            <w:r w:rsidRPr="005B4A32">
              <w:t>4.03</w:t>
            </w:r>
          </w:p>
        </w:tc>
        <w:tc>
          <w:tcPr>
            <w:tcW w:w="783" w:type="dxa"/>
            <w:shd w:val="clear" w:color="auto" w:fill="BFBFBF" w:themeFill="background1" w:themeFillShade="BF"/>
            <w:noWrap/>
          </w:tcPr>
          <w:p w:rsidR="005E33FE" w:rsidRPr="005B4A32" w:rsidRDefault="005E33FE" w:rsidP="000D73DD">
            <w:pPr>
              <w:spacing w:after="0" w:line="240" w:lineRule="auto"/>
              <w:jc w:val="center"/>
            </w:pPr>
            <w:r w:rsidRPr="005B4A32">
              <w:t>-2.03</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pPr>
            <w:r>
              <w:t>W</w:t>
            </w:r>
            <w:r>
              <w:rPr>
                <w:vertAlign w:val="subscript"/>
              </w:rPr>
              <w:t>min,aft</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4395</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0.509</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7.26</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5B4A32" w:rsidRDefault="005E33FE" w:rsidP="000D73DD">
            <w:pPr>
              <w:spacing w:after="0" w:line="240" w:lineRule="auto"/>
              <w:jc w:val="center"/>
            </w:pPr>
            <w:r w:rsidRPr="005B4A32">
              <w:t>4.14</w:t>
            </w:r>
          </w:p>
        </w:tc>
        <w:tc>
          <w:tcPr>
            <w:tcW w:w="783" w:type="dxa"/>
            <w:shd w:val="clear" w:color="auto" w:fill="BFBFBF" w:themeFill="background1" w:themeFillShade="BF"/>
            <w:noWrap/>
          </w:tcPr>
          <w:p w:rsidR="005E33FE" w:rsidRPr="005B4A32" w:rsidRDefault="005E33FE" w:rsidP="000D73DD">
            <w:pPr>
              <w:spacing w:after="0" w:line="240" w:lineRule="auto"/>
              <w:jc w:val="center"/>
            </w:pPr>
            <w:r w:rsidRPr="005B4A32">
              <w:t>-2.14</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minFF</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5052</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0.538</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8.34</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5B4A32" w:rsidRDefault="005E33FE" w:rsidP="000D73DD">
            <w:pPr>
              <w:spacing w:after="0" w:line="240" w:lineRule="auto"/>
              <w:jc w:val="center"/>
            </w:pPr>
            <w:r w:rsidRPr="005B4A32">
              <w:t>3.89</w:t>
            </w:r>
          </w:p>
        </w:tc>
        <w:tc>
          <w:tcPr>
            <w:tcW w:w="783" w:type="dxa"/>
            <w:shd w:val="clear" w:color="auto" w:fill="BFBFBF" w:themeFill="background1" w:themeFillShade="BF"/>
            <w:noWrap/>
          </w:tcPr>
          <w:p w:rsidR="005E33FE" w:rsidRDefault="005E33FE" w:rsidP="000D73DD">
            <w:pPr>
              <w:spacing w:after="0" w:line="240" w:lineRule="auto"/>
              <w:jc w:val="center"/>
            </w:pPr>
            <w:r w:rsidRPr="005B4A32">
              <w:t>-1.89</w:t>
            </w:r>
          </w:p>
        </w:tc>
      </w:tr>
      <w:tr w:rsidR="00A8152F" w:rsidRPr="001810B8" w:rsidTr="005D79CF">
        <w:trPr>
          <w:cantSplit/>
          <w:trHeight w:hRule="exact" w:val="340"/>
          <w:jc w:val="center"/>
        </w:trPr>
        <w:tc>
          <w:tcPr>
            <w:tcW w:w="762" w:type="dxa"/>
            <w:vMerge/>
            <w:vAlign w:val="center"/>
            <w:hideMark/>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MTOW</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5886</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0.628</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13.23</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0A214B" w:rsidRDefault="005E33FE" w:rsidP="000D73DD">
            <w:pPr>
              <w:spacing w:after="0" w:line="240" w:lineRule="auto"/>
              <w:jc w:val="center"/>
            </w:pPr>
            <w:r w:rsidRPr="000A214B">
              <w:t>3.82</w:t>
            </w:r>
          </w:p>
        </w:tc>
        <w:tc>
          <w:tcPr>
            <w:tcW w:w="783" w:type="dxa"/>
            <w:shd w:val="clear" w:color="auto" w:fill="BFBFBF" w:themeFill="background1" w:themeFillShade="BF"/>
            <w:noWrap/>
          </w:tcPr>
          <w:p w:rsidR="005E33FE" w:rsidRPr="000A214B" w:rsidRDefault="005E33FE" w:rsidP="000D73DD">
            <w:pPr>
              <w:spacing w:after="0" w:line="240" w:lineRule="auto"/>
              <w:jc w:val="center"/>
            </w:pPr>
            <w:r w:rsidRPr="000A214B">
              <w:t>-1.82</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pPr>
            <w:r>
              <w:t>W</w:t>
            </w:r>
            <w:r>
              <w:rPr>
                <w:vertAlign w:val="subscript"/>
              </w:rPr>
              <w:t>min,fwd</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4679</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0.585</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10.52</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0A214B" w:rsidRDefault="005E33FE" w:rsidP="000D73DD">
            <w:pPr>
              <w:spacing w:after="0" w:line="240" w:lineRule="auto"/>
              <w:jc w:val="center"/>
            </w:pPr>
            <w:r w:rsidRPr="000A214B">
              <w:t>4.41</w:t>
            </w:r>
          </w:p>
        </w:tc>
        <w:tc>
          <w:tcPr>
            <w:tcW w:w="783" w:type="dxa"/>
            <w:shd w:val="clear" w:color="auto" w:fill="BFBFBF" w:themeFill="background1" w:themeFillShade="BF"/>
            <w:noWrap/>
          </w:tcPr>
          <w:p w:rsidR="005E33FE" w:rsidRPr="000A214B" w:rsidRDefault="005E33FE" w:rsidP="000D73DD">
            <w:pPr>
              <w:spacing w:after="0" w:line="240" w:lineRule="auto"/>
              <w:jc w:val="center"/>
            </w:pPr>
            <w:r w:rsidRPr="000A214B">
              <w:t>-2.41</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pPr>
            <w:r>
              <w:t>W</w:t>
            </w:r>
            <w:r>
              <w:rPr>
                <w:vertAlign w:val="subscript"/>
              </w:rPr>
              <w:t>min,aft</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4395</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0.573</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9.88</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0A214B" w:rsidRDefault="005E33FE" w:rsidP="000D73DD">
            <w:pPr>
              <w:spacing w:after="0" w:line="240" w:lineRule="auto"/>
              <w:jc w:val="center"/>
            </w:pPr>
            <w:r w:rsidRPr="000A214B">
              <w:t>4.55</w:t>
            </w:r>
          </w:p>
        </w:tc>
        <w:tc>
          <w:tcPr>
            <w:tcW w:w="783" w:type="dxa"/>
            <w:shd w:val="clear" w:color="auto" w:fill="BFBFBF" w:themeFill="background1" w:themeFillShade="BF"/>
            <w:noWrap/>
          </w:tcPr>
          <w:p w:rsidR="005E33FE" w:rsidRPr="000A214B" w:rsidRDefault="005E33FE" w:rsidP="000D73DD">
            <w:pPr>
              <w:spacing w:after="0" w:line="240" w:lineRule="auto"/>
              <w:jc w:val="center"/>
            </w:pPr>
            <w:r w:rsidRPr="000A214B">
              <w:t>-2.55</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160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minFF</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5052</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shd w:val="clear" w:color="auto" w:fill="auto"/>
            <w:noWrap/>
          </w:tcPr>
          <w:p w:rsidR="005E33FE" w:rsidRDefault="005E33FE" w:rsidP="00A8152F">
            <w:pPr>
              <w:tabs>
                <w:tab w:val="decimal" w:pos="216"/>
              </w:tabs>
              <w:spacing w:after="0" w:line="240" w:lineRule="auto"/>
              <w:ind w:right="115"/>
              <w:rPr>
                <w:rFonts w:ascii="Calibri" w:hAnsi="Calibri"/>
                <w:color w:val="000000"/>
              </w:rPr>
            </w:pPr>
            <w:r w:rsidRPr="00F839D0">
              <w:t>0.9</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0.600</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11.36</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0A214B" w:rsidRDefault="005E33FE" w:rsidP="000D73DD">
            <w:pPr>
              <w:spacing w:after="0" w:line="240" w:lineRule="auto"/>
              <w:jc w:val="center"/>
            </w:pPr>
            <w:r w:rsidRPr="000A214B">
              <w:t>4.23</w:t>
            </w:r>
          </w:p>
        </w:tc>
        <w:tc>
          <w:tcPr>
            <w:tcW w:w="783" w:type="dxa"/>
            <w:shd w:val="clear" w:color="auto" w:fill="BFBFBF" w:themeFill="background1" w:themeFillShade="BF"/>
            <w:noWrap/>
          </w:tcPr>
          <w:p w:rsidR="005E33FE" w:rsidRDefault="005E33FE" w:rsidP="000D73DD">
            <w:pPr>
              <w:spacing w:after="0" w:line="240" w:lineRule="auto"/>
              <w:jc w:val="center"/>
            </w:pPr>
            <w:r w:rsidRPr="000A214B">
              <w:t>-2.23</w:t>
            </w:r>
          </w:p>
        </w:tc>
      </w:tr>
      <w:tr w:rsidR="00A8152F" w:rsidRPr="001810B8" w:rsidTr="005D79CF">
        <w:trPr>
          <w:cantSplit/>
          <w:trHeight w:hRule="exact" w:val="340"/>
          <w:jc w:val="center"/>
        </w:trPr>
        <w:tc>
          <w:tcPr>
            <w:tcW w:w="762" w:type="dxa"/>
            <w:vMerge w:val="restart"/>
            <w:vAlign w:val="center"/>
          </w:tcPr>
          <w:p w:rsidR="005E33FE" w:rsidRPr="001810B8" w:rsidRDefault="009C373B" w:rsidP="00341F2D">
            <w:pPr>
              <w:spacing w:after="0" w:line="240" w:lineRule="auto"/>
              <w:rPr>
                <w:rFonts w:ascii="Calibri" w:eastAsia="Times New Roman" w:hAnsi="Calibri" w:cs="Times New Roman"/>
                <w:color w:val="000000"/>
                <w:lang w:eastAsia="en-GB"/>
              </w:rPr>
            </w:pPr>
            <m:oMathPara>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F</m:t>
                    </m:r>
                  </m:sub>
                </m:sSub>
              </m:oMath>
            </m:oMathPara>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90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MTOW</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5886</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0.570</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9.72</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2.44</w:t>
            </w:r>
          </w:p>
        </w:tc>
        <w:tc>
          <w:tcPr>
            <w:tcW w:w="783"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-0.44</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90</w:t>
            </w:r>
          </w:p>
        </w:tc>
        <w:tc>
          <w:tcPr>
            <w:tcW w:w="975" w:type="dxa"/>
            <w:shd w:val="clear" w:color="auto" w:fill="auto"/>
            <w:noWrap/>
            <w:vAlign w:val="bottom"/>
          </w:tcPr>
          <w:p w:rsidR="005E33FE" w:rsidRDefault="005E33FE" w:rsidP="00341F2D">
            <w:pPr>
              <w:spacing w:after="0" w:line="240" w:lineRule="auto"/>
            </w:pPr>
            <w:r>
              <w:t>W</w:t>
            </w:r>
            <w:r>
              <w:rPr>
                <w:vertAlign w:val="subscript"/>
              </w:rPr>
              <w:t>min,fwd</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4679</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0.522</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7.73</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2.70</w:t>
            </w:r>
          </w:p>
        </w:tc>
        <w:tc>
          <w:tcPr>
            <w:tcW w:w="783"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-0.70</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90</w:t>
            </w:r>
          </w:p>
        </w:tc>
        <w:tc>
          <w:tcPr>
            <w:tcW w:w="975" w:type="dxa"/>
            <w:shd w:val="clear" w:color="auto" w:fill="auto"/>
            <w:noWrap/>
            <w:vAlign w:val="bottom"/>
          </w:tcPr>
          <w:p w:rsidR="005E33FE" w:rsidRDefault="005E33FE" w:rsidP="00341F2D">
            <w:pPr>
              <w:spacing w:after="0" w:line="240" w:lineRule="auto"/>
            </w:pPr>
            <w:r>
              <w:t>W</w:t>
            </w:r>
            <w:r>
              <w:rPr>
                <w:vertAlign w:val="subscript"/>
              </w:rPr>
              <w:t>min,aft</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4395</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0.509</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7.26</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2.77</w:t>
            </w:r>
          </w:p>
        </w:tc>
        <w:tc>
          <w:tcPr>
            <w:tcW w:w="783"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-0.77</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90</w:t>
            </w:r>
          </w:p>
        </w:tc>
        <w:tc>
          <w:tcPr>
            <w:tcW w:w="975" w:type="dxa"/>
            <w:shd w:val="clear" w:color="auto" w:fill="auto"/>
            <w:noWrap/>
            <w:vAlign w:val="bottom"/>
          </w:tcPr>
          <w:p w:rsidR="005E33FE" w:rsidRDefault="005E33FE" w:rsidP="00341F2D">
            <w:pPr>
              <w:spacing w:after="0" w:line="240" w:lineRule="auto"/>
            </w:pPr>
            <w:r>
              <w:t>W</w:t>
            </w:r>
            <w:r>
              <w:rPr>
                <w:vertAlign w:val="subscript"/>
              </w:rPr>
              <w:t>minFF</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5052</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MSL</w:t>
            </w:r>
          </w:p>
        </w:tc>
        <w:tc>
          <w:tcPr>
            <w:tcW w:w="949" w:type="dxa"/>
            <w:shd w:val="clear" w:color="auto" w:fill="auto"/>
            <w:noWrap/>
          </w:tcPr>
          <w:p w:rsidR="005E33FE" w:rsidRDefault="005E33FE" w:rsidP="000D73DD">
            <w:pPr>
              <w:tabs>
                <w:tab w:val="decimal" w:pos="211"/>
              </w:tabs>
              <w:spacing w:after="0" w:line="240" w:lineRule="auto"/>
              <w:ind w:right="115"/>
              <w:rPr>
                <w:rFonts w:ascii="Calibri" w:hAnsi="Calibri"/>
                <w:color w:val="000000"/>
              </w:rPr>
            </w:pPr>
            <w:r w:rsidRPr="00F839D0">
              <w:t>1.225</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0.538</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8.34</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2.62</w:t>
            </w:r>
          </w:p>
        </w:tc>
        <w:tc>
          <w:tcPr>
            <w:tcW w:w="783" w:type="dxa"/>
            <w:shd w:val="clear" w:color="auto" w:fill="BFBFBF" w:themeFill="background1" w:themeFillShade="BF"/>
            <w:noWrap/>
            <w:vAlign w:val="bottom"/>
          </w:tcPr>
          <w:p w:rsidR="005E33FE" w:rsidRDefault="005E33FE" w:rsidP="000D73DD">
            <w:pPr>
              <w:spacing w:after="0" w:line="240" w:lineRule="auto"/>
              <w:jc w:val="center"/>
              <w:rPr>
                <w:rFonts w:ascii="Calibri" w:hAnsi="Calibri"/>
                <w:color w:val="000000"/>
              </w:rPr>
            </w:pPr>
            <w:r>
              <w:rPr>
                <w:rFonts w:ascii="Calibri" w:hAnsi="Calibri"/>
                <w:color w:val="000000"/>
              </w:rPr>
              <w:t>-0.62</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90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MTOW</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5886</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shd w:val="clear" w:color="auto" w:fill="auto"/>
            <w:noWrap/>
          </w:tcPr>
          <w:p w:rsidR="005E33FE" w:rsidRDefault="005E33FE" w:rsidP="000D73DD">
            <w:pPr>
              <w:tabs>
                <w:tab w:val="decimal" w:pos="194"/>
              </w:tabs>
              <w:spacing w:after="0" w:line="240" w:lineRule="auto"/>
              <w:rPr>
                <w:rFonts w:ascii="Calibri" w:hAnsi="Calibri"/>
                <w:color w:val="000000"/>
              </w:rPr>
            </w:pPr>
            <w:r w:rsidRPr="00F839D0">
              <w:t>0.9</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0.628</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13.23</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E331FB" w:rsidRDefault="005E33FE" w:rsidP="000D73DD">
            <w:pPr>
              <w:spacing w:after="0" w:line="240" w:lineRule="auto"/>
              <w:jc w:val="center"/>
            </w:pPr>
            <w:r w:rsidRPr="00E331FB">
              <w:t>2.59</w:t>
            </w:r>
          </w:p>
        </w:tc>
        <w:tc>
          <w:tcPr>
            <w:tcW w:w="783" w:type="dxa"/>
            <w:shd w:val="clear" w:color="auto" w:fill="BFBFBF" w:themeFill="background1" w:themeFillShade="BF"/>
            <w:noWrap/>
          </w:tcPr>
          <w:p w:rsidR="005E33FE" w:rsidRPr="00E331FB" w:rsidRDefault="005E33FE" w:rsidP="000D73DD">
            <w:pPr>
              <w:spacing w:after="0" w:line="240" w:lineRule="auto"/>
              <w:jc w:val="center"/>
            </w:pPr>
            <w:r w:rsidRPr="00E331FB">
              <w:t>-0.59</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shd w:val="clear" w:color="auto" w:fill="auto"/>
            <w:noWrap/>
            <w:vAlign w:val="bottom"/>
          </w:tcPr>
          <w:p w:rsidR="005E33FE" w:rsidRDefault="005E33FE" w:rsidP="007405F2">
            <w:pPr>
              <w:tabs>
                <w:tab w:val="decimal" w:pos="360"/>
              </w:tabs>
              <w:spacing w:after="0" w:line="240" w:lineRule="auto"/>
              <w:rPr>
                <w:rFonts w:ascii="Calibri" w:hAnsi="Calibri"/>
                <w:color w:val="000000"/>
              </w:rPr>
            </w:pPr>
            <w:r>
              <w:rPr>
                <w:rFonts w:ascii="Calibri" w:hAnsi="Calibri"/>
                <w:color w:val="000000"/>
              </w:rPr>
              <w:t>90</w:t>
            </w:r>
          </w:p>
        </w:tc>
        <w:tc>
          <w:tcPr>
            <w:tcW w:w="975" w:type="dxa"/>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min,fwd</w:t>
            </w:r>
          </w:p>
        </w:tc>
        <w:tc>
          <w:tcPr>
            <w:tcW w:w="794" w:type="dxa"/>
            <w:shd w:val="clear" w:color="auto" w:fill="auto"/>
            <w:noWrap/>
          </w:tcPr>
          <w:p w:rsidR="005E33FE" w:rsidRDefault="005E33FE" w:rsidP="00C50B7E">
            <w:pPr>
              <w:spacing w:after="0" w:line="240" w:lineRule="auto"/>
              <w:jc w:val="center"/>
              <w:rPr>
                <w:rFonts w:ascii="Calibri" w:hAnsi="Calibri"/>
                <w:color w:val="000000"/>
              </w:rPr>
            </w:pPr>
            <w:r w:rsidRPr="00F839D0">
              <w:t>4679</w:t>
            </w:r>
          </w:p>
        </w:tc>
        <w:tc>
          <w:tcPr>
            <w:tcW w:w="795" w:type="dxa"/>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shd w:val="clear" w:color="auto" w:fill="auto"/>
            <w:noWrap/>
          </w:tcPr>
          <w:p w:rsidR="005E33FE" w:rsidRDefault="005E33FE" w:rsidP="000D73DD">
            <w:pPr>
              <w:tabs>
                <w:tab w:val="decimal" w:pos="187"/>
              </w:tabs>
              <w:spacing w:after="0" w:line="240" w:lineRule="auto"/>
              <w:ind w:right="115"/>
              <w:rPr>
                <w:rFonts w:ascii="Calibri" w:hAnsi="Calibri"/>
                <w:color w:val="000000"/>
              </w:rPr>
            </w:pPr>
            <w:r w:rsidRPr="00F839D0">
              <w:t>0.9</w:t>
            </w:r>
          </w:p>
        </w:tc>
        <w:tc>
          <w:tcPr>
            <w:tcW w:w="876" w:type="dxa"/>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0.585</w:t>
            </w:r>
          </w:p>
        </w:tc>
        <w:tc>
          <w:tcPr>
            <w:tcW w:w="847" w:type="dxa"/>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10.52</w:t>
            </w:r>
          </w:p>
        </w:tc>
        <w:tc>
          <w:tcPr>
            <w:tcW w:w="853" w:type="dxa"/>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shd w:val="clear" w:color="auto" w:fill="BFBFBF" w:themeFill="background1" w:themeFillShade="BF"/>
            <w:noWrap/>
          </w:tcPr>
          <w:p w:rsidR="005E33FE" w:rsidRPr="00E331FB" w:rsidRDefault="005E33FE" w:rsidP="000D73DD">
            <w:pPr>
              <w:spacing w:after="0" w:line="240" w:lineRule="auto"/>
              <w:jc w:val="center"/>
            </w:pPr>
            <w:r w:rsidRPr="00E331FB">
              <w:t>2.92</w:t>
            </w:r>
          </w:p>
        </w:tc>
        <w:tc>
          <w:tcPr>
            <w:tcW w:w="783" w:type="dxa"/>
            <w:shd w:val="clear" w:color="auto" w:fill="BFBFBF" w:themeFill="background1" w:themeFillShade="BF"/>
            <w:noWrap/>
          </w:tcPr>
          <w:p w:rsidR="005E33FE" w:rsidRPr="00E331FB" w:rsidRDefault="005E33FE" w:rsidP="000D73DD">
            <w:pPr>
              <w:spacing w:after="0" w:line="240" w:lineRule="auto"/>
              <w:jc w:val="center"/>
            </w:pPr>
            <w:r w:rsidRPr="00E331FB">
              <w:t>-0.92</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tcBorders>
              <w:bottom w:val="single" w:sz="6" w:space="0" w:color="auto"/>
            </w:tcBorders>
            <w:shd w:val="clear" w:color="auto" w:fill="auto"/>
            <w:noWrap/>
          </w:tcPr>
          <w:p w:rsidR="005E33FE" w:rsidRDefault="005E33FE" w:rsidP="007405F2">
            <w:pPr>
              <w:tabs>
                <w:tab w:val="decimal" w:pos="360"/>
              </w:tabs>
              <w:spacing w:after="0" w:line="240" w:lineRule="auto"/>
              <w:rPr>
                <w:rFonts w:ascii="Calibri" w:hAnsi="Calibri"/>
                <w:color w:val="000000"/>
              </w:rPr>
            </w:pPr>
            <w:r w:rsidRPr="008A14B8">
              <w:t>90</w:t>
            </w:r>
          </w:p>
        </w:tc>
        <w:tc>
          <w:tcPr>
            <w:tcW w:w="975" w:type="dxa"/>
            <w:tcBorders>
              <w:bottom w:val="single" w:sz="6" w:space="0" w:color="auto"/>
            </w:tcBorders>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min,aft</w:t>
            </w:r>
          </w:p>
        </w:tc>
        <w:tc>
          <w:tcPr>
            <w:tcW w:w="794" w:type="dxa"/>
            <w:tcBorders>
              <w:bottom w:val="single" w:sz="6"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4395</w:t>
            </w:r>
          </w:p>
        </w:tc>
        <w:tc>
          <w:tcPr>
            <w:tcW w:w="795" w:type="dxa"/>
            <w:tcBorders>
              <w:bottom w:val="single" w:sz="6" w:space="0" w:color="auto"/>
            </w:tcBorders>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tcBorders>
              <w:bottom w:val="single" w:sz="6" w:space="0" w:color="auto"/>
            </w:tcBorders>
            <w:shd w:val="clear" w:color="auto" w:fill="auto"/>
            <w:noWrap/>
          </w:tcPr>
          <w:p w:rsidR="005E33FE" w:rsidRDefault="005E33FE" w:rsidP="000D73DD">
            <w:pPr>
              <w:tabs>
                <w:tab w:val="decimal" w:pos="187"/>
              </w:tabs>
              <w:spacing w:after="0" w:line="240" w:lineRule="auto"/>
              <w:ind w:right="115"/>
              <w:rPr>
                <w:rFonts w:ascii="Calibri" w:hAnsi="Calibri"/>
                <w:color w:val="000000"/>
              </w:rPr>
            </w:pPr>
            <w:r w:rsidRPr="00F839D0">
              <w:t>0.9</w:t>
            </w:r>
          </w:p>
        </w:tc>
        <w:tc>
          <w:tcPr>
            <w:tcW w:w="876" w:type="dxa"/>
            <w:tcBorders>
              <w:bottom w:val="single" w:sz="6"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0.573</w:t>
            </w:r>
          </w:p>
        </w:tc>
        <w:tc>
          <w:tcPr>
            <w:tcW w:w="847" w:type="dxa"/>
            <w:tcBorders>
              <w:bottom w:val="single" w:sz="6" w:space="0" w:color="auto"/>
            </w:tcBorders>
            <w:shd w:val="clear" w:color="auto" w:fill="auto"/>
            <w:noWrap/>
          </w:tcPr>
          <w:p w:rsidR="005E33FE" w:rsidRDefault="005E33FE" w:rsidP="007405F2">
            <w:pPr>
              <w:tabs>
                <w:tab w:val="decimal" w:pos="242"/>
              </w:tabs>
              <w:spacing w:after="0" w:line="240" w:lineRule="auto"/>
              <w:rPr>
                <w:rFonts w:ascii="Calibri" w:hAnsi="Calibri"/>
                <w:color w:val="000000"/>
              </w:rPr>
            </w:pPr>
            <w:r w:rsidRPr="00F839D0">
              <w:t>9.88</w:t>
            </w:r>
          </w:p>
        </w:tc>
        <w:tc>
          <w:tcPr>
            <w:tcW w:w="853" w:type="dxa"/>
            <w:tcBorders>
              <w:bottom w:val="single" w:sz="6"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tcBorders>
              <w:bottom w:val="single" w:sz="6" w:space="0" w:color="auto"/>
            </w:tcBorders>
            <w:shd w:val="clear" w:color="auto" w:fill="BFBFBF" w:themeFill="background1" w:themeFillShade="BF"/>
            <w:noWrap/>
          </w:tcPr>
          <w:p w:rsidR="005E33FE" w:rsidRPr="00E331FB" w:rsidRDefault="005E33FE" w:rsidP="000D73DD">
            <w:pPr>
              <w:spacing w:after="0" w:line="240" w:lineRule="auto"/>
              <w:jc w:val="center"/>
            </w:pPr>
            <w:r w:rsidRPr="00E331FB">
              <w:t>3.00</w:t>
            </w:r>
          </w:p>
        </w:tc>
        <w:tc>
          <w:tcPr>
            <w:tcW w:w="783" w:type="dxa"/>
            <w:tcBorders>
              <w:bottom w:val="single" w:sz="6" w:space="0" w:color="auto"/>
            </w:tcBorders>
            <w:shd w:val="clear" w:color="auto" w:fill="BFBFBF" w:themeFill="background1" w:themeFillShade="BF"/>
            <w:noWrap/>
          </w:tcPr>
          <w:p w:rsidR="005E33FE" w:rsidRPr="00E331FB" w:rsidRDefault="005E33FE" w:rsidP="000D73DD">
            <w:pPr>
              <w:spacing w:after="0" w:line="240" w:lineRule="auto"/>
              <w:jc w:val="center"/>
            </w:pPr>
            <w:r w:rsidRPr="00E331FB">
              <w:t>-1.00</w:t>
            </w:r>
          </w:p>
        </w:tc>
      </w:tr>
      <w:tr w:rsidR="00A8152F" w:rsidRPr="001810B8" w:rsidTr="005D79CF">
        <w:trPr>
          <w:cantSplit/>
          <w:trHeight w:hRule="exact" w:val="340"/>
          <w:jc w:val="center"/>
        </w:trPr>
        <w:tc>
          <w:tcPr>
            <w:tcW w:w="762" w:type="dxa"/>
            <w:vMerge/>
            <w:vAlign w:val="center"/>
          </w:tcPr>
          <w:p w:rsidR="005E33FE" w:rsidRPr="001810B8" w:rsidRDefault="005E33FE" w:rsidP="00341F2D">
            <w:pPr>
              <w:spacing w:after="0" w:line="240" w:lineRule="auto"/>
              <w:rPr>
                <w:rFonts w:ascii="Calibri" w:eastAsia="Times New Roman" w:hAnsi="Calibri" w:cs="Times New Roman"/>
                <w:color w:val="000000"/>
                <w:lang w:eastAsia="en-GB"/>
              </w:rPr>
            </w:pPr>
          </w:p>
        </w:tc>
        <w:tc>
          <w:tcPr>
            <w:tcW w:w="678" w:type="dxa"/>
            <w:tcBorders>
              <w:top w:val="single" w:sz="6" w:space="0" w:color="auto"/>
              <w:bottom w:val="single" w:sz="4" w:space="0" w:color="auto"/>
            </w:tcBorders>
            <w:shd w:val="clear" w:color="auto" w:fill="auto"/>
            <w:noWrap/>
          </w:tcPr>
          <w:p w:rsidR="005E33FE" w:rsidRDefault="005E33FE" w:rsidP="007405F2">
            <w:pPr>
              <w:tabs>
                <w:tab w:val="decimal" w:pos="360"/>
              </w:tabs>
              <w:spacing w:after="0" w:line="240" w:lineRule="auto"/>
              <w:rPr>
                <w:rFonts w:ascii="Calibri" w:hAnsi="Calibri"/>
                <w:color w:val="000000"/>
              </w:rPr>
            </w:pPr>
            <w:r w:rsidRPr="008A14B8">
              <w:t>90</w:t>
            </w:r>
          </w:p>
        </w:tc>
        <w:tc>
          <w:tcPr>
            <w:tcW w:w="975" w:type="dxa"/>
            <w:tcBorders>
              <w:top w:val="single" w:sz="6" w:space="0" w:color="auto"/>
              <w:bottom w:val="single" w:sz="4" w:space="0" w:color="auto"/>
            </w:tcBorders>
            <w:shd w:val="clear" w:color="auto" w:fill="auto"/>
            <w:noWrap/>
            <w:vAlign w:val="bottom"/>
          </w:tcPr>
          <w:p w:rsidR="005E33FE" w:rsidRDefault="005E33FE" w:rsidP="00341F2D">
            <w:pPr>
              <w:spacing w:after="0" w:line="240" w:lineRule="auto"/>
              <w:rPr>
                <w:rFonts w:ascii="Calibri" w:hAnsi="Calibri"/>
                <w:color w:val="000000"/>
              </w:rPr>
            </w:pPr>
            <w:r>
              <w:t>W</w:t>
            </w:r>
            <w:r>
              <w:rPr>
                <w:vertAlign w:val="subscript"/>
              </w:rPr>
              <w:t>minFF</w:t>
            </w:r>
          </w:p>
        </w:tc>
        <w:tc>
          <w:tcPr>
            <w:tcW w:w="794" w:type="dxa"/>
            <w:tcBorders>
              <w:top w:val="single" w:sz="6" w:space="0" w:color="auto"/>
              <w:bottom w:val="single" w:sz="4" w:space="0" w:color="auto"/>
            </w:tcBorders>
            <w:shd w:val="clear" w:color="auto" w:fill="auto"/>
            <w:noWrap/>
          </w:tcPr>
          <w:p w:rsidR="005E33FE" w:rsidRDefault="005E33FE" w:rsidP="00C50B7E">
            <w:pPr>
              <w:spacing w:after="0" w:line="240" w:lineRule="auto"/>
              <w:jc w:val="center"/>
              <w:rPr>
                <w:rFonts w:ascii="Calibri" w:hAnsi="Calibri"/>
                <w:color w:val="000000"/>
              </w:rPr>
            </w:pPr>
            <w:r w:rsidRPr="00F839D0">
              <w:t>5052</w:t>
            </w:r>
          </w:p>
        </w:tc>
        <w:tc>
          <w:tcPr>
            <w:tcW w:w="795" w:type="dxa"/>
            <w:tcBorders>
              <w:top w:val="single" w:sz="6" w:space="0" w:color="auto"/>
              <w:bottom w:val="single" w:sz="4" w:space="0" w:color="auto"/>
            </w:tcBorders>
            <w:shd w:val="clear" w:color="auto" w:fill="auto"/>
            <w:noWrap/>
          </w:tcPr>
          <w:p w:rsidR="005E33FE" w:rsidRDefault="005E33FE" w:rsidP="00341F2D">
            <w:pPr>
              <w:spacing w:after="0" w:line="240" w:lineRule="auto"/>
              <w:rPr>
                <w:rFonts w:ascii="Calibri" w:hAnsi="Calibri"/>
                <w:color w:val="000000"/>
              </w:rPr>
            </w:pPr>
            <w:r w:rsidRPr="00F839D0">
              <w:t>FL100</w:t>
            </w:r>
          </w:p>
        </w:tc>
        <w:tc>
          <w:tcPr>
            <w:tcW w:w="949" w:type="dxa"/>
            <w:tcBorders>
              <w:top w:val="single" w:sz="6" w:space="0" w:color="auto"/>
              <w:bottom w:val="single" w:sz="4" w:space="0" w:color="auto"/>
            </w:tcBorders>
            <w:shd w:val="clear" w:color="auto" w:fill="auto"/>
            <w:noWrap/>
          </w:tcPr>
          <w:p w:rsidR="005E33FE" w:rsidRDefault="005E33FE" w:rsidP="000D73DD">
            <w:pPr>
              <w:tabs>
                <w:tab w:val="decimal" w:pos="187"/>
              </w:tabs>
              <w:spacing w:after="0" w:line="240" w:lineRule="auto"/>
              <w:ind w:right="115"/>
              <w:rPr>
                <w:rFonts w:ascii="Calibri" w:hAnsi="Calibri"/>
                <w:color w:val="000000"/>
              </w:rPr>
            </w:pPr>
            <w:r w:rsidRPr="00F839D0">
              <w:t>0.9</w:t>
            </w:r>
          </w:p>
        </w:tc>
        <w:tc>
          <w:tcPr>
            <w:tcW w:w="876" w:type="dxa"/>
            <w:tcBorders>
              <w:top w:val="single" w:sz="6" w:space="0" w:color="auto"/>
              <w:bottom w:val="single" w:sz="4" w:space="0" w:color="auto"/>
            </w:tcBorders>
            <w:shd w:val="clear" w:color="auto" w:fill="auto"/>
            <w:noWrap/>
          </w:tcPr>
          <w:p w:rsidR="005E33FE" w:rsidRDefault="005E33FE" w:rsidP="007405F2">
            <w:pPr>
              <w:tabs>
                <w:tab w:val="decimal" w:pos="160"/>
              </w:tabs>
              <w:spacing w:after="0" w:line="240" w:lineRule="auto"/>
              <w:rPr>
                <w:rFonts w:ascii="Calibri" w:hAnsi="Calibri"/>
                <w:color w:val="000000"/>
              </w:rPr>
            </w:pPr>
            <w:r w:rsidRPr="00F839D0">
              <w:t>0.600</w:t>
            </w:r>
          </w:p>
        </w:tc>
        <w:tc>
          <w:tcPr>
            <w:tcW w:w="847" w:type="dxa"/>
            <w:tcBorders>
              <w:top w:val="single" w:sz="6" w:space="0" w:color="auto"/>
              <w:bottom w:val="single" w:sz="4" w:space="0" w:color="auto"/>
            </w:tcBorders>
            <w:shd w:val="clear" w:color="auto" w:fill="auto"/>
            <w:noWrap/>
          </w:tcPr>
          <w:p w:rsidR="005E33FE" w:rsidRDefault="005E33FE" w:rsidP="007405F2">
            <w:pPr>
              <w:tabs>
                <w:tab w:val="decimal" w:pos="242"/>
              </w:tabs>
              <w:spacing w:after="0" w:line="240" w:lineRule="auto"/>
              <w:rPr>
                <w:rFonts w:ascii="Calibri" w:hAnsi="Calibri"/>
                <w:color w:val="000000"/>
              </w:rPr>
            </w:pPr>
            <w:r w:rsidRPr="00F839D0">
              <w:t>11.36</w:t>
            </w:r>
          </w:p>
        </w:tc>
        <w:tc>
          <w:tcPr>
            <w:tcW w:w="853" w:type="dxa"/>
            <w:tcBorders>
              <w:top w:val="single" w:sz="6" w:space="0" w:color="auto"/>
              <w:bottom w:val="single" w:sz="4" w:space="0" w:color="auto"/>
            </w:tcBorders>
            <w:shd w:val="clear" w:color="auto" w:fill="auto"/>
            <w:noWrap/>
          </w:tcPr>
          <w:p w:rsidR="005E33FE" w:rsidRDefault="005E33FE" w:rsidP="00A479C9">
            <w:pPr>
              <w:tabs>
                <w:tab w:val="decimal" w:pos="360"/>
              </w:tabs>
              <w:spacing w:after="0" w:line="240" w:lineRule="auto"/>
              <w:rPr>
                <w:rFonts w:ascii="Calibri" w:hAnsi="Calibri"/>
                <w:color w:val="000000"/>
              </w:rPr>
            </w:pPr>
            <w:r w:rsidRPr="00F839D0">
              <w:t>7.5</w:t>
            </w:r>
          </w:p>
        </w:tc>
        <w:tc>
          <w:tcPr>
            <w:tcW w:w="716" w:type="dxa"/>
            <w:tcBorders>
              <w:top w:val="single" w:sz="6" w:space="0" w:color="auto"/>
              <w:bottom w:val="single" w:sz="4" w:space="0" w:color="auto"/>
            </w:tcBorders>
            <w:shd w:val="clear" w:color="auto" w:fill="BFBFBF" w:themeFill="background1" w:themeFillShade="BF"/>
            <w:noWrap/>
          </w:tcPr>
          <w:p w:rsidR="005E33FE" w:rsidRPr="00E331FB" w:rsidRDefault="005E33FE" w:rsidP="000D73DD">
            <w:pPr>
              <w:spacing w:after="0" w:line="240" w:lineRule="auto"/>
              <w:jc w:val="center"/>
            </w:pPr>
            <w:r w:rsidRPr="00E331FB">
              <w:t>2.82</w:t>
            </w:r>
          </w:p>
        </w:tc>
        <w:tc>
          <w:tcPr>
            <w:tcW w:w="783" w:type="dxa"/>
            <w:tcBorders>
              <w:top w:val="single" w:sz="6" w:space="0" w:color="auto"/>
              <w:bottom w:val="single" w:sz="4" w:space="0" w:color="auto"/>
            </w:tcBorders>
            <w:shd w:val="clear" w:color="auto" w:fill="BFBFBF" w:themeFill="background1" w:themeFillShade="BF"/>
            <w:noWrap/>
          </w:tcPr>
          <w:p w:rsidR="005E33FE" w:rsidRDefault="005E33FE" w:rsidP="000D73DD">
            <w:pPr>
              <w:spacing w:after="0" w:line="240" w:lineRule="auto"/>
              <w:jc w:val="center"/>
            </w:pPr>
            <w:r w:rsidRPr="00E331FB">
              <w:t>-0.82</w:t>
            </w:r>
          </w:p>
        </w:tc>
      </w:tr>
    </w:tbl>
    <w:p w:rsidR="00626E42" w:rsidRPr="0064202B" w:rsidRDefault="00626E42" w:rsidP="00581D47">
      <w:pPr>
        <w:pStyle w:val="Caption"/>
        <w:spacing w:before="200"/>
        <w:jc w:val="center"/>
        <w:rPr>
          <w:b w:val="0"/>
          <w:color w:val="auto"/>
          <w:sz w:val="22"/>
          <w:szCs w:val="22"/>
        </w:rPr>
      </w:pPr>
      <w:bookmarkStart w:id="45" w:name="_Ref433299961"/>
      <w:r w:rsidRPr="00581D47">
        <w:rPr>
          <w:color w:val="auto"/>
          <w:sz w:val="22"/>
          <w:szCs w:val="22"/>
        </w:rPr>
        <w:t xml:space="preserve">Table </w:t>
      </w:r>
      <w:r w:rsidR="0064202B" w:rsidRPr="00581D47">
        <w:rPr>
          <w:color w:val="auto"/>
          <w:sz w:val="22"/>
          <w:szCs w:val="22"/>
        </w:rPr>
        <w:fldChar w:fldCharType="begin"/>
      </w:r>
      <w:r w:rsidR="0064202B" w:rsidRPr="00581D47">
        <w:rPr>
          <w:color w:val="auto"/>
          <w:sz w:val="22"/>
          <w:szCs w:val="22"/>
        </w:rPr>
        <w:instrText xml:space="preserve"> SEQ Table \* ARABIC </w:instrText>
      </w:r>
      <w:r w:rsidR="0064202B" w:rsidRPr="00581D47">
        <w:rPr>
          <w:color w:val="auto"/>
          <w:sz w:val="22"/>
          <w:szCs w:val="22"/>
        </w:rPr>
        <w:fldChar w:fldCharType="separate"/>
      </w:r>
      <w:r w:rsidR="002E5404" w:rsidRPr="00581D47">
        <w:rPr>
          <w:noProof/>
          <w:color w:val="auto"/>
          <w:sz w:val="22"/>
          <w:szCs w:val="22"/>
        </w:rPr>
        <w:t>3</w:t>
      </w:r>
      <w:r w:rsidR="0064202B" w:rsidRPr="00581D47">
        <w:rPr>
          <w:color w:val="auto"/>
          <w:sz w:val="22"/>
          <w:szCs w:val="22"/>
        </w:rPr>
        <w:fldChar w:fldCharType="end"/>
      </w:r>
      <w:bookmarkEnd w:id="45"/>
      <w:r w:rsidR="00581D47">
        <w:rPr>
          <w:b w:val="0"/>
          <w:color w:val="auto"/>
          <w:sz w:val="22"/>
          <w:szCs w:val="22"/>
        </w:rPr>
        <w:t xml:space="preserve"> – </w:t>
      </w:r>
      <w:r w:rsidR="000767AC">
        <w:rPr>
          <w:b w:val="0"/>
          <w:color w:val="auto"/>
          <w:sz w:val="22"/>
          <w:szCs w:val="22"/>
        </w:rPr>
        <w:t>G</w:t>
      </w:r>
      <w:r w:rsidRPr="0064202B">
        <w:rPr>
          <w:b w:val="0"/>
          <w:color w:val="auto"/>
          <w:sz w:val="22"/>
          <w:szCs w:val="22"/>
        </w:rPr>
        <w:t>ust load factors</w:t>
      </w:r>
    </w:p>
    <w:p w:rsidR="00D5511B" w:rsidRDefault="00D5511B" w:rsidP="0080379B">
      <w:pPr>
        <w:pStyle w:val="Heading2"/>
        <w:numPr>
          <w:ilvl w:val="0"/>
          <w:numId w:val="41"/>
        </w:numPr>
        <w:spacing w:before="0" w:after="200" w:line="240" w:lineRule="auto"/>
        <w:ind w:left="360"/>
      </w:pPr>
      <w:bookmarkStart w:id="46" w:name="_Toc435175708"/>
      <w:r>
        <w:t>V-n Envelope</w:t>
      </w:r>
      <w:bookmarkEnd w:id="46"/>
    </w:p>
    <w:p w:rsidR="00264040" w:rsidRDefault="00264040" w:rsidP="005B50CA">
      <w:pPr>
        <w:keepNext/>
        <w:spacing w:line="240" w:lineRule="auto"/>
        <w:jc w:val="both"/>
      </w:pPr>
      <w:r>
        <w:t xml:space="preserve">Below a typical </w:t>
      </w:r>
      <w:r w:rsidR="00665622">
        <w:t xml:space="preserve">flight envelope </w:t>
      </w:r>
      <w:r w:rsidR="00535328">
        <w:t xml:space="preserve">is </w:t>
      </w:r>
      <w:r>
        <w:t>shown. This specific one is corresponding to MTOW and FL100</w:t>
      </w:r>
      <w:r w:rsidR="00535328">
        <w:t>.</w:t>
      </w:r>
      <w:r>
        <w:t xml:space="preserve"> For other design weights the shape of the envelope remains similar, with the difference that the gust lines will change (due to different load factors as per </w:t>
      </w:r>
      <w:r>
        <w:fldChar w:fldCharType="begin"/>
      </w:r>
      <w:r>
        <w:instrText xml:space="preserve"> REF _Ref433299961 \h  \* MERGEFORMAT </w:instrText>
      </w:r>
      <w:r>
        <w:fldChar w:fldCharType="separate"/>
      </w:r>
      <w:r w:rsidR="002E5404" w:rsidRPr="0064202B">
        <w:t xml:space="preserve">Table </w:t>
      </w:r>
      <w:r w:rsidR="002E5404" w:rsidRPr="002E5404">
        <w:t>3</w:t>
      </w:r>
      <w:r>
        <w:fldChar w:fldCharType="end"/>
      </w:r>
      <w:r w:rsidR="009313EC">
        <w:t>)</w:t>
      </w:r>
      <w:r>
        <w:t>.</w:t>
      </w:r>
    </w:p>
    <w:p w:rsidR="009C7165" w:rsidRDefault="00D046CB" w:rsidP="0055712D">
      <w:pPr>
        <w:keepNext/>
        <w:spacing w:line="240" w:lineRule="auto"/>
        <w:jc w:val="center"/>
      </w:pPr>
      <w:r>
        <w:rPr>
          <w:noProof/>
          <w:lang w:eastAsia="en-GB"/>
        </w:rPr>
        <w:drawing>
          <wp:inline distT="0" distB="0" distL="0" distR="0" wp14:anchorId="24B5B6D1" wp14:editId="6A3340A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23E3" w:rsidRPr="00847C0E" w:rsidRDefault="00A923E3" w:rsidP="005B50CA">
      <w:pPr>
        <w:pStyle w:val="Caption"/>
        <w:jc w:val="center"/>
      </w:pPr>
      <w:bookmarkStart w:id="47" w:name="_Ref435019954"/>
      <w:bookmarkStart w:id="48" w:name="_Ref433031179"/>
      <w:r w:rsidRPr="00766B82">
        <w:rPr>
          <w:color w:val="auto"/>
          <w:sz w:val="22"/>
          <w:szCs w:val="22"/>
        </w:rPr>
        <w:t xml:space="preserve">Figure </w:t>
      </w:r>
      <w:r w:rsidRPr="00766B82">
        <w:rPr>
          <w:color w:val="auto"/>
          <w:sz w:val="22"/>
          <w:szCs w:val="22"/>
        </w:rPr>
        <w:fldChar w:fldCharType="begin"/>
      </w:r>
      <w:r w:rsidRPr="00766B82">
        <w:rPr>
          <w:color w:val="auto"/>
          <w:sz w:val="22"/>
          <w:szCs w:val="22"/>
        </w:rPr>
        <w:instrText xml:space="preserve"> SEQ Figure \* ARABIC </w:instrText>
      </w:r>
      <w:r w:rsidRPr="00766B82">
        <w:rPr>
          <w:color w:val="auto"/>
          <w:sz w:val="22"/>
          <w:szCs w:val="22"/>
        </w:rPr>
        <w:fldChar w:fldCharType="separate"/>
      </w:r>
      <w:r w:rsidR="002E5404" w:rsidRPr="00766B82">
        <w:rPr>
          <w:noProof/>
          <w:color w:val="auto"/>
          <w:sz w:val="22"/>
          <w:szCs w:val="22"/>
        </w:rPr>
        <w:t>1</w:t>
      </w:r>
      <w:r w:rsidRPr="00766B82">
        <w:rPr>
          <w:color w:val="auto"/>
          <w:sz w:val="22"/>
          <w:szCs w:val="22"/>
        </w:rPr>
        <w:fldChar w:fldCharType="end"/>
      </w:r>
      <w:bookmarkEnd w:id="47"/>
      <w:r w:rsidR="00581D47">
        <w:rPr>
          <w:b w:val="0"/>
          <w:color w:val="auto"/>
          <w:sz w:val="22"/>
          <w:szCs w:val="22"/>
        </w:rPr>
        <w:t xml:space="preserve"> – </w:t>
      </w:r>
      <w:r w:rsidRPr="0064202B">
        <w:rPr>
          <w:b w:val="0"/>
          <w:color w:val="auto"/>
          <w:sz w:val="22"/>
          <w:szCs w:val="22"/>
        </w:rPr>
        <w:t>Manoeuvring envelope at MSL and Gust envelope at FL100</w:t>
      </w:r>
      <w:bookmarkEnd w:id="48"/>
    </w:p>
    <w:p w:rsidR="00A24199" w:rsidRDefault="00A24199" w:rsidP="005B50CA">
      <w:pPr>
        <w:spacing w:line="240" w:lineRule="auto"/>
      </w:pPr>
      <w:r>
        <w:br w:type="page"/>
      </w:r>
    </w:p>
    <w:p w:rsidR="0076673D" w:rsidRDefault="0076673D" w:rsidP="0080379B">
      <w:pPr>
        <w:pStyle w:val="Heading2"/>
        <w:numPr>
          <w:ilvl w:val="0"/>
          <w:numId w:val="41"/>
        </w:numPr>
        <w:spacing w:before="0" w:after="200" w:line="240" w:lineRule="auto"/>
        <w:ind w:left="360"/>
      </w:pPr>
      <w:bookmarkStart w:id="49" w:name="_Toc433036915"/>
      <w:bookmarkStart w:id="50" w:name="_Toc433036939"/>
      <w:bookmarkStart w:id="51" w:name="_Toc435175709"/>
      <w:bookmarkEnd w:id="49"/>
      <w:bookmarkEnd w:id="50"/>
      <w:r>
        <w:lastRenderedPageBreak/>
        <w:t>Compliance statements</w:t>
      </w:r>
      <w:bookmarkEnd w:id="51"/>
    </w:p>
    <w:p w:rsidR="0076673D" w:rsidRDefault="009D6F14" w:rsidP="005B50CA">
      <w:pPr>
        <w:spacing w:line="240" w:lineRule="auto"/>
      </w:pPr>
      <w:r w:rsidRPr="009D6F14">
        <w:t>Compli</w:t>
      </w:r>
      <w:r>
        <w:t>ance statements are shown below:</w:t>
      </w:r>
    </w:p>
    <w:tbl>
      <w:tblPr>
        <w:tblStyle w:val="TableGrid"/>
        <w:tblW w:w="10206" w:type="dxa"/>
        <w:tblInd w:w="144" w:type="dxa"/>
        <w:tblLook w:val="04A0" w:firstRow="1" w:lastRow="0" w:firstColumn="1" w:lastColumn="0" w:noHBand="0" w:noVBand="1"/>
      </w:tblPr>
      <w:tblGrid>
        <w:gridCol w:w="1439"/>
        <w:gridCol w:w="8767"/>
      </w:tblGrid>
      <w:tr w:rsidR="003B1BD2" w:rsidRPr="00034210" w:rsidTr="000347E6">
        <w:tc>
          <w:tcPr>
            <w:tcW w:w="1439" w:type="dxa"/>
            <w:vAlign w:val="center"/>
          </w:tcPr>
          <w:p w:rsidR="003B1BD2" w:rsidRPr="009D6F14" w:rsidRDefault="003B1BD2" w:rsidP="00341F2D">
            <w:pPr>
              <w:rPr>
                <w:b/>
              </w:rPr>
            </w:pPr>
            <w:r w:rsidRPr="009D6F14">
              <w:rPr>
                <w:b/>
              </w:rPr>
              <w:t>Requirement reference</w:t>
            </w:r>
          </w:p>
        </w:tc>
        <w:tc>
          <w:tcPr>
            <w:tcW w:w="8767" w:type="dxa"/>
            <w:vAlign w:val="center"/>
          </w:tcPr>
          <w:p w:rsidR="003B1BD2" w:rsidRPr="00AD050F" w:rsidRDefault="003B1BD2" w:rsidP="00341F2D">
            <w:pPr>
              <w:jc w:val="center"/>
              <w:rPr>
                <w:b/>
              </w:rPr>
            </w:pPr>
            <w:r w:rsidRPr="00AD050F">
              <w:rPr>
                <w:b/>
              </w:rPr>
              <w:t>Subject</w:t>
            </w:r>
          </w:p>
        </w:tc>
      </w:tr>
      <w:tr w:rsidR="003B1BD2" w:rsidRPr="00034210" w:rsidTr="000347E6">
        <w:tc>
          <w:tcPr>
            <w:tcW w:w="1439" w:type="dxa"/>
          </w:tcPr>
          <w:p w:rsidR="003B1BD2" w:rsidRPr="00034210" w:rsidRDefault="003B1BD2" w:rsidP="00341F2D">
            <w:r w:rsidRPr="00034210">
              <w:t>CS-LSA F2245-12d</w:t>
            </w:r>
          </w:p>
          <w:p w:rsidR="003B1BD2" w:rsidRPr="00034210" w:rsidRDefault="003B1BD2" w:rsidP="00341F2D">
            <w:r>
              <w:t>4.1.1</w:t>
            </w:r>
          </w:p>
        </w:tc>
        <w:tc>
          <w:tcPr>
            <w:tcW w:w="8767" w:type="dxa"/>
          </w:tcPr>
          <w:p w:rsidR="003B1BD2" w:rsidRPr="009D6F14" w:rsidRDefault="003B1BD2" w:rsidP="006D5B07">
            <w:pPr>
              <w:autoSpaceDE w:val="0"/>
              <w:autoSpaceDN w:val="0"/>
              <w:adjustRightInd w:val="0"/>
              <w:jc w:val="both"/>
            </w:pPr>
            <w:r>
              <w:rPr>
                <w:iCs/>
              </w:rPr>
              <w:t xml:space="preserve">4.1.1 </w:t>
            </w:r>
            <w:r w:rsidRPr="003B1BD2">
              <w:rPr>
                <w:iCs/>
              </w:rPr>
              <w:t>Each of the following requirements shall be met at the</w:t>
            </w:r>
            <w:r w:rsidR="001A33A7">
              <w:rPr>
                <w:iCs/>
              </w:rPr>
              <w:t xml:space="preserve"> </w:t>
            </w:r>
            <w:r w:rsidRPr="003B1BD2">
              <w:rPr>
                <w:iCs/>
              </w:rPr>
              <w:t>most critical weight and CG configuration. Unless otherwise</w:t>
            </w:r>
            <w:r w:rsidR="001A33A7">
              <w:rPr>
                <w:iCs/>
              </w:rPr>
              <w:t xml:space="preserve"> </w:t>
            </w:r>
            <w:r w:rsidRPr="003B1BD2">
              <w:rPr>
                <w:iCs/>
              </w:rPr>
              <w:t>specified, the speed range from stall to V</w:t>
            </w:r>
            <w:r w:rsidRPr="00CB5691">
              <w:rPr>
                <w:iCs/>
                <w:vertAlign w:val="subscript"/>
              </w:rPr>
              <w:t>DF</w:t>
            </w:r>
            <w:r w:rsidRPr="003B1BD2">
              <w:rPr>
                <w:iCs/>
              </w:rPr>
              <w:t xml:space="preserve"> or the maximum</w:t>
            </w:r>
            <w:r w:rsidR="001A33A7">
              <w:rPr>
                <w:iCs/>
              </w:rPr>
              <w:t xml:space="preserve"> </w:t>
            </w:r>
            <w:r w:rsidRPr="003B1BD2">
              <w:rPr>
                <w:iCs/>
              </w:rPr>
              <w:t>allowable speed for the configuration being investigated shall</w:t>
            </w:r>
            <w:r w:rsidR="001A33A7">
              <w:rPr>
                <w:iCs/>
              </w:rPr>
              <w:t xml:space="preserve"> </w:t>
            </w:r>
            <w:r w:rsidRPr="003B1BD2">
              <w:rPr>
                <w:iCs/>
              </w:rPr>
              <w:t>be considered.</w:t>
            </w:r>
          </w:p>
        </w:tc>
      </w:tr>
      <w:tr w:rsidR="003B1BD2" w:rsidRPr="00034210" w:rsidTr="000347E6">
        <w:tc>
          <w:tcPr>
            <w:tcW w:w="1439" w:type="dxa"/>
          </w:tcPr>
          <w:p w:rsidR="003B1BD2" w:rsidRPr="00034210" w:rsidRDefault="003B1BD2" w:rsidP="00341F2D">
            <w:pPr>
              <w:rPr>
                <w:b/>
              </w:rPr>
            </w:pPr>
            <w:r w:rsidRPr="00034210">
              <w:rPr>
                <w:b/>
              </w:rPr>
              <w:t>Statement of compliance</w:t>
            </w:r>
          </w:p>
        </w:tc>
        <w:tc>
          <w:tcPr>
            <w:tcW w:w="8767" w:type="dxa"/>
          </w:tcPr>
          <w:p w:rsidR="003B1BD2" w:rsidRPr="009D6F14"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3B1BD2">
              <w:rPr>
                <w:rFonts w:asciiTheme="minorHAnsi" w:hAnsiTheme="minorHAnsi"/>
                <w:sz w:val="22"/>
                <w:szCs w:val="22"/>
              </w:rPr>
              <w:t xml:space="preserve">chapters </w:t>
            </w:r>
            <w:r w:rsidR="003B1BD2">
              <w:rPr>
                <w:rFonts w:asciiTheme="minorHAnsi" w:hAnsiTheme="minorHAnsi"/>
                <w:sz w:val="22"/>
                <w:szCs w:val="22"/>
              </w:rPr>
              <w:fldChar w:fldCharType="begin"/>
            </w:r>
            <w:r w:rsidR="003B1BD2">
              <w:rPr>
                <w:rFonts w:asciiTheme="minorHAnsi" w:hAnsiTheme="minorHAnsi"/>
                <w:sz w:val="22"/>
                <w:szCs w:val="22"/>
              </w:rPr>
              <w:instrText xml:space="preserve"> REF _Ref433035467 \r \h </w:instrText>
            </w:r>
            <w:r w:rsidR="003B1BD2">
              <w:rPr>
                <w:rFonts w:asciiTheme="minorHAnsi" w:hAnsiTheme="minorHAnsi"/>
                <w:sz w:val="22"/>
                <w:szCs w:val="22"/>
              </w:rPr>
            </w:r>
            <w:r w:rsidR="003B1BD2">
              <w:rPr>
                <w:rFonts w:asciiTheme="minorHAnsi" w:hAnsiTheme="minorHAnsi"/>
                <w:sz w:val="22"/>
                <w:szCs w:val="22"/>
              </w:rPr>
              <w:fldChar w:fldCharType="separate"/>
            </w:r>
            <w:r w:rsidR="002E5404">
              <w:rPr>
                <w:rFonts w:asciiTheme="minorHAnsi" w:hAnsiTheme="minorHAnsi"/>
                <w:sz w:val="22"/>
                <w:szCs w:val="22"/>
              </w:rPr>
              <w:t>4</w:t>
            </w:r>
            <w:r w:rsidR="003B1BD2">
              <w:rPr>
                <w:rFonts w:asciiTheme="minorHAnsi" w:hAnsiTheme="minorHAnsi"/>
                <w:sz w:val="22"/>
                <w:szCs w:val="22"/>
              </w:rPr>
              <w:fldChar w:fldCharType="end"/>
            </w:r>
            <w:r w:rsidR="00BD0BEC">
              <w:rPr>
                <w:rFonts w:asciiTheme="minorHAnsi" w:hAnsiTheme="minorHAnsi"/>
                <w:sz w:val="22"/>
                <w:szCs w:val="22"/>
              </w:rPr>
              <w:t>,</w:t>
            </w:r>
            <w:r w:rsidR="003B1BD2">
              <w:rPr>
                <w:rFonts w:asciiTheme="minorHAnsi" w:hAnsiTheme="minorHAnsi"/>
                <w:sz w:val="22"/>
                <w:szCs w:val="22"/>
              </w:rPr>
              <w:t xml:space="preserve"> </w:t>
            </w:r>
            <w:r w:rsidR="003B1BD2">
              <w:rPr>
                <w:rFonts w:asciiTheme="minorHAnsi" w:hAnsiTheme="minorHAnsi"/>
                <w:sz w:val="22"/>
                <w:szCs w:val="22"/>
              </w:rPr>
              <w:fldChar w:fldCharType="begin"/>
            </w:r>
            <w:r w:rsidR="003B1BD2">
              <w:rPr>
                <w:rFonts w:asciiTheme="minorHAnsi" w:hAnsiTheme="minorHAnsi"/>
                <w:sz w:val="22"/>
                <w:szCs w:val="22"/>
              </w:rPr>
              <w:instrText xml:space="preserve"> REF _Ref433035474 \r \h </w:instrText>
            </w:r>
            <w:r w:rsidR="003B1BD2">
              <w:rPr>
                <w:rFonts w:asciiTheme="minorHAnsi" w:hAnsiTheme="minorHAnsi"/>
                <w:sz w:val="22"/>
                <w:szCs w:val="22"/>
              </w:rPr>
            </w:r>
            <w:r w:rsidR="003B1BD2">
              <w:rPr>
                <w:rFonts w:asciiTheme="minorHAnsi" w:hAnsiTheme="minorHAnsi"/>
                <w:sz w:val="22"/>
                <w:szCs w:val="22"/>
              </w:rPr>
              <w:fldChar w:fldCharType="separate"/>
            </w:r>
            <w:r w:rsidR="002E5404">
              <w:rPr>
                <w:rFonts w:asciiTheme="minorHAnsi" w:hAnsiTheme="minorHAnsi"/>
                <w:sz w:val="22"/>
                <w:szCs w:val="22"/>
              </w:rPr>
              <w:t>5</w:t>
            </w:r>
            <w:r w:rsidR="003B1BD2">
              <w:rPr>
                <w:rFonts w:asciiTheme="minorHAnsi" w:hAnsiTheme="minorHAnsi"/>
                <w:sz w:val="22"/>
                <w:szCs w:val="22"/>
              </w:rPr>
              <w:fldChar w:fldCharType="end"/>
            </w:r>
            <w:r w:rsidR="00CB5691">
              <w:rPr>
                <w:rFonts w:asciiTheme="minorHAnsi" w:hAnsiTheme="minorHAnsi"/>
                <w:sz w:val="22"/>
                <w:szCs w:val="22"/>
              </w:rPr>
              <w:t xml:space="preserve"> and</w:t>
            </w:r>
            <w:r w:rsidR="003B1BD2">
              <w:rPr>
                <w:rFonts w:asciiTheme="minorHAnsi" w:hAnsiTheme="minorHAnsi"/>
                <w:sz w:val="22"/>
                <w:szCs w:val="22"/>
              </w:rPr>
              <w:t xml:space="preserve"> </w:t>
            </w:r>
            <w:r w:rsidR="003B1BD2">
              <w:rPr>
                <w:rFonts w:asciiTheme="minorHAnsi" w:hAnsiTheme="minorHAnsi"/>
                <w:sz w:val="22"/>
                <w:szCs w:val="22"/>
              </w:rPr>
              <w:fldChar w:fldCharType="begin"/>
            </w:r>
            <w:r w:rsidR="003B1BD2">
              <w:rPr>
                <w:rFonts w:asciiTheme="minorHAnsi" w:hAnsiTheme="minorHAnsi"/>
                <w:sz w:val="22"/>
                <w:szCs w:val="22"/>
              </w:rPr>
              <w:instrText xml:space="preserve"> REF _Ref433035476 \r \h </w:instrText>
            </w:r>
            <w:r w:rsidR="003B1BD2">
              <w:rPr>
                <w:rFonts w:asciiTheme="minorHAnsi" w:hAnsiTheme="minorHAnsi"/>
                <w:sz w:val="22"/>
                <w:szCs w:val="22"/>
              </w:rPr>
            </w:r>
            <w:r w:rsidR="003B1BD2">
              <w:rPr>
                <w:rFonts w:asciiTheme="minorHAnsi" w:hAnsiTheme="minorHAnsi"/>
                <w:sz w:val="22"/>
                <w:szCs w:val="22"/>
              </w:rPr>
              <w:fldChar w:fldCharType="separate"/>
            </w:r>
            <w:r w:rsidR="002E5404">
              <w:rPr>
                <w:rFonts w:asciiTheme="minorHAnsi" w:hAnsiTheme="minorHAnsi"/>
                <w:sz w:val="22"/>
                <w:szCs w:val="22"/>
              </w:rPr>
              <w:t>6</w:t>
            </w:r>
            <w:r w:rsidR="003B1BD2">
              <w:rPr>
                <w:rFonts w:asciiTheme="minorHAnsi" w:hAnsiTheme="minorHAnsi"/>
                <w:sz w:val="22"/>
                <w:szCs w:val="22"/>
              </w:rPr>
              <w:fldChar w:fldCharType="end"/>
            </w:r>
            <w:r w:rsidR="003B1BD2">
              <w:rPr>
                <w:rFonts w:asciiTheme="minorHAnsi" w:hAnsiTheme="minorHAnsi"/>
                <w:sz w:val="22"/>
                <w:szCs w:val="22"/>
              </w:rPr>
              <w:t>.</w:t>
            </w:r>
          </w:p>
        </w:tc>
      </w:tr>
    </w:tbl>
    <w:p w:rsidR="003B1BD2" w:rsidRDefault="003B1BD2" w:rsidP="005B50CA">
      <w:pPr>
        <w:spacing w:line="240" w:lineRule="auto"/>
      </w:pPr>
    </w:p>
    <w:tbl>
      <w:tblPr>
        <w:tblStyle w:val="TableGrid"/>
        <w:tblW w:w="10206" w:type="dxa"/>
        <w:tblInd w:w="144" w:type="dxa"/>
        <w:tblLook w:val="04A0" w:firstRow="1" w:lastRow="0" w:firstColumn="1" w:lastColumn="0" w:noHBand="0" w:noVBand="1"/>
      </w:tblPr>
      <w:tblGrid>
        <w:gridCol w:w="1435"/>
        <w:gridCol w:w="8771"/>
      </w:tblGrid>
      <w:tr w:rsidR="00847C0E" w:rsidRPr="00034210" w:rsidTr="000347E6">
        <w:tc>
          <w:tcPr>
            <w:tcW w:w="1435" w:type="dxa"/>
            <w:vAlign w:val="center"/>
          </w:tcPr>
          <w:p w:rsidR="00847C0E" w:rsidRPr="009D6F14" w:rsidRDefault="00847C0E" w:rsidP="00341F2D">
            <w:pPr>
              <w:rPr>
                <w:b/>
              </w:rPr>
            </w:pPr>
            <w:r w:rsidRPr="009D6F14">
              <w:rPr>
                <w:b/>
              </w:rPr>
              <w:t>Requirement reference</w:t>
            </w:r>
          </w:p>
        </w:tc>
        <w:tc>
          <w:tcPr>
            <w:tcW w:w="8771" w:type="dxa"/>
            <w:vAlign w:val="center"/>
          </w:tcPr>
          <w:p w:rsidR="00847C0E" w:rsidRPr="00AD050F" w:rsidRDefault="00847C0E" w:rsidP="00341F2D">
            <w:pPr>
              <w:jc w:val="center"/>
              <w:rPr>
                <w:b/>
              </w:rPr>
            </w:pPr>
            <w:r w:rsidRPr="00AD050F">
              <w:rPr>
                <w:b/>
              </w:rPr>
              <w:t>Subject</w:t>
            </w:r>
          </w:p>
        </w:tc>
      </w:tr>
      <w:tr w:rsidR="00847C0E" w:rsidRPr="00034210" w:rsidTr="000347E6">
        <w:tc>
          <w:tcPr>
            <w:tcW w:w="1435" w:type="dxa"/>
          </w:tcPr>
          <w:p w:rsidR="00847C0E" w:rsidRPr="00034210" w:rsidRDefault="00847C0E" w:rsidP="00341F2D">
            <w:r w:rsidRPr="00034210">
              <w:t>CS-LSA F2245-12d</w:t>
            </w:r>
          </w:p>
          <w:p w:rsidR="00847C0E" w:rsidRPr="00034210" w:rsidRDefault="00847C0E" w:rsidP="00341F2D">
            <w:r>
              <w:t>4.1.1.2</w:t>
            </w:r>
          </w:p>
        </w:tc>
        <w:tc>
          <w:tcPr>
            <w:tcW w:w="8771" w:type="dxa"/>
          </w:tcPr>
          <w:p w:rsidR="00847C0E" w:rsidRPr="009D6F14" w:rsidRDefault="00847C0E" w:rsidP="006D5B07">
            <w:pPr>
              <w:autoSpaceDE w:val="0"/>
              <w:autoSpaceDN w:val="0"/>
              <w:adjustRightInd w:val="0"/>
              <w:jc w:val="both"/>
            </w:pPr>
            <w:r>
              <w:rPr>
                <w:iCs/>
              </w:rPr>
              <w:t xml:space="preserve">4.1.1.2 </w:t>
            </w:r>
            <w:r w:rsidRPr="001727FF">
              <w:rPr>
                <w:rFonts w:cs="Times-Italic"/>
                <w:i/>
                <w:iCs/>
                <w:color w:val="231F20"/>
              </w:rPr>
              <w:t>V</w:t>
            </w:r>
            <w:r w:rsidRPr="001727FF">
              <w:rPr>
                <w:rFonts w:cs="Times-Italic"/>
                <w:i/>
                <w:iCs/>
                <w:color w:val="231F20"/>
                <w:vertAlign w:val="subscript"/>
              </w:rPr>
              <w:t>NE</w:t>
            </w:r>
            <w:r w:rsidRPr="001727FF">
              <w:rPr>
                <w:rFonts w:cs="Times-Italic"/>
                <w:i/>
                <w:iCs/>
                <w:color w:val="231F20"/>
              </w:rPr>
              <w:t xml:space="preserve"> </w:t>
            </w:r>
            <w:r w:rsidRPr="001727FF">
              <w:rPr>
                <w:rFonts w:cs="Times-Roman"/>
                <w:color w:val="231F20"/>
              </w:rPr>
              <w:t>must be less than or equal to 0.9</w:t>
            </w:r>
            <w:r w:rsidRPr="001727FF">
              <w:rPr>
                <w:rFonts w:cs="Times-Italic"/>
                <w:i/>
                <w:iCs/>
                <w:color w:val="231F20"/>
              </w:rPr>
              <w:t>V</w:t>
            </w:r>
            <w:r w:rsidRPr="001727FF">
              <w:rPr>
                <w:rFonts w:cs="Times-Italic"/>
                <w:i/>
                <w:iCs/>
                <w:color w:val="231F20"/>
                <w:vertAlign w:val="subscript"/>
              </w:rPr>
              <w:t>DF</w:t>
            </w:r>
            <w:r w:rsidRPr="001727FF">
              <w:rPr>
                <w:rFonts w:cs="Times-Italic"/>
                <w:i/>
                <w:iCs/>
                <w:color w:val="231F20"/>
              </w:rPr>
              <w:t xml:space="preserve"> </w:t>
            </w:r>
            <w:r w:rsidRPr="001727FF">
              <w:rPr>
                <w:rFonts w:cs="Times-Roman"/>
                <w:color w:val="231F20"/>
              </w:rPr>
              <w:t>and greater</w:t>
            </w:r>
            <w:r w:rsidR="001A33A7">
              <w:rPr>
                <w:rFonts w:cs="Times-Roman"/>
                <w:color w:val="231F20"/>
              </w:rPr>
              <w:t xml:space="preserve"> </w:t>
            </w:r>
            <w:r w:rsidRPr="001727FF">
              <w:rPr>
                <w:rFonts w:cs="Times-Roman"/>
                <w:color w:val="231F20"/>
              </w:rPr>
              <w:t>than or equal to 1.1</w:t>
            </w:r>
            <w:r w:rsidR="005E33FE">
              <w:rPr>
                <w:rFonts w:cs="Times-Roman"/>
                <w:color w:val="231F20"/>
              </w:rPr>
              <w:t xml:space="preserve"> </w:t>
            </w:r>
            <w:r w:rsidRPr="001727FF">
              <w:rPr>
                <w:rFonts w:cs="Times-Italic"/>
                <w:i/>
                <w:iCs/>
                <w:color w:val="231F20"/>
              </w:rPr>
              <w:t>V</w:t>
            </w:r>
            <w:r w:rsidRPr="001727FF">
              <w:rPr>
                <w:rFonts w:cs="Times-Italic"/>
                <w:i/>
                <w:iCs/>
                <w:color w:val="231F20"/>
                <w:vertAlign w:val="subscript"/>
              </w:rPr>
              <w:t>C</w:t>
            </w:r>
            <w:r w:rsidRPr="001727FF">
              <w:rPr>
                <w:rFonts w:cs="Times-Roman"/>
                <w:color w:val="231F20"/>
              </w:rPr>
              <w:t xml:space="preserve">. In addition, </w:t>
            </w:r>
            <w:r w:rsidRPr="001727FF">
              <w:rPr>
                <w:rFonts w:cs="Times-Italic"/>
                <w:i/>
                <w:iCs/>
                <w:color w:val="231F20"/>
              </w:rPr>
              <w:t>V</w:t>
            </w:r>
            <w:r w:rsidRPr="001727FF">
              <w:rPr>
                <w:rFonts w:cs="Times-Italic"/>
                <w:i/>
                <w:iCs/>
                <w:color w:val="231F20"/>
                <w:vertAlign w:val="subscript"/>
              </w:rPr>
              <w:t>NE</w:t>
            </w:r>
            <w:r w:rsidRPr="001727FF">
              <w:rPr>
                <w:rFonts w:cs="Times-Italic"/>
                <w:i/>
                <w:iCs/>
                <w:color w:val="231F20"/>
              </w:rPr>
              <w:t xml:space="preserve"> </w:t>
            </w:r>
            <w:r w:rsidRPr="001727FF">
              <w:rPr>
                <w:rFonts w:cs="Times-Roman"/>
                <w:color w:val="231F20"/>
              </w:rPr>
              <w:t>must be greater than or</w:t>
            </w:r>
            <w:r w:rsidR="001A33A7">
              <w:rPr>
                <w:rFonts w:cs="Times-Roman"/>
                <w:color w:val="231F20"/>
              </w:rPr>
              <w:t xml:space="preserve"> </w:t>
            </w:r>
            <w:r w:rsidRPr="001727FF">
              <w:rPr>
                <w:rFonts w:cs="Times-Roman"/>
                <w:color w:val="231F20"/>
              </w:rPr>
              <w:t xml:space="preserve">equal to </w:t>
            </w:r>
            <w:r w:rsidRPr="001727FF">
              <w:rPr>
                <w:rFonts w:cs="Times-Italic"/>
                <w:i/>
                <w:iCs/>
                <w:color w:val="231F20"/>
              </w:rPr>
              <w:t>V</w:t>
            </w:r>
            <w:r w:rsidRPr="001727FF">
              <w:rPr>
                <w:rFonts w:cs="Times-Italic"/>
                <w:i/>
                <w:iCs/>
                <w:color w:val="231F20"/>
                <w:vertAlign w:val="subscript"/>
              </w:rPr>
              <w:t>H</w:t>
            </w:r>
            <w:r w:rsidRPr="001727FF">
              <w:rPr>
                <w:rFonts w:cs="Times-Roman"/>
                <w:color w:val="231F20"/>
              </w:rPr>
              <w:t>.</w:t>
            </w:r>
          </w:p>
        </w:tc>
      </w:tr>
      <w:tr w:rsidR="00847C0E" w:rsidRPr="00034210" w:rsidTr="000347E6">
        <w:tc>
          <w:tcPr>
            <w:tcW w:w="1435" w:type="dxa"/>
          </w:tcPr>
          <w:p w:rsidR="00847C0E" w:rsidRPr="00034210" w:rsidRDefault="00847C0E" w:rsidP="00341F2D">
            <w:pPr>
              <w:rPr>
                <w:b/>
              </w:rPr>
            </w:pPr>
            <w:r w:rsidRPr="00034210">
              <w:rPr>
                <w:b/>
              </w:rPr>
              <w:t>Statement of compliance</w:t>
            </w:r>
          </w:p>
        </w:tc>
        <w:tc>
          <w:tcPr>
            <w:tcW w:w="8771" w:type="dxa"/>
          </w:tcPr>
          <w:p w:rsidR="00847C0E" w:rsidRPr="009D6F14"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847C0E">
              <w:rPr>
                <w:rFonts w:asciiTheme="minorHAnsi" w:hAnsiTheme="minorHAnsi"/>
                <w:sz w:val="22"/>
                <w:szCs w:val="22"/>
              </w:rPr>
              <w:t xml:space="preserve">chapter </w:t>
            </w:r>
            <w:r w:rsidR="00847C0E">
              <w:rPr>
                <w:rFonts w:asciiTheme="minorHAnsi" w:hAnsiTheme="minorHAnsi"/>
                <w:sz w:val="22"/>
                <w:szCs w:val="22"/>
              </w:rPr>
              <w:fldChar w:fldCharType="begin"/>
            </w:r>
            <w:r w:rsidR="00847C0E">
              <w:rPr>
                <w:rFonts w:asciiTheme="minorHAnsi" w:hAnsiTheme="minorHAnsi"/>
                <w:sz w:val="22"/>
                <w:szCs w:val="22"/>
              </w:rPr>
              <w:instrText xml:space="preserve"> REF _Ref433039612 \r \h </w:instrText>
            </w:r>
            <w:r w:rsidR="00847C0E">
              <w:rPr>
                <w:rFonts w:asciiTheme="minorHAnsi" w:hAnsiTheme="minorHAnsi"/>
                <w:sz w:val="22"/>
                <w:szCs w:val="22"/>
              </w:rPr>
            </w:r>
            <w:r w:rsidR="00847C0E">
              <w:rPr>
                <w:rFonts w:asciiTheme="minorHAnsi" w:hAnsiTheme="minorHAnsi"/>
                <w:sz w:val="22"/>
                <w:szCs w:val="22"/>
              </w:rPr>
              <w:fldChar w:fldCharType="separate"/>
            </w:r>
            <w:r w:rsidR="002E5404">
              <w:rPr>
                <w:rFonts w:asciiTheme="minorHAnsi" w:hAnsiTheme="minorHAnsi"/>
                <w:sz w:val="22"/>
                <w:szCs w:val="22"/>
              </w:rPr>
              <w:t>4.9</w:t>
            </w:r>
            <w:r w:rsidR="00847C0E">
              <w:rPr>
                <w:rFonts w:asciiTheme="minorHAnsi" w:hAnsiTheme="minorHAnsi"/>
                <w:sz w:val="22"/>
                <w:szCs w:val="22"/>
              </w:rPr>
              <w:fldChar w:fldCharType="end"/>
            </w:r>
            <w:r w:rsidR="00847C0E">
              <w:rPr>
                <w:rFonts w:asciiTheme="minorHAnsi" w:hAnsiTheme="minorHAnsi"/>
                <w:sz w:val="22"/>
                <w:szCs w:val="22"/>
              </w:rPr>
              <w:t>.</w:t>
            </w:r>
          </w:p>
        </w:tc>
      </w:tr>
    </w:tbl>
    <w:p w:rsidR="00847C0E" w:rsidRDefault="00847C0E" w:rsidP="005B50CA">
      <w:pPr>
        <w:spacing w:line="240" w:lineRule="auto"/>
      </w:pPr>
    </w:p>
    <w:tbl>
      <w:tblPr>
        <w:tblStyle w:val="TableGrid"/>
        <w:tblW w:w="10206" w:type="dxa"/>
        <w:tblInd w:w="144" w:type="dxa"/>
        <w:tblLook w:val="04A0" w:firstRow="1" w:lastRow="0" w:firstColumn="1" w:lastColumn="0" w:noHBand="0" w:noVBand="1"/>
      </w:tblPr>
      <w:tblGrid>
        <w:gridCol w:w="1462"/>
        <w:gridCol w:w="8744"/>
      </w:tblGrid>
      <w:tr w:rsidR="009B69F9" w:rsidRPr="00034210" w:rsidTr="000347E6">
        <w:tc>
          <w:tcPr>
            <w:tcW w:w="1462" w:type="dxa"/>
            <w:vAlign w:val="center"/>
          </w:tcPr>
          <w:p w:rsidR="009B69F9" w:rsidRPr="009D6F14" w:rsidRDefault="009B69F9" w:rsidP="00341F2D">
            <w:pPr>
              <w:rPr>
                <w:b/>
              </w:rPr>
            </w:pPr>
            <w:r w:rsidRPr="009D6F14">
              <w:rPr>
                <w:b/>
              </w:rPr>
              <w:t>Requirement reference</w:t>
            </w:r>
          </w:p>
        </w:tc>
        <w:tc>
          <w:tcPr>
            <w:tcW w:w="8744" w:type="dxa"/>
            <w:vAlign w:val="center"/>
          </w:tcPr>
          <w:p w:rsidR="009B69F9" w:rsidRPr="00AD050F" w:rsidRDefault="009B69F9" w:rsidP="00341F2D">
            <w:pPr>
              <w:jc w:val="center"/>
              <w:rPr>
                <w:b/>
              </w:rPr>
            </w:pPr>
            <w:r w:rsidRPr="00AD050F">
              <w:rPr>
                <w:b/>
              </w:rPr>
              <w:t>Subject</w:t>
            </w:r>
          </w:p>
        </w:tc>
      </w:tr>
      <w:tr w:rsidR="009B69F9" w:rsidRPr="00034210" w:rsidTr="000347E6">
        <w:tc>
          <w:tcPr>
            <w:tcW w:w="1462" w:type="dxa"/>
          </w:tcPr>
          <w:p w:rsidR="009B69F9" w:rsidRPr="00034210" w:rsidRDefault="009B69F9" w:rsidP="00341F2D">
            <w:r w:rsidRPr="00034210">
              <w:t>CS-LSA F2245-12d</w:t>
            </w:r>
          </w:p>
          <w:p w:rsidR="009B69F9" w:rsidRPr="00034210" w:rsidRDefault="009B69F9" w:rsidP="00341F2D">
            <w:r>
              <w:t>4.4</w:t>
            </w:r>
          </w:p>
        </w:tc>
        <w:tc>
          <w:tcPr>
            <w:tcW w:w="8744" w:type="dxa"/>
          </w:tcPr>
          <w:p w:rsidR="009B69F9" w:rsidRPr="009D6F14" w:rsidRDefault="009B69F9" w:rsidP="006D5B07">
            <w:pPr>
              <w:autoSpaceDE w:val="0"/>
              <w:autoSpaceDN w:val="0"/>
              <w:adjustRightInd w:val="0"/>
              <w:jc w:val="both"/>
            </w:pPr>
            <w:r>
              <w:rPr>
                <w:iCs/>
              </w:rPr>
              <w:t xml:space="preserve">4.4 </w:t>
            </w:r>
            <w:r w:rsidRPr="00034210">
              <w:rPr>
                <w:rFonts w:cs="Times-Italic"/>
                <w:i/>
                <w:iCs/>
                <w:color w:val="231F20"/>
              </w:rPr>
              <w:t>Performance, General</w:t>
            </w:r>
            <w:r w:rsidR="0055712D">
              <w:rPr>
                <w:rFonts w:cs="Times-Italic"/>
                <w:i/>
                <w:iCs/>
                <w:color w:val="231F20"/>
              </w:rPr>
              <w:t xml:space="preserve"> – </w:t>
            </w:r>
            <w:r w:rsidRPr="00034210">
              <w:rPr>
                <w:rFonts w:cs="Times-Roman"/>
                <w:color w:val="231F20"/>
              </w:rPr>
              <w:t>All performance requirements</w:t>
            </w:r>
            <w:r w:rsidR="001A33A7">
              <w:rPr>
                <w:rFonts w:cs="Times-Roman"/>
                <w:color w:val="231F20"/>
              </w:rPr>
              <w:t xml:space="preserve"> </w:t>
            </w:r>
            <w:r w:rsidRPr="00034210">
              <w:rPr>
                <w:rFonts w:cs="Times-Roman"/>
                <w:color w:val="231F20"/>
              </w:rPr>
              <w:t>apply in standard ICAO atmosphere in still air conditions and</w:t>
            </w:r>
            <w:r w:rsidR="001A33A7">
              <w:rPr>
                <w:rFonts w:cs="Times-Roman"/>
                <w:color w:val="231F20"/>
              </w:rPr>
              <w:t xml:space="preserve"> </w:t>
            </w:r>
            <w:r w:rsidRPr="00034210">
              <w:rPr>
                <w:rFonts w:cs="Times-Roman"/>
                <w:color w:val="231F20"/>
              </w:rPr>
              <w:t>at sea level. Speeds shall be given in indicated (IAS) and</w:t>
            </w:r>
            <w:r w:rsidR="001A33A7">
              <w:rPr>
                <w:rFonts w:cs="Times-Roman"/>
                <w:color w:val="231F20"/>
              </w:rPr>
              <w:t xml:space="preserve"> </w:t>
            </w:r>
            <w:r w:rsidRPr="00034210">
              <w:rPr>
                <w:rFonts w:cs="Times-Roman"/>
                <w:color w:val="231F20"/>
              </w:rPr>
              <w:t>calibrated (CAS) airspeeds.</w:t>
            </w:r>
          </w:p>
        </w:tc>
      </w:tr>
      <w:tr w:rsidR="009B69F9" w:rsidRPr="00034210" w:rsidTr="000347E6">
        <w:tc>
          <w:tcPr>
            <w:tcW w:w="1462" w:type="dxa"/>
          </w:tcPr>
          <w:p w:rsidR="009B69F9" w:rsidRPr="00034210" w:rsidRDefault="009B69F9" w:rsidP="00341F2D">
            <w:pPr>
              <w:rPr>
                <w:b/>
              </w:rPr>
            </w:pPr>
            <w:r w:rsidRPr="00034210">
              <w:rPr>
                <w:b/>
              </w:rPr>
              <w:t>Statement of compliance</w:t>
            </w:r>
          </w:p>
        </w:tc>
        <w:tc>
          <w:tcPr>
            <w:tcW w:w="8744" w:type="dxa"/>
          </w:tcPr>
          <w:p w:rsidR="009B69F9" w:rsidRPr="009D6F14"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9B69F9">
              <w:rPr>
                <w:rFonts w:asciiTheme="minorHAnsi" w:hAnsiTheme="minorHAnsi"/>
                <w:sz w:val="22"/>
                <w:szCs w:val="22"/>
              </w:rPr>
              <w:t xml:space="preserve">chapter </w:t>
            </w:r>
            <w:r w:rsidR="009B69F9">
              <w:rPr>
                <w:rFonts w:asciiTheme="minorHAnsi" w:hAnsiTheme="minorHAnsi"/>
                <w:sz w:val="22"/>
                <w:szCs w:val="22"/>
              </w:rPr>
              <w:fldChar w:fldCharType="begin"/>
            </w:r>
            <w:r w:rsidR="009B69F9">
              <w:rPr>
                <w:rFonts w:asciiTheme="minorHAnsi" w:hAnsiTheme="minorHAnsi"/>
                <w:sz w:val="22"/>
                <w:szCs w:val="22"/>
              </w:rPr>
              <w:instrText xml:space="preserve"> REF _Ref433035301 \r \h </w:instrText>
            </w:r>
            <w:r w:rsidR="009B69F9">
              <w:rPr>
                <w:rFonts w:asciiTheme="minorHAnsi" w:hAnsiTheme="minorHAnsi"/>
                <w:sz w:val="22"/>
                <w:szCs w:val="22"/>
              </w:rPr>
            </w:r>
            <w:r w:rsidR="009B69F9">
              <w:rPr>
                <w:rFonts w:asciiTheme="minorHAnsi" w:hAnsiTheme="minorHAnsi"/>
                <w:sz w:val="22"/>
                <w:szCs w:val="22"/>
              </w:rPr>
              <w:fldChar w:fldCharType="separate"/>
            </w:r>
            <w:r w:rsidR="002E5404">
              <w:rPr>
                <w:rFonts w:asciiTheme="minorHAnsi" w:hAnsiTheme="minorHAnsi"/>
                <w:sz w:val="22"/>
                <w:szCs w:val="22"/>
              </w:rPr>
              <w:t>0</w:t>
            </w:r>
            <w:r w:rsidR="009B69F9">
              <w:rPr>
                <w:rFonts w:asciiTheme="minorHAnsi" w:hAnsiTheme="minorHAnsi"/>
                <w:sz w:val="22"/>
                <w:szCs w:val="22"/>
              </w:rPr>
              <w:fldChar w:fldCharType="end"/>
            </w:r>
            <w:r w:rsidR="009B69F9">
              <w:rPr>
                <w:rFonts w:asciiTheme="minorHAnsi" w:hAnsiTheme="minorHAnsi"/>
                <w:sz w:val="22"/>
                <w:szCs w:val="22"/>
              </w:rPr>
              <w:t>.</w:t>
            </w:r>
          </w:p>
        </w:tc>
      </w:tr>
    </w:tbl>
    <w:p w:rsidR="009B69F9" w:rsidRDefault="009B69F9" w:rsidP="005B50CA">
      <w:pPr>
        <w:spacing w:line="240" w:lineRule="auto"/>
      </w:pPr>
    </w:p>
    <w:tbl>
      <w:tblPr>
        <w:tblStyle w:val="TableGrid"/>
        <w:tblW w:w="10206" w:type="dxa"/>
        <w:tblInd w:w="144" w:type="dxa"/>
        <w:tblLook w:val="04A0" w:firstRow="1" w:lastRow="0" w:firstColumn="1" w:lastColumn="0" w:noHBand="0" w:noVBand="1"/>
      </w:tblPr>
      <w:tblGrid>
        <w:gridCol w:w="1478"/>
        <w:gridCol w:w="8728"/>
      </w:tblGrid>
      <w:tr w:rsidR="004B4FE6" w:rsidRPr="004B4FE6" w:rsidTr="000347E6">
        <w:tc>
          <w:tcPr>
            <w:tcW w:w="1478" w:type="dxa"/>
            <w:vAlign w:val="center"/>
          </w:tcPr>
          <w:p w:rsidR="004B4FE6" w:rsidRPr="009D6F14" w:rsidRDefault="004B4FE6" w:rsidP="00341F2D">
            <w:pPr>
              <w:rPr>
                <w:b/>
              </w:rPr>
            </w:pPr>
            <w:r w:rsidRPr="009D6F14">
              <w:rPr>
                <w:b/>
              </w:rPr>
              <w:t>Requirement reference</w:t>
            </w:r>
          </w:p>
        </w:tc>
        <w:tc>
          <w:tcPr>
            <w:tcW w:w="8728" w:type="dxa"/>
            <w:vAlign w:val="center"/>
          </w:tcPr>
          <w:p w:rsidR="004B4FE6" w:rsidRPr="00AD050F" w:rsidRDefault="004B4FE6" w:rsidP="00341F2D">
            <w:pPr>
              <w:jc w:val="center"/>
              <w:rPr>
                <w:b/>
              </w:rPr>
            </w:pPr>
            <w:r w:rsidRPr="00AD050F">
              <w:rPr>
                <w:b/>
              </w:rPr>
              <w:t>Subject</w:t>
            </w:r>
          </w:p>
        </w:tc>
      </w:tr>
      <w:tr w:rsidR="004B4FE6" w:rsidRPr="004B4FE6" w:rsidTr="000347E6">
        <w:tc>
          <w:tcPr>
            <w:tcW w:w="1478" w:type="dxa"/>
          </w:tcPr>
          <w:p w:rsidR="004B4FE6" w:rsidRPr="004B4FE6" w:rsidRDefault="004B4FE6" w:rsidP="00341F2D">
            <w:r w:rsidRPr="004B4FE6">
              <w:t>CS-LSA F2245-12d</w:t>
            </w:r>
          </w:p>
          <w:p w:rsidR="004B4FE6" w:rsidRPr="004B4FE6" w:rsidRDefault="004B4FE6" w:rsidP="00341F2D">
            <w:r w:rsidRPr="004B4FE6">
              <w:t>5.2.3</w:t>
            </w:r>
          </w:p>
        </w:tc>
        <w:tc>
          <w:tcPr>
            <w:tcW w:w="8728" w:type="dxa"/>
          </w:tcPr>
          <w:p w:rsidR="004B4FE6" w:rsidRPr="009D6F14" w:rsidRDefault="004B4FE6" w:rsidP="006D5B07">
            <w:pPr>
              <w:pStyle w:val="Default"/>
              <w:jc w:val="both"/>
              <w:rPr>
                <w:rFonts w:asciiTheme="minorHAnsi" w:hAnsiTheme="minorHAnsi"/>
                <w:sz w:val="22"/>
                <w:szCs w:val="22"/>
              </w:rPr>
            </w:pPr>
            <w:r>
              <w:rPr>
                <w:rFonts w:asciiTheme="minorHAnsi" w:hAnsiTheme="minorHAnsi"/>
                <w:iCs/>
                <w:sz w:val="22"/>
                <w:szCs w:val="22"/>
              </w:rPr>
              <w:t xml:space="preserve">5.2.3 </w:t>
            </w:r>
            <w:r w:rsidRPr="0064202B">
              <w:rPr>
                <w:rFonts w:asciiTheme="minorHAnsi" w:hAnsiTheme="minorHAnsi"/>
                <w:i/>
                <w:iCs/>
                <w:sz w:val="22"/>
                <w:szCs w:val="22"/>
              </w:rPr>
              <w:t>Flight Envelope</w:t>
            </w:r>
            <w:r w:rsidR="0055712D">
              <w:rPr>
                <w:rFonts w:asciiTheme="minorHAnsi" w:hAnsiTheme="minorHAnsi"/>
                <w:sz w:val="22"/>
                <w:szCs w:val="22"/>
              </w:rPr>
              <w:t xml:space="preserve"> – </w:t>
            </w:r>
            <w:r w:rsidRPr="0064202B">
              <w:rPr>
                <w:rFonts w:asciiTheme="minorHAnsi" w:hAnsiTheme="minorHAnsi"/>
                <w:sz w:val="22"/>
                <w:szCs w:val="22"/>
              </w:rPr>
              <w:t>Compliance shall be shown at any combination of airspeed and load factor on the boundaries of the flight envelope. The flight envelope represents the envelope of the flight loading conditions specified by the criteria of 5.2.4 and 5.2.5 (see Fig. 1).</w:t>
            </w:r>
          </w:p>
        </w:tc>
      </w:tr>
      <w:tr w:rsidR="004B4FE6" w:rsidRPr="004B4FE6" w:rsidTr="000347E6">
        <w:tc>
          <w:tcPr>
            <w:tcW w:w="1478" w:type="dxa"/>
          </w:tcPr>
          <w:p w:rsidR="004B4FE6" w:rsidRPr="004B4FE6" w:rsidRDefault="004B4FE6" w:rsidP="00341F2D">
            <w:pPr>
              <w:rPr>
                <w:b/>
              </w:rPr>
            </w:pPr>
            <w:r w:rsidRPr="004B4FE6">
              <w:rPr>
                <w:b/>
              </w:rPr>
              <w:t>Statement of compliance</w:t>
            </w:r>
          </w:p>
        </w:tc>
        <w:tc>
          <w:tcPr>
            <w:tcW w:w="8728" w:type="dxa"/>
          </w:tcPr>
          <w:p w:rsidR="004B4FE6" w:rsidRPr="009D6F14"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Pr="004B5DF1">
              <w:rPr>
                <w:rFonts w:asciiTheme="minorHAnsi" w:hAnsiTheme="minorHAnsi"/>
                <w:sz w:val="22"/>
                <w:szCs w:val="22"/>
              </w:rPr>
              <w:t>Figure 1</w:t>
            </w:r>
          </w:p>
        </w:tc>
      </w:tr>
    </w:tbl>
    <w:p w:rsidR="004B4FE6" w:rsidRDefault="004B4FE6" w:rsidP="005B50CA">
      <w:pPr>
        <w:spacing w:line="240" w:lineRule="auto"/>
      </w:pPr>
    </w:p>
    <w:tbl>
      <w:tblPr>
        <w:tblStyle w:val="TableGrid"/>
        <w:tblW w:w="10206" w:type="dxa"/>
        <w:tblInd w:w="144" w:type="dxa"/>
        <w:tblLook w:val="04A0" w:firstRow="1" w:lastRow="0" w:firstColumn="1" w:lastColumn="0" w:noHBand="0" w:noVBand="1"/>
      </w:tblPr>
      <w:tblGrid>
        <w:gridCol w:w="1450"/>
        <w:gridCol w:w="8756"/>
      </w:tblGrid>
      <w:tr w:rsidR="00A923E3" w:rsidRPr="00034210" w:rsidTr="000347E6">
        <w:tc>
          <w:tcPr>
            <w:tcW w:w="1450" w:type="dxa"/>
            <w:vAlign w:val="center"/>
          </w:tcPr>
          <w:p w:rsidR="00A923E3" w:rsidRPr="00034210" w:rsidRDefault="00A923E3" w:rsidP="00341F2D">
            <w:pPr>
              <w:rPr>
                <w:b/>
              </w:rPr>
            </w:pPr>
            <w:r w:rsidRPr="00034210">
              <w:rPr>
                <w:b/>
              </w:rPr>
              <w:t>Requirement reference</w:t>
            </w:r>
          </w:p>
        </w:tc>
        <w:tc>
          <w:tcPr>
            <w:tcW w:w="8756" w:type="dxa"/>
            <w:vAlign w:val="center"/>
          </w:tcPr>
          <w:p w:rsidR="00A923E3" w:rsidRPr="00AD050F" w:rsidRDefault="00A923E3" w:rsidP="00341F2D">
            <w:pPr>
              <w:jc w:val="center"/>
              <w:rPr>
                <w:b/>
              </w:rPr>
            </w:pPr>
            <w:r w:rsidRPr="00AD050F">
              <w:rPr>
                <w:b/>
              </w:rPr>
              <w:t>Subject</w:t>
            </w:r>
          </w:p>
        </w:tc>
      </w:tr>
      <w:tr w:rsidR="00A923E3" w:rsidRPr="00034210" w:rsidTr="000347E6">
        <w:tc>
          <w:tcPr>
            <w:tcW w:w="1450" w:type="dxa"/>
          </w:tcPr>
          <w:p w:rsidR="00A923E3" w:rsidRPr="00034210" w:rsidRDefault="00A923E3" w:rsidP="00341F2D">
            <w:r w:rsidRPr="00034210">
              <w:t>CS-LSA F2245-12d</w:t>
            </w:r>
          </w:p>
          <w:p w:rsidR="00A923E3" w:rsidRPr="00034210" w:rsidRDefault="00A923E3" w:rsidP="00341F2D">
            <w:r w:rsidRPr="00034210">
              <w:t>5.2.3</w:t>
            </w:r>
            <w:r>
              <w:t>.2</w:t>
            </w:r>
          </w:p>
        </w:tc>
        <w:tc>
          <w:tcPr>
            <w:tcW w:w="8756" w:type="dxa"/>
          </w:tcPr>
          <w:p w:rsidR="00A923E3" w:rsidRPr="00034210" w:rsidRDefault="00A923E3" w:rsidP="006D5B07">
            <w:pPr>
              <w:pStyle w:val="Default"/>
              <w:jc w:val="both"/>
              <w:rPr>
                <w:rFonts w:asciiTheme="minorHAnsi" w:hAnsiTheme="minorHAnsi"/>
                <w:sz w:val="22"/>
                <w:szCs w:val="22"/>
              </w:rPr>
            </w:pPr>
            <w:r w:rsidRPr="00034210">
              <w:rPr>
                <w:rFonts w:asciiTheme="minorHAnsi" w:hAnsiTheme="minorHAnsi"/>
                <w:i/>
                <w:iCs/>
                <w:sz w:val="22"/>
                <w:szCs w:val="22"/>
              </w:rPr>
              <w:t>Maneuvering Envelope</w:t>
            </w:r>
            <w:r w:rsidR="0055712D">
              <w:rPr>
                <w:rFonts w:asciiTheme="minorHAnsi" w:hAnsiTheme="minorHAnsi"/>
                <w:sz w:val="22"/>
                <w:szCs w:val="22"/>
              </w:rPr>
              <w:t xml:space="preserve"> – </w:t>
            </w:r>
            <w:r w:rsidRPr="00034210">
              <w:rPr>
                <w:rFonts w:asciiTheme="minorHAnsi" w:hAnsiTheme="minorHAnsi"/>
                <w:sz w:val="22"/>
                <w:szCs w:val="22"/>
              </w:rPr>
              <w:t xml:space="preserve">Except where limited by maximum (static) lift coefficients, the airplane is assumed to be subjected to symmetrical maneuvers resulting in the following limit load factors: </w:t>
            </w:r>
          </w:p>
          <w:p w:rsidR="00A923E3" w:rsidRPr="00034210" w:rsidRDefault="00A923E3" w:rsidP="00341F2D">
            <w:pPr>
              <w:pStyle w:val="Default"/>
              <w:rPr>
                <w:rFonts w:asciiTheme="minorHAnsi" w:hAnsiTheme="minorHAnsi"/>
                <w:sz w:val="22"/>
                <w:szCs w:val="22"/>
              </w:rPr>
            </w:pPr>
            <w:r w:rsidRPr="00034210">
              <w:rPr>
                <w:rFonts w:asciiTheme="minorHAnsi" w:hAnsiTheme="minorHAnsi"/>
                <w:sz w:val="22"/>
                <w:szCs w:val="22"/>
              </w:rPr>
              <w:t>(1) the positive maneuvering load factor specified in 5.2.5.1 at speeds up to V</w:t>
            </w:r>
            <w:r w:rsidRPr="005E33FE">
              <w:rPr>
                <w:rFonts w:asciiTheme="minorHAnsi" w:hAnsiTheme="minorHAnsi"/>
                <w:sz w:val="22"/>
                <w:szCs w:val="22"/>
                <w:vertAlign w:val="subscript"/>
              </w:rPr>
              <w:t>D</w:t>
            </w:r>
            <w:r w:rsidRPr="00034210">
              <w:rPr>
                <w:rFonts w:asciiTheme="minorHAnsi" w:hAnsiTheme="minorHAnsi"/>
                <w:sz w:val="22"/>
                <w:szCs w:val="22"/>
              </w:rPr>
              <w:t xml:space="preserve">; and </w:t>
            </w:r>
          </w:p>
          <w:p w:rsidR="00A923E3" w:rsidRPr="00034210" w:rsidRDefault="00A923E3" w:rsidP="00341F2D">
            <w:pPr>
              <w:pStyle w:val="Default"/>
              <w:rPr>
                <w:rFonts w:asciiTheme="minorHAnsi" w:hAnsiTheme="minorHAnsi"/>
                <w:sz w:val="22"/>
                <w:szCs w:val="22"/>
              </w:rPr>
            </w:pPr>
            <w:r w:rsidRPr="00034210">
              <w:rPr>
                <w:rFonts w:asciiTheme="minorHAnsi" w:hAnsiTheme="minorHAnsi"/>
                <w:sz w:val="22"/>
                <w:szCs w:val="22"/>
              </w:rPr>
              <w:t>(2) the negative maneuvering load factor specified in 5.2.5.2 at speeds up to V</w:t>
            </w:r>
            <w:r w:rsidRPr="005E33FE">
              <w:rPr>
                <w:rFonts w:asciiTheme="minorHAnsi" w:hAnsiTheme="minorHAnsi"/>
                <w:sz w:val="22"/>
                <w:szCs w:val="22"/>
                <w:vertAlign w:val="subscript"/>
              </w:rPr>
              <w:t>D</w:t>
            </w:r>
            <w:r w:rsidRPr="00034210">
              <w:rPr>
                <w:rFonts w:asciiTheme="minorHAnsi" w:hAnsiTheme="minorHAnsi"/>
                <w:sz w:val="22"/>
                <w:szCs w:val="22"/>
              </w:rPr>
              <w:t>.</w:t>
            </w:r>
          </w:p>
        </w:tc>
      </w:tr>
      <w:tr w:rsidR="00A923E3" w:rsidRPr="00034210" w:rsidTr="000347E6">
        <w:tc>
          <w:tcPr>
            <w:tcW w:w="1450" w:type="dxa"/>
          </w:tcPr>
          <w:p w:rsidR="00A923E3" w:rsidRPr="00034210" w:rsidRDefault="00A923E3" w:rsidP="00341F2D">
            <w:pPr>
              <w:rPr>
                <w:b/>
              </w:rPr>
            </w:pPr>
            <w:r w:rsidRPr="00034210">
              <w:rPr>
                <w:b/>
              </w:rPr>
              <w:t>Statement of compliance</w:t>
            </w:r>
          </w:p>
        </w:tc>
        <w:tc>
          <w:tcPr>
            <w:tcW w:w="8756" w:type="dxa"/>
          </w:tcPr>
          <w:p w:rsidR="00A923E3"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A923E3">
              <w:rPr>
                <w:rFonts w:asciiTheme="minorHAnsi" w:hAnsiTheme="minorHAnsi"/>
                <w:sz w:val="22"/>
                <w:szCs w:val="22"/>
              </w:rPr>
              <w:t xml:space="preserve">chapter </w:t>
            </w:r>
            <w:r w:rsidR="00A923E3">
              <w:rPr>
                <w:rFonts w:asciiTheme="minorHAnsi" w:hAnsiTheme="minorHAnsi"/>
                <w:sz w:val="22"/>
                <w:szCs w:val="22"/>
              </w:rPr>
              <w:fldChar w:fldCharType="begin"/>
            </w:r>
            <w:r w:rsidR="00A923E3">
              <w:rPr>
                <w:rFonts w:asciiTheme="minorHAnsi" w:hAnsiTheme="minorHAnsi"/>
                <w:sz w:val="22"/>
                <w:szCs w:val="22"/>
              </w:rPr>
              <w:instrText xml:space="preserve"> REF _Ref433031426 \r \h </w:instrText>
            </w:r>
            <w:r w:rsidR="00A923E3">
              <w:rPr>
                <w:rFonts w:asciiTheme="minorHAnsi" w:hAnsiTheme="minorHAnsi"/>
                <w:sz w:val="22"/>
                <w:szCs w:val="22"/>
              </w:rPr>
            </w:r>
            <w:r w:rsidR="00A923E3">
              <w:rPr>
                <w:rFonts w:asciiTheme="minorHAnsi" w:hAnsiTheme="minorHAnsi"/>
                <w:sz w:val="22"/>
                <w:szCs w:val="22"/>
              </w:rPr>
              <w:fldChar w:fldCharType="separate"/>
            </w:r>
            <w:r w:rsidR="002E5404">
              <w:rPr>
                <w:rFonts w:asciiTheme="minorHAnsi" w:hAnsiTheme="minorHAnsi"/>
                <w:sz w:val="22"/>
                <w:szCs w:val="22"/>
              </w:rPr>
              <w:t>6</w:t>
            </w:r>
            <w:r w:rsidR="00A923E3">
              <w:rPr>
                <w:rFonts w:asciiTheme="minorHAnsi" w:hAnsiTheme="minorHAnsi"/>
                <w:sz w:val="22"/>
                <w:szCs w:val="22"/>
              </w:rPr>
              <w:fldChar w:fldCharType="end"/>
            </w:r>
            <w:r w:rsidR="00A923E3">
              <w:rPr>
                <w:rFonts w:asciiTheme="minorHAnsi" w:hAnsiTheme="minorHAnsi"/>
                <w:sz w:val="22"/>
                <w:szCs w:val="22"/>
              </w:rPr>
              <w:t>.</w:t>
            </w:r>
          </w:p>
        </w:tc>
      </w:tr>
    </w:tbl>
    <w:p w:rsidR="00587695" w:rsidRDefault="00587695" w:rsidP="005B50CA">
      <w:pPr>
        <w:spacing w:line="240" w:lineRule="auto"/>
      </w:pPr>
    </w:p>
    <w:p w:rsidR="00587695" w:rsidRDefault="00587695">
      <w:r>
        <w:br w:type="page"/>
      </w:r>
    </w:p>
    <w:tbl>
      <w:tblPr>
        <w:tblStyle w:val="TableGrid"/>
        <w:tblW w:w="10197" w:type="dxa"/>
        <w:tblInd w:w="117" w:type="dxa"/>
        <w:tblLook w:val="04A0" w:firstRow="1" w:lastRow="0" w:firstColumn="1" w:lastColumn="0" w:noHBand="0" w:noVBand="1"/>
      </w:tblPr>
      <w:tblGrid>
        <w:gridCol w:w="1440"/>
        <w:gridCol w:w="8757"/>
      </w:tblGrid>
      <w:tr w:rsidR="00A923E3" w:rsidRPr="00034210" w:rsidTr="00FF0367">
        <w:tc>
          <w:tcPr>
            <w:tcW w:w="1440" w:type="dxa"/>
            <w:vAlign w:val="center"/>
          </w:tcPr>
          <w:p w:rsidR="00A923E3" w:rsidRPr="00034210" w:rsidRDefault="00A923E3" w:rsidP="00341F2D">
            <w:pPr>
              <w:rPr>
                <w:b/>
              </w:rPr>
            </w:pPr>
            <w:r w:rsidRPr="00034210">
              <w:rPr>
                <w:b/>
              </w:rPr>
              <w:lastRenderedPageBreak/>
              <w:t>Requirement reference</w:t>
            </w:r>
          </w:p>
        </w:tc>
        <w:tc>
          <w:tcPr>
            <w:tcW w:w="8757" w:type="dxa"/>
            <w:vAlign w:val="center"/>
          </w:tcPr>
          <w:p w:rsidR="00A923E3" w:rsidRPr="002737FD" w:rsidRDefault="00A923E3" w:rsidP="00341F2D">
            <w:pPr>
              <w:jc w:val="center"/>
              <w:rPr>
                <w:b/>
              </w:rPr>
            </w:pPr>
            <w:r w:rsidRPr="002737FD">
              <w:rPr>
                <w:b/>
              </w:rPr>
              <w:t>Subject</w:t>
            </w:r>
          </w:p>
        </w:tc>
      </w:tr>
      <w:tr w:rsidR="00A923E3" w:rsidRPr="00034210" w:rsidTr="00FF0367">
        <w:tc>
          <w:tcPr>
            <w:tcW w:w="1440" w:type="dxa"/>
          </w:tcPr>
          <w:p w:rsidR="00A923E3" w:rsidRPr="00034210" w:rsidRDefault="00A923E3" w:rsidP="00341F2D">
            <w:r w:rsidRPr="00034210">
              <w:t>CS-LSA F2245-12d</w:t>
            </w:r>
          </w:p>
          <w:p w:rsidR="00A923E3" w:rsidRPr="00034210" w:rsidRDefault="00A923E3" w:rsidP="00341F2D">
            <w:r w:rsidRPr="00034210">
              <w:t>5.2.3</w:t>
            </w:r>
            <w:r>
              <w:t>.3</w:t>
            </w:r>
          </w:p>
        </w:tc>
        <w:tc>
          <w:tcPr>
            <w:tcW w:w="8757" w:type="dxa"/>
          </w:tcPr>
          <w:p w:rsidR="00A923E3" w:rsidRPr="00034210" w:rsidRDefault="00A923E3" w:rsidP="006D5B07">
            <w:pPr>
              <w:pStyle w:val="Default"/>
              <w:jc w:val="both"/>
              <w:rPr>
                <w:rFonts w:asciiTheme="minorHAnsi" w:hAnsiTheme="minorHAnsi"/>
                <w:sz w:val="22"/>
                <w:szCs w:val="22"/>
              </w:rPr>
            </w:pPr>
            <w:r w:rsidRPr="00034210">
              <w:rPr>
                <w:rFonts w:asciiTheme="minorHAnsi" w:hAnsiTheme="minorHAnsi"/>
                <w:i/>
                <w:iCs/>
                <w:sz w:val="22"/>
                <w:szCs w:val="22"/>
              </w:rPr>
              <w:t>Gust Envelope</w:t>
            </w:r>
            <w:r w:rsidR="0055712D">
              <w:rPr>
                <w:rFonts w:asciiTheme="minorHAnsi" w:hAnsiTheme="minorHAnsi"/>
                <w:sz w:val="22"/>
                <w:szCs w:val="22"/>
              </w:rPr>
              <w:t xml:space="preserve"> – </w:t>
            </w:r>
            <w:r w:rsidRPr="00034210">
              <w:rPr>
                <w:rFonts w:asciiTheme="minorHAnsi" w:hAnsiTheme="minorHAnsi"/>
                <w:sz w:val="22"/>
                <w:szCs w:val="22"/>
              </w:rPr>
              <w:t xml:space="preserve">The airplane is assumed to be subjected to symmetrical vertical gusts in level flight. The resulting limit load factors must correspond to the conditions determined as follows: </w:t>
            </w:r>
          </w:p>
          <w:p w:rsidR="00A923E3" w:rsidRPr="00034210" w:rsidRDefault="00A923E3" w:rsidP="00341F2D">
            <w:pPr>
              <w:pStyle w:val="Default"/>
              <w:rPr>
                <w:rFonts w:asciiTheme="minorHAnsi" w:hAnsiTheme="minorHAnsi"/>
                <w:sz w:val="22"/>
                <w:szCs w:val="22"/>
              </w:rPr>
            </w:pPr>
            <w:r w:rsidRPr="00034210">
              <w:rPr>
                <w:rFonts w:asciiTheme="minorHAnsi" w:hAnsiTheme="minorHAnsi"/>
                <w:sz w:val="22"/>
                <w:szCs w:val="22"/>
              </w:rPr>
              <w:t>(1) positive (up) and negative (down) gusts of 15 m/s (49.2 ft/s) at V</w:t>
            </w:r>
            <w:r w:rsidRPr="005E33FE">
              <w:rPr>
                <w:rFonts w:asciiTheme="minorHAnsi" w:hAnsiTheme="minorHAnsi"/>
                <w:sz w:val="22"/>
                <w:szCs w:val="22"/>
                <w:vertAlign w:val="subscript"/>
              </w:rPr>
              <w:t>C</w:t>
            </w:r>
            <w:r w:rsidRPr="00034210">
              <w:rPr>
                <w:rFonts w:asciiTheme="minorHAnsi" w:hAnsiTheme="minorHAnsi"/>
                <w:sz w:val="22"/>
                <w:szCs w:val="22"/>
              </w:rPr>
              <w:t xml:space="preserve">; and </w:t>
            </w:r>
          </w:p>
          <w:p w:rsidR="00A923E3" w:rsidRPr="00034210" w:rsidRDefault="00A923E3" w:rsidP="00341F2D">
            <w:pPr>
              <w:pStyle w:val="Default"/>
              <w:rPr>
                <w:rFonts w:asciiTheme="minorHAnsi" w:hAnsiTheme="minorHAnsi"/>
                <w:sz w:val="22"/>
                <w:szCs w:val="22"/>
              </w:rPr>
            </w:pPr>
            <w:r w:rsidRPr="00034210">
              <w:rPr>
                <w:rFonts w:asciiTheme="minorHAnsi" w:hAnsiTheme="minorHAnsi"/>
                <w:sz w:val="22"/>
                <w:szCs w:val="22"/>
              </w:rPr>
              <w:t>(2) positive and negative gusts of 7.5 m/s (24.6 ft/s) at VD (see Fig. 1).</w:t>
            </w:r>
          </w:p>
        </w:tc>
      </w:tr>
      <w:tr w:rsidR="00A923E3" w:rsidRPr="00034210" w:rsidTr="00FF0367">
        <w:tc>
          <w:tcPr>
            <w:tcW w:w="1440" w:type="dxa"/>
          </w:tcPr>
          <w:p w:rsidR="00A923E3" w:rsidRPr="00034210" w:rsidRDefault="00A923E3" w:rsidP="00341F2D">
            <w:pPr>
              <w:rPr>
                <w:b/>
              </w:rPr>
            </w:pPr>
            <w:r w:rsidRPr="00034210">
              <w:rPr>
                <w:b/>
              </w:rPr>
              <w:t>Statement of compliance</w:t>
            </w:r>
          </w:p>
        </w:tc>
        <w:tc>
          <w:tcPr>
            <w:tcW w:w="8757" w:type="dxa"/>
          </w:tcPr>
          <w:p w:rsidR="00A923E3" w:rsidRPr="00034210" w:rsidRDefault="004B5DF1" w:rsidP="006D5B07">
            <w:pPr>
              <w:pStyle w:val="Default"/>
              <w:jc w:val="both"/>
              <w:rPr>
                <w:rFonts w:asciiTheme="minorHAnsi" w:hAnsiTheme="minorHAnsi"/>
                <w:sz w:val="22"/>
                <w:szCs w:val="22"/>
              </w:rPr>
            </w:pPr>
            <w:r>
              <w:rPr>
                <w:rFonts w:asciiTheme="minorHAnsi" w:hAnsiTheme="minorHAnsi"/>
                <w:sz w:val="22"/>
                <w:szCs w:val="22"/>
              </w:rPr>
              <w:t xml:space="preserve">The requirement has been met. </w:t>
            </w:r>
            <w:r w:rsidR="001F5DE9">
              <w:rPr>
                <w:rFonts w:asciiTheme="minorHAnsi" w:hAnsiTheme="minorHAnsi"/>
                <w:sz w:val="22"/>
                <w:szCs w:val="22"/>
              </w:rPr>
              <w:t>Gust loads have been dete</w:t>
            </w:r>
            <w:r>
              <w:rPr>
                <w:rFonts w:asciiTheme="minorHAnsi" w:hAnsiTheme="minorHAnsi"/>
                <w:sz w:val="22"/>
                <w:szCs w:val="22"/>
              </w:rPr>
              <w:t xml:space="preserve">rmined for all critical weights. Also effects of </w:t>
            </w:r>
            <w:r w:rsidR="001F5DE9">
              <w:rPr>
                <w:rFonts w:asciiTheme="minorHAnsi" w:hAnsiTheme="minorHAnsi"/>
                <w:sz w:val="22"/>
                <w:szCs w:val="22"/>
              </w:rPr>
              <w:t xml:space="preserve">altitudes </w:t>
            </w:r>
            <w:r>
              <w:rPr>
                <w:rFonts w:asciiTheme="minorHAnsi" w:hAnsiTheme="minorHAnsi"/>
                <w:sz w:val="22"/>
                <w:szCs w:val="22"/>
              </w:rPr>
              <w:t xml:space="preserve">up to </w:t>
            </w:r>
            <w:r w:rsidR="001F5DE9">
              <w:rPr>
                <w:rFonts w:asciiTheme="minorHAnsi" w:hAnsiTheme="minorHAnsi"/>
                <w:sz w:val="22"/>
                <w:szCs w:val="22"/>
              </w:rPr>
              <w:t>FL100</w:t>
            </w:r>
            <w:r>
              <w:rPr>
                <w:rFonts w:asciiTheme="minorHAnsi" w:hAnsiTheme="minorHAnsi"/>
                <w:sz w:val="22"/>
                <w:szCs w:val="22"/>
              </w:rPr>
              <w:t xml:space="preserve"> have been considered</w:t>
            </w:r>
            <w:r w:rsidR="001F5DE9">
              <w:rPr>
                <w:rFonts w:asciiTheme="minorHAnsi" w:hAnsiTheme="minorHAnsi"/>
                <w:sz w:val="22"/>
                <w:szCs w:val="22"/>
              </w:rPr>
              <w:t xml:space="preserve">. </w:t>
            </w:r>
            <w:r w:rsidR="00254A26">
              <w:rPr>
                <w:rFonts w:asciiTheme="minorHAnsi" w:hAnsiTheme="minorHAnsi"/>
                <w:sz w:val="22"/>
                <w:szCs w:val="22"/>
              </w:rPr>
              <w:t xml:space="preserve">See 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_Ref433031603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6.1</w:t>
            </w:r>
            <w:r w:rsidR="00254A26">
              <w:rPr>
                <w:rFonts w:asciiTheme="minorHAnsi" w:hAnsiTheme="minorHAnsi"/>
                <w:sz w:val="22"/>
                <w:szCs w:val="22"/>
              </w:rPr>
              <w:fldChar w:fldCharType="end"/>
            </w:r>
            <w:r w:rsidR="00254A26">
              <w:rPr>
                <w:rFonts w:asciiTheme="minorHAnsi" w:hAnsiTheme="minorHAnsi"/>
                <w:sz w:val="22"/>
                <w:szCs w:val="22"/>
              </w:rPr>
              <w:t>.</w:t>
            </w:r>
          </w:p>
        </w:tc>
      </w:tr>
    </w:tbl>
    <w:p w:rsidR="00A923E3" w:rsidRDefault="00A923E3" w:rsidP="005B50CA">
      <w:pPr>
        <w:spacing w:line="240" w:lineRule="auto"/>
      </w:pPr>
    </w:p>
    <w:tbl>
      <w:tblPr>
        <w:tblStyle w:val="TableGrid"/>
        <w:tblW w:w="10197" w:type="dxa"/>
        <w:tblInd w:w="117" w:type="dxa"/>
        <w:tblLook w:val="04A0" w:firstRow="1" w:lastRow="0" w:firstColumn="1" w:lastColumn="0" w:noHBand="0" w:noVBand="1"/>
      </w:tblPr>
      <w:tblGrid>
        <w:gridCol w:w="1440"/>
        <w:gridCol w:w="8757"/>
      </w:tblGrid>
      <w:tr w:rsidR="00254A26" w:rsidRPr="00034210" w:rsidTr="00FF0367">
        <w:tc>
          <w:tcPr>
            <w:tcW w:w="1440" w:type="dxa"/>
            <w:vAlign w:val="center"/>
          </w:tcPr>
          <w:p w:rsidR="00254A26" w:rsidRPr="00034210" w:rsidRDefault="00254A26" w:rsidP="00341F2D">
            <w:pPr>
              <w:rPr>
                <w:b/>
              </w:rPr>
            </w:pPr>
            <w:r w:rsidRPr="00034210">
              <w:rPr>
                <w:b/>
              </w:rPr>
              <w:t>Requirement reference</w:t>
            </w:r>
          </w:p>
        </w:tc>
        <w:tc>
          <w:tcPr>
            <w:tcW w:w="8757" w:type="dxa"/>
            <w:vAlign w:val="center"/>
          </w:tcPr>
          <w:p w:rsidR="00254A26" w:rsidRPr="002737FD" w:rsidRDefault="00254A26" w:rsidP="00341F2D">
            <w:pPr>
              <w:jc w:val="center"/>
              <w:rPr>
                <w:b/>
              </w:rPr>
            </w:pPr>
            <w:r w:rsidRPr="002737FD">
              <w:rPr>
                <w:b/>
              </w:rPr>
              <w:t>Subject</w:t>
            </w:r>
          </w:p>
        </w:tc>
      </w:tr>
      <w:tr w:rsidR="00254A26" w:rsidRPr="00034210" w:rsidTr="00FF0367">
        <w:tc>
          <w:tcPr>
            <w:tcW w:w="1440" w:type="dxa"/>
          </w:tcPr>
          <w:p w:rsidR="00254A26" w:rsidRPr="00034210" w:rsidRDefault="00254A26" w:rsidP="00341F2D">
            <w:r w:rsidRPr="00034210">
              <w:t>CS-LSA F2245-12d</w:t>
            </w:r>
          </w:p>
          <w:p w:rsidR="00254A26" w:rsidRPr="00034210" w:rsidRDefault="00254A26" w:rsidP="00341F2D">
            <w:r>
              <w:t>5.2.4.1</w:t>
            </w:r>
          </w:p>
        </w:tc>
        <w:tc>
          <w:tcPr>
            <w:tcW w:w="8757" w:type="dxa"/>
          </w:tcPr>
          <w:p w:rsidR="00254A26" w:rsidRPr="00034210" w:rsidRDefault="00254A26" w:rsidP="00341F2D">
            <w:pPr>
              <w:pStyle w:val="Default"/>
              <w:rPr>
                <w:rFonts w:asciiTheme="minorHAnsi" w:hAnsiTheme="minorHAnsi"/>
                <w:sz w:val="22"/>
                <w:szCs w:val="22"/>
              </w:rPr>
            </w:pPr>
            <w:r>
              <w:rPr>
                <w:rFonts w:asciiTheme="minorHAnsi" w:hAnsiTheme="minorHAnsi"/>
                <w:sz w:val="22"/>
                <w:szCs w:val="22"/>
              </w:rPr>
              <w:t xml:space="preserve">5.2.4.1 </w:t>
            </w:r>
            <w:r w:rsidRPr="00034210">
              <w:rPr>
                <w:rFonts w:asciiTheme="minorHAnsi" w:hAnsiTheme="minorHAnsi"/>
                <w:sz w:val="22"/>
                <w:szCs w:val="22"/>
              </w:rPr>
              <w:t>Design Maneuvering Speed, V</w:t>
            </w:r>
            <w:r w:rsidRPr="0064202B">
              <w:rPr>
                <w:rFonts w:asciiTheme="minorHAnsi" w:hAnsiTheme="minorHAnsi"/>
                <w:sz w:val="22"/>
                <w:szCs w:val="22"/>
                <w:vertAlign w:val="subscript"/>
              </w:rPr>
              <w:t>A</w:t>
            </w:r>
            <w:r w:rsidRPr="00034210">
              <w:rPr>
                <w:rFonts w:asciiTheme="minorHAnsi" w:hAnsiTheme="minorHAnsi"/>
                <w:sz w:val="22"/>
                <w:szCs w:val="22"/>
              </w:rPr>
              <w:t xml:space="preserve">: </w:t>
            </w:r>
          </w:p>
          <w:p w:rsidR="00254A26" w:rsidRPr="00034210" w:rsidRDefault="00254A26" w:rsidP="006D5B07">
            <w:pPr>
              <w:pStyle w:val="Default"/>
              <w:jc w:val="both"/>
              <w:rPr>
                <w:rFonts w:asciiTheme="minorHAnsi" w:hAnsiTheme="minorHAnsi"/>
                <w:sz w:val="22"/>
                <w:szCs w:val="22"/>
              </w:rPr>
            </w:pPr>
            <w:r w:rsidRPr="00034210">
              <w:rPr>
                <w:rFonts w:asciiTheme="minorHAnsi" w:hAnsiTheme="minorHAnsi"/>
                <w:sz w:val="22"/>
                <w:szCs w:val="22"/>
              </w:rPr>
              <w:t>where: V</w:t>
            </w:r>
            <w:r w:rsidRPr="0064202B">
              <w:rPr>
                <w:rFonts w:asciiTheme="minorHAnsi" w:hAnsiTheme="minorHAnsi"/>
                <w:sz w:val="22"/>
                <w:szCs w:val="22"/>
                <w:vertAlign w:val="subscript"/>
              </w:rPr>
              <w:t>S</w:t>
            </w:r>
            <w:r w:rsidRPr="00034210">
              <w:rPr>
                <w:rFonts w:asciiTheme="minorHAnsi" w:hAnsiTheme="minorHAnsi"/>
                <w:sz w:val="22"/>
                <w:szCs w:val="22"/>
              </w:rPr>
              <w:t xml:space="preserve"> = computed stalling speed at the design maximum weight with the flaps retracted, and n</w:t>
            </w:r>
            <w:r w:rsidRPr="0064202B">
              <w:rPr>
                <w:rFonts w:asciiTheme="minorHAnsi" w:hAnsiTheme="minorHAnsi"/>
                <w:sz w:val="22"/>
                <w:szCs w:val="22"/>
                <w:vertAlign w:val="subscript"/>
              </w:rPr>
              <w:t>1</w:t>
            </w:r>
            <w:r w:rsidRPr="00034210">
              <w:rPr>
                <w:rFonts w:asciiTheme="minorHAnsi" w:hAnsiTheme="minorHAnsi"/>
                <w:sz w:val="22"/>
                <w:szCs w:val="22"/>
              </w:rPr>
              <w:t xml:space="preserve"> = positive limit maneuvering load factor used in design. </w:t>
            </w:r>
          </w:p>
        </w:tc>
      </w:tr>
      <w:tr w:rsidR="00254A26" w:rsidRPr="00034210" w:rsidTr="00FF0367">
        <w:tc>
          <w:tcPr>
            <w:tcW w:w="1440" w:type="dxa"/>
          </w:tcPr>
          <w:p w:rsidR="00254A26" w:rsidRPr="00034210" w:rsidRDefault="00254A26" w:rsidP="00341F2D">
            <w:pPr>
              <w:rPr>
                <w:b/>
              </w:rPr>
            </w:pPr>
            <w:r w:rsidRPr="00034210">
              <w:rPr>
                <w:b/>
              </w:rPr>
              <w:t>Statement of compliance</w:t>
            </w:r>
          </w:p>
        </w:tc>
        <w:tc>
          <w:tcPr>
            <w:tcW w:w="8757"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_Ref433031694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4.3</w:t>
            </w:r>
            <w:r w:rsidR="00254A26">
              <w:rPr>
                <w:rFonts w:asciiTheme="minorHAnsi" w:hAnsiTheme="minorHAnsi"/>
                <w:sz w:val="22"/>
                <w:szCs w:val="22"/>
              </w:rPr>
              <w:fldChar w:fldCharType="end"/>
            </w:r>
            <w:r w:rsidR="00254A26">
              <w:rPr>
                <w:rFonts w:asciiTheme="minorHAnsi" w:hAnsiTheme="minorHAnsi"/>
                <w:sz w:val="22"/>
                <w:szCs w:val="22"/>
              </w:rPr>
              <w:t>.</w:t>
            </w:r>
          </w:p>
        </w:tc>
      </w:tr>
    </w:tbl>
    <w:p w:rsidR="00254A26" w:rsidRDefault="00254A26" w:rsidP="005B50CA">
      <w:pPr>
        <w:spacing w:line="240" w:lineRule="auto"/>
      </w:pPr>
    </w:p>
    <w:tbl>
      <w:tblPr>
        <w:tblStyle w:val="TableGrid"/>
        <w:tblW w:w="10197" w:type="dxa"/>
        <w:tblInd w:w="117" w:type="dxa"/>
        <w:tblLook w:val="04A0" w:firstRow="1" w:lastRow="0" w:firstColumn="1" w:lastColumn="0" w:noHBand="0" w:noVBand="1"/>
      </w:tblPr>
      <w:tblGrid>
        <w:gridCol w:w="1440"/>
        <w:gridCol w:w="8757"/>
      </w:tblGrid>
      <w:tr w:rsidR="00254A26" w:rsidRPr="00034210" w:rsidTr="00FF0367">
        <w:tc>
          <w:tcPr>
            <w:tcW w:w="1440" w:type="dxa"/>
            <w:vAlign w:val="center"/>
          </w:tcPr>
          <w:p w:rsidR="00254A26" w:rsidRPr="00034210" w:rsidRDefault="00254A26" w:rsidP="00341F2D">
            <w:pPr>
              <w:rPr>
                <w:b/>
              </w:rPr>
            </w:pPr>
            <w:r w:rsidRPr="00034210">
              <w:rPr>
                <w:b/>
              </w:rPr>
              <w:t>Requirement reference</w:t>
            </w:r>
          </w:p>
        </w:tc>
        <w:tc>
          <w:tcPr>
            <w:tcW w:w="8757" w:type="dxa"/>
            <w:vAlign w:val="center"/>
          </w:tcPr>
          <w:p w:rsidR="00254A26" w:rsidRPr="002737FD" w:rsidRDefault="00254A26" w:rsidP="00341F2D">
            <w:pPr>
              <w:jc w:val="center"/>
              <w:rPr>
                <w:b/>
              </w:rPr>
            </w:pPr>
            <w:r w:rsidRPr="002737FD">
              <w:rPr>
                <w:b/>
              </w:rPr>
              <w:t>Subject</w:t>
            </w:r>
          </w:p>
        </w:tc>
      </w:tr>
      <w:tr w:rsidR="00254A26" w:rsidRPr="00034210" w:rsidTr="00FF0367">
        <w:tc>
          <w:tcPr>
            <w:tcW w:w="1440" w:type="dxa"/>
          </w:tcPr>
          <w:p w:rsidR="00254A26" w:rsidRPr="00034210" w:rsidRDefault="00254A26" w:rsidP="00341F2D">
            <w:r w:rsidRPr="00034210">
              <w:t>CS-LSA F2245-12d</w:t>
            </w:r>
          </w:p>
          <w:p w:rsidR="00254A26" w:rsidRPr="00034210" w:rsidRDefault="00254A26" w:rsidP="00341F2D">
            <w:r>
              <w:t>5.2.4.2</w:t>
            </w:r>
          </w:p>
        </w:tc>
        <w:tc>
          <w:tcPr>
            <w:tcW w:w="8757" w:type="dxa"/>
          </w:tcPr>
          <w:p w:rsidR="00254A26" w:rsidRPr="00034210" w:rsidRDefault="00254A26" w:rsidP="006D5B07">
            <w:pPr>
              <w:pStyle w:val="Default"/>
              <w:jc w:val="both"/>
              <w:rPr>
                <w:rFonts w:asciiTheme="minorHAnsi" w:hAnsiTheme="minorHAnsi"/>
                <w:sz w:val="22"/>
                <w:szCs w:val="22"/>
              </w:rPr>
            </w:pPr>
            <w:r>
              <w:rPr>
                <w:rFonts w:asciiTheme="minorHAnsi" w:hAnsiTheme="minorHAnsi"/>
                <w:iCs/>
                <w:sz w:val="22"/>
                <w:szCs w:val="22"/>
              </w:rPr>
              <w:t xml:space="preserve">5.2.4.2 </w:t>
            </w:r>
            <w:r w:rsidRPr="00034210">
              <w:rPr>
                <w:rFonts w:asciiTheme="minorHAnsi" w:hAnsiTheme="minorHAnsi"/>
                <w:i/>
                <w:iCs/>
                <w:sz w:val="22"/>
                <w:szCs w:val="22"/>
              </w:rPr>
              <w:t xml:space="preserve">Design Flap Speed, </w:t>
            </w:r>
            <w:r w:rsidRPr="00034210">
              <w:rPr>
                <w:rFonts w:asciiTheme="minorHAnsi" w:hAnsiTheme="minorHAnsi"/>
                <w:sz w:val="22"/>
                <w:szCs w:val="22"/>
              </w:rPr>
              <w:t>V</w:t>
            </w:r>
            <w:r w:rsidRPr="0064202B">
              <w:rPr>
                <w:rFonts w:asciiTheme="minorHAnsi" w:hAnsiTheme="minorHAnsi"/>
                <w:sz w:val="22"/>
                <w:szCs w:val="22"/>
                <w:vertAlign w:val="subscript"/>
              </w:rPr>
              <w:t>F</w:t>
            </w:r>
            <w:r w:rsidR="0055712D">
              <w:rPr>
                <w:rFonts w:asciiTheme="minorHAnsi" w:hAnsiTheme="minorHAnsi"/>
                <w:sz w:val="22"/>
                <w:szCs w:val="22"/>
              </w:rPr>
              <w:t xml:space="preserve"> – </w:t>
            </w:r>
            <w:r w:rsidRPr="00034210">
              <w:rPr>
                <w:rFonts w:asciiTheme="minorHAnsi" w:hAnsiTheme="minorHAnsi"/>
                <w:sz w:val="22"/>
                <w:szCs w:val="22"/>
              </w:rPr>
              <w:t>For each landing setting, V</w:t>
            </w:r>
            <w:r w:rsidRPr="0064202B">
              <w:rPr>
                <w:rFonts w:asciiTheme="minorHAnsi" w:hAnsiTheme="minorHAnsi"/>
                <w:sz w:val="22"/>
                <w:szCs w:val="22"/>
                <w:vertAlign w:val="subscript"/>
              </w:rPr>
              <w:t>F</w:t>
            </w:r>
            <w:r w:rsidRPr="00034210">
              <w:rPr>
                <w:rFonts w:asciiTheme="minorHAnsi" w:hAnsiTheme="minorHAnsi"/>
                <w:sz w:val="22"/>
                <w:szCs w:val="22"/>
              </w:rPr>
              <w:t xml:space="preserve"> must not be less than the greater of: </w:t>
            </w:r>
          </w:p>
          <w:p w:rsidR="00254A26" w:rsidRPr="00034210" w:rsidRDefault="00254A26" w:rsidP="00341F2D">
            <w:pPr>
              <w:pStyle w:val="Default"/>
              <w:rPr>
                <w:rFonts w:asciiTheme="minorHAnsi" w:hAnsiTheme="minorHAnsi"/>
                <w:sz w:val="22"/>
                <w:szCs w:val="22"/>
              </w:rPr>
            </w:pPr>
            <w:r w:rsidRPr="00034210">
              <w:rPr>
                <w:rFonts w:asciiTheme="minorHAnsi" w:hAnsiTheme="minorHAnsi"/>
                <w:sz w:val="22"/>
                <w:szCs w:val="22"/>
              </w:rPr>
              <w:t>(1) 1.4 V</w:t>
            </w:r>
            <w:r w:rsidRPr="0064202B">
              <w:rPr>
                <w:rFonts w:asciiTheme="minorHAnsi" w:hAnsiTheme="minorHAnsi"/>
                <w:sz w:val="22"/>
                <w:szCs w:val="22"/>
                <w:vertAlign w:val="subscript"/>
              </w:rPr>
              <w:t>S</w:t>
            </w:r>
            <w:r w:rsidRPr="00034210">
              <w:rPr>
                <w:rFonts w:asciiTheme="minorHAnsi" w:hAnsiTheme="minorHAnsi"/>
                <w:sz w:val="22"/>
                <w:szCs w:val="22"/>
              </w:rPr>
              <w:t>, where V</w:t>
            </w:r>
            <w:r w:rsidRPr="0064202B">
              <w:rPr>
                <w:rFonts w:asciiTheme="minorHAnsi" w:hAnsiTheme="minorHAnsi"/>
                <w:sz w:val="22"/>
                <w:szCs w:val="22"/>
                <w:vertAlign w:val="subscript"/>
              </w:rPr>
              <w:t>S</w:t>
            </w:r>
            <w:r w:rsidRPr="00034210">
              <w:rPr>
                <w:rFonts w:asciiTheme="minorHAnsi" w:hAnsiTheme="minorHAnsi"/>
                <w:sz w:val="22"/>
                <w:szCs w:val="22"/>
              </w:rPr>
              <w:t xml:space="preserve"> is the computed stalling speed with the wing flaps retracted at the maximum weight; and </w:t>
            </w:r>
          </w:p>
          <w:p w:rsidR="00254A26" w:rsidRPr="00034210" w:rsidRDefault="00254A26" w:rsidP="006D5B07">
            <w:pPr>
              <w:pStyle w:val="Default"/>
              <w:jc w:val="both"/>
              <w:rPr>
                <w:rFonts w:asciiTheme="minorHAnsi" w:hAnsiTheme="minorHAnsi"/>
                <w:sz w:val="22"/>
                <w:szCs w:val="22"/>
              </w:rPr>
            </w:pPr>
            <w:r w:rsidRPr="00034210">
              <w:rPr>
                <w:rFonts w:asciiTheme="minorHAnsi" w:hAnsiTheme="minorHAnsi"/>
                <w:sz w:val="22"/>
                <w:szCs w:val="22"/>
              </w:rPr>
              <w:t>(2) 2.0 V</w:t>
            </w:r>
            <w:r w:rsidRPr="0064202B">
              <w:rPr>
                <w:rFonts w:asciiTheme="minorHAnsi" w:hAnsiTheme="minorHAnsi"/>
                <w:sz w:val="22"/>
                <w:szCs w:val="22"/>
                <w:vertAlign w:val="subscript"/>
              </w:rPr>
              <w:t>SO</w:t>
            </w:r>
            <w:r w:rsidRPr="00034210">
              <w:rPr>
                <w:rFonts w:asciiTheme="minorHAnsi" w:hAnsiTheme="minorHAnsi"/>
                <w:sz w:val="22"/>
                <w:szCs w:val="22"/>
              </w:rPr>
              <w:t>, where V</w:t>
            </w:r>
            <w:r w:rsidRPr="0064202B">
              <w:rPr>
                <w:rFonts w:asciiTheme="minorHAnsi" w:hAnsiTheme="minorHAnsi"/>
                <w:sz w:val="22"/>
                <w:szCs w:val="22"/>
                <w:vertAlign w:val="subscript"/>
              </w:rPr>
              <w:t>SO</w:t>
            </w:r>
            <w:r w:rsidRPr="00034210">
              <w:rPr>
                <w:rFonts w:asciiTheme="minorHAnsi" w:hAnsiTheme="minorHAnsi"/>
                <w:sz w:val="22"/>
                <w:szCs w:val="22"/>
              </w:rPr>
              <w:t xml:space="preserve"> is the computed stalling speed with wing flaps fully extended at the maximum weight. </w:t>
            </w:r>
          </w:p>
        </w:tc>
      </w:tr>
      <w:tr w:rsidR="00254A26" w:rsidRPr="00034210" w:rsidTr="00FF0367">
        <w:tc>
          <w:tcPr>
            <w:tcW w:w="1440" w:type="dxa"/>
          </w:tcPr>
          <w:p w:rsidR="00254A26" w:rsidRPr="00034210" w:rsidRDefault="00254A26" w:rsidP="00341F2D">
            <w:pPr>
              <w:rPr>
                <w:b/>
              </w:rPr>
            </w:pPr>
            <w:r w:rsidRPr="00034210">
              <w:rPr>
                <w:b/>
              </w:rPr>
              <w:t>Statement of compliance</w:t>
            </w:r>
          </w:p>
        </w:tc>
        <w:tc>
          <w:tcPr>
            <w:tcW w:w="8757"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_Ref433031768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4.4</w:t>
            </w:r>
            <w:r w:rsidR="00254A26">
              <w:rPr>
                <w:rFonts w:asciiTheme="minorHAnsi" w:hAnsiTheme="minorHAnsi"/>
                <w:sz w:val="22"/>
                <w:szCs w:val="22"/>
              </w:rPr>
              <w:fldChar w:fldCharType="end"/>
            </w:r>
            <w:r w:rsidR="00254A26">
              <w:rPr>
                <w:rFonts w:asciiTheme="minorHAnsi" w:hAnsiTheme="minorHAnsi"/>
                <w:sz w:val="22"/>
                <w:szCs w:val="22"/>
              </w:rPr>
              <w:t>.</w:t>
            </w:r>
          </w:p>
        </w:tc>
      </w:tr>
    </w:tbl>
    <w:p w:rsidR="00C95E6A" w:rsidRDefault="00C95E6A" w:rsidP="005B50CA">
      <w:pPr>
        <w:spacing w:line="240" w:lineRule="auto"/>
      </w:pPr>
    </w:p>
    <w:tbl>
      <w:tblPr>
        <w:tblStyle w:val="TableGrid"/>
        <w:tblW w:w="10197" w:type="dxa"/>
        <w:tblInd w:w="117" w:type="dxa"/>
        <w:tblLook w:val="04A0" w:firstRow="1" w:lastRow="0" w:firstColumn="1" w:lastColumn="0" w:noHBand="0" w:noVBand="1"/>
      </w:tblPr>
      <w:tblGrid>
        <w:gridCol w:w="1440"/>
        <w:gridCol w:w="8757"/>
      </w:tblGrid>
      <w:tr w:rsidR="00254A26" w:rsidRPr="00034210" w:rsidTr="00FF0367">
        <w:tc>
          <w:tcPr>
            <w:tcW w:w="1440" w:type="dxa"/>
            <w:vAlign w:val="center"/>
          </w:tcPr>
          <w:p w:rsidR="00254A26" w:rsidRPr="00034210" w:rsidRDefault="00254A26" w:rsidP="00341F2D">
            <w:pPr>
              <w:rPr>
                <w:b/>
              </w:rPr>
            </w:pPr>
            <w:r w:rsidRPr="00034210">
              <w:rPr>
                <w:b/>
              </w:rPr>
              <w:t>Requirement reference</w:t>
            </w:r>
          </w:p>
        </w:tc>
        <w:tc>
          <w:tcPr>
            <w:tcW w:w="8757" w:type="dxa"/>
            <w:vAlign w:val="center"/>
          </w:tcPr>
          <w:p w:rsidR="00254A26" w:rsidRPr="002737FD" w:rsidRDefault="00254A26" w:rsidP="00341F2D">
            <w:pPr>
              <w:jc w:val="center"/>
              <w:rPr>
                <w:b/>
              </w:rPr>
            </w:pPr>
            <w:r w:rsidRPr="002737FD">
              <w:rPr>
                <w:b/>
              </w:rPr>
              <w:t>Subject</w:t>
            </w:r>
          </w:p>
        </w:tc>
      </w:tr>
      <w:tr w:rsidR="00254A26" w:rsidRPr="00034210" w:rsidTr="00FF0367">
        <w:tc>
          <w:tcPr>
            <w:tcW w:w="1440" w:type="dxa"/>
          </w:tcPr>
          <w:p w:rsidR="00254A26" w:rsidRPr="00034210" w:rsidRDefault="00254A26" w:rsidP="00341F2D">
            <w:r w:rsidRPr="00034210">
              <w:t>CS-LSA F2245-12d</w:t>
            </w:r>
          </w:p>
          <w:p w:rsidR="00254A26" w:rsidRPr="00034210" w:rsidRDefault="00254A26" w:rsidP="00341F2D">
            <w:r>
              <w:t>5.2.4.3</w:t>
            </w:r>
          </w:p>
        </w:tc>
        <w:tc>
          <w:tcPr>
            <w:tcW w:w="8757" w:type="dxa"/>
          </w:tcPr>
          <w:p w:rsidR="00254A26" w:rsidRPr="00034210" w:rsidRDefault="00254A26" w:rsidP="00341F2D">
            <w:pPr>
              <w:pStyle w:val="Default"/>
              <w:rPr>
                <w:rFonts w:asciiTheme="minorHAnsi" w:hAnsiTheme="minorHAnsi"/>
                <w:sz w:val="22"/>
                <w:szCs w:val="22"/>
              </w:rPr>
            </w:pPr>
            <w:r>
              <w:rPr>
                <w:rFonts w:asciiTheme="minorHAnsi" w:hAnsiTheme="minorHAnsi"/>
                <w:sz w:val="22"/>
                <w:szCs w:val="22"/>
              </w:rPr>
              <w:t>5.2.4.3</w:t>
            </w:r>
            <w:r w:rsidRPr="00034210">
              <w:rPr>
                <w:rFonts w:asciiTheme="minorHAnsi" w:hAnsiTheme="minorHAnsi"/>
                <w:sz w:val="22"/>
                <w:szCs w:val="22"/>
              </w:rPr>
              <w:t xml:space="preserve"> </w:t>
            </w:r>
            <w:r w:rsidRPr="00034210">
              <w:rPr>
                <w:rFonts w:asciiTheme="minorHAnsi" w:hAnsiTheme="minorHAnsi"/>
                <w:i/>
                <w:iCs/>
                <w:sz w:val="22"/>
                <w:szCs w:val="22"/>
              </w:rPr>
              <w:t>Design Cruising Speed</w:t>
            </w:r>
            <w:r w:rsidRPr="00034210">
              <w:rPr>
                <w:rFonts w:asciiTheme="minorHAnsi" w:hAnsiTheme="minorHAnsi"/>
                <w:sz w:val="22"/>
                <w:szCs w:val="22"/>
              </w:rPr>
              <w:t>, V</w:t>
            </w:r>
            <w:r w:rsidRPr="0064202B">
              <w:rPr>
                <w:rFonts w:asciiTheme="minorHAnsi" w:hAnsiTheme="minorHAnsi"/>
                <w:sz w:val="22"/>
                <w:szCs w:val="22"/>
                <w:vertAlign w:val="subscript"/>
              </w:rPr>
              <w:t>C</w:t>
            </w:r>
            <w:r w:rsidR="0055712D">
              <w:rPr>
                <w:rFonts w:asciiTheme="minorHAnsi" w:hAnsiTheme="minorHAnsi"/>
                <w:sz w:val="22"/>
                <w:szCs w:val="22"/>
              </w:rPr>
              <w:t xml:space="preserve"> – </w:t>
            </w:r>
            <w:r w:rsidRPr="00034210">
              <w:rPr>
                <w:rFonts w:asciiTheme="minorHAnsi" w:hAnsiTheme="minorHAnsi"/>
                <w:sz w:val="22"/>
                <w:szCs w:val="22"/>
              </w:rPr>
              <w:t xml:space="preserve"> </w:t>
            </w:r>
          </w:p>
          <w:p w:rsidR="00254A26" w:rsidRPr="00034210" w:rsidRDefault="00254A26" w:rsidP="00341F2D">
            <w:pPr>
              <w:pStyle w:val="Default"/>
              <w:rPr>
                <w:rFonts w:asciiTheme="minorHAnsi" w:hAnsiTheme="minorHAnsi"/>
                <w:sz w:val="22"/>
                <w:szCs w:val="22"/>
              </w:rPr>
            </w:pPr>
            <w:r w:rsidRPr="00034210">
              <w:rPr>
                <w:rFonts w:asciiTheme="minorHAnsi" w:hAnsiTheme="minorHAnsi"/>
                <w:sz w:val="22"/>
                <w:szCs w:val="22"/>
              </w:rPr>
              <w:t>(1) V</w:t>
            </w:r>
            <w:r w:rsidRPr="0064202B">
              <w:rPr>
                <w:rFonts w:asciiTheme="minorHAnsi" w:hAnsiTheme="minorHAnsi"/>
                <w:sz w:val="22"/>
                <w:szCs w:val="22"/>
                <w:vertAlign w:val="subscript"/>
              </w:rPr>
              <w:t>C</w:t>
            </w:r>
            <w:r w:rsidRPr="00034210">
              <w:rPr>
                <w:rFonts w:asciiTheme="minorHAnsi" w:hAnsiTheme="minorHAnsi"/>
                <w:sz w:val="22"/>
                <w:szCs w:val="22"/>
              </w:rPr>
              <w:t xml:space="preserve"> in knots may not be less than 4.77 x √(W/S); and </w:t>
            </w:r>
          </w:p>
          <w:p w:rsidR="00254A26" w:rsidRPr="00034210" w:rsidRDefault="00254A26" w:rsidP="00341F2D">
            <w:pPr>
              <w:pStyle w:val="Default"/>
              <w:rPr>
                <w:rFonts w:asciiTheme="minorHAnsi" w:hAnsiTheme="minorHAnsi"/>
                <w:sz w:val="22"/>
                <w:szCs w:val="22"/>
              </w:rPr>
            </w:pPr>
            <w:r w:rsidRPr="00034210">
              <w:rPr>
                <w:rFonts w:asciiTheme="minorHAnsi" w:hAnsiTheme="minorHAnsi"/>
                <w:sz w:val="22"/>
                <w:szCs w:val="22"/>
              </w:rPr>
              <w:t>(2) V</w:t>
            </w:r>
            <w:r w:rsidRPr="0064202B">
              <w:rPr>
                <w:rFonts w:asciiTheme="minorHAnsi" w:hAnsiTheme="minorHAnsi"/>
                <w:sz w:val="22"/>
                <w:szCs w:val="22"/>
                <w:vertAlign w:val="subscript"/>
              </w:rPr>
              <w:t>C</w:t>
            </w:r>
            <w:r w:rsidRPr="00034210">
              <w:rPr>
                <w:rFonts w:asciiTheme="minorHAnsi" w:hAnsiTheme="minorHAnsi"/>
                <w:sz w:val="22"/>
                <w:szCs w:val="22"/>
              </w:rPr>
              <w:t xml:space="preserve"> need not be greater than 0.9 V</w:t>
            </w:r>
            <w:r w:rsidRPr="0064202B">
              <w:rPr>
                <w:rFonts w:asciiTheme="minorHAnsi" w:hAnsiTheme="minorHAnsi"/>
                <w:sz w:val="22"/>
                <w:szCs w:val="22"/>
                <w:vertAlign w:val="subscript"/>
              </w:rPr>
              <w:t>H</w:t>
            </w:r>
            <w:r w:rsidRPr="00034210">
              <w:rPr>
                <w:rFonts w:asciiTheme="minorHAnsi" w:hAnsiTheme="minorHAnsi"/>
                <w:sz w:val="22"/>
                <w:szCs w:val="22"/>
              </w:rPr>
              <w:t xml:space="preserve"> at sea level.</w:t>
            </w:r>
          </w:p>
        </w:tc>
      </w:tr>
      <w:tr w:rsidR="00254A26" w:rsidRPr="00034210" w:rsidTr="00FF0367">
        <w:tc>
          <w:tcPr>
            <w:tcW w:w="1440" w:type="dxa"/>
          </w:tcPr>
          <w:p w:rsidR="00254A26" w:rsidRPr="00034210" w:rsidRDefault="00254A26" w:rsidP="00341F2D">
            <w:pPr>
              <w:rPr>
                <w:b/>
              </w:rPr>
            </w:pPr>
            <w:r w:rsidRPr="00034210">
              <w:rPr>
                <w:b/>
              </w:rPr>
              <w:t>Statement of compliance</w:t>
            </w:r>
          </w:p>
        </w:tc>
        <w:tc>
          <w:tcPr>
            <w:tcW w:w="8757"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_Ref433031855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4.6</w:t>
            </w:r>
            <w:r w:rsidR="00254A26">
              <w:rPr>
                <w:rFonts w:asciiTheme="minorHAnsi" w:hAnsiTheme="minorHAnsi"/>
                <w:sz w:val="22"/>
                <w:szCs w:val="22"/>
              </w:rPr>
              <w:fldChar w:fldCharType="end"/>
            </w:r>
            <w:r w:rsidR="00254A26">
              <w:rPr>
                <w:rFonts w:asciiTheme="minorHAnsi" w:hAnsiTheme="minorHAnsi"/>
                <w:sz w:val="22"/>
                <w:szCs w:val="22"/>
              </w:rPr>
              <w:t>.</w:t>
            </w:r>
          </w:p>
        </w:tc>
      </w:tr>
    </w:tbl>
    <w:p w:rsidR="00254A26" w:rsidRDefault="00254A26" w:rsidP="005B50CA">
      <w:pPr>
        <w:spacing w:line="240" w:lineRule="auto"/>
      </w:pPr>
    </w:p>
    <w:tbl>
      <w:tblPr>
        <w:tblStyle w:val="TableGrid"/>
        <w:tblW w:w="10197" w:type="dxa"/>
        <w:tblInd w:w="117" w:type="dxa"/>
        <w:tblLook w:val="04A0" w:firstRow="1" w:lastRow="0" w:firstColumn="1" w:lastColumn="0" w:noHBand="0" w:noVBand="1"/>
      </w:tblPr>
      <w:tblGrid>
        <w:gridCol w:w="1440"/>
        <w:gridCol w:w="8757"/>
      </w:tblGrid>
      <w:tr w:rsidR="00254A26" w:rsidRPr="00034210" w:rsidTr="00FF0367">
        <w:tc>
          <w:tcPr>
            <w:tcW w:w="1440" w:type="dxa"/>
            <w:vAlign w:val="center"/>
          </w:tcPr>
          <w:p w:rsidR="00254A26" w:rsidRPr="00034210" w:rsidRDefault="00254A26" w:rsidP="00341F2D">
            <w:pPr>
              <w:rPr>
                <w:b/>
              </w:rPr>
            </w:pPr>
            <w:r w:rsidRPr="00034210">
              <w:rPr>
                <w:b/>
              </w:rPr>
              <w:t>Requirement reference</w:t>
            </w:r>
          </w:p>
        </w:tc>
        <w:tc>
          <w:tcPr>
            <w:tcW w:w="8757" w:type="dxa"/>
            <w:vAlign w:val="center"/>
          </w:tcPr>
          <w:p w:rsidR="00254A26" w:rsidRPr="002737FD" w:rsidRDefault="00254A26" w:rsidP="00341F2D">
            <w:pPr>
              <w:jc w:val="center"/>
              <w:rPr>
                <w:b/>
              </w:rPr>
            </w:pPr>
            <w:r w:rsidRPr="002737FD">
              <w:rPr>
                <w:b/>
              </w:rPr>
              <w:t>Subject</w:t>
            </w:r>
          </w:p>
        </w:tc>
      </w:tr>
      <w:tr w:rsidR="00254A26" w:rsidRPr="00034210" w:rsidTr="00FF0367">
        <w:tc>
          <w:tcPr>
            <w:tcW w:w="1440" w:type="dxa"/>
          </w:tcPr>
          <w:p w:rsidR="00254A26" w:rsidRPr="00034210" w:rsidRDefault="00254A26" w:rsidP="00341F2D">
            <w:r w:rsidRPr="00034210">
              <w:t>CS-LSA F2245-12d</w:t>
            </w:r>
          </w:p>
          <w:p w:rsidR="00254A26" w:rsidRPr="00034210" w:rsidRDefault="00254A26" w:rsidP="00341F2D">
            <w:r>
              <w:t>5.2.4.4</w:t>
            </w:r>
          </w:p>
        </w:tc>
        <w:tc>
          <w:tcPr>
            <w:tcW w:w="8757" w:type="dxa"/>
          </w:tcPr>
          <w:p w:rsidR="00254A26" w:rsidRPr="00034210" w:rsidRDefault="00254A26" w:rsidP="00341F2D">
            <w:pPr>
              <w:pStyle w:val="Default"/>
              <w:rPr>
                <w:rFonts w:asciiTheme="minorHAnsi" w:hAnsiTheme="minorHAnsi"/>
                <w:sz w:val="22"/>
                <w:szCs w:val="22"/>
              </w:rPr>
            </w:pPr>
            <w:r>
              <w:rPr>
                <w:rFonts w:asciiTheme="minorHAnsi" w:hAnsiTheme="minorHAnsi"/>
                <w:sz w:val="22"/>
                <w:szCs w:val="22"/>
              </w:rPr>
              <w:t xml:space="preserve">5.2.4.4 </w:t>
            </w:r>
            <w:r w:rsidRPr="00034210">
              <w:rPr>
                <w:rFonts w:asciiTheme="minorHAnsi" w:hAnsiTheme="minorHAnsi"/>
                <w:sz w:val="22"/>
                <w:szCs w:val="22"/>
              </w:rPr>
              <w:t>Design Dive Speed, V</w:t>
            </w:r>
            <w:r w:rsidRPr="0064202B">
              <w:rPr>
                <w:rFonts w:asciiTheme="minorHAnsi" w:hAnsiTheme="minorHAnsi"/>
                <w:sz w:val="22"/>
                <w:szCs w:val="22"/>
                <w:vertAlign w:val="subscript"/>
              </w:rPr>
              <w:t>D</w:t>
            </w:r>
            <w:r w:rsidRPr="00034210">
              <w:rPr>
                <w:rFonts w:asciiTheme="minorHAnsi" w:hAnsiTheme="minorHAnsi"/>
                <w:sz w:val="22"/>
                <w:szCs w:val="22"/>
              </w:rPr>
              <w:t xml:space="preserve">: </w:t>
            </w:r>
          </w:p>
          <w:p w:rsidR="00254A26" w:rsidRPr="00034210" w:rsidRDefault="00254A26" w:rsidP="00341F2D">
            <w:pPr>
              <w:pStyle w:val="Default"/>
              <w:rPr>
                <w:rFonts w:asciiTheme="minorHAnsi" w:hAnsiTheme="minorHAnsi"/>
                <w:sz w:val="22"/>
                <w:szCs w:val="22"/>
              </w:rPr>
            </w:pPr>
            <w:r w:rsidRPr="00034210">
              <w:rPr>
                <w:rFonts w:asciiTheme="minorHAnsi" w:hAnsiTheme="minorHAnsi"/>
                <w:sz w:val="22"/>
                <w:szCs w:val="22"/>
              </w:rPr>
              <w:t>V</w:t>
            </w:r>
            <w:r w:rsidRPr="0064202B">
              <w:rPr>
                <w:rFonts w:asciiTheme="minorHAnsi" w:hAnsiTheme="minorHAnsi"/>
                <w:sz w:val="22"/>
                <w:szCs w:val="22"/>
                <w:vertAlign w:val="subscript"/>
              </w:rPr>
              <w:t>D</w:t>
            </w:r>
            <w:r w:rsidRPr="00034210">
              <w:rPr>
                <w:rFonts w:asciiTheme="minorHAnsi" w:hAnsiTheme="minorHAnsi"/>
                <w:sz w:val="22"/>
                <w:szCs w:val="22"/>
              </w:rPr>
              <w:t xml:space="preserve"> = 1.4 x V</w:t>
            </w:r>
            <w:r w:rsidRPr="0064202B">
              <w:rPr>
                <w:rFonts w:asciiTheme="minorHAnsi" w:hAnsiTheme="minorHAnsi"/>
                <w:sz w:val="22"/>
                <w:szCs w:val="22"/>
                <w:vertAlign w:val="subscript"/>
              </w:rPr>
              <w:t>C min</w:t>
            </w:r>
            <w:r w:rsidR="00E77BB9">
              <w:rPr>
                <w:rFonts w:asciiTheme="minorHAnsi" w:hAnsiTheme="minorHAnsi"/>
                <w:sz w:val="22"/>
                <w:szCs w:val="22"/>
                <w:vertAlign w:val="subscript"/>
              </w:rPr>
              <w:t xml:space="preserve"> </w:t>
            </w:r>
            <w:r w:rsidRPr="00034210">
              <w:rPr>
                <w:rFonts w:asciiTheme="minorHAnsi" w:hAnsiTheme="minorHAnsi"/>
                <w:sz w:val="22"/>
                <w:szCs w:val="22"/>
              </w:rPr>
              <w:t>where:</w:t>
            </w:r>
            <w:r w:rsidR="00E77BB9">
              <w:rPr>
                <w:rFonts w:asciiTheme="minorHAnsi" w:hAnsiTheme="minorHAnsi"/>
                <w:sz w:val="22"/>
                <w:szCs w:val="22"/>
              </w:rPr>
              <w:t xml:space="preserve"> </w:t>
            </w:r>
            <w:r w:rsidRPr="00034210">
              <w:rPr>
                <w:rFonts w:asciiTheme="minorHAnsi" w:hAnsiTheme="minorHAnsi"/>
                <w:sz w:val="22"/>
                <w:szCs w:val="22"/>
              </w:rPr>
              <w:t>V</w:t>
            </w:r>
            <w:r w:rsidRPr="0064202B">
              <w:rPr>
                <w:rFonts w:asciiTheme="minorHAnsi" w:hAnsiTheme="minorHAnsi"/>
                <w:sz w:val="22"/>
                <w:szCs w:val="22"/>
                <w:vertAlign w:val="subscript"/>
              </w:rPr>
              <w:t xml:space="preserve">C min </w:t>
            </w:r>
            <w:r w:rsidRPr="00034210">
              <w:rPr>
                <w:rFonts w:asciiTheme="minorHAnsi" w:hAnsiTheme="minorHAnsi"/>
                <w:sz w:val="22"/>
                <w:szCs w:val="22"/>
              </w:rPr>
              <w:t>= required minimum cruising speed.</w:t>
            </w:r>
          </w:p>
        </w:tc>
      </w:tr>
      <w:tr w:rsidR="00254A26" w:rsidRPr="00034210" w:rsidTr="00FF0367">
        <w:tc>
          <w:tcPr>
            <w:tcW w:w="1440" w:type="dxa"/>
          </w:tcPr>
          <w:p w:rsidR="00254A26" w:rsidRPr="00034210" w:rsidRDefault="00254A26" w:rsidP="00341F2D">
            <w:pPr>
              <w:rPr>
                <w:b/>
              </w:rPr>
            </w:pPr>
            <w:r w:rsidRPr="00034210">
              <w:rPr>
                <w:b/>
              </w:rPr>
              <w:t>Statement of compliance</w:t>
            </w:r>
          </w:p>
        </w:tc>
        <w:tc>
          <w:tcPr>
            <w:tcW w:w="8757"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_Ref433031935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4.7</w:t>
            </w:r>
            <w:r w:rsidR="00254A26">
              <w:rPr>
                <w:rFonts w:asciiTheme="minorHAnsi" w:hAnsiTheme="minorHAnsi"/>
                <w:sz w:val="22"/>
                <w:szCs w:val="22"/>
              </w:rPr>
              <w:fldChar w:fldCharType="end"/>
            </w:r>
            <w:r w:rsidR="00254A26">
              <w:rPr>
                <w:rFonts w:asciiTheme="minorHAnsi" w:hAnsiTheme="minorHAnsi"/>
                <w:sz w:val="22"/>
                <w:szCs w:val="22"/>
              </w:rPr>
              <w:t>.</w:t>
            </w:r>
          </w:p>
        </w:tc>
      </w:tr>
    </w:tbl>
    <w:p w:rsidR="00587695" w:rsidRDefault="00587695" w:rsidP="005B50CA">
      <w:pPr>
        <w:spacing w:line="240" w:lineRule="auto"/>
      </w:pPr>
    </w:p>
    <w:p w:rsidR="00587695" w:rsidRDefault="00587695">
      <w:r>
        <w:br w:type="page"/>
      </w:r>
    </w:p>
    <w:tbl>
      <w:tblPr>
        <w:tblStyle w:val="TableGrid"/>
        <w:tblW w:w="10224" w:type="dxa"/>
        <w:tblInd w:w="135" w:type="dxa"/>
        <w:tblLook w:val="04A0" w:firstRow="1" w:lastRow="0" w:firstColumn="1" w:lastColumn="0" w:noHBand="0" w:noVBand="1"/>
      </w:tblPr>
      <w:tblGrid>
        <w:gridCol w:w="1511"/>
        <w:gridCol w:w="8713"/>
      </w:tblGrid>
      <w:tr w:rsidR="00254A26" w:rsidRPr="00034210" w:rsidTr="00FF0367">
        <w:tc>
          <w:tcPr>
            <w:tcW w:w="1511" w:type="dxa"/>
            <w:vAlign w:val="center"/>
          </w:tcPr>
          <w:p w:rsidR="00254A26" w:rsidRPr="00034210" w:rsidRDefault="00254A26" w:rsidP="00341F2D">
            <w:pPr>
              <w:rPr>
                <w:b/>
              </w:rPr>
            </w:pPr>
            <w:r w:rsidRPr="00034210">
              <w:rPr>
                <w:b/>
              </w:rPr>
              <w:lastRenderedPageBreak/>
              <w:t>Requirement reference</w:t>
            </w:r>
          </w:p>
        </w:tc>
        <w:tc>
          <w:tcPr>
            <w:tcW w:w="8713" w:type="dxa"/>
            <w:vAlign w:val="center"/>
          </w:tcPr>
          <w:p w:rsidR="00254A26" w:rsidRPr="00A7677A" w:rsidRDefault="00254A26" w:rsidP="00341F2D">
            <w:pPr>
              <w:jc w:val="center"/>
              <w:rPr>
                <w:b/>
              </w:rPr>
            </w:pPr>
            <w:r w:rsidRPr="00A7677A">
              <w:rPr>
                <w:b/>
              </w:rPr>
              <w:t>Subject</w:t>
            </w:r>
          </w:p>
        </w:tc>
      </w:tr>
      <w:tr w:rsidR="00254A26" w:rsidRPr="00034210" w:rsidTr="00FF0367">
        <w:tc>
          <w:tcPr>
            <w:tcW w:w="1511" w:type="dxa"/>
          </w:tcPr>
          <w:p w:rsidR="00254A26" w:rsidRPr="00034210" w:rsidRDefault="00254A26" w:rsidP="00341F2D">
            <w:r w:rsidRPr="00034210">
              <w:t>CS-LSA F2245-12d</w:t>
            </w:r>
          </w:p>
          <w:p w:rsidR="00254A26" w:rsidRPr="00034210" w:rsidRDefault="00254A26" w:rsidP="00341F2D">
            <w:r>
              <w:t>5.2.5.1</w:t>
            </w:r>
          </w:p>
        </w:tc>
        <w:tc>
          <w:tcPr>
            <w:tcW w:w="8713" w:type="dxa"/>
          </w:tcPr>
          <w:p w:rsidR="00254A26" w:rsidRPr="00034210" w:rsidRDefault="00254A26" w:rsidP="00341F2D">
            <w:pPr>
              <w:pStyle w:val="Default"/>
              <w:rPr>
                <w:rFonts w:asciiTheme="minorHAnsi" w:hAnsiTheme="minorHAnsi"/>
                <w:sz w:val="22"/>
                <w:szCs w:val="22"/>
              </w:rPr>
            </w:pPr>
            <w:r>
              <w:rPr>
                <w:rFonts w:asciiTheme="minorHAnsi" w:hAnsiTheme="minorHAnsi"/>
                <w:sz w:val="22"/>
                <w:szCs w:val="22"/>
              </w:rPr>
              <w:t xml:space="preserve">5.2.5.1 </w:t>
            </w:r>
            <w:r w:rsidRPr="00034210">
              <w:rPr>
                <w:rFonts w:asciiTheme="minorHAnsi" w:hAnsiTheme="minorHAnsi"/>
                <w:sz w:val="22"/>
                <w:szCs w:val="22"/>
              </w:rPr>
              <w:t>The positive limit maneuvering load factor n</w:t>
            </w:r>
            <w:r w:rsidRPr="005E33FE">
              <w:rPr>
                <w:rFonts w:asciiTheme="minorHAnsi" w:hAnsiTheme="minorHAnsi"/>
                <w:sz w:val="22"/>
                <w:szCs w:val="22"/>
                <w:vertAlign w:val="subscript"/>
              </w:rPr>
              <w:t>1</w:t>
            </w:r>
            <w:r w:rsidRPr="00034210">
              <w:rPr>
                <w:rFonts w:asciiTheme="minorHAnsi" w:hAnsiTheme="minorHAnsi"/>
                <w:sz w:val="22"/>
                <w:szCs w:val="22"/>
              </w:rPr>
              <w:t xml:space="preserve"> may not be less than 4.0.</w:t>
            </w:r>
          </w:p>
        </w:tc>
      </w:tr>
      <w:tr w:rsidR="00254A26" w:rsidRPr="00034210" w:rsidTr="00FF0367">
        <w:tc>
          <w:tcPr>
            <w:tcW w:w="1511" w:type="dxa"/>
          </w:tcPr>
          <w:p w:rsidR="00254A26" w:rsidRPr="00034210" w:rsidRDefault="00254A26" w:rsidP="00341F2D">
            <w:pPr>
              <w:rPr>
                <w:b/>
              </w:rPr>
            </w:pPr>
            <w:r w:rsidRPr="00034210">
              <w:rPr>
                <w:b/>
              </w:rPr>
              <w:t>Statement of compliance</w:t>
            </w:r>
          </w:p>
        </w:tc>
        <w:tc>
          <w:tcPr>
            <w:tcW w:w="8713"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_Ref433032003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6</w:t>
            </w:r>
            <w:r w:rsidR="00254A26">
              <w:rPr>
                <w:rFonts w:asciiTheme="minorHAnsi" w:hAnsiTheme="minorHAnsi"/>
                <w:sz w:val="22"/>
                <w:szCs w:val="22"/>
              </w:rPr>
              <w:fldChar w:fldCharType="end"/>
            </w:r>
            <w:r w:rsidR="00254A26">
              <w:rPr>
                <w:rFonts w:asciiTheme="minorHAnsi" w:hAnsiTheme="minorHAnsi"/>
                <w:sz w:val="22"/>
                <w:szCs w:val="22"/>
              </w:rPr>
              <w:t>.</w:t>
            </w:r>
          </w:p>
        </w:tc>
      </w:tr>
    </w:tbl>
    <w:p w:rsidR="00254A26" w:rsidRDefault="00254A26" w:rsidP="005B50CA">
      <w:pPr>
        <w:spacing w:line="240" w:lineRule="auto"/>
      </w:pPr>
    </w:p>
    <w:tbl>
      <w:tblPr>
        <w:tblStyle w:val="TableGrid"/>
        <w:tblW w:w="10224" w:type="dxa"/>
        <w:tblInd w:w="135" w:type="dxa"/>
        <w:tblLook w:val="04A0" w:firstRow="1" w:lastRow="0" w:firstColumn="1" w:lastColumn="0" w:noHBand="0" w:noVBand="1"/>
      </w:tblPr>
      <w:tblGrid>
        <w:gridCol w:w="1476"/>
        <w:gridCol w:w="8748"/>
      </w:tblGrid>
      <w:tr w:rsidR="00254A26" w:rsidRPr="00034210" w:rsidTr="00FF0367">
        <w:tc>
          <w:tcPr>
            <w:tcW w:w="1476" w:type="dxa"/>
            <w:vAlign w:val="center"/>
          </w:tcPr>
          <w:p w:rsidR="00254A26" w:rsidRPr="00034210" w:rsidRDefault="00254A26" w:rsidP="00341F2D">
            <w:pPr>
              <w:rPr>
                <w:b/>
              </w:rPr>
            </w:pPr>
            <w:r w:rsidRPr="00034210">
              <w:rPr>
                <w:b/>
              </w:rPr>
              <w:t>Requirement reference</w:t>
            </w:r>
          </w:p>
        </w:tc>
        <w:tc>
          <w:tcPr>
            <w:tcW w:w="8748" w:type="dxa"/>
            <w:vAlign w:val="center"/>
          </w:tcPr>
          <w:p w:rsidR="00254A26" w:rsidRPr="00A7677A" w:rsidRDefault="00254A26" w:rsidP="00341F2D">
            <w:pPr>
              <w:jc w:val="center"/>
              <w:rPr>
                <w:b/>
              </w:rPr>
            </w:pPr>
            <w:r w:rsidRPr="00A7677A">
              <w:rPr>
                <w:b/>
              </w:rPr>
              <w:t>Subject</w:t>
            </w:r>
          </w:p>
        </w:tc>
      </w:tr>
      <w:tr w:rsidR="00254A26" w:rsidRPr="00034210" w:rsidTr="00FF0367">
        <w:tc>
          <w:tcPr>
            <w:tcW w:w="1476" w:type="dxa"/>
          </w:tcPr>
          <w:p w:rsidR="00254A26" w:rsidRPr="00034210" w:rsidRDefault="00254A26" w:rsidP="00341F2D">
            <w:r w:rsidRPr="00034210">
              <w:t>CS-LSA F2245-12d</w:t>
            </w:r>
          </w:p>
          <w:p w:rsidR="00254A26" w:rsidRPr="00034210" w:rsidRDefault="00254A26" w:rsidP="00341F2D">
            <w:r>
              <w:t>5.2.5.2</w:t>
            </w:r>
          </w:p>
        </w:tc>
        <w:tc>
          <w:tcPr>
            <w:tcW w:w="8748" w:type="dxa"/>
          </w:tcPr>
          <w:p w:rsidR="00254A26" w:rsidRPr="00034210" w:rsidRDefault="00254A26" w:rsidP="00341F2D">
            <w:pPr>
              <w:pStyle w:val="Default"/>
              <w:rPr>
                <w:rFonts w:asciiTheme="minorHAnsi" w:hAnsiTheme="minorHAnsi"/>
                <w:sz w:val="22"/>
                <w:szCs w:val="22"/>
              </w:rPr>
            </w:pPr>
            <w:r>
              <w:rPr>
                <w:rFonts w:asciiTheme="minorHAnsi" w:hAnsiTheme="minorHAnsi"/>
                <w:sz w:val="22"/>
                <w:szCs w:val="22"/>
              </w:rPr>
              <w:t xml:space="preserve">5.2.5.2 </w:t>
            </w:r>
            <w:r w:rsidRPr="00034210">
              <w:rPr>
                <w:rFonts w:asciiTheme="minorHAnsi" w:hAnsiTheme="minorHAnsi"/>
                <w:sz w:val="22"/>
                <w:szCs w:val="22"/>
              </w:rPr>
              <w:t>The negative limit maneuvering load factor n</w:t>
            </w:r>
            <w:r w:rsidRPr="005E33FE">
              <w:rPr>
                <w:rFonts w:asciiTheme="minorHAnsi" w:hAnsiTheme="minorHAnsi"/>
                <w:sz w:val="22"/>
                <w:szCs w:val="22"/>
                <w:vertAlign w:val="subscript"/>
              </w:rPr>
              <w:t>2</w:t>
            </w:r>
            <w:r w:rsidRPr="00034210">
              <w:rPr>
                <w:rFonts w:asciiTheme="minorHAnsi" w:hAnsiTheme="minorHAnsi"/>
                <w:sz w:val="22"/>
                <w:szCs w:val="22"/>
              </w:rPr>
              <w:t xml:space="preserve"> may not be greater than −2.0. </w:t>
            </w:r>
          </w:p>
        </w:tc>
      </w:tr>
      <w:tr w:rsidR="00254A26" w:rsidRPr="00034210" w:rsidTr="00FF0367">
        <w:tc>
          <w:tcPr>
            <w:tcW w:w="1476" w:type="dxa"/>
          </w:tcPr>
          <w:p w:rsidR="00254A26" w:rsidRPr="00034210" w:rsidRDefault="00254A26" w:rsidP="00341F2D">
            <w:pPr>
              <w:rPr>
                <w:b/>
              </w:rPr>
            </w:pPr>
            <w:r w:rsidRPr="00034210">
              <w:rPr>
                <w:b/>
              </w:rPr>
              <w:t>Statement of compliance</w:t>
            </w:r>
          </w:p>
        </w:tc>
        <w:tc>
          <w:tcPr>
            <w:tcW w:w="8748"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_Ref433032003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6</w:t>
            </w:r>
            <w:r w:rsidR="00254A26">
              <w:rPr>
                <w:rFonts w:asciiTheme="minorHAnsi" w:hAnsiTheme="minorHAnsi"/>
                <w:sz w:val="22"/>
                <w:szCs w:val="22"/>
              </w:rPr>
              <w:fldChar w:fldCharType="end"/>
            </w:r>
            <w:r w:rsidR="00254A26">
              <w:rPr>
                <w:rFonts w:asciiTheme="minorHAnsi" w:hAnsiTheme="minorHAnsi"/>
                <w:sz w:val="22"/>
                <w:szCs w:val="22"/>
              </w:rPr>
              <w:t>.</w:t>
            </w:r>
          </w:p>
        </w:tc>
      </w:tr>
    </w:tbl>
    <w:p w:rsidR="00254A26" w:rsidRDefault="00254A26" w:rsidP="005B50CA">
      <w:pPr>
        <w:spacing w:line="240" w:lineRule="auto"/>
      </w:pPr>
    </w:p>
    <w:tbl>
      <w:tblPr>
        <w:tblStyle w:val="TableGrid"/>
        <w:tblW w:w="10224" w:type="dxa"/>
        <w:tblInd w:w="135" w:type="dxa"/>
        <w:tblLook w:val="04A0" w:firstRow="1" w:lastRow="0" w:firstColumn="1" w:lastColumn="0" w:noHBand="0" w:noVBand="1"/>
      </w:tblPr>
      <w:tblGrid>
        <w:gridCol w:w="1510"/>
        <w:gridCol w:w="8714"/>
      </w:tblGrid>
      <w:tr w:rsidR="00254A26" w:rsidRPr="00034210" w:rsidTr="00FF0367">
        <w:tc>
          <w:tcPr>
            <w:tcW w:w="1510" w:type="dxa"/>
            <w:vAlign w:val="center"/>
          </w:tcPr>
          <w:p w:rsidR="00254A26" w:rsidRPr="00034210" w:rsidRDefault="00254A26" w:rsidP="00341F2D">
            <w:pPr>
              <w:rPr>
                <w:b/>
              </w:rPr>
            </w:pPr>
            <w:r w:rsidRPr="00034210">
              <w:rPr>
                <w:b/>
              </w:rPr>
              <w:t>Requirement reference</w:t>
            </w:r>
          </w:p>
        </w:tc>
        <w:tc>
          <w:tcPr>
            <w:tcW w:w="8714" w:type="dxa"/>
            <w:vAlign w:val="center"/>
          </w:tcPr>
          <w:p w:rsidR="00254A26" w:rsidRPr="00A7677A" w:rsidRDefault="00254A26" w:rsidP="00341F2D">
            <w:pPr>
              <w:jc w:val="center"/>
              <w:rPr>
                <w:b/>
              </w:rPr>
            </w:pPr>
            <w:r w:rsidRPr="00A7677A">
              <w:rPr>
                <w:b/>
              </w:rPr>
              <w:t>Subject</w:t>
            </w:r>
          </w:p>
        </w:tc>
      </w:tr>
      <w:tr w:rsidR="00254A26" w:rsidRPr="00034210" w:rsidTr="00FF0367">
        <w:tc>
          <w:tcPr>
            <w:tcW w:w="1510" w:type="dxa"/>
          </w:tcPr>
          <w:p w:rsidR="00254A26" w:rsidRPr="00034210" w:rsidRDefault="00254A26" w:rsidP="00341F2D">
            <w:r w:rsidRPr="00034210">
              <w:t>CS-LSA F2245-12d</w:t>
            </w:r>
          </w:p>
          <w:p w:rsidR="00254A26" w:rsidRPr="00034210" w:rsidRDefault="00254A26" w:rsidP="00341F2D">
            <w:r>
              <w:t>5.2.5.3</w:t>
            </w:r>
          </w:p>
        </w:tc>
        <w:tc>
          <w:tcPr>
            <w:tcW w:w="8714" w:type="dxa"/>
          </w:tcPr>
          <w:p w:rsidR="00254A26" w:rsidRPr="00034210" w:rsidRDefault="00254A26" w:rsidP="00341F2D">
            <w:pPr>
              <w:pStyle w:val="Default"/>
              <w:rPr>
                <w:rFonts w:asciiTheme="minorHAnsi" w:hAnsiTheme="minorHAnsi"/>
                <w:sz w:val="22"/>
                <w:szCs w:val="22"/>
              </w:rPr>
            </w:pPr>
            <w:r>
              <w:rPr>
                <w:rFonts w:asciiTheme="minorHAnsi" w:hAnsiTheme="minorHAnsi"/>
                <w:sz w:val="22"/>
                <w:szCs w:val="22"/>
              </w:rPr>
              <w:t xml:space="preserve">5.2.5.3 </w:t>
            </w:r>
            <w:r w:rsidRPr="00034210">
              <w:rPr>
                <w:rFonts w:asciiTheme="minorHAnsi" w:hAnsiTheme="minorHAnsi"/>
                <w:sz w:val="22"/>
                <w:szCs w:val="22"/>
              </w:rPr>
              <w:t xml:space="preserve">Loads with wing flaps extended: </w:t>
            </w:r>
          </w:p>
          <w:p w:rsidR="00254A26" w:rsidRPr="00034210" w:rsidRDefault="00254A26" w:rsidP="006D5B07">
            <w:pPr>
              <w:pStyle w:val="Default"/>
              <w:jc w:val="both"/>
              <w:rPr>
                <w:rFonts w:asciiTheme="minorHAnsi" w:hAnsiTheme="minorHAnsi"/>
                <w:sz w:val="22"/>
                <w:szCs w:val="22"/>
              </w:rPr>
            </w:pPr>
            <w:r w:rsidRPr="00034210">
              <w:rPr>
                <w:rFonts w:asciiTheme="minorHAnsi" w:hAnsiTheme="minorHAnsi"/>
                <w:sz w:val="22"/>
                <w:szCs w:val="22"/>
              </w:rPr>
              <w:t>(1) if flaps or other similar high lift devices are used, the airplane must be designed for n</w:t>
            </w:r>
            <w:r w:rsidRPr="005E33FE">
              <w:rPr>
                <w:rFonts w:asciiTheme="minorHAnsi" w:hAnsiTheme="minorHAnsi"/>
                <w:sz w:val="22"/>
                <w:szCs w:val="22"/>
                <w:vertAlign w:val="subscript"/>
              </w:rPr>
              <w:t>1</w:t>
            </w:r>
            <w:r w:rsidRPr="00034210">
              <w:rPr>
                <w:rFonts w:asciiTheme="minorHAnsi" w:hAnsiTheme="minorHAnsi"/>
                <w:sz w:val="22"/>
                <w:szCs w:val="22"/>
              </w:rPr>
              <w:t xml:space="preserve"> = 2.0 with the flaps in any position up to V</w:t>
            </w:r>
            <w:r w:rsidRPr="005E33FE">
              <w:rPr>
                <w:rFonts w:asciiTheme="minorHAnsi" w:hAnsiTheme="minorHAnsi"/>
                <w:sz w:val="22"/>
                <w:szCs w:val="22"/>
                <w:vertAlign w:val="subscript"/>
              </w:rPr>
              <w:t>F</w:t>
            </w:r>
            <w:r w:rsidRPr="00034210">
              <w:rPr>
                <w:rFonts w:asciiTheme="minorHAnsi" w:hAnsiTheme="minorHAnsi"/>
                <w:sz w:val="22"/>
                <w:szCs w:val="22"/>
              </w:rPr>
              <w:t xml:space="preserve">; and </w:t>
            </w:r>
          </w:p>
          <w:p w:rsidR="00254A26" w:rsidRPr="00034210" w:rsidRDefault="00254A26" w:rsidP="00341F2D">
            <w:pPr>
              <w:pStyle w:val="Default"/>
              <w:rPr>
                <w:rFonts w:asciiTheme="minorHAnsi" w:hAnsiTheme="minorHAnsi"/>
                <w:sz w:val="22"/>
                <w:szCs w:val="22"/>
              </w:rPr>
            </w:pPr>
            <w:r w:rsidRPr="00034210">
              <w:rPr>
                <w:rFonts w:asciiTheme="minorHAnsi" w:hAnsiTheme="minorHAnsi"/>
                <w:sz w:val="22"/>
                <w:szCs w:val="22"/>
              </w:rPr>
              <w:t>(2) n</w:t>
            </w:r>
            <w:r w:rsidRPr="005E33FE">
              <w:rPr>
                <w:rFonts w:asciiTheme="minorHAnsi" w:hAnsiTheme="minorHAnsi"/>
                <w:sz w:val="22"/>
                <w:szCs w:val="22"/>
                <w:vertAlign w:val="subscript"/>
              </w:rPr>
              <w:t>2</w:t>
            </w:r>
            <w:r w:rsidRPr="00034210">
              <w:rPr>
                <w:rFonts w:asciiTheme="minorHAnsi" w:hAnsiTheme="minorHAnsi"/>
                <w:sz w:val="22"/>
                <w:szCs w:val="22"/>
              </w:rPr>
              <w:t xml:space="preserve"> = 0. </w:t>
            </w:r>
          </w:p>
        </w:tc>
      </w:tr>
      <w:tr w:rsidR="00254A26" w:rsidRPr="00034210" w:rsidTr="00FF0367">
        <w:tc>
          <w:tcPr>
            <w:tcW w:w="1510" w:type="dxa"/>
          </w:tcPr>
          <w:p w:rsidR="00254A26" w:rsidRPr="00034210" w:rsidRDefault="00254A26" w:rsidP="00341F2D">
            <w:pPr>
              <w:rPr>
                <w:b/>
              </w:rPr>
            </w:pPr>
            <w:r w:rsidRPr="00034210">
              <w:rPr>
                <w:b/>
              </w:rPr>
              <w:t>Statement of compliance</w:t>
            </w:r>
          </w:p>
        </w:tc>
        <w:tc>
          <w:tcPr>
            <w:tcW w:w="8714" w:type="dxa"/>
          </w:tcPr>
          <w:p w:rsidR="00254A26"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254A26">
              <w:rPr>
                <w:rFonts w:asciiTheme="minorHAnsi" w:hAnsiTheme="minorHAnsi"/>
                <w:sz w:val="22"/>
                <w:szCs w:val="22"/>
              </w:rPr>
              <w:t xml:space="preserve">chapter </w:t>
            </w:r>
            <w:r w:rsidR="00254A26">
              <w:rPr>
                <w:rFonts w:asciiTheme="minorHAnsi" w:hAnsiTheme="minorHAnsi"/>
                <w:sz w:val="22"/>
                <w:szCs w:val="22"/>
              </w:rPr>
              <w:fldChar w:fldCharType="begin"/>
            </w:r>
            <w:r w:rsidR="00254A26">
              <w:rPr>
                <w:rFonts w:asciiTheme="minorHAnsi" w:hAnsiTheme="minorHAnsi"/>
                <w:sz w:val="22"/>
                <w:szCs w:val="22"/>
              </w:rPr>
              <w:instrText xml:space="preserve"> REF _Ref433032003 \r \h </w:instrText>
            </w:r>
            <w:r w:rsidR="00254A26">
              <w:rPr>
                <w:rFonts w:asciiTheme="minorHAnsi" w:hAnsiTheme="minorHAnsi"/>
                <w:sz w:val="22"/>
                <w:szCs w:val="22"/>
              </w:rPr>
            </w:r>
            <w:r w:rsidR="00254A26">
              <w:rPr>
                <w:rFonts w:asciiTheme="minorHAnsi" w:hAnsiTheme="minorHAnsi"/>
                <w:sz w:val="22"/>
                <w:szCs w:val="22"/>
              </w:rPr>
              <w:fldChar w:fldCharType="separate"/>
            </w:r>
            <w:r w:rsidR="002E5404">
              <w:rPr>
                <w:rFonts w:asciiTheme="minorHAnsi" w:hAnsiTheme="minorHAnsi"/>
                <w:sz w:val="22"/>
                <w:szCs w:val="22"/>
              </w:rPr>
              <w:t>6</w:t>
            </w:r>
            <w:r w:rsidR="00254A26">
              <w:rPr>
                <w:rFonts w:asciiTheme="minorHAnsi" w:hAnsiTheme="minorHAnsi"/>
                <w:sz w:val="22"/>
                <w:szCs w:val="22"/>
              </w:rPr>
              <w:fldChar w:fldCharType="end"/>
            </w:r>
            <w:r w:rsidR="00254A26">
              <w:rPr>
                <w:rFonts w:asciiTheme="minorHAnsi" w:hAnsiTheme="minorHAnsi"/>
                <w:sz w:val="22"/>
                <w:szCs w:val="22"/>
              </w:rPr>
              <w:t>.</w:t>
            </w:r>
          </w:p>
        </w:tc>
      </w:tr>
    </w:tbl>
    <w:p w:rsidR="00254A26" w:rsidRDefault="00254A26" w:rsidP="005B50CA">
      <w:pPr>
        <w:spacing w:line="240" w:lineRule="auto"/>
      </w:pPr>
    </w:p>
    <w:tbl>
      <w:tblPr>
        <w:tblStyle w:val="TableGrid"/>
        <w:tblW w:w="10224" w:type="dxa"/>
        <w:tblInd w:w="135" w:type="dxa"/>
        <w:tblLook w:val="04A0" w:firstRow="1" w:lastRow="0" w:firstColumn="1" w:lastColumn="0" w:noHBand="0" w:noVBand="1"/>
      </w:tblPr>
      <w:tblGrid>
        <w:gridCol w:w="1464"/>
        <w:gridCol w:w="8760"/>
      </w:tblGrid>
      <w:tr w:rsidR="00631B3A" w:rsidRPr="00034210" w:rsidTr="00FF0367">
        <w:tc>
          <w:tcPr>
            <w:tcW w:w="1464" w:type="dxa"/>
            <w:vAlign w:val="center"/>
          </w:tcPr>
          <w:p w:rsidR="00631B3A" w:rsidRPr="00034210" w:rsidRDefault="00631B3A" w:rsidP="00341F2D">
            <w:pPr>
              <w:rPr>
                <w:b/>
              </w:rPr>
            </w:pPr>
            <w:r w:rsidRPr="00034210">
              <w:rPr>
                <w:b/>
              </w:rPr>
              <w:t>Requirement reference</w:t>
            </w:r>
          </w:p>
        </w:tc>
        <w:tc>
          <w:tcPr>
            <w:tcW w:w="8760" w:type="dxa"/>
            <w:vAlign w:val="center"/>
          </w:tcPr>
          <w:p w:rsidR="00631B3A" w:rsidRPr="00A7677A" w:rsidRDefault="00631B3A" w:rsidP="00341F2D">
            <w:pPr>
              <w:jc w:val="center"/>
              <w:rPr>
                <w:b/>
              </w:rPr>
            </w:pPr>
            <w:r w:rsidRPr="00A7677A">
              <w:rPr>
                <w:b/>
              </w:rPr>
              <w:t>Subject</w:t>
            </w:r>
          </w:p>
        </w:tc>
      </w:tr>
      <w:tr w:rsidR="00631B3A" w:rsidRPr="00034210" w:rsidTr="00FF0367">
        <w:tc>
          <w:tcPr>
            <w:tcW w:w="1464" w:type="dxa"/>
          </w:tcPr>
          <w:p w:rsidR="00631B3A" w:rsidRPr="00034210" w:rsidRDefault="00631B3A" w:rsidP="00341F2D">
            <w:r w:rsidRPr="00034210">
              <w:t>CS-LSA F2245-12d</w:t>
            </w:r>
          </w:p>
          <w:p w:rsidR="00631B3A" w:rsidRDefault="00631B3A" w:rsidP="00341F2D">
            <w:r>
              <w:t>5.2.6</w:t>
            </w:r>
          </w:p>
          <w:p w:rsidR="00631B3A" w:rsidRDefault="00631B3A" w:rsidP="00341F2D">
            <w:r>
              <w:t>5.2.6.1</w:t>
            </w:r>
          </w:p>
          <w:p w:rsidR="00631B3A" w:rsidRPr="00034210" w:rsidRDefault="00631B3A" w:rsidP="00341F2D">
            <w:r>
              <w:t>5.2.6.2</w:t>
            </w:r>
          </w:p>
        </w:tc>
        <w:tc>
          <w:tcPr>
            <w:tcW w:w="8760" w:type="dxa"/>
          </w:tcPr>
          <w:p w:rsidR="00631B3A" w:rsidRDefault="00631B3A" w:rsidP="006D5B07">
            <w:pPr>
              <w:pStyle w:val="Default"/>
              <w:jc w:val="both"/>
              <w:rPr>
                <w:rFonts w:asciiTheme="minorHAnsi" w:hAnsiTheme="minorHAnsi"/>
                <w:sz w:val="22"/>
                <w:szCs w:val="22"/>
              </w:rPr>
            </w:pPr>
            <w:r w:rsidRPr="00034210">
              <w:rPr>
                <w:rFonts w:asciiTheme="minorHAnsi" w:hAnsiTheme="minorHAnsi"/>
                <w:i/>
                <w:iCs/>
                <w:sz w:val="22"/>
                <w:szCs w:val="22"/>
              </w:rPr>
              <w:t>Gust Load Factors</w:t>
            </w:r>
            <w:r w:rsidR="0055712D">
              <w:rPr>
                <w:rFonts w:asciiTheme="minorHAnsi" w:hAnsiTheme="minorHAnsi"/>
                <w:sz w:val="22"/>
                <w:szCs w:val="22"/>
              </w:rPr>
              <w:t xml:space="preserve"> – </w:t>
            </w:r>
            <w:r w:rsidRPr="00034210">
              <w:rPr>
                <w:rFonts w:asciiTheme="minorHAnsi" w:hAnsiTheme="minorHAnsi"/>
                <w:sz w:val="22"/>
                <w:szCs w:val="22"/>
              </w:rPr>
              <w:t xml:space="preserve">The airplane must be designed for the loads resulting from: </w:t>
            </w:r>
          </w:p>
          <w:p w:rsidR="00631B3A" w:rsidRDefault="00631B3A" w:rsidP="006D5B07">
            <w:pPr>
              <w:pStyle w:val="Default"/>
              <w:jc w:val="both"/>
              <w:rPr>
                <w:rFonts w:asciiTheme="minorHAnsi" w:hAnsiTheme="minorHAnsi"/>
                <w:sz w:val="22"/>
                <w:szCs w:val="22"/>
              </w:rPr>
            </w:pPr>
            <w:r w:rsidRPr="00034210">
              <w:rPr>
                <w:rFonts w:asciiTheme="minorHAnsi" w:hAnsiTheme="minorHAnsi"/>
                <w:sz w:val="22"/>
                <w:szCs w:val="22"/>
              </w:rPr>
              <w:t>The gust velocities specified in 5.2.3.3 with flaps retracted, and</w:t>
            </w:r>
          </w:p>
          <w:p w:rsidR="005D6B6E" w:rsidRDefault="00631B3A" w:rsidP="006D5B07">
            <w:pPr>
              <w:pStyle w:val="Default"/>
              <w:jc w:val="both"/>
              <w:rPr>
                <w:rFonts w:asciiTheme="minorHAnsi" w:hAnsiTheme="minorHAnsi"/>
                <w:sz w:val="22"/>
                <w:szCs w:val="22"/>
              </w:rPr>
            </w:pPr>
            <w:r w:rsidRPr="00034210">
              <w:rPr>
                <w:rFonts w:asciiTheme="minorHAnsi" w:hAnsiTheme="minorHAnsi"/>
                <w:sz w:val="22"/>
                <w:szCs w:val="22"/>
              </w:rPr>
              <w:t>Positive and negative gusts of 7.5 m/s (24.6 ft/s) nominal intensity at VF with the flaps fully extended.</w:t>
            </w:r>
          </w:p>
          <w:p w:rsidR="00631B3A" w:rsidRPr="00034210" w:rsidRDefault="00631B3A" w:rsidP="006D5B07">
            <w:pPr>
              <w:pStyle w:val="Default"/>
              <w:jc w:val="both"/>
              <w:rPr>
                <w:rFonts w:asciiTheme="minorHAnsi" w:hAnsiTheme="minorHAnsi"/>
                <w:sz w:val="22"/>
                <w:szCs w:val="22"/>
              </w:rPr>
            </w:pPr>
            <w:r w:rsidRPr="00034210">
              <w:rPr>
                <w:rFonts w:asciiTheme="minorHAnsi" w:hAnsiTheme="minorHAnsi"/>
                <w:sz w:val="22"/>
                <w:szCs w:val="22"/>
              </w:rPr>
              <w:t>NOTE 4</w:t>
            </w:r>
            <w:r w:rsidR="0055712D">
              <w:rPr>
                <w:rFonts w:asciiTheme="minorHAnsi" w:hAnsiTheme="minorHAnsi"/>
                <w:sz w:val="22"/>
                <w:szCs w:val="22"/>
              </w:rPr>
              <w:t xml:space="preserve"> – </w:t>
            </w:r>
            <w:r w:rsidRPr="00034210">
              <w:rPr>
                <w:rFonts w:asciiTheme="minorHAnsi" w:hAnsiTheme="minorHAnsi"/>
                <w:sz w:val="22"/>
                <w:szCs w:val="22"/>
              </w:rPr>
              <w:t>In the absence of a more rational analysis, the gust load factors may be computed by the method of Appendix X3.</w:t>
            </w:r>
          </w:p>
        </w:tc>
      </w:tr>
      <w:tr w:rsidR="00631B3A" w:rsidRPr="00034210" w:rsidTr="00FF0367">
        <w:tc>
          <w:tcPr>
            <w:tcW w:w="1464" w:type="dxa"/>
          </w:tcPr>
          <w:p w:rsidR="00631B3A" w:rsidRPr="00034210" w:rsidRDefault="00631B3A" w:rsidP="00341F2D">
            <w:pPr>
              <w:rPr>
                <w:b/>
              </w:rPr>
            </w:pPr>
            <w:r w:rsidRPr="00034210">
              <w:rPr>
                <w:b/>
              </w:rPr>
              <w:t>Statement of compliance</w:t>
            </w:r>
          </w:p>
        </w:tc>
        <w:tc>
          <w:tcPr>
            <w:tcW w:w="8760" w:type="dxa"/>
          </w:tcPr>
          <w:p w:rsidR="00631B3A" w:rsidRPr="00034210" w:rsidRDefault="004B5DF1" w:rsidP="00341F2D">
            <w:pPr>
              <w:pStyle w:val="Default"/>
              <w:rPr>
                <w:rFonts w:asciiTheme="minorHAnsi" w:hAnsiTheme="minorHAnsi"/>
                <w:sz w:val="22"/>
                <w:szCs w:val="22"/>
              </w:rPr>
            </w:pPr>
            <w:r>
              <w:rPr>
                <w:rFonts w:asciiTheme="minorHAnsi" w:hAnsiTheme="minorHAnsi"/>
                <w:sz w:val="22"/>
                <w:szCs w:val="22"/>
              </w:rPr>
              <w:t xml:space="preserve">The requirement has been met. This is shown in </w:t>
            </w:r>
            <w:r w:rsidR="00631B3A">
              <w:rPr>
                <w:rFonts w:asciiTheme="minorHAnsi" w:hAnsiTheme="minorHAnsi"/>
                <w:sz w:val="22"/>
                <w:szCs w:val="22"/>
              </w:rPr>
              <w:t xml:space="preserve">chapter </w:t>
            </w:r>
            <w:r w:rsidR="00631B3A">
              <w:rPr>
                <w:rFonts w:asciiTheme="minorHAnsi" w:hAnsiTheme="minorHAnsi"/>
                <w:sz w:val="22"/>
                <w:szCs w:val="22"/>
              </w:rPr>
              <w:fldChar w:fldCharType="begin"/>
            </w:r>
            <w:r w:rsidR="00631B3A">
              <w:rPr>
                <w:rFonts w:asciiTheme="minorHAnsi" w:hAnsiTheme="minorHAnsi"/>
                <w:sz w:val="22"/>
                <w:szCs w:val="22"/>
              </w:rPr>
              <w:instrText xml:space="preserve"> REF _Ref433032262 \r \h </w:instrText>
            </w:r>
            <w:r w:rsidR="00631B3A">
              <w:rPr>
                <w:rFonts w:asciiTheme="minorHAnsi" w:hAnsiTheme="minorHAnsi"/>
                <w:sz w:val="22"/>
                <w:szCs w:val="22"/>
              </w:rPr>
            </w:r>
            <w:r w:rsidR="00631B3A">
              <w:rPr>
                <w:rFonts w:asciiTheme="minorHAnsi" w:hAnsiTheme="minorHAnsi"/>
                <w:sz w:val="22"/>
                <w:szCs w:val="22"/>
              </w:rPr>
              <w:fldChar w:fldCharType="separate"/>
            </w:r>
            <w:r w:rsidR="002E5404">
              <w:rPr>
                <w:rFonts w:asciiTheme="minorHAnsi" w:hAnsiTheme="minorHAnsi"/>
                <w:sz w:val="22"/>
                <w:szCs w:val="22"/>
              </w:rPr>
              <w:t>6.1</w:t>
            </w:r>
            <w:r w:rsidR="00631B3A">
              <w:rPr>
                <w:rFonts w:asciiTheme="minorHAnsi" w:hAnsiTheme="minorHAnsi"/>
                <w:sz w:val="22"/>
                <w:szCs w:val="22"/>
              </w:rPr>
              <w:fldChar w:fldCharType="end"/>
            </w:r>
            <w:r w:rsidR="00631B3A">
              <w:rPr>
                <w:rFonts w:asciiTheme="minorHAnsi" w:hAnsiTheme="minorHAnsi"/>
                <w:sz w:val="22"/>
                <w:szCs w:val="22"/>
              </w:rPr>
              <w:t>.</w:t>
            </w:r>
          </w:p>
        </w:tc>
      </w:tr>
    </w:tbl>
    <w:p w:rsidR="0076673D" w:rsidRPr="009D6F14" w:rsidRDefault="0076673D" w:rsidP="005B50CA">
      <w:pPr>
        <w:spacing w:line="240" w:lineRule="auto"/>
      </w:pPr>
    </w:p>
    <w:sectPr w:rsidR="0076673D" w:rsidRPr="009D6F14" w:rsidSect="00C97DDC">
      <w:headerReference w:type="even" r:id="rId9"/>
      <w:headerReference w:type="default" r:id="rId10"/>
      <w:footerReference w:type="even" r:id="rId11"/>
      <w:footerReference w:type="default" r:id="rId12"/>
      <w:headerReference w:type="first" r:id="rId13"/>
      <w:footerReference w:type="first" r:id="rId14"/>
      <w:pgSz w:w="11906" w:h="16838" w:code="9"/>
      <w:pgMar w:top="1440" w:right="850" w:bottom="1440" w:left="85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373" w:rsidRDefault="000F2373" w:rsidP="00657F93">
      <w:pPr>
        <w:spacing w:after="0" w:line="240" w:lineRule="auto"/>
      </w:pPr>
      <w:r>
        <w:separator/>
      </w:r>
    </w:p>
  </w:endnote>
  <w:endnote w:type="continuationSeparator" w:id="0">
    <w:p w:rsidR="000F2373" w:rsidRDefault="000F2373" w:rsidP="0065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rpid E1s SCd Heavy">
    <w:altName w:val="Calibri"/>
    <w:panose1 w:val="00000000000000000000"/>
    <w:charset w:val="4D"/>
    <w:family w:val="swiss"/>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Corpid E1s SCd Light">
    <w:altName w:val="Calibri"/>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orpid E1s SCd Regular">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73" w:rsidRDefault="000F2373" w:rsidP="00C32C79">
    <w:pPr>
      <w:pStyle w:val="Footer"/>
      <w:ind w:right="360" w:firstLine="360"/>
      <w:jc w:val="right"/>
    </w:pPr>
    <w:r>
      <w:rPr>
        <w:noProof/>
        <w:lang w:eastAsia="en-GB"/>
      </w:rPr>
      <mc:AlternateContent>
        <mc:Choice Requires="wps">
          <w:drawing>
            <wp:anchor distT="0" distB="0" distL="114300" distR="114300" simplePos="0" relativeHeight="251665920" behindDoc="1" locked="0" layoutInCell="1" allowOverlap="1" wp14:anchorId="0F7E0F7D" wp14:editId="7224E794">
              <wp:simplePos x="0" y="0"/>
              <wp:positionH relativeFrom="column">
                <wp:posOffset>-81915</wp:posOffset>
              </wp:positionH>
              <wp:positionV relativeFrom="paragraph">
                <wp:posOffset>16922</wp:posOffset>
              </wp:positionV>
              <wp:extent cx="1257300" cy="453390"/>
              <wp:effectExtent l="0" t="0" r="0" b="3810"/>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5339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F2373" w:rsidRPr="00B24C3D" w:rsidRDefault="000F2373" w:rsidP="00C32C79">
                          <w:pPr>
                            <w:spacing w:after="0" w:line="240" w:lineRule="auto"/>
                            <w:rPr>
                              <w:b/>
                              <w:color w:val="808080"/>
                              <w:sz w:val="16"/>
                              <w:szCs w:val="16"/>
                            </w:rPr>
                          </w:pPr>
                          <w:r>
                            <w:rPr>
                              <w:color w:val="808080"/>
                              <w:sz w:val="16"/>
                              <w:szCs w:val="16"/>
                            </w:rPr>
                            <w:t>c</w:t>
                          </w:r>
                          <w:r w:rsidRPr="00B24C3D">
                            <w:rPr>
                              <w:color w:val="808080"/>
                              <w:sz w:val="16"/>
                              <w:szCs w:val="16"/>
                            </w:rPr>
                            <w:t>ompany</w:t>
                          </w:r>
                          <w:r>
                            <w:rPr>
                              <w:color w:val="808080"/>
                              <w:sz w:val="16"/>
                              <w:szCs w:val="16"/>
                            </w:rPr>
                            <w:t xml:space="preserve"> </w:t>
                          </w:r>
                          <w:r>
                            <w:rPr>
                              <w:color w:val="808080"/>
                              <w:sz w:val="16"/>
                              <w:szCs w:val="16"/>
                            </w:rPr>
                            <w:br/>
                          </w:r>
                          <w:r w:rsidRPr="00B24C3D">
                            <w:rPr>
                              <w:color w:val="808080"/>
                              <w:sz w:val="16"/>
                              <w:szCs w:val="1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7E0F7D" id="_x0000_t202" coordsize="21600,21600" o:spt="202" path="m,l,21600r21600,l21600,xe">
              <v:stroke joinstyle="miter"/>
              <v:path gradientshapeok="t" o:connecttype="rect"/>
            </v:shapetype>
            <v:shape id="Text Box 320" o:spid="_x0000_s1035" type="#_x0000_t202" style="position:absolute;left:0;text-align:left;margin-left:-6.45pt;margin-top:1.35pt;width:99pt;height:35.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" filled="f" stroked="f">
              <v:path arrowok="t"/>
              <v:textbox>
                <w:txbxContent>
                  <w:p w:rsidR="000F2373" w:rsidRPr="00B24C3D" w:rsidRDefault="000F2373" w:rsidP="00C32C79">
                    <w:pPr>
                      <w:spacing w:after="0" w:line="240" w:lineRule="auto"/>
                      <w:rPr>
                        <w:b/>
                        <w:color w:val="808080"/>
                        <w:sz w:val="16"/>
                        <w:szCs w:val="16"/>
                      </w:rPr>
                    </w:pPr>
                    <w:r>
                      <w:rPr>
                        <w:color w:val="808080"/>
                        <w:sz w:val="16"/>
                        <w:szCs w:val="16"/>
                      </w:rPr>
                      <w:t>c</w:t>
                    </w:r>
                    <w:r w:rsidRPr="00B24C3D">
                      <w:rPr>
                        <w:color w:val="808080"/>
                        <w:sz w:val="16"/>
                        <w:szCs w:val="16"/>
                      </w:rPr>
                      <w:t>ompany</w:t>
                    </w:r>
                    <w:r>
                      <w:rPr>
                        <w:color w:val="808080"/>
                        <w:sz w:val="16"/>
                        <w:szCs w:val="16"/>
                      </w:rPr>
                      <w:t xml:space="preserve"> </w:t>
                    </w:r>
                    <w:r>
                      <w:rPr>
                        <w:color w:val="808080"/>
                        <w:sz w:val="16"/>
                        <w:szCs w:val="16"/>
                      </w:rPr>
                      <w:br/>
                    </w:r>
                    <w:r w:rsidRPr="00B24C3D">
                      <w:rPr>
                        <w:color w:val="808080"/>
                        <w:sz w:val="16"/>
                        <w:szCs w:val="16"/>
                      </w:rPr>
                      <w:t>name</w:t>
                    </w:r>
                  </w:p>
                </w:txbxContent>
              </v:textbox>
            </v:shape>
          </w:pict>
        </mc:Fallback>
      </mc:AlternateContent>
    </w:r>
    <w:r>
      <w:rPr>
        <w:noProof/>
        <w:lang w:eastAsia="en-GB"/>
      </w:rPr>
      <mc:AlternateContent>
        <mc:Choice Requires="wps">
          <w:drawing>
            <wp:anchor distT="0" distB="0" distL="114300" distR="114300" simplePos="0" relativeHeight="251666944" behindDoc="1" locked="0" layoutInCell="1" allowOverlap="1" wp14:anchorId="0CD50950" wp14:editId="63D2EEF1">
              <wp:simplePos x="0" y="0"/>
              <wp:positionH relativeFrom="column">
                <wp:posOffset>12700</wp:posOffset>
              </wp:positionH>
              <wp:positionV relativeFrom="paragraph">
                <wp:posOffset>24130</wp:posOffset>
              </wp:positionV>
              <wp:extent cx="6472555" cy="0"/>
              <wp:effectExtent l="12700" t="14605" r="10795" b="3302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2555" cy="0"/>
                      </a:xfrm>
                      <a:prstGeom prst="line">
                        <a:avLst/>
                      </a:prstGeom>
                      <a:noFill/>
                      <a:ln w="12700">
                        <a:solidFill>
                          <a:srgbClr val="FFFFFF">
                            <a:alpha val="30196"/>
                          </a:srgb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4F6EB" id="Straight Connector 3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9pt" to="510.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" strokecolor="white" strokeweight="1pt">
              <v:stroke opacity="19789f"/>
              <v:shadow on="t" color="black" opacity="24903f" origin=",.5" offset="0,.55556mm"/>
            </v:line>
          </w:pict>
        </mc:Fallback>
      </mc:AlternateContent>
    </w:r>
    <w:r>
      <w:rPr>
        <w:noProof/>
        <w:lang w:eastAsia="en-GB"/>
      </w:rPr>
      <mc:AlternateContent>
        <mc:Choice Requires="wps">
          <w:drawing>
            <wp:anchor distT="0" distB="0" distL="114300" distR="114300" simplePos="0" relativeHeight="251664896" behindDoc="0" locked="0" layoutInCell="1" allowOverlap="1" wp14:anchorId="2E258C30" wp14:editId="717FD1D8">
              <wp:simplePos x="0" y="0"/>
              <wp:positionH relativeFrom="column">
                <wp:posOffset>2844800</wp:posOffset>
              </wp:positionH>
              <wp:positionV relativeFrom="paragraph">
                <wp:posOffset>100330</wp:posOffset>
              </wp:positionV>
              <wp:extent cx="1209040" cy="266065"/>
              <wp:effectExtent l="6350" t="5080" r="3810" b="508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6606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rPr>
                              <w:b/>
                              <w:color w:val="808080"/>
                              <w:sz w:val="14"/>
                              <w:szCs w:val="14"/>
                            </w:rPr>
                          </w:pPr>
                          <w:r>
                            <w:rPr>
                              <w:color w:val="808080"/>
                              <w:sz w:val="14"/>
                              <w:szCs w:val="14"/>
                            </w:rPr>
                            <w:t>Doc.-No.</w:t>
                          </w:r>
                          <w:r>
                            <w:rPr>
                              <w:color w:val="808080"/>
                              <w:sz w:val="14"/>
                              <w:szCs w:val="14"/>
                            </w:rPr>
                            <w:br/>
                          </w:r>
                        </w:p>
                        <w:p w:rsidR="000F2373" w:rsidRDefault="000F2373" w:rsidP="00C32C79">
                          <w:r w:rsidRPr="00C349AF">
                            <w:rPr>
                              <w:color w:val="808080"/>
                              <w:sz w:val="14"/>
                              <w:szCs w:val="14"/>
                            </w:rPr>
                            <w:t>ABCD-FTP-00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58C30" id="Text Box 303" o:spid="_x0000_s1036" type="#_x0000_t202" style="position:absolute;left:0;text-align:left;margin-left:224pt;margin-top:7.9pt;width:95.2pt;height:20.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" fillcolor="black" stroked="f">
              <v:fill opacity="6682f"/>
              <v:textbox inset=",.6mm,,.6mm">
                <w:txbxContent>
                  <w:p w:rsidR="000F2373" w:rsidRPr="00C349AF" w:rsidRDefault="000F2373" w:rsidP="00C32C79">
                    <w:pPr>
                      <w:rPr>
                        <w:b/>
                        <w:color w:val="808080"/>
                        <w:sz w:val="14"/>
                        <w:szCs w:val="14"/>
                      </w:rPr>
                    </w:pPr>
                    <w:r>
                      <w:rPr>
                        <w:color w:val="808080"/>
                        <w:sz w:val="14"/>
                        <w:szCs w:val="14"/>
                      </w:rPr>
                      <w:t>Doc.-No.</w:t>
                    </w:r>
                    <w:r>
                      <w:rPr>
                        <w:color w:val="808080"/>
                        <w:sz w:val="14"/>
                        <w:szCs w:val="14"/>
                      </w:rPr>
                      <w:br/>
                    </w:r>
                  </w:p>
                  <w:p w:rsidR="000F2373" w:rsidRDefault="000F2373" w:rsidP="00C32C79">
                    <w:r w:rsidRPr="00C349AF">
                      <w:rPr>
                        <w:color w:val="808080"/>
                        <w:sz w:val="14"/>
                        <w:szCs w:val="14"/>
                      </w:rPr>
                      <w:t>ABCD-FTP-00</w:t>
                    </w:r>
                  </w:p>
                </w:txbxContent>
              </v:textbox>
            </v:shape>
          </w:pict>
        </mc:Fallback>
      </mc:AlternateContent>
    </w:r>
    <w:r>
      <w:rPr>
        <w:noProof/>
        <w:lang w:eastAsia="en-GB"/>
      </w:rPr>
      <mc:AlternateContent>
        <mc:Choice Requires="wps">
          <w:drawing>
            <wp:anchor distT="0" distB="0" distL="114300" distR="114300" simplePos="0" relativeHeight="251663872" behindDoc="0" locked="0" layoutInCell="1" allowOverlap="1" wp14:anchorId="4FA24574" wp14:editId="1F4F41E5">
              <wp:simplePos x="0" y="0"/>
              <wp:positionH relativeFrom="column">
                <wp:posOffset>4112260</wp:posOffset>
              </wp:positionH>
              <wp:positionV relativeFrom="paragraph">
                <wp:posOffset>100330</wp:posOffset>
              </wp:positionV>
              <wp:extent cx="597535" cy="266065"/>
              <wp:effectExtent l="6985" t="5080" r="5080" b="508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6606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rPr>
                              <w:b/>
                              <w:color w:val="808080"/>
                              <w:sz w:val="14"/>
                              <w:szCs w:val="14"/>
                            </w:rPr>
                          </w:pPr>
                          <w:r w:rsidRPr="00C349AF">
                            <w:rPr>
                              <w:color w:val="808080"/>
                              <w:sz w:val="14"/>
                              <w:szCs w:val="14"/>
                            </w:rPr>
                            <w:t>Revision</w:t>
                          </w:r>
                        </w:p>
                        <w:p w:rsidR="000F2373" w:rsidRPr="00C349AF" w:rsidRDefault="000F2373" w:rsidP="00C32C79">
                          <w:pPr>
                            <w:rPr>
                              <w:b/>
                              <w:color w:val="808080"/>
                              <w:sz w:val="14"/>
                              <w:szCs w:val="14"/>
                            </w:rPr>
                          </w:pPr>
                          <w:r w:rsidRPr="00C349AF">
                            <w:rPr>
                              <w:color w:val="808080"/>
                              <w:sz w:val="14"/>
                              <w:szCs w:val="14"/>
                            </w:rPr>
                            <w:t>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24574" id="Text Box 302" o:spid="_x0000_s1037" type="#_x0000_t202" style="position:absolute;left:0;text-align:left;margin-left:323.8pt;margin-top:7.9pt;width:47.05pt;height:20.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" fillcolor="black" stroked="f">
              <v:fill opacity="6682f"/>
              <v:textbox inset=",.6mm,,.6mm">
                <w:txbxContent>
                  <w:p w:rsidR="000F2373" w:rsidRPr="00C349AF" w:rsidRDefault="000F2373" w:rsidP="00C32C79">
                    <w:pPr>
                      <w:rPr>
                        <w:b/>
                        <w:color w:val="808080"/>
                        <w:sz w:val="14"/>
                        <w:szCs w:val="14"/>
                      </w:rPr>
                    </w:pPr>
                    <w:r w:rsidRPr="00C349AF">
                      <w:rPr>
                        <w:color w:val="808080"/>
                        <w:sz w:val="14"/>
                        <w:szCs w:val="14"/>
                      </w:rPr>
                      <w:t>Revision</w:t>
                    </w:r>
                  </w:p>
                  <w:p w:rsidR="000F2373" w:rsidRPr="00C349AF" w:rsidRDefault="000F2373" w:rsidP="00C32C79">
                    <w:pPr>
                      <w:rPr>
                        <w:b/>
                        <w:color w:val="808080"/>
                        <w:sz w:val="14"/>
                        <w:szCs w:val="14"/>
                      </w:rPr>
                    </w:pPr>
                    <w:r w:rsidRPr="00C349AF">
                      <w:rPr>
                        <w:color w:val="808080"/>
                        <w:sz w:val="14"/>
                        <w:szCs w:val="14"/>
                      </w:rPr>
                      <w:t>0</w:t>
                    </w:r>
                  </w:p>
                </w:txbxContent>
              </v:textbox>
            </v:shape>
          </w:pict>
        </mc:Fallback>
      </mc:AlternateContent>
    </w:r>
    <w:r>
      <w:rPr>
        <w:noProof/>
        <w:lang w:eastAsia="en-GB"/>
      </w:rPr>
      <mc:AlternateContent>
        <mc:Choice Requires="wps">
          <w:drawing>
            <wp:anchor distT="0" distB="0" distL="114300" distR="114300" simplePos="0" relativeHeight="251662848" behindDoc="0" locked="0" layoutInCell="1" allowOverlap="1" wp14:anchorId="3E9F9DFF" wp14:editId="0C7D1522">
              <wp:simplePos x="0" y="0"/>
              <wp:positionH relativeFrom="column">
                <wp:posOffset>4770120</wp:posOffset>
              </wp:positionH>
              <wp:positionV relativeFrom="paragraph">
                <wp:posOffset>100330</wp:posOffset>
              </wp:positionV>
              <wp:extent cx="1003935" cy="266065"/>
              <wp:effectExtent l="7620" t="5080" r="7620" b="508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6606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rPr>
                              <w:b/>
                              <w:color w:val="808080"/>
                              <w:sz w:val="14"/>
                              <w:szCs w:val="14"/>
                            </w:rPr>
                          </w:pPr>
                          <w:r w:rsidRPr="00C349AF">
                            <w:rPr>
                              <w:color w:val="808080"/>
                              <w:sz w:val="14"/>
                              <w:szCs w:val="14"/>
                            </w:rPr>
                            <w:t>Date</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F9DFF" id="Text Box 301" o:spid="_x0000_s1038" type="#_x0000_t202" style="position:absolute;left:0;text-align:left;margin-left:375.6pt;margin-top:7.9pt;width:79.05pt;height:20.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" fillcolor="black" stroked="f">
              <v:fill opacity="6682f"/>
              <v:textbox inset=",.6mm,,.6mm">
                <w:txbxContent>
                  <w:p w:rsidR="000F2373" w:rsidRPr="00C349AF" w:rsidRDefault="000F2373" w:rsidP="00C32C79">
                    <w:pPr>
                      <w:rPr>
                        <w:b/>
                        <w:color w:val="808080"/>
                        <w:sz w:val="14"/>
                        <w:szCs w:val="14"/>
                      </w:rPr>
                    </w:pPr>
                    <w:r w:rsidRPr="00C349AF">
                      <w:rPr>
                        <w:color w:val="808080"/>
                        <w:sz w:val="14"/>
                        <w:szCs w:val="14"/>
                      </w:rPr>
                      <w:t>Date</w:t>
                    </w:r>
                  </w:p>
                </w:txbxContent>
              </v:textbox>
            </v:shape>
          </w:pict>
        </mc:Fallback>
      </mc:AlternateContent>
    </w:r>
    <w:r>
      <w:rPr>
        <w:noProof/>
        <w:lang w:eastAsia="en-GB"/>
      </w:rPr>
      <mc:AlternateContent>
        <mc:Choice Requires="wps">
          <w:drawing>
            <wp:anchor distT="0" distB="0" distL="114300" distR="114300" simplePos="0" relativeHeight="251661824" behindDoc="0" locked="0" layoutInCell="1" allowOverlap="1" wp14:anchorId="35A0767E" wp14:editId="67EEA201">
              <wp:simplePos x="0" y="0"/>
              <wp:positionH relativeFrom="column">
                <wp:posOffset>5836920</wp:posOffset>
              </wp:positionH>
              <wp:positionV relativeFrom="paragraph">
                <wp:posOffset>50165</wp:posOffset>
              </wp:positionV>
              <wp:extent cx="647700" cy="316230"/>
              <wp:effectExtent l="7620" t="2540" r="1905" b="508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6230"/>
                      </a:xfrm>
                      <a:prstGeom prst="rect">
                        <a:avLst/>
                      </a:prstGeom>
                      <a:solidFill>
                        <a:srgbClr val="000000">
                          <a:alpha val="7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9C373B">
                            <w:rPr>
                              <w:rStyle w:val="PageNumber"/>
                              <w:noProof/>
                              <w:sz w:val="14"/>
                              <w:szCs w:val="14"/>
                            </w:rPr>
                            <w:t>2</w:t>
                          </w:r>
                          <w:r w:rsidRPr="00C349AF">
                            <w:rPr>
                              <w:rStyle w:val="PageNumber"/>
                              <w:sz w:val="14"/>
                              <w:szCs w:val="14"/>
                            </w:rPr>
                            <w:fldChar w:fldCharType="end"/>
                          </w:r>
                        </w:p>
                        <w:p w:rsidR="000F2373" w:rsidRPr="004E5733" w:rsidRDefault="000F2373" w:rsidP="00C32C79">
                          <w:pPr>
                            <w:jc w:val="center"/>
                            <w:rPr>
                              <w:b/>
                              <w:sz w:val="14"/>
                              <w:szCs w:val="14"/>
                            </w:rPr>
                          </w:pPr>
                          <w:r w:rsidRPr="004E5733">
                            <w:rPr>
                              <w:b/>
                              <w:color w:val="808080"/>
                              <w:sz w:val="14"/>
                              <w:szCs w:val="14"/>
                            </w:rPr>
                            <w:t xml:space="preserve">of </w:t>
                          </w:r>
                          <w:r>
                            <w:rPr>
                              <w:b/>
                              <w:color w:val="808080"/>
                              <w:sz w:val="14"/>
                              <w:szCs w:val="14"/>
                            </w:rPr>
                            <w:t>14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A0767E" id="Text Box 300" o:spid="_x0000_s1039" type="#_x0000_t202" style="position:absolute;left:0;text-align:left;margin-left:459.6pt;margin-top:3.95pt;width:51pt;height:24.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" fillcolor="black" stroked="f">
              <v:fill opacity="46003f"/>
              <v:textbox>
                <w:txbxContent>
                  <w:p w:rsidR="000F2373" w:rsidRPr="00C349AF" w:rsidRDefault="000F2373" w:rsidP="00C32C79">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9C373B">
                      <w:rPr>
                        <w:rStyle w:val="PageNumber"/>
                        <w:noProof/>
                        <w:sz w:val="14"/>
                        <w:szCs w:val="14"/>
                      </w:rPr>
                      <w:t>2</w:t>
                    </w:r>
                    <w:r w:rsidRPr="00C349AF">
                      <w:rPr>
                        <w:rStyle w:val="PageNumber"/>
                        <w:sz w:val="14"/>
                        <w:szCs w:val="14"/>
                      </w:rPr>
                      <w:fldChar w:fldCharType="end"/>
                    </w:r>
                  </w:p>
                  <w:p w:rsidR="000F2373" w:rsidRPr="004E5733" w:rsidRDefault="000F2373" w:rsidP="00C32C79">
                    <w:pPr>
                      <w:jc w:val="center"/>
                      <w:rPr>
                        <w:b/>
                        <w:sz w:val="14"/>
                        <w:szCs w:val="14"/>
                      </w:rPr>
                    </w:pPr>
                    <w:r w:rsidRPr="004E5733">
                      <w:rPr>
                        <w:b/>
                        <w:color w:val="808080"/>
                        <w:sz w:val="14"/>
                        <w:szCs w:val="14"/>
                      </w:rPr>
                      <w:t xml:space="preserve">of </w:t>
                    </w:r>
                    <w:r>
                      <w:rPr>
                        <w:b/>
                        <w:color w:val="808080"/>
                        <w:sz w:val="14"/>
                        <w:szCs w:val="14"/>
                      </w:rPr>
                      <w:t>14</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73" w:rsidRDefault="000F2373" w:rsidP="00C32C79">
    <w:pPr>
      <w:pStyle w:val="Footer"/>
      <w:ind w:right="360" w:firstLine="360"/>
      <w:jc w:val="right"/>
    </w:pPr>
    <w:r>
      <w:rPr>
        <w:noProof/>
        <w:lang w:eastAsia="en-GB"/>
      </w:rPr>
      <mc:AlternateContent>
        <mc:Choice Requires="wps">
          <w:drawing>
            <wp:anchor distT="0" distB="0" distL="114300" distR="114300" simplePos="0" relativeHeight="251659776" behindDoc="1" locked="0" layoutInCell="1" allowOverlap="1" wp14:anchorId="2457F557" wp14:editId="5D6BD409">
              <wp:simplePos x="0" y="0"/>
              <wp:positionH relativeFrom="column">
                <wp:posOffset>-2540</wp:posOffset>
              </wp:positionH>
              <wp:positionV relativeFrom="paragraph">
                <wp:posOffset>19649</wp:posOffset>
              </wp:positionV>
              <wp:extent cx="6472555" cy="0"/>
              <wp:effectExtent l="0" t="0" r="23495" b="571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2555" cy="0"/>
                      </a:xfrm>
                      <a:prstGeom prst="line">
                        <a:avLst/>
                      </a:prstGeom>
                      <a:noFill/>
                      <a:ln w="12700">
                        <a:solidFill>
                          <a:srgbClr val="FFFFFF">
                            <a:alpha val="30196"/>
                          </a:srgb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AFCED" id="Straight Connector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5pt" to="50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" strokecolor="white" strokeweight="1pt">
              <v:stroke opacity="19789f"/>
              <v:shadow on="t" color="black" opacity="24903f" origin=",.5" offset="0,.55556mm"/>
            </v:line>
          </w:pict>
        </mc:Fallback>
      </mc:AlternateContent>
    </w:r>
    <w:r>
      <w:rPr>
        <w:noProof/>
        <w:lang w:eastAsia="en-GB"/>
      </w:rPr>
      <mc:AlternateContent>
        <mc:Choice Requires="wps">
          <w:drawing>
            <wp:anchor distT="0" distB="0" distL="114300" distR="114300" simplePos="0" relativeHeight="251658752" behindDoc="0" locked="0" layoutInCell="1" allowOverlap="1" wp14:anchorId="0CB23769" wp14:editId="2C047E54">
              <wp:simplePos x="0" y="0"/>
              <wp:positionH relativeFrom="column">
                <wp:posOffset>5532755</wp:posOffset>
              </wp:positionH>
              <wp:positionV relativeFrom="paragraph">
                <wp:posOffset>19050</wp:posOffset>
              </wp:positionV>
              <wp:extent cx="1038860" cy="428625"/>
              <wp:effectExtent l="0" t="0" r="0" b="9525"/>
              <wp:wrapSquare wrapText="bothSides"/>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860" cy="4286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F2373" w:rsidRPr="00EC2939" w:rsidRDefault="000F2373" w:rsidP="00C32C79">
                          <w:pPr>
                            <w:spacing w:after="0" w:line="240" w:lineRule="auto"/>
                            <w:jc w:val="right"/>
                            <w:rPr>
                              <w:b/>
                              <w:color w:val="808080"/>
                              <w:sz w:val="16"/>
                              <w:szCs w:val="16"/>
                            </w:rPr>
                          </w:pPr>
                          <w:r>
                            <w:rPr>
                              <w:color w:val="808080"/>
                              <w:sz w:val="16"/>
                              <w:szCs w:val="16"/>
                            </w:rPr>
                            <w:t>c</w:t>
                          </w:r>
                          <w:r w:rsidRPr="00EC2939">
                            <w:rPr>
                              <w:color w:val="808080"/>
                              <w:sz w:val="16"/>
                              <w:szCs w:val="16"/>
                            </w:rPr>
                            <w:t>ompany</w:t>
                          </w:r>
                          <w:r>
                            <w:rPr>
                              <w:color w:val="808080"/>
                              <w:sz w:val="16"/>
                              <w:szCs w:val="16"/>
                            </w:rPr>
                            <w:t xml:space="preserve"> </w:t>
                          </w:r>
                          <w:r>
                            <w:rPr>
                              <w:color w:val="808080"/>
                              <w:sz w:val="16"/>
                              <w:szCs w:val="16"/>
                            </w:rPr>
                            <w:br/>
                          </w:r>
                          <w:r w:rsidRPr="00EC2939">
                            <w:rPr>
                              <w:color w:val="808080"/>
                              <w:sz w:val="16"/>
                              <w:szCs w:val="1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B23769" id="_x0000_t202" coordsize="21600,21600" o:spt="202" path="m,l,21600r21600,l21600,xe">
              <v:stroke joinstyle="miter"/>
              <v:path gradientshapeok="t" o:connecttype="rect"/>
            </v:shapetype>
            <v:shape id="Text Box 367" o:spid="_x0000_s1040" type="#_x0000_t202" style="position:absolute;left:0;text-align:left;margin-left:435.65pt;margin-top:1.5pt;width:81.8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" filled="f" stroked="f">
              <v:path arrowok="t"/>
              <v:textbox>
                <w:txbxContent>
                  <w:p w:rsidR="000F2373" w:rsidRPr="00EC2939" w:rsidRDefault="000F2373" w:rsidP="00C32C79">
                    <w:pPr>
                      <w:spacing w:after="0" w:line="240" w:lineRule="auto"/>
                      <w:jc w:val="right"/>
                      <w:rPr>
                        <w:b/>
                        <w:color w:val="808080"/>
                        <w:sz w:val="16"/>
                        <w:szCs w:val="16"/>
                      </w:rPr>
                    </w:pPr>
                    <w:r>
                      <w:rPr>
                        <w:color w:val="808080"/>
                        <w:sz w:val="16"/>
                        <w:szCs w:val="16"/>
                      </w:rPr>
                      <w:t>c</w:t>
                    </w:r>
                    <w:r w:rsidRPr="00EC2939">
                      <w:rPr>
                        <w:color w:val="808080"/>
                        <w:sz w:val="16"/>
                        <w:szCs w:val="16"/>
                      </w:rPr>
                      <w:t>ompany</w:t>
                    </w:r>
                    <w:r>
                      <w:rPr>
                        <w:color w:val="808080"/>
                        <w:sz w:val="16"/>
                        <w:szCs w:val="16"/>
                      </w:rPr>
                      <w:t xml:space="preserve"> </w:t>
                    </w:r>
                    <w:r>
                      <w:rPr>
                        <w:color w:val="808080"/>
                        <w:sz w:val="16"/>
                        <w:szCs w:val="16"/>
                      </w:rPr>
                      <w:br/>
                    </w:r>
                    <w:r w:rsidRPr="00EC2939">
                      <w:rPr>
                        <w:color w:val="808080"/>
                        <w:sz w:val="16"/>
                        <w:szCs w:val="16"/>
                      </w:rPr>
                      <w:t>name</w:t>
                    </w:r>
                  </w:p>
                </w:txbxContent>
              </v:textbox>
              <w10:wrap type="square"/>
            </v:shape>
          </w:pict>
        </mc:Fallback>
      </mc:AlternateContent>
    </w:r>
    <w:r>
      <w:rPr>
        <w:noProof/>
        <w:lang w:eastAsia="en-GB"/>
      </w:rPr>
      <mc:AlternateContent>
        <mc:Choice Requires="wps">
          <w:drawing>
            <wp:anchor distT="0" distB="0" distL="114300" distR="114300" simplePos="0" relativeHeight="251656704" behindDoc="0" locked="0" layoutInCell="1" allowOverlap="1" wp14:anchorId="436F256C" wp14:editId="19FB6FF6">
              <wp:simplePos x="0" y="0"/>
              <wp:positionH relativeFrom="column">
                <wp:posOffset>730250</wp:posOffset>
              </wp:positionH>
              <wp:positionV relativeFrom="paragraph">
                <wp:posOffset>97155</wp:posOffset>
              </wp:positionV>
              <wp:extent cx="1003300" cy="266700"/>
              <wp:effectExtent l="6350" t="1905" r="0" b="762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6670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rPr>
                              <w:b/>
                              <w:color w:val="808080"/>
                              <w:sz w:val="14"/>
                              <w:szCs w:val="14"/>
                            </w:rPr>
                          </w:pPr>
                          <w:r w:rsidRPr="00C349AF">
                            <w:rPr>
                              <w:color w:val="808080"/>
                              <w:sz w:val="14"/>
                              <w:szCs w:val="14"/>
                            </w:rPr>
                            <w:t xml:space="preserve"> Date</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256C" id="Text Box 298" o:spid="_x0000_s1041" type="#_x0000_t202" style="position:absolute;left:0;text-align:left;margin-left:57.5pt;margin-top:7.65pt;width:79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" fillcolor="black" stroked="f">
              <v:fill opacity="6682f"/>
              <v:textbox inset=",.6mm,,.6mm">
                <w:txbxContent>
                  <w:p w:rsidR="000F2373" w:rsidRPr="00C349AF" w:rsidRDefault="000F2373" w:rsidP="00C32C79">
                    <w:pPr>
                      <w:rPr>
                        <w:b/>
                        <w:color w:val="808080"/>
                        <w:sz w:val="14"/>
                        <w:szCs w:val="14"/>
                      </w:rPr>
                    </w:pPr>
                    <w:r w:rsidRPr="00C349AF">
                      <w:rPr>
                        <w:color w:val="808080"/>
                        <w:sz w:val="14"/>
                        <w:szCs w:val="14"/>
                      </w:rPr>
                      <w:t xml:space="preserve"> Date</w:t>
                    </w:r>
                  </w:p>
                </w:txbxContent>
              </v:textbox>
            </v:shape>
          </w:pict>
        </mc:Fallback>
      </mc:AlternateContent>
    </w:r>
    <w:r>
      <w:rPr>
        <w:noProof/>
        <w:lang w:eastAsia="en-GB"/>
      </w:rPr>
      <mc:AlternateContent>
        <mc:Choice Requires="wps">
          <w:drawing>
            <wp:anchor distT="0" distB="0" distL="114300" distR="114300" simplePos="0" relativeHeight="251657728" behindDoc="0" locked="0" layoutInCell="1" allowOverlap="1" wp14:anchorId="5E02EE08" wp14:editId="3172958E">
              <wp:simplePos x="0" y="0"/>
              <wp:positionH relativeFrom="column">
                <wp:posOffset>1789430</wp:posOffset>
              </wp:positionH>
              <wp:positionV relativeFrom="paragraph">
                <wp:posOffset>97155</wp:posOffset>
              </wp:positionV>
              <wp:extent cx="596900" cy="266700"/>
              <wp:effectExtent l="8255" t="1905" r="4445" b="762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6670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rPr>
                              <w:b/>
                              <w:color w:val="808080"/>
                              <w:sz w:val="14"/>
                              <w:szCs w:val="14"/>
                            </w:rPr>
                          </w:pPr>
                          <w:r w:rsidRPr="00C349AF">
                            <w:rPr>
                              <w:color w:val="808080"/>
                              <w:sz w:val="14"/>
                              <w:szCs w:val="14"/>
                            </w:rPr>
                            <w:t>Revision</w:t>
                          </w:r>
                        </w:p>
                        <w:p w:rsidR="000F2373" w:rsidRPr="00C349AF" w:rsidRDefault="000F2373" w:rsidP="00C32C79">
                          <w:pPr>
                            <w:rPr>
                              <w:b/>
                              <w:color w:val="808080"/>
                              <w:sz w:val="14"/>
                              <w:szCs w:val="14"/>
                            </w:rPr>
                          </w:pPr>
                          <w:r w:rsidRPr="00C349AF">
                            <w:rPr>
                              <w:color w:val="808080"/>
                              <w:sz w:val="14"/>
                              <w:szCs w:val="14"/>
                            </w:rPr>
                            <w:t>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2EE08" id="Text Box 297" o:spid="_x0000_s1042" type="#_x0000_t202" style="position:absolute;left:0;text-align:left;margin-left:140.9pt;margin-top:7.65pt;width:47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" fillcolor="black" stroked="f">
              <v:fill opacity="6682f"/>
              <v:textbox inset=",.6mm,,.6mm">
                <w:txbxContent>
                  <w:p w:rsidR="000F2373" w:rsidRPr="00C349AF" w:rsidRDefault="000F2373" w:rsidP="00C32C79">
                    <w:pPr>
                      <w:rPr>
                        <w:b/>
                        <w:color w:val="808080"/>
                        <w:sz w:val="14"/>
                        <w:szCs w:val="14"/>
                      </w:rPr>
                    </w:pPr>
                    <w:r w:rsidRPr="00C349AF">
                      <w:rPr>
                        <w:color w:val="808080"/>
                        <w:sz w:val="14"/>
                        <w:szCs w:val="14"/>
                      </w:rPr>
                      <w:t>Revision</w:t>
                    </w:r>
                  </w:p>
                  <w:p w:rsidR="000F2373" w:rsidRPr="00C349AF" w:rsidRDefault="000F2373" w:rsidP="00C32C79">
                    <w:pPr>
                      <w:rPr>
                        <w:b/>
                        <w:color w:val="808080"/>
                        <w:sz w:val="14"/>
                        <w:szCs w:val="14"/>
                      </w:rPr>
                    </w:pPr>
                    <w:r w:rsidRPr="00C349AF">
                      <w:rPr>
                        <w:color w:val="808080"/>
                        <w:sz w:val="14"/>
                        <w:szCs w:val="14"/>
                      </w:rPr>
                      <w:t>0</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14:anchorId="13E02A9A" wp14:editId="19CF0A66">
              <wp:simplePos x="0" y="0"/>
              <wp:positionH relativeFrom="column">
                <wp:posOffset>2448560</wp:posOffset>
              </wp:positionH>
              <wp:positionV relativeFrom="paragraph">
                <wp:posOffset>97155</wp:posOffset>
              </wp:positionV>
              <wp:extent cx="1209040" cy="266700"/>
              <wp:effectExtent l="635" t="1905" r="0" b="762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6670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rPr>
                              <w:b/>
                              <w:color w:val="808080"/>
                              <w:sz w:val="14"/>
                              <w:szCs w:val="14"/>
                            </w:rPr>
                          </w:pPr>
                          <w:r>
                            <w:rPr>
                              <w:color w:val="808080"/>
                              <w:sz w:val="14"/>
                              <w:szCs w:val="14"/>
                            </w:rPr>
                            <w:t>Doc.-No.</w:t>
                          </w:r>
                          <w:r>
                            <w:rPr>
                              <w:color w:val="808080"/>
                              <w:sz w:val="14"/>
                              <w:szCs w:val="14"/>
                            </w:rPr>
                            <w:br/>
                          </w:r>
                        </w:p>
                        <w:p w:rsidR="000F2373" w:rsidRDefault="000F2373" w:rsidP="00C32C79">
                          <w:r w:rsidRPr="00C349AF">
                            <w:rPr>
                              <w:color w:val="808080"/>
                              <w:sz w:val="14"/>
                              <w:szCs w:val="14"/>
                            </w:rPr>
                            <w:t>ABCD-FTP-00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02A9A" id="Text Box 296" o:spid="_x0000_s1043" type="#_x0000_t202" style="position:absolute;left:0;text-align:left;margin-left:192.8pt;margin-top:7.65pt;width:95.2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" fillcolor="black" stroked="f">
              <v:fill opacity="6682f"/>
              <v:textbox inset=",.6mm,,.6mm">
                <w:txbxContent>
                  <w:p w:rsidR="000F2373" w:rsidRPr="00C349AF" w:rsidRDefault="000F2373" w:rsidP="00C32C79">
                    <w:pPr>
                      <w:rPr>
                        <w:b/>
                        <w:color w:val="808080"/>
                        <w:sz w:val="14"/>
                        <w:szCs w:val="14"/>
                      </w:rPr>
                    </w:pPr>
                    <w:r>
                      <w:rPr>
                        <w:color w:val="808080"/>
                        <w:sz w:val="14"/>
                        <w:szCs w:val="14"/>
                      </w:rPr>
                      <w:t>Doc.-No.</w:t>
                    </w:r>
                    <w:r>
                      <w:rPr>
                        <w:color w:val="808080"/>
                        <w:sz w:val="14"/>
                        <w:szCs w:val="14"/>
                      </w:rPr>
                      <w:br/>
                    </w:r>
                  </w:p>
                  <w:p w:rsidR="000F2373" w:rsidRDefault="000F2373" w:rsidP="00C32C79">
                    <w:r w:rsidRPr="00C349AF">
                      <w:rPr>
                        <w:color w:val="808080"/>
                        <w:sz w:val="14"/>
                        <w:szCs w:val="14"/>
                      </w:rPr>
                      <w:t>ABCD-FTP-00</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36CEA43A" wp14:editId="307F0F40">
              <wp:simplePos x="0" y="0"/>
              <wp:positionH relativeFrom="column">
                <wp:posOffset>1270</wp:posOffset>
              </wp:positionH>
              <wp:positionV relativeFrom="paragraph">
                <wp:posOffset>46355</wp:posOffset>
              </wp:positionV>
              <wp:extent cx="647700" cy="317500"/>
              <wp:effectExtent l="1270" t="8255" r="8255" b="762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7500"/>
                      </a:xfrm>
                      <a:prstGeom prst="rect">
                        <a:avLst/>
                      </a:prstGeom>
                      <a:solidFill>
                        <a:srgbClr val="000000">
                          <a:alpha val="7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F302BB" w:rsidRDefault="000F2373" w:rsidP="00C32C79">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9C373B">
                            <w:rPr>
                              <w:rStyle w:val="PageNumber"/>
                              <w:noProof/>
                              <w:sz w:val="14"/>
                              <w:szCs w:val="14"/>
                            </w:rPr>
                            <w:t>1</w:t>
                          </w:r>
                          <w:r w:rsidRPr="00C349AF">
                            <w:rPr>
                              <w:rStyle w:val="PageNumber"/>
                              <w:sz w:val="14"/>
                              <w:szCs w:val="14"/>
                            </w:rPr>
                            <w:fldChar w:fldCharType="end"/>
                          </w:r>
                        </w:p>
                        <w:p w:rsidR="000F2373" w:rsidRPr="004E5733" w:rsidRDefault="000F2373" w:rsidP="00C32C79">
                          <w:pPr>
                            <w:jc w:val="center"/>
                            <w:rPr>
                              <w:b/>
                              <w:sz w:val="14"/>
                              <w:szCs w:val="14"/>
                            </w:rPr>
                          </w:pPr>
                          <w:r w:rsidRPr="004E5733">
                            <w:rPr>
                              <w:b/>
                              <w:color w:val="808080"/>
                              <w:sz w:val="14"/>
                              <w:szCs w:val="14"/>
                            </w:rPr>
                            <w:t xml:space="preserve">of </w:t>
                          </w:r>
                          <w:r>
                            <w:rPr>
                              <w:b/>
                              <w:color w:val="808080"/>
                              <w:sz w:val="14"/>
                              <w:szCs w:val="14"/>
                            </w:rPr>
                            <w:t>14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CEA43A" id="Text Box 295" o:spid="_x0000_s1044" type="#_x0000_t202" style="position:absolute;left:0;text-align:left;margin-left:.1pt;margin-top:3.65pt;width:51pt;height: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" fillcolor="black" stroked="f">
              <v:fill opacity="46003f"/>
              <v:textbox>
                <w:txbxContent>
                  <w:p w:rsidR="000F2373" w:rsidRPr="00F302BB" w:rsidRDefault="000F2373" w:rsidP="00C32C79">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9C373B">
                      <w:rPr>
                        <w:rStyle w:val="PageNumber"/>
                        <w:noProof/>
                        <w:sz w:val="14"/>
                        <w:szCs w:val="14"/>
                      </w:rPr>
                      <w:t>1</w:t>
                    </w:r>
                    <w:r w:rsidRPr="00C349AF">
                      <w:rPr>
                        <w:rStyle w:val="PageNumber"/>
                        <w:sz w:val="14"/>
                        <w:szCs w:val="14"/>
                      </w:rPr>
                      <w:fldChar w:fldCharType="end"/>
                    </w:r>
                  </w:p>
                  <w:p w:rsidR="000F2373" w:rsidRPr="004E5733" w:rsidRDefault="000F2373" w:rsidP="00C32C79">
                    <w:pPr>
                      <w:jc w:val="center"/>
                      <w:rPr>
                        <w:b/>
                        <w:sz w:val="14"/>
                        <w:szCs w:val="14"/>
                      </w:rPr>
                    </w:pPr>
                    <w:r w:rsidRPr="004E5733">
                      <w:rPr>
                        <w:b/>
                        <w:color w:val="808080"/>
                        <w:sz w:val="14"/>
                        <w:szCs w:val="14"/>
                      </w:rPr>
                      <w:t xml:space="preserve">of </w:t>
                    </w:r>
                    <w:r>
                      <w:rPr>
                        <w:b/>
                        <w:color w:val="808080"/>
                        <w:sz w:val="14"/>
                        <w:szCs w:val="14"/>
                      </w:rPr>
                      <w:t>14</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1"/>
      <w:gridCol w:w="5748"/>
      <w:gridCol w:w="1796"/>
      <w:gridCol w:w="1229"/>
    </w:tblGrid>
    <w:tr w:rsidR="000F2373" w:rsidRPr="007B05D1" w:rsidTr="00266261">
      <w:trPr>
        <w:trHeight w:val="551"/>
      </w:trPr>
      <w:tc>
        <w:tcPr>
          <w:tcW w:w="1526" w:type="dxa"/>
        </w:tcPr>
        <w:p w:rsidR="000F2373" w:rsidRPr="007B05D1" w:rsidRDefault="000F2373" w:rsidP="00266261">
          <w:pPr>
            <w:pStyle w:val="Header"/>
          </w:pPr>
          <w:r w:rsidRPr="007B05D1">
            <w:t xml:space="preserve">Company </w:t>
          </w:r>
          <w:r>
            <w:t>name</w:t>
          </w:r>
        </w:p>
      </w:tc>
      <w:tc>
        <w:tcPr>
          <w:tcW w:w="8788" w:type="dxa"/>
        </w:tcPr>
        <w:p w:rsidR="000F2373" w:rsidRPr="007B05D1" w:rsidRDefault="000F2373" w:rsidP="00266261">
          <w:pPr>
            <w:pStyle w:val="Header"/>
            <w:jc w:val="center"/>
          </w:pPr>
        </w:p>
      </w:tc>
      <w:tc>
        <w:tcPr>
          <w:tcW w:w="2410" w:type="dxa"/>
        </w:tcPr>
        <w:p w:rsidR="000F2373" w:rsidRDefault="000F2373" w:rsidP="00266261">
          <w:pPr>
            <w:pStyle w:val="Header"/>
            <w:spacing w:before="60"/>
            <w:rPr>
              <w:rFonts w:cs="Arial"/>
              <w:sz w:val="18"/>
              <w:szCs w:val="18"/>
            </w:rPr>
          </w:pPr>
          <w:r w:rsidRPr="007B05D1">
            <w:rPr>
              <w:rFonts w:cs="Arial"/>
              <w:sz w:val="18"/>
              <w:szCs w:val="18"/>
            </w:rPr>
            <w:t>Doc.-No.</w:t>
          </w:r>
        </w:p>
        <w:p w:rsidR="000F2373" w:rsidRPr="00657F93" w:rsidRDefault="000F2373" w:rsidP="002E5404">
          <w:pPr>
            <w:pStyle w:val="Header"/>
            <w:spacing w:before="60"/>
            <w:rPr>
              <w:rFonts w:cs="Arial"/>
              <w:sz w:val="18"/>
              <w:szCs w:val="18"/>
            </w:rPr>
          </w:pPr>
          <w:r>
            <w:rPr>
              <w:sz w:val="18"/>
              <w:szCs w:val="18"/>
            </w:rPr>
            <w:t>ABCD-FE-01</w:t>
          </w:r>
          <w:r w:rsidRPr="00657F93">
            <w:rPr>
              <w:sz w:val="18"/>
              <w:szCs w:val="18"/>
            </w:rPr>
            <w:t>-00</w:t>
          </w:r>
        </w:p>
      </w:tc>
      <w:tc>
        <w:tcPr>
          <w:tcW w:w="1450" w:type="dxa"/>
        </w:tcPr>
        <w:p w:rsidR="000F2373" w:rsidRDefault="000F2373" w:rsidP="00266261">
          <w:pPr>
            <w:pStyle w:val="Header"/>
            <w:rPr>
              <w:rFonts w:cs="Arial"/>
              <w:sz w:val="18"/>
              <w:szCs w:val="18"/>
            </w:rPr>
          </w:pPr>
          <w:r w:rsidRPr="007B05D1">
            <w:rPr>
              <w:rFonts w:cs="Arial"/>
              <w:sz w:val="18"/>
              <w:szCs w:val="18"/>
            </w:rPr>
            <w:t>Revision</w:t>
          </w:r>
        </w:p>
        <w:p w:rsidR="000F2373" w:rsidRPr="007B05D1" w:rsidRDefault="000F2373" w:rsidP="00266261">
          <w:pPr>
            <w:pStyle w:val="Header"/>
          </w:pPr>
          <w:r>
            <w:rPr>
              <w:rFonts w:cs="Arial"/>
              <w:sz w:val="18"/>
              <w:szCs w:val="18"/>
            </w:rPr>
            <w:t>1.0</w:t>
          </w:r>
        </w:p>
      </w:tc>
    </w:tr>
    <w:tr w:rsidR="000F2373" w:rsidRPr="007B05D1" w:rsidTr="00266261">
      <w:trPr>
        <w:trHeight w:val="416"/>
      </w:trPr>
      <w:tc>
        <w:tcPr>
          <w:tcW w:w="1526" w:type="dxa"/>
        </w:tcPr>
        <w:p w:rsidR="000F2373" w:rsidRPr="007B05D1" w:rsidRDefault="000F2373" w:rsidP="00266261">
          <w:pPr>
            <w:pStyle w:val="Header"/>
          </w:pPr>
        </w:p>
      </w:tc>
      <w:tc>
        <w:tcPr>
          <w:tcW w:w="8788" w:type="dxa"/>
        </w:tcPr>
        <w:p w:rsidR="000F2373" w:rsidRPr="007B05D1" w:rsidRDefault="000F2373" w:rsidP="00266261">
          <w:pPr>
            <w:pStyle w:val="Header"/>
            <w:jc w:val="center"/>
          </w:pPr>
        </w:p>
      </w:tc>
      <w:tc>
        <w:tcPr>
          <w:tcW w:w="2410" w:type="dxa"/>
        </w:tcPr>
        <w:p w:rsidR="000F2373" w:rsidRPr="007B05D1" w:rsidRDefault="000F2373" w:rsidP="00266261">
          <w:pPr>
            <w:pStyle w:val="Header"/>
          </w:pPr>
          <w:r w:rsidRPr="007B05D1">
            <w:rPr>
              <w:rFonts w:cs="Arial"/>
              <w:sz w:val="18"/>
              <w:szCs w:val="18"/>
            </w:rPr>
            <w:t>Date</w:t>
          </w:r>
        </w:p>
      </w:tc>
      <w:tc>
        <w:tcPr>
          <w:tcW w:w="1450" w:type="dxa"/>
        </w:tcPr>
        <w:p w:rsidR="000F2373" w:rsidRPr="007B05D1" w:rsidRDefault="000F2373" w:rsidP="00266261">
          <w:pPr>
            <w:pStyle w:val="Header"/>
          </w:pPr>
          <w:r w:rsidRPr="007B05D1">
            <w:rPr>
              <w:rFonts w:cs="Arial"/>
              <w:sz w:val="18"/>
              <w:szCs w:val="18"/>
            </w:rPr>
            <w:t xml:space="preserve">Page </w:t>
          </w:r>
          <w:r w:rsidRPr="007B05D1">
            <w:rPr>
              <w:rFonts w:cs="Arial"/>
              <w:sz w:val="18"/>
              <w:szCs w:val="18"/>
            </w:rPr>
            <w:fldChar w:fldCharType="begin"/>
          </w:r>
          <w:r w:rsidRPr="007B05D1">
            <w:rPr>
              <w:rFonts w:cs="Arial"/>
              <w:sz w:val="18"/>
              <w:szCs w:val="18"/>
            </w:rPr>
            <w:instrText>PAGE   \* MERGEFORMAT</w:instrText>
          </w:r>
          <w:r w:rsidRPr="007B05D1">
            <w:rPr>
              <w:rFonts w:cs="Arial"/>
              <w:sz w:val="18"/>
              <w:szCs w:val="18"/>
            </w:rPr>
            <w:fldChar w:fldCharType="separate"/>
          </w:r>
          <w:r w:rsidRPr="00C97DDC">
            <w:rPr>
              <w:rFonts w:cs="Arial"/>
              <w:noProof/>
              <w:sz w:val="18"/>
              <w:szCs w:val="18"/>
              <w:lang w:val="de-DE"/>
            </w:rPr>
            <w:t>1</w:t>
          </w:r>
          <w:r w:rsidRPr="007B05D1">
            <w:rPr>
              <w:rFonts w:cs="Arial"/>
              <w:sz w:val="18"/>
              <w:szCs w:val="18"/>
            </w:rPr>
            <w:fldChar w:fldCharType="end"/>
          </w:r>
          <w:r w:rsidRPr="007B05D1">
            <w:rPr>
              <w:rFonts w:cs="Arial"/>
              <w:sz w:val="18"/>
              <w:szCs w:val="18"/>
            </w:rPr>
            <w:t xml:space="preserve"> of </w:t>
          </w:r>
          <w:fldSimple w:instr=" NUMPAGES  \* Arabic  \* MERGEFORMAT ">
            <w:r w:rsidRPr="00C97DDC">
              <w:rPr>
                <w:rFonts w:cs="Arial"/>
                <w:noProof/>
                <w:sz w:val="18"/>
                <w:szCs w:val="18"/>
              </w:rPr>
              <w:t>16</w:t>
            </w:r>
          </w:fldSimple>
        </w:p>
      </w:tc>
    </w:tr>
  </w:tbl>
  <w:p w:rsidR="000F2373" w:rsidRDefault="000F2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373" w:rsidRDefault="000F2373" w:rsidP="00657F93">
      <w:pPr>
        <w:spacing w:after="0" w:line="240" w:lineRule="auto"/>
      </w:pPr>
      <w:r>
        <w:separator/>
      </w:r>
    </w:p>
  </w:footnote>
  <w:footnote w:type="continuationSeparator" w:id="0">
    <w:p w:rsidR="000F2373" w:rsidRDefault="000F2373" w:rsidP="00657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73" w:rsidRDefault="009C373B" w:rsidP="00C32C79">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56.75pt;height:79.5pt;rotation:315;z-index:-251646464;mso-position-horizontal:center;mso-position-horizontal-relative:margin;mso-position-vertical:center;mso-position-vertical-relative:margin" o:allowincell="f" fillcolor="silver" stroked="f">
          <v:fill opacity=".5"/>
          <v:textpath style="font-family:&quot;Calibri&quot;;font-size:1pt" string="EASA Example Documents"/>
          <w10:wrap anchorx="margin" anchory="margin"/>
        </v:shape>
      </w:pict>
    </w:r>
    <w:r w:rsidR="000F2373">
      <w:rPr>
        <w:noProof/>
        <w:lang w:eastAsia="en-GB"/>
      </w:rPr>
      <mc:AlternateContent>
        <mc:Choice Requires="wps">
          <w:drawing>
            <wp:anchor distT="0" distB="0" distL="114300" distR="114300" simplePos="0" relativeHeight="251654656" behindDoc="0" locked="0" layoutInCell="1" allowOverlap="1" wp14:anchorId="02F08E36" wp14:editId="618C6E81">
              <wp:simplePos x="0" y="0"/>
              <wp:positionH relativeFrom="column">
                <wp:posOffset>18415</wp:posOffset>
              </wp:positionH>
              <wp:positionV relativeFrom="paragraph">
                <wp:posOffset>83185</wp:posOffset>
              </wp:positionV>
              <wp:extent cx="6483350" cy="190500"/>
              <wp:effectExtent l="0" t="0" r="0" b="0"/>
              <wp:wrapSquare wrapText="bothSides"/>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90500"/>
                      </a:xfrm>
                      <a:prstGeom prst="rect">
                        <a:avLst/>
                      </a:prstGeom>
                      <a:solidFill>
                        <a:srgbClr val="00000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C349AF" w:rsidRDefault="000F2373" w:rsidP="00C32C79">
                          <w:pPr>
                            <w:pStyle w:val="Default"/>
                            <w:jc w:val="right"/>
                            <w:rPr>
                              <w:color w:val="FFFFFF"/>
                              <w:sz w:val="16"/>
                              <w:szCs w:val="16"/>
                            </w:rPr>
                          </w:pPr>
                          <w:r>
                            <w:rPr>
                              <w:rFonts w:ascii="Calibri" w:hAnsi="Calibri"/>
                              <w:color w:val="FFFFFF"/>
                              <w:sz w:val="16"/>
                              <w:szCs w:val="16"/>
                            </w:rPr>
                            <w:t>Document reference:</w:t>
                          </w:r>
                        </w:p>
                        <w:p w:rsidR="000F2373" w:rsidRDefault="000F2373" w:rsidP="00C32C79">
                          <w:pPr>
                            <w:pStyle w:val="Default"/>
                          </w:pPr>
                          <w:r>
                            <w:t xml:space="preserve"> </w:t>
                          </w:r>
                          <w:r>
                            <w:rPr>
                              <w:rStyle w:val="A1"/>
                              <w:szCs w:val="16"/>
                            </w:rPr>
                            <w:t xml:space="preserve">Document reference: </w:t>
                          </w:r>
                          <w:r>
                            <w:rPr>
                              <w:rStyle w:val="A1"/>
                              <w:rFonts w:ascii="Corpid E1s SCd Regular" w:hAnsi="Corpid E1s SCd Regular" w:cs="Corpid E1s SCd Regular"/>
                              <w:szCs w:val="16"/>
                            </w:rPr>
                            <w:t>ABCD-FTP-00</w:t>
                          </w:r>
                        </w:p>
                        <w:p w:rsidR="000F2373" w:rsidRPr="00074402" w:rsidRDefault="000F2373" w:rsidP="00C32C79">
                          <w:pPr>
                            <w:rPr>
                              <w:sz w:val="16"/>
                              <w:szCs w:val="16"/>
                            </w:rPr>
                          </w:pPr>
                          <w:r>
                            <w:t xml:space="preserve"> </w:t>
                          </w:r>
                          <w:r>
                            <w:rPr>
                              <w:rStyle w:val="A1"/>
                              <w:rFonts w:cs="Corpid E1s SCd Light"/>
                              <w:szCs w:val="16"/>
                            </w:rPr>
                            <w:t xml:space="preserve">Document reference: </w:t>
                          </w:r>
                          <w:r>
                            <w:rPr>
                              <w:rStyle w:val="A1"/>
                              <w:rFonts w:ascii="Corpid E1s SCd Regular" w:hAnsi="Corpid E1s SCd Regular" w:cs="Corpid E1s SCd Regular"/>
                              <w:szCs w:val="16"/>
                            </w:rPr>
                            <w:t>ABCD-FTP-00</w:t>
                          </w:r>
                        </w:p>
                        <w:p w:rsidR="000F2373" w:rsidRPr="00F447EF" w:rsidRDefault="000F2373" w:rsidP="00C32C79"/>
                      </w:txbxContent>
                    </wps:txbx>
                    <wps:bodyPr rot="0" vert="horz" wrap="square" lIns="144000" tIns="45720" rIns="14630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8E36" id="_x0000_t202" coordsize="21600,21600" o:spt="202" path="m,l,21600r21600,l21600,xe">
              <v:stroke joinstyle="miter"/>
              <v:path gradientshapeok="t" o:connecttype="rect"/>
            </v:shapetype>
            <v:shape id="Text Box 293" o:spid="_x0000_s1027" type="#_x0000_t202" style="position:absolute;margin-left:1.45pt;margin-top:6.55pt;width:510.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" fillcolor="black" stroked="f">
              <v:fill opacity="32896f"/>
              <v:textbox inset="4mm,,11.52pt">
                <w:txbxContent>
                  <w:p w:rsidR="000F2373" w:rsidRPr="00C349AF" w:rsidRDefault="000F2373" w:rsidP="00C32C79">
                    <w:pPr>
                      <w:pStyle w:val="Default"/>
                      <w:jc w:val="right"/>
                      <w:rPr>
                        <w:color w:val="FFFFFF"/>
                        <w:sz w:val="16"/>
                        <w:szCs w:val="16"/>
                      </w:rPr>
                    </w:pPr>
                    <w:r>
                      <w:rPr>
                        <w:rFonts w:ascii="Calibri" w:hAnsi="Calibri"/>
                        <w:color w:val="FFFFFF"/>
                        <w:sz w:val="16"/>
                        <w:szCs w:val="16"/>
                      </w:rPr>
                      <w:t>Document reference:</w:t>
                    </w:r>
                  </w:p>
                  <w:p w:rsidR="000F2373" w:rsidRDefault="000F2373" w:rsidP="00C32C79">
                    <w:pPr>
                      <w:pStyle w:val="Default"/>
                    </w:pPr>
                    <w:r>
                      <w:t xml:space="preserve"> </w:t>
                    </w:r>
                    <w:r>
                      <w:rPr>
                        <w:rStyle w:val="A1"/>
                        <w:szCs w:val="16"/>
                      </w:rPr>
                      <w:t xml:space="preserve">Document reference: </w:t>
                    </w:r>
                    <w:r>
                      <w:rPr>
                        <w:rStyle w:val="A1"/>
                        <w:rFonts w:ascii="Corpid E1s SCd Regular" w:hAnsi="Corpid E1s SCd Regular" w:cs="Corpid E1s SCd Regular"/>
                        <w:szCs w:val="16"/>
                      </w:rPr>
                      <w:t>ABCD-FTP-00</w:t>
                    </w:r>
                  </w:p>
                  <w:p w:rsidR="000F2373" w:rsidRPr="00074402" w:rsidRDefault="000F2373" w:rsidP="00C32C79">
                    <w:pPr>
                      <w:rPr>
                        <w:sz w:val="16"/>
                        <w:szCs w:val="16"/>
                      </w:rPr>
                    </w:pPr>
                    <w:r>
                      <w:t xml:space="preserve"> </w:t>
                    </w:r>
                    <w:r>
                      <w:rPr>
                        <w:rStyle w:val="A1"/>
                        <w:rFonts w:cs="Corpid E1s SCd Light"/>
                        <w:szCs w:val="16"/>
                      </w:rPr>
                      <w:t xml:space="preserve">Document reference: </w:t>
                    </w:r>
                    <w:r>
                      <w:rPr>
                        <w:rStyle w:val="A1"/>
                        <w:rFonts w:ascii="Corpid E1s SCd Regular" w:hAnsi="Corpid E1s SCd Regular" w:cs="Corpid E1s SCd Regular"/>
                        <w:szCs w:val="16"/>
                      </w:rPr>
                      <w:t>ABCD-FTP-00</w:t>
                    </w:r>
                  </w:p>
                  <w:p w:rsidR="000F2373" w:rsidRPr="00F447EF" w:rsidRDefault="000F2373" w:rsidP="00C32C79"/>
                </w:txbxContent>
              </v:textbox>
              <w10:wrap type="square"/>
            </v:shape>
          </w:pict>
        </mc:Fallback>
      </mc:AlternateContent>
    </w:r>
    <w:r w:rsidR="000F2373">
      <w:rPr>
        <w:noProof/>
        <w:lang w:eastAsia="en-GB"/>
      </w:rPr>
      <mc:AlternateContent>
        <mc:Choice Requires="wps">
          <w:drawing>
            <wp:anchor distT="0" distB="0" distL="114300" distR="114300" simplePos="0" relativeHeight="251647488" behindDoc="0" locked="0" layoutInCell="1" allowOverlap="1" wp14:anchorId="6378303E" wp14:editId="14DFA227">
              <wp:simplePos x="0" y="0"/>
              <wp:positionH relativeFrom="column">
                <wp:posOffset>-539750</wp:posOffset>
              </wp:positionH>
              <wp:positionV relativeFrom="paragraph">
                <wp:posOffset>-447040</wp:posOffset>
              </wp:positionV>
              <wp:extent cx="10665460" cy="721995"/>
              <wp:effectExtent l="0" t="0" r="2540" b="1905"/>
              <wp:wrapSquare wrapText="bothSides"/>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5460" cy="72199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F447EF" w:rsidRDefault="000F2373" w:rsidP="00C32C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8303E" id="Text Box 291" o:spid="_x0000_s1028" type="#_x0000_t202" style="position:absolute;margin-left:-42.5pt;margin-top:-35.2pt;width:839.8pt;height:56.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" fillcolor="black" stroked="f">
              <v:fill opacity="6682f"/>
              <v:textbox>
                <w:txbxContent>
                  <w:p w:rsidR="000F2373" w:rsidRPr="00F447EF" w:rsidRDefault="000F2373" w:rsidP="00C32C79"/>
                </w:txbxContent>
              </v:textbox>
              <w10:wrap type="square"/>
            </v:shape>
          </w:pict>
        </mc:Fallback>
      </mc:AlternateContent>
    </w:r>
    <w:r w:rsidR="000F2373">
      <w:rPr>
        <w:noProof/>
        <w:lang w:eastAsia="en-GB"/>
      </w:rPr>
      <mc:AlternateContent>
        <mc:Choice Requires="wps">
          <w:drawing>
            <wp:anchor distT="0" distB="0" distL="114300" distR="114300" simplePos="0" relativeHeight="251652608" behindDoc="0" locked="0" layoutInCell="1" allowOverlap="1" wp14:anchorId="625C6DA9" wp14:editId="0EE7CEC7">
              <wp:simplePos x="0" y="0"/>
              <wp:positionH relativeFrom="column">
                <wp:posOffset>749300</wp:posOffset>
              </wp:positionH>
              <wp:positionV relativeFrom="paragraph">
                <wp:posOffset>-251460</wp:posOffset>
              </wp:positionV>
              <wp:extent cx="5264150" cy="260350"/>
              <wp:effectExtent l="0" t="0" r="0" b="63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64150" cy="26035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F2373" w:rsidRPr="0067067C" w:rsidRDefault="000F2373" w:rsidP="004A6C85">
                          <w:pPr>
                            <w:jc w:val="both"/>
                            <w:rPr>
                              <w:b/>
                              <w:color w:val="5F5F5F"/>
                              <w:sz w:val="28"/>
                              <w:szCs w:val="28"/>
                            </w:rPr>
                          </w:pPr>
                          <w:r w:rsidRPr="004A6C85">
                            <w:rPr>
                              <w:b/>
                              <w:color w:val="5F5F5F"/>
                              <w:sz w:val="28"/>
                              <w:szCs w:val="28"/>
                            </w:rPr>
                            <w:t>FLIGHT ENVELOPE</w:t>
                          </w:r>
                        </w:p>
                        <w:p w:rsidR="000F2373" w:rsidRPr="0026396C" w:rsidRDefault="000F2373" w:rsidP="00C32C7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5C6DA9" id="Text Box 294" o:spid="_x0000_s1029" type="#_x0000_t202" style="position:absolute;margin-left:59pt;margin-top:-19.8pt;width:414.5pt;height:2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" filled="f" stroked="f">
              <v:path arrowok="t"/>
              <v:textbox>
                <w:txbxContent>
                  <w:p w:rsidR="000F2373" w:rsidRPr="0067067C" w:rsidRDefault="000F2373" w:rsidP="004A6C85">
                    <w:pPr>
                      <w:jc w:val="both"/>
                      <w:rPr>
                        <w:b/>
                        <w:color w:val="5F5F5F"/>
                        <w:sz w:val="28"/>
                        <w:szCs w:val="28"/>
                      </w:rPr>
                    </w:pPr>
                    <w:r w:rsidRPr="004A6C85">
                      <w:rPr>
                        <w:b/>
                        <w:color w:val="5F5F5F"/>
                        <w:sz w:val="28"/>
                        <w:szCs w:val="28"/>
                      </w:rPr>
                      <w:t>FLIGHT ENVELOPE</w:t>
                    </w:r>
                  </w:p>
                  <w:p w:rsidR="000F2373" w:rsidRPr="0026396C" w:rsidRDefault="000F2373" w:rsidP="00C32C79">
                    <w:pPr>
                      <w:rPr>
                        <w:sz w:val="28"/>
                        <w:szCs w:val="28"/>
                      </w:rPr>
                    </w:pPr>
                  </w:p>
                </w:txbxContent>
              </v:textbox>
            </v:shape>
          </w:pict>
        </mc:Fallback>
      </mc:AlternateContent>
    </w:r>
    <w:r w:rsidR="000F2373">
      <w:rPr>
        <w:noProof/>
        <w:lang w:eastAsia="en-GB"/>
      </w:rPr>
      <mc:AlternateContent>
        <mc:Choice Requires="wps">
          <w:drawing>
            <wp:anchor distT="0" distB="0" distL="114300" distR="114300" simplePos="0" relativeHeight="251653632" behindDoc="0" locked="0" layoutInCell="1" allowOverlap="1" wp14:anchorId="6DF46EB9" wp14:editId="5548A585">
              <wp:simplePos x="0" y="0"/>
              <wp:positionH relativeFrom="column">
                <wp:posOffset>15875</wp:posOffset>
              </wp:positionH>
              <wp:positionV relativeFrom="paragraph">
                <wp:posOffset>-330200</wp:posOffset>
              </wp:positionV>
              <wp:extent cx="535940" cy="313690"/>
              <wp:effectExtent l="6350" t="12700" r="10160" b="698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313690"/>
                      </a:xfrm>
                      <a:prstGeom prst="rect">
                        <a:avLst/>
                      </a:prstGeom>
                      <a:noFill/>
                      <a:ln w="3175">
                        <a:solidFill>
                          <a:srgbClr val="777777"/>
                        </a:solidFill>
                        <a:miter lim="800000"/>
                        <a:headEnd/>
                        <a:tailEnd/>
                      </a:ln>
                      <a:extLst>
                        <a:ext uri="{909E8E84-426E-40DD-AFC4-6F175D3DCCD1}">
                          <a14:hiddenFill xmlns:a14="http://schemas.microsoft.com/office/drawing/2010/main">
                            <a:solidFill>
                              <a:srgbClr val="FFFFFF"/>
                            </a:solidFill>
                          </a14:hiddenFill>
                        </a:ext>
                      </a:extLst>
                    </wps:spPr>
                    <wps:txbx>
                      <w:txbxContent>
                        <w:p w:rsidR="000F2373" w:rsidRDefault="000F2373" w:rsidP="00C32C79">
                          <w:pPr>
                            <w:spacing w:line="240" w:lineRule="auto"/>
                            <w:jc w:val="center"/>
                            <w:rPr>
                              <w:color w:val="B2B2B2"/>
                              <w:sz w:val="16"/>
                              <w:szCs w:val="16"/>
                            </w:rPr>
                          </w:pPr>
                          <w:r>
                            <w:rPr>
                              <w:color w:val="B2B2B2"/>
                              <w:sz w:val="16"/>
                              <w:szCs w:val="16"/>
                            </w:rPr>
                            <w:t>Company logo</w:t>
                          </w:r>
                        </w:p>
                        <w:p w:rsidR="000F2373" w:rsidRPr="0026396C" w:rsidRDefault="000F2373" w:rsidP="00C32C79">
                          <w:pPr>
                            <w:spacing w:line="240" w:lineRule="auto"/>
                            <w:jc w:val="center"/>
                            <w:rPr>
                              <w:sz w:val="16"/>
                              <w:szCs w:val="16"/>
                            </w:rPr>
                          </w:pPr>
                        </w:p>
                      </w:txbxContent>
                    </wps:txbx>
                    <wps:bodyPr rot="0" vert="horz" wrap="square" lIns="0" tIns="18288"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46EB9" id="Text Box 292" o:spid="_x0000_s1030" type="#_x0000_t202" style="position:absolute;margin-left:1.25pt;margin-top:-26pt;width:42.2pt;height:24.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" filled="f" strokecolor="#777" strokeweight=".25pt">
              <v:textbox inset="0,1.44pt,0">
                <w:txbxContent>
                  <w:p w:rsidR="000F2373" w:rsidRDefault="000F2373" w:rsidP="00C32C79">
                    <w:pPr>
                      <w:spacing w:line="240" w:lineRule="auto"/>
                      <w:jc w:val="center"/>
                      <w:rPr>
                        <w:color w:val="B2B2B2"/>
                        <w:sz w:val="16"/>
                        <w:szCs w:val="16"/>
                      </w:rPr>
                    </w:pPr>
                    <w:r>
                      <w:rPr>
                        <w:color w:val="B2B2B2"/>
                        <w:sz w:val="16"/>
                        <w:szCs w:val="16"/>
                      </w:rPr>
                      <w:t>Company logo</w:t>
                    </w:r>
                  </w:p>
                  <w:p w:rsidR="000F2373" w:rsidRPr="0026396C" w:rsidRDefault="000F2373" w:rsidP="00C32C79">
                    <w:pPr>
                      <w:spacing w:line="240" w:lineRule="auto"/>
                      <w:jc w:val="center"/>
                      <w:rPr>
                        <w:sz w:val="16"/>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73" w:rsidRDefault="000F2373" w:rsidP="00C32C79">
    <w:pPr>
      <w:pStyle w:val="Header"/>
    </w:pPr>
    <w:r>
      <w:rPr>
        <w:noProof/>
        <w:lang w:eastAsia="en-GB"/>
      </w:rPr>
      <mc:AlternateContent>
        <mc:Choice Requires="wps">
          <w:drawing>
            <wp:anchor distT="0" distB="0" distL="114300" distR="114300" simplePos="0" relativeHeight="251651584" behindDoc="0" locked="0" layoutInCell="1" allowOverlap="1" wp14:anchorId="49BBF466" wp14:editId="4A9BC099">
              <wp:simplePos x="0" y="0"/>
              <wp:positionH relativeFrom="column">
                <wp:posOffset>0</wp:posOffset>
              </wp:positionH>
              <wp:positionV relativeFrom="paragraph">
                <wp:posOffset>84455</wp:posOffset>
              </wp:positionV>
              <wp:extent cx="6479540" cy="190500"/>
              <wp:effectExtent l="0" t="0" r="0" b="0"/>
              <wp:wrapSquare wrapText="bothSides"/>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90500"/>
                      </a:xfrm>
                      <a:prstGeom prst="rect">
                        <a:avLst/>
                      </a:prstGeom>
                      <a:solidFill>
                        <a:srgbClr val="00000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Pr="00074402" w:rsidRDefault="000F2373" w:rsidP="00C32C79">
                          <w:pPr>
                            <w:pStyle w:val="Default"/>
                            <w:rPr>
                              <w:sz w:val="16"/>
                              <w:szCs w:val="16"/>
                            </w:rPr>
                          </w:pPr>
                          <w:r>
                            <w:rPr>
                              <w:rFonts w:ascii="Calibri" w:hAnsi="Calibri"/>
                              <w:color w:val="FFFFFF"/>
                              <w:sz w:val="16"/>
                              <w:szCs w:val="16"/>
                            </w:rPr>
                            <w:t xml:space="preserve">Document reference: </w:t>
                          </w:r>
                        </w:p>
                      </w:txbxContent>
                    </wps:txbx>
                    <wps:bodyPr rot="0" vert="horz" wrap="square" lIns="144000" tIns="45720" rIns="14630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BF466" id="_x0000_t202" coordsize="21600,21600" o:spt="202" path="m,l,21600r21600,l21600,xe">
              <v:stroke joinstyle="miter"/>
              <v:path gradientshapeok="t" o:connecttype="rect"/>
            </v:shapetype>
            <v:shape id="Text Box 289" o:spid="_x0000_s1031" type="#_x0000_t202" style="position:absolute;margin-left:0;margin-top:6.65pt;width:510.2pt;height: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" fillcolor="black" stroked="f">
              <v:fill opacity="32896f"/>
              <v:textbox inset="4mm,,11.52pt">
                <w:txbxContent>
                  <w:p w:rsidR="000F2373" w:rsidRPr="00074402" w:rsidRDefault="000F2373" w:rsidP="00C32C79">
                    <w:pPr>
                      <w:pStyle w:val="Default"/>
                      <w:rPr>
                        <w:sz w:val="16"/>
                        <w:szCs w:val="16"/>
                      </w:rPr>
                    </w:pPr>
                    <w:r>
                      <w:rPr>
                        <w:rFonts w:ascii="Calibri" w:hAnsi="Calibri"/>
                        <w:color w:val="FFFFFF"/>
                        <w:sz w:val="16"/>
                        <w:szCs w:val="16"/>
                      </w:rPr>
                      <w:t xml:space="preserve">Document reference: </w:t>
                    </w:r>
                  </w:p>
                </w:txbxContent>
              </v:textbox>
              <w10:wrap type="square"/>
            </v:shape>
          </w:pict>
        </mc:Fallback>
      </mc:AlternateContent>
    </w:r>
    <w:r>
      <w:rPr>
        <w:noProof/>
        <w:lang w:eastAsia="en-GB"/>
      </w:rPr>
      <mc:AlternateContent>
        <mc:Choice Requires="wps">
          <w:drawing>
            <wp:anchor distT="0" distB="0" distL="114300" distR="114300" simplePos="0" relativeHeight="251648512" behindDoc="0" locked="0" layoutInCell="1" allowOverlap="1" wp14:anchorId="54389BBA" wp14:editId="1ABB08DD">
              <wp:simplePos x="0" y="0"/>
              <wp:positionH relativeFrom="column">
                <wp:posOffset>-539750</wp:posOffset>
              </wp:positionH>
              <wp:positionV relativeFrom="paragraph">
                <wp:posOffset>-448205</wp:posOffset>
              </wp:positionV>
              <wp:extent cx="9388475" cy="721995"/>
              <wp:effectExtent l="0" t="0" r="3175" b="190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8475" cy="72199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373" w:rsidRDefault="000F2373" w:rsidP="00C32C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89BBA" id="Text Box 30" o:spid="_x0000_s1032" type="#_x0000_t202" style="position:absolute;margin-left:-42.5pt;margin-top:-35.3pt;width:739.25pt;height:56.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" fillcolor="black" stroked="f">
              <v:fill opacity="6682f"/>
              <v:textbox>
                <w:txbxContent>
                  <w:p w:rsidR="000F2373" w:rsidRDefault="000F2373" w:rsidP="00C32C79"/>
                </w:txbxContent>
              </v:textbox>
              <w10:wrap type="square"/>
            </v:shape>
          </w:pict>
        </mc:Fallback>
      </mc:AlternateContent>
    </w:r>
    <w:r>
      <w:rPr>
        <w:noProof/>
        <w:lang w:eastAsia="en-GB"/>
      </w:rPr>
      <mc:AlternateContent>
        <mc:Choice Requires="wps">
          <w:drawing>
            <wp:anchor distT="0" distB="0" distL="114300" distR="114300" simplePos="0" relativeHeight="251649536" behindDoc="0" locked="0" layoutInCell="1" allowOverlap="1" wp14:anchorId="144FB50B" wp14:editId="50E127A9">
              <wp:simplePos x="0" y="0"/>
              <wp:positionH relativeFrom="column">
                <wp:posOffset>564845</wp:posOffset>
              </wp:positionH>
              <wp:positionV relativeFrom="paragraph">
                <wp:posOffset>-258115</wp:posOffset>
              </wp:positionV>
              <wp:extent cx="5199710" cy="260350"/>
              <wp:effectExtent l="0" t="0" r="0" b="63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710" cy="26035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F2373" w:rsidRPr="0067067C" w:rsidRDefault="000F2373" w:rsidP="004A6C85">
                          <w:pPr>
                            <w:jc w:val="right"/>
                            <w:rPr>
                              <w:b/>
                              <w:color w:val="5F5F5F"/>
                              <w:sz w:val="28"/>
                              <w:szCs w:val="28"/>
                            </w:rPr>
                          </w:pPr>
                          <w:r w:rsidRPr="004A6C85">
                            <w:rPr>
                              <w:b/>
                              <w:color w:val="5F5F5F"/>
                              <w:sz w:val="28"/>
                              <w:szCs w:val="28"/>
                            </w:rPr>
                            <w:t>FLIGHT ENVELOPE</w:t>
                          </w:r>
                        </w:p>
                        <w:p w:rsidR="000F2373" w:rsidRPr="0026396C" w:rsidRDefault="000F2373" w:rsidP="00C32C7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4FB50B" id="Text Box 31" o:spid="_x0000_s1033" type="#_x0000_t202" style="position:absolute;margin-left:44.5pt;margin-top:-20.3pt;width:409.45pt;height:2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" filled="f" stroked="f">
              <v:path arrowok="t"/>
              <v:textbox>
                <w:txbxContent>
                  <w:p w:rsidR="000F2373" w:rsidRPr="0067067C" w:rsidRDefault="000F2373" w:rsidP="004A6C85">
                    <w:pPr>
                      <w:jc w:val="right"/>
                      <w:rPr>
                        <w:b/>
                        <w:color w:val="5F5F5F"/>
                        <w:sz w:val="28"/>
                        <w:szCs w:val="28"/>
                      </w:rPr>
                    </w:pPr>
                    <w:r w:rsidRPr="004A6C85">
                      <w:rPr>
                        <w:b/>
                        <w:color w:val="5F5F5F"/>
                        <w:sz w:val="28"/>
                        <w:szCs w:val="28"/>
                      </w:rPr>
                      <w:t>FLIGHT ENVELOPE</w:t>
                    </w:r>
                  </w:p>
                  <w:p w:rsidR="000F2373" w:rsidRPr="0026396C" w:rsidRDefault="000F2373" w:rsidP="00C32C79">
                    <w:pPr>
                      <w:rPr>
                        <w:sz w:val="28"/>
                        <w:szCs w:val="28"/>
                      </w:rPr>
                    </w:pPr>
                  </w:p>
                </w:txbxContent>
              </v:textbox>
            </v:shape>
          </w:pict>
        </mc:Fallback>
      </mc:AlternateContent>
    </w:r>
    <w:r>
      <w:rPr>
        <w:noProof/>
        <w:lang w:eastAsia="en-GB"/>
      </w:rPr>
      <mc:AlternateContent>
        <mc:Choice Requires="wps">
          <w:drawing>
            <wp:anchor distT="0" distB="0" distL="114300" distR="114300" simplePos="0" relativeHeight="251650560" behindDoc="0" locked="0" layoutInCell="1" allowOverlap="1" wp14:anchorId="68BB4EDE" wp14:editId="74CD77A2">
              <wp:simplePos x="0" y="0"/>
              <wp:positionH relativeFrom="column">
                <wp:posOffset>5914390</wp:posOffset>
              </wp:positionH>
              <wp:positionV relativeFrom="paragraph">
                <wp:posOffset>-330200</wp:posOffset>
              </wp:positionV>
              <wp:extent cx="535940" cy="313690"/>
              <wp:effectExtent l="8890" t="12700" r="7620" b="698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313690"/>
                      </a:xfrm>
                      <a:prstGeom prst="rect">
                        <a:avLst/>
                      </a:prstGeom>
                      <a:noFill/>
                      <a:ln w="3175">
                        <a:solidFill>
                          <a:srgbClr val="777777"/>
                        </a:solidFill>
                        <a:miter lim="800000"/>
                        <a:headEnd/>
                        <a:tailEnd/>
                      </a:ln>
                      <a:extLst>
                        <a:ext uri="{909E8E84-426E-40DD-AFC4-6F175D3DCCD1}">
                          <a14:hiddenFill xmlns:a14="http://schemas.microsoft.com/office/drawing/2010/main">
                            <a:solidFill>
                              <a:srgbClr val="FFFFFF"/>
                            </a:solidFill>
                          </a14:hiddenFill>
                        </a:ext>
                      </a:extLst>
                    </wps:spPr>
                    <wps:txbx>
                      <w:txbxContent>
                        <w:p w:rsidR="000F2373" w:rsidRDefault="000F2373" w:rsidP="00C32C79">
                          <w:pPr>
                            <w:spacing w:line="240" w:lineRule="auto"/>
                            <w:jc w:val="center"/>
                            <w:rPr>
                              <w:color w:val="B2B2B2"/>
                              <w:sz w:val="16"/>
                              <w:szCs w:val="16"/>
                            </w:rPr>
                          </w:pPr>
                          <w:r>
                            <w:rPr>
                              <w:color w:val="B2B2B2"/>
                              <w:sz w:val="16"/>
                              <w:szCs w:val="16"/>
                            </w:rPr>
                            <w:t>Company logo</w:t>
                          </w:r>
                        </w:p>
                        <w:p w:rsidR="000F2373" w:rsidRPr="0026396C" w:rsidRDefault="000F2373" w:rsidP="00C32C79">
                          <w:pPr>
                            <w:spacing w:line="240" w:lineRule="auto"/>
                            <w:jc w:val="center"/>
                            <w:rPr>
                              <w:sz w:val="16"/>
                              <w:szCs w:val="16"/>
                            </w:rPr>
                          </w:pPr>
                        </w:p>
                      </w:txbxContent>
                    </wps:txbx>
                    <wps:bodyPr rot="0" vert="horz" wrap="square" lIns="0" tIns="18288"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B4EDE" id="Text Box 29" o:spid="_x0000_s1034" type="#_x0000_t202" style="position:absolute;margin-left:465.7pt;margin-top:-26pt;width:42.2pt;height:24.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" filled="f" strokecolor="#777" strokeweight=".25pt">
              <v:textbox inset="0,1.44pt,0">
                <w:txbxContent>
                  <w:p w:rsidR="000F2373" w:rsidRDefault="000F2373" w:rsidP="00C32C79">
                    <w:pPr>
                      <w:spacing w:line="240" w:lineRule="auto"/>
                      <w:jc w:val="center"/>
                      <w:rPr>
                        <w:color w:val="B2B2B2"/>
                        <w:sz w:val="16"/>
                        <w:szCs w:val="16"/>
                      </w:rPr>
                    </w:pPr>
                    <w:r>
                      <w:rPr>
                        <w:color w:val="B2B2B2"/>
                        <w:sz w:val="16"/>
                        <w:szCs w:val="16"/>
                      </w:rPr>
                      <w:t>Company logo</w:t>
                    </w:r>
                  </w:p>
                  <w:p w:rsidR="000F2373" w:rsidRPr="0026396C" w:rsidRDefault="000F2373" w:rsidP="00C32C79">
                    <w:pPr>
                      <w:spacing w:line="240" w:lineRule="auto"/>
                      <w:jc w:val="center"/>
                      <w:rPr>
                        <w:sz w:val="16"/>
                        <w:szCs w:val="16"/>
                      </w:rPr>
                    </w:pPr>
                  </w:p>
                </w:txbxContent>
              </v:textbox>
            </v:shape>
          </w:pict>
        </mc:Fallback>
      </mc:AlternateContent>
    </w:r>
  </w:p>
  <w:p w:rsidR="000F2373" w:rsidRDefault="009C373B" w:rsidP="00C32C79">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1217" o:spid="_x0000_s2050" type="#_x0000_t136" style="position:absolute;margin-left:0;margin-top:0;width:556.75pt;height:79.5pt;rotation:315;z-index:-251647488;mso-position-horizontal:center;mso-position-horizontal-relative:margin;mso-position-vertical:center;mso-position-vertical-relative:margin" o:allowincell="f" fillcolor="silver" stroked="f">
          <v:fill opacity=".5"/>
          <v:textpath style="font-family:&quot;Calibri&quot;;font-size:1pt" string="EASA Example Document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4705"/>
      <w:gridCol w:w="2126"/>
    </w:tblGrid>
    <w:tr w:rsidR="000F2373" w:rsidRPr="00F944E7" w:rsidTr="00266261">
      <w:tc>
        <w:tcPr>
          <w:tcW w:w="2241" w:type="dxa"/>
          <w:vMerge w:val="restart"/>
          <w:tcBorders>
            <w:top w:val="single" w:sz="12" w:space="0" w:color="auto"/>
            <w:left w:val="single" w:sz="12" w:space="0" w:color="auto"/>
          </w:tcBorders>
        </w:tcPr>
        <w:p w:rsidR="000F2373" w:rsidRPr="00F944E7" w:rsidRDefault="009C373B" w:rsidP="00266261">
          <w:pPr>
            <w:tabs>
              <w:tab w:val="center" w:pos="4153"/>
              <w:tab w:val="right" w:pos="8306"/>
            </w:tabs>
            <w:spacing w:after="0" w:line="240" w:lineRule="auto"/>
            <w:rPr>
              <w:rFonts w:ascii="Verdana" w:eastAsia="Times New Roman" w:hAnsi="Verdana" w:cs="Times New Roman"/>
              <w:sz w:val="18"/>
              <w:szCs w:val="24"/>
              <w:lang w:eastAsia="en-G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9877" o:spid="_x0000_s2049" type="#_x0000_t136" style="position:absolute;margin-left:0;margin-top:0;width:556.75pt;height:79.5pt;rotation:315;z-index:-251648512;mso-position-horizontal:center;mso-position-horizontal-relative:margin;mso-position-vertical:center;mso-position-vertical-relative:margin" o:allowincell="f" fillcolor="silver" stroked="f">
                <v:fill opacity=".5"/>
                <v:textpath style="font-family:&quot;Calibri&quot;;font-size:1pt" string="EASA Example Documents"/>
                <w10:wrap anchorx="margin" anchory="margin"/>
              </v:shape>
            </w:pict>
          </w:r>
          <w:r w:rsidR="000F2373" w:rsidRPr="00F944E7">
            <w:rPr>
              <w:rFonts w:ascii="Verdana" w:eastAsia="Times New Roman" w:hAnsi="Verdana" w:cs="Times New Roman"/>
              <w:noProof/>
              <w:sz w:val="18"/>
              <w:szCs w:val="24"/>
              <w:lang w:eastAsia="en-GB"/>
            </w:rPr>
            <mc:AlternateContent>
              <mc:Choice Requires="wpc">
                <w:drawing>
                  <wp:inline distT="0" distB="0" distL="0" distR="0" wp14:anchorId="783875B3" wp14:editId="29083925">
                    <wp:extent cx="1282065" cy="768985"/>
                    <wp:effectExtent l="0" t="0" r="3810" b="254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0465" y="8188"/>
                                <a:ext cx="981136" cy="752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E8BD45D" id="Canvas 4" o:spid="_x0000_s1026" editas="canvas" style="width:100.95pt;height:60.55pt;mso-position-horizontal-relative:char;mso-position-vertical-relative:line" coordsize="12820,76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820;height:7689;visibility:visible;mso-wrap-style:square">
                      <v:fill o:detectmouseclick="t"/>
                      <v:path o:connecttype="none"/>
                    </v:shape>
                    <v:shape id="Picture 8" o:spid="_x0000_s1028" type="#_x0000_t75" alt="logo" style="position:absolute;left:1504;top:81;width:9812;height: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2ajHCAAAA2gAAAA8AAABkcnMvZG93bnJldi54bWxEj0FrAjEUhO8F/0N4gjfNqqXqahQpVjxW&#10;VxBvj81zd3Hzst2kmv57Iwg9DjPzDbNYBVOLG7WusqxgOEhAEOdWV1woOGZf/SkI55E11pZJwR85&#10;WC07bwtMtb3znm4HX4gIYZeigtL7JpXS5SUZdAPbEEfvYluDPsq2kLrFe4SbWo6S5EMarDgulNjQ&#10;Z0n59fBrFMjvn1ODPmy2k/fteZbV15DtNkr1umE9B+Ep+P/wq73TCs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9moxwgAAANoAAAAPAAAAAAAAAAAAAAAAAJ8C&#10;AABkcnMvZG93bnJldi54bWxQSwUGAAAAAAQABAD3AAAAjgMAAAAA&#10;">
                      <v:imagedata r:id="rId2" o:title="logo"/>
                    </v:shape>
                    <w10:anchorlock/>
                  </v:group>
                </w:pict>
              </mc:Fallback>
            </mc:AlternateContent>
          </w:r>
        </w:p>
      </w:tc>
      <w:tc>
        <w:tcPr>
          <w:tcW w:w="4705" w:type="dxa"/>
          <w:vMerge w:val="restart"/>
          <w:tcBorders>
            <w:top w:val="single" w:sz="12" w:space="0" w:color="auto"/>
          </w:tcBorders>
          <w:vAlign w:val="center"/>
        </w:tcPr>
        <w:p w:rsidR="000F2373" w:rsidRPr="00F944E7" w:rsidRDefault="000F2373" w:rsidP="00266261">
          <w:pPr>
            <w:spacing w:after="0" w:line="240" w:lineRule="auto"/>
            <w:jc w:val="center"/>
            <w:rPr>
              <w:rFonts w:ascii="Arial" w:eastAsia="Times New Roman" w:hAnsi="Arial" w:cs="Arial"/>
              <w:b/>
              <w:sz w:val="36"/>
              <w:szCs w:val="36"/>
              <w:lang w:eastAsia="en-GB"/>
            </w:rPr>
          </w:pPr>
          <w:r>
            <w:rPr>
              <w:rFonts w:ascii="Arial" w:eastAsia="Times New Roman" w:hAnsi="Arial" w:cs="Arial"/>
              <w:b/>
              <w:sz w:val="36"/>
              <w:szCs w:val="36"/>
              <w:lang w:eastAsia="en-GB"/>
            </w:rPr>
            <w:t>Flight Envelope</w:t>
          </w:r>
        </w:p>
      </w:tc>
      <w:tc>
        <w:tcPr>
          <w:tcW w:w="2126" w:type="dxa"/>
          <w:tcBorders>
            <w:top w:val="single" w:sz="12" w:space="0" w:color="auto"/>
            <w:bottom w:val="nil"/>
            <w:right w:val="single" w:sz="12" w:space="0" w:color="auto"/>
          </w:tcBorders>
        </w:tcPr>
        <w:p w:rsidR="000F2373" w:rsidRPr="00F944E7" w:rsidRDefault="000F2373" w:rsidP="00266261">
          <w:pPr>
            <w:tabs>
              <w:tab w:val="center" w:pos="4153"/>
              <w:tab w:val="right" w:pos="8306"/>
            </w:tabs>
            <w:spacing w:after="0" w:line="240" w:lineRule="auto"/>
            <w:rPr>
              <w:rFonts w:ascii="Verdana" w:eastAsia="Times New Roman" w:hAnsi="Verdana" w:cs="Times New Roman"/>
              <w:i/>
              <w:sz w:val="16"/>
              <w:szCs w:val="16"/>
              <w:lang w:eastAsia="en-GB"/>
            </w:rPr>
          </w:pPr>
          <w:r w:rsidRPr="00F944E7">
            <w:rPr>
              <w:rFonts w:ascii="Verdana" w:eastAsia="Times New Roman" w:hAnsi="Verdana" w:cs="Times New Roman"/>
              <w:i/>
              <w:sz w:val="16"/>
              <w:szCs w:val="16"/>
              <w:lang w:eastAsia="en-GB"/>
            </w:rPr>
            <w:t>Document reference:</w:t>
          </w:r>
        </w:p>
      </w:tc>
    </w:tr>
    <w:tr w:rsidR="000F2373" w:rsidRPr="006A7AB5" w:rsidTr="00266261">
      <w:trPr>
        <w:trHeight w:val="909"/>
      </w:trPr>
      <w:tc>
        <w:tcPr>
          <w:tcW w:w="2241" w:type="dxa"/>
          <w:vMerge/>
          <w:tcBorders>
            <w:left w:val="single" w:sz="12" w:space="0" w:color="auto"/>
            <w:bottom w:val="single" w:sz="12" w:space="0" w:color="auto"/>
          </w:tcBorders>
        </w:tcPr>
        <w:p w:rsidR="000F2373" w:rsidRPr="00F944E7" w:rsidRDefault="000F2373" w:rsidP="00266261">
          <w:pPr>
            <w:tabs>
              <w:tab w:val="center" w:pos="4153"/>
              <w:tab w:val="right" w:pos="8306"/>
            </w:tabs>
            <w:spacing w:after="0" w:line="240" w:lineRule="auto"/>
            <w:rPr>
              <w:rFonts w:ascii="Verdana" w:eastAsia="Times New Roman" w:hAnsi="Verdana" w:cs="Times New Roman"/>
              <w:sz w:val="18"/>
              <w:szCs w:val="24"/>
              <w:lang w:eastAsia="en-GB"/>
            </w:rPr>
          </w:pPr>
        </w:p>
      </w:tc>
      <w:tc>
        <w:tcPr>
          <w:tcW w:w="4705" w:type="dxa"/>
          <w:vMerge/>
          <w:tcBorders>
            <w:bottom w:val="single" w:sz="12" w:space="0" w:color="auto"/>
          </w:tcBorders>
        </w:tcPr>
        <w:p w:rsidR="000F2373" w:rsidRPr="00F944E7" w:rsidRDefault="000F2373" w:rsidP="00266261">
          <w:pPr>
            <w:spacing w:after="0" w:line="240" w:lineRule="auto"/>
            <w:jc w:val="center"/>
            <w:rPr>
              <w:rFonts w:ascii="Arial" w:eastAsia="Times New Roman" w:hAnsi="Arial" w:cs="Arial"/>
              <w:b/>
              <w:sz w:val="36"/>
              <w:szCs w:val="36"/>
              <w:lang w:val="fr-FR" w:eastAsia="en-GB"/>
            </w:rPr>
          </w:pPr>
        </w:p>
      </w:tc>
      <w:tc>
        <w:tcPr>
          <w:tcW w:w="2126" w:type="dxa"/>
          <w:tcBorders>
            <w:top w:val="nil"/>
            <w:bottom w:val="single" w:sz="12" w:space="0" w:color="auto"/>
            <w:right w:val="single" w:sz="12" w:space="0" w:color="auto"/>
          </w:tcBorders>
          <w:vAlign w:val="center"/>
        </w:tcPr>
        <w:p w:rsidR="000F2373" w:rsidRPr="004B34CF" w:rsidRDefault="000F2373" w:rsidP="00266261">
          <w:pPr>
            <w:tabs>
              <w:tab w:val="center" w:pos="4153"/>
              <w:tab w:val="right" w:pos="8306"/>
            </w:tabs>
            <w:spacing w:after="0" w:line="240" w:lineRule="auto"/>
            <w:jc w:val="both"/>
            <w:rPr>
              <w:rFonts w:ascii="Arial" w:eastAsia="Times New Roman" w:hAnsi="Arial" w:cs="Arial"/>
              <w:sz w:val="16"/>
              <w:szCs w:val="16"/>
              <w:lang w:eastAsia="en-GB"/>
            </w:rPr>
          </w:pPr>
          <w:r>
            <w:rPr>
              <w:rFonts w:ascii="Arial" w:eastAsia="Times New Roman" w:hAnsi="Arial" w:cs="Arial"/>
              <w:color w:val="0070C0"/>
              <w:sz w:val="16"/>
              <w:szCs w:val="16"/>
              <w:lang w:eastAsia="en-GB"/>
            </w:rPr>
            <w:t>Type Certification project no. EASA.A.XXX</w:t>
          </w:r>
        </w:p>
      </w:tc>
    </w:tr>
  </w:tbl>
  <w:p w:rsidR="000F2373" w:rsidRPr="006160DD" w:rsidRDefault="000F2373" w:rsidP="00616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05FE"/>
    <w:multiLevelType w:val="hybridMultilevel"/>
    <w:tmpl w:val="32E60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71A84"/>
    <w:multiLevelType w:val="hybridMultilevel"/>
    <w:tmpl w:val="FA680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036E7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 w15:restartNumberingAfterBreak="0">
    <w:nsid w:val="07CD6197"/>
    <w:multiLevelType w:val="hybridMultilevel"/>
    <w:tmpl w:val="6E2E6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0713C"/>
    <w:multiLevelType w:val="hybridMultilevel"/>
    <w:tmpl w:val="C0CE3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1E2ABE"/>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6" w15:restartNumberingAfterBreak="0">
    <w:nsid w:val="193B345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7" w15:restartNumberingAfterBreak="0">
    <w:nsid w:val="1A9A3D73"/>
    <w:multiLevelType w:val="multilevel"/>
    <w:tmpl w:val="D0921EEC"/>
    <w:lvl w:ilvl="0">
      <w:start w:val="3"/>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8" w15:restartNumberingAfterBreak="0">
    <w:nsid w:val="1C0B0525"/>
    <w:multiLevelType w:val="hybridMultilevel"/>
    <w:tmpl w:val="4D0C28D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1C2C0BE8"/>
    <w:multiLevelType w:val="multilevel"/>
    <w:tmpl w:val="7D06D7FC"/>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0" w15:restartNumberingAfterBreak="0">
    <w:nsid w:val="1C7A3308"/>
    <w:multiLevelType w:val="multilevel"/>
    <w:tmpl w:val="3E0E08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1" w15:restartNumberingAfterBreak="0">
    <w:nsid w:val="1CD136B5"/>
    <w:multiLevelType w:val="hybridMultilevel"/>
    <w:tmpl w:val="1C207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AD426F"/>
    <w:multiLevelType w:val="hybridMultilevel"/>
    <w:tmpl w:val="97949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7471A"/>
    <w:multiLevelType w:val="hybridMultilevel"/>
    <w:tmpl w:val="043CB9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23DA1110"/>
    <w:multiLevelType w:val="hybridMultilevel"/>
    <w:tmpl w:val="7EC60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801C4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6" w15:restartNumberingAfterBreak="0">
    <w:nsid w:val="28020F69"/>
    <w:multiLevelType w:val="multilevel"/>
    <w:tmpl w:val="7D06D7FC"/>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7" w15:restartNumberingAfterBreak="0">
    <w:nsid w:val="2F8B2828"/>
    <w:multiLevelType w:val="multilevel"/>
    <w:tmpl w:val="7D06D7FC"/>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8" w15:restartNumberingAfterBreak="0">
    <w:nsid w:val="307359BC"/>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9" w15:restartNumberingAfterBreak="0">
    <w:nsid w:val="32482D8C"/>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0" w15:restartNumberingAfterBreak="0">
    <w:nsid w:val="477A4529"/>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1" w15:restartNumberingAfterBreak="0">
    <w:nsid w:val="4F6649C3"/>
    <w:multiLevelType w:val="hybridMultilevel"/>
    <w:tmpl w:val="1E1EC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AC4E76"/>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3" w15:restartNumberingAfterBreak="0">
    <w:nsid w:val="54E35326"/>
    <w:multiLevelType w:val="hybridMultilevel"/>
    <w:tmpl w:val="63CE3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D53AE0"/>
    <w:multiLevelType w:val="hybridMultilevel"/>
    <w:tmpl w:val="A464F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426FCA"/>
    <w:multiLevelType w:val="multilevel"/>
    <w:tmpl w:val="3E0E08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6" w15:restartNumberingAfterBreak="0">
    <w:nsid w:val="5D9D1830"/>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7" w15:restartNumberingAfterBreak="0">
    <w:nsid w:val="5EB76EA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8" w15:restartNumberingAfterBreak="0">
    <w:nsid w:val="5F5F1883"/>
    <w:multiLevelType w:val="hybridMultilevel"/>
    <w:tmpl w:val="13948C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022390E"/>
    <w:multiLevelType w:val="hybridMultilevel"/>
    <w:tmpl w:val="1BE8D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A14A45"/>
    <w:multiLevelType w:val="hybridMultilevel"/>
    <w:tmpl w:val="E2625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072319"/>
    <w:multiLevelType w:val="hybridMultilevel"/>
    <w:tmpl w:val="75223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6A25CA"/>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3" w15:restartNumberingAfterBreak="0">
    <w:nsid w:val="697F068C"/>
    <w:multiLevelType w:val="hybridMultilevel"/>
    <w:tmpl w:val="393E550E"/>
    <w:lvl w:ilvl="0" w:tplc="17A8CD1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763F8B"/>
    <w:multiLevelType w:val="hybridMultilevel"/>
    <w:tmpl w:val="F6BE6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D73373"/>
    <w:multiLevelType w:val="multilevel"/>
    <w:tmpl w:val="3E0E08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6" w15:restartNumberingAfterBreak="0">
    <w:nsid w:val="70D73D9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7" w15:restartNumberingAfterBreak="0">
    <w:nsid w:val="74012476"/>
    <w:multiLevelType w:val="multilevel"/>
    <w:tmpl w:val="7D06D7FC"/>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8" w15:restartNumberingAfterBreak="0">
    <w:nsid w:val="76531814"/>
    <w:multiLevelType w:val="hybridMultilevel"/>
    <w:tmpl w:val="C6D0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DF5E99"/>
    <w:multiLevelType w:val="multilevel"/>
    <w:tmpl w:val="C00C2A9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40" w15:restartNumberingAfterBreak="0">
    <w:nsid w:val="7B850357"/>
    <w:multiLevelType w:val="hybridMultilevel"/>
    <w:tmpl w:val="C062011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1" w15:restartNumberingAfterBreak="0">
    <w:nsid w:val="7D7C556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num w:numId="1">
    <w:abstractNumId w:val="25"/>
  </w:num>
  <w:num w:numId="2">
    <w:abstractNumId w:val="29"/>
  </w:num>
  <w:num w:numId="3">
    <w:abstractNumId w:val="13"/>
  </w:num>
  <w:num w:numId="4">
    <w:abstractNumId w:val="24"/>
  </w:num>
  <w:num w:numId="5">
    <w:abstractNumId w:val="40"/>
  </w:num>
  <w:num w:numId="6">
    <w:abstractNumId w:val="26"/>
  </w:num>
  <w:num w:numId="7">
    <w:abstractNumId w:val="7"/>
  </w:num>
  <w:num w:numId="8">
    <w:abstractNumId w:val="1"/>
  </w:num>
  <w:num w:numId="9">
    <w:abstractNumId w:val="8"/>
  </w:num>
  <w:num w:numId="10">
    <w:abstractNumId w:val="3"/>
  </w:num>
  <w:num w:numId="11">
    <w:abstractNumId w:val="36"/>
  </w:num>
  <w:num w:numId="12">
    <w:abstractNumId w:val="32"/>
  </w:num>
  <w:num w:numId="13">
    <w:abstractNumId w:val="19"/>
  </w:num>
  <w:num w:numId="14">
    <w:abstractNumId w:val="5"/>
  </w:num>
  <w:num w:numId="15">
    <w:abstractNumId w:val="4"/>
  </w:num>
  <w:num w:numId="16">
    <w:abstractNumId w:val="38"/>
  </w:num>
  <w:num w:numId="17">
    <w:abstractNumId w:val="23"/>
  </w:num>
  <w:num w:numId="18">
    <w:abstractNumId w:val="35"/>
  </w:num>
  <w:num w:numId="19">
    <w:abstractNumId w:val="28"/>
  </w:num>
  <w:num w:numId="20">
    <w:abstractNumId w:val="10"/>
  </w:num>
  <w:num w:numId="21">
    <w:abstractNumId w:val="9"/>
  </w:num>
  <w:num w:numId="22">
    <w:abstractNumId w:val="21"/>
  </w:num>
  <w:num w:numId="23">
    <w:abstractNumId w:val="18"/>
  </w:num>
  <w:num w:numId="24">
    <w:abstractNumId w:val="6"/>
  </w:num>
  <w:num w:numId="25">
    <w:abstractNumId w:val="22"/>
  </w:num>
  <w:num w:numId="26">
    <w:abstractNumId w:val="34"/>
  </w:num>
  <w:num w:numId="27">
    <w:abstractNumId w:val="33"/>
  </w:num>
  <w:num w:numId="28">
    <w:abstractNumId w:val="20"/>
  </w:num>
  <w:num w:numId="29">
    <w:abstractNumId w:val="41"/>
  </w:num>
  <w:num w:numId="30">
    <w:abstractNumId w:val="14"/>
  </w:num>
  <w:num w:numId="31">
    <w:abstractNumId w:val="17"/>
  </w:num>
  <w:num w:numId="32">
    <w:abstractNumId w:val="12"/>
  </w:num>
  <w:num w:numId="33">
    <w:abstractNumId w:val="15"/>
  </w:num>
  <w:num w:numId="34">
    <w:abstractNumId w:val="27"/>
  </w:num>
  <w:num w:numId="35">
    <w:abstractNumId w:val="31"/>
  </w:num>
  <w:num w:numId="36">
    <w:abstractNumId w:val="2"/>
  </w:num>
  <w:num w:numId="37">
    <w:abstractNumId w:val="0"/>
  </w:num>
  <w:num w:numId="38">
    <w:abstractNumId w:val="11"/>
  </w:num>
  <w:num w:numId="39">
    <w:abstractNumId w:val="37"/>
  </w:num>
  <w:num w:numId="40">
    <w:abstractNumId w:val="30"/>
  </w:num>
  <w:num w:numId="41">
    <w:abstractNumId w:val="3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D1"/>
    <w:rsid w:val="0000063D"/>
    <w:rsid w:val="00002FFA"/>
    <w:rsid w:val="000035F8"/>
    <w:rsid w:val="00011B6E"/>
    <w:rsid w:val="00013EA2"/>
    <w:rsid w:val="00016727"/>
    <w:rsid w:val="00021547"/>
    <w:rsid w:val="000226EE"/>
    <w:rsid w:val="000279E4"/>
    <w:rsid w:val="000347E6"/>
    <w:rsid w:val="00041AAA"/>
    <w:rsid w:val="00044BEA"/>
    <w:rsid w:val="00045538"/>
    <w:rsid w:val="0004714D"/>
    <w:rsid w:val="000536A6"/>
    <w:rsid w:val="00062494"/>
    <w:rsid w:val="000641A2"/>
    <w:rsid w:val="00065043"/>
    <w:rsid w:val="000670B9"/>
    <w:rsid w:val="00071AC2"/>
    <w:rsid w:val="0007219A"/>
    <w:rsid w:val="000767AC"/>
    <w:rsid w:val="000803A7"/>
    <w:rsid w:val="0008220F"/>
    <w:rsid w:val="000832DA"/>
    <w:rsid w:val="00083B5D"/>
    <w:rsid w:val="000876DA"/>
    <w:rsid w:val="000907F3"/>
    <w:rsid w:val="000A149F"/>
    <w:rsid w:val="000A2CBE"/>
    <w:rsid w:val="000A41AB"/>
    <w:rsid w:val="000B22CA"/>
    <w:rsid w:val="000B43D8"/>
    <w:rsid w:val="000B4E51"/>
    <w:rsid w:val="000B6404"/>
    <w:rsid w:val="000B68B5"/>
    <w:rsid w:val="000C40D2"/>
    <w:rsid w:val="000D2C7E"/>
    <w:rsid w:val="000D5FF6"/>
    <w:rsid w:val="000D73DD"/>
    <w:rsid w:val="000E5597"/>
    <w:rsid w:val="000E58F8"/>
    <w:rsid w:val="000F039A"/>
    <w:rsid w:val="000F1474"/>
    <w:rsid w:val="000F2373"/>
    <w:rsid w:val="000F35F8"/>
    <w:rsid w:val="000F7E31"/>
    <w:rsid w:val="0010037F"/>
    <w:rsid w:val="001007E9"/>
    <w:rsid w:val="00102D69"/>
    <w:rsid w:val="00107301"/>
    <w:rsid w:val="0011125A"/>
    <w:rsid w:val="00121B01"/>
    <w:rsid w:val="00122D70"/>
    <w:rsid w:val="00146A9C"/>
    <w:rsid w:val="00146F3C"/>
    <w:rsid w:val="00153A8E"/>
    <w:rsid w:val="00154C74"/>
    <w:rsid w:val="00170A21"/>
    <w:rsid w:val="00174553"/>
    <w:rsid w:val="00174B6E"/>
    <w:rsid w:val="00177C3F"/>
    <w:rsid w:val="001807C5"/>
    <w:rsid w:val="001810B8"/>
    <w:rsid w:val="00184979"/>
    <w:rsid w:val="001858A4"/>
    <w:rsid w:val="001902B7"/>
    <w:rsid w:val="00193E83"/>
    <w:rsid w:val="001A1FD1"/>
    <w:rsid w:val="001A2B32"/>
    <w:rsid w:val="001A33A7"/>
    <w:rsid w:val="001A7BFD"/>
    <w:rsid w:val="001C3B36"/>
    <w:rsid w:val="001C3DA3"/>
    <w:rsid w:val="001E52E9"/>
    <w:rsid w:val="001E5CFB"/>
    <w:rsid w:val="001F2DBA"/>
    <w:rsid w:val="001F438F"/>
    <w:rsid w:val="001F5CF7"/>
    <w:rsid w:val="001F5DE9"/>
    <w:rsid w:val="002005C9"/>
    <w:rsid w:val="002032CF"/>
    <w:rsid w:val="002108D5"/>
    <w:rsid w:val="0022147A"/>
    <w:rsid w:val="00221786"/>
    <w:rsid w:val="00224B8A"/>
    <w:rsid w:val="0022756E"/>
    <w:rsid w:val="00232431"/>
    <w:rsid w:val="00236F6A"/>
    <w:rsid w:val="00240EF6"/>
    <w:rsid w:val="002431F6"/>
    <w:rsid w:val="002447C4"/>
    <w:rsid w:val="00254A26"/>
    <w:rsid w:val="002563C0"/>
    <w:rsid w:val="00264040"/>
    <w:rsid w:val="00266261"/>
    <w:rsid w:val="00267CEA"/>
    <w:rsid w:val="00271534"/>
    <w:rsid w:val="002737FD"/>
    <w:rsid w:val="0027434B"/>
    <w:rsid w:val="0028383F"/>
    <w:rsid w:val="002846EF"/>
    <w:rsid w:val="00287798"/>
    <w:rsid w:val="00293AAD"/>
    <w:rsid w:val="00294ED9"/>
    <w:rsid w:val="002957F7"/>
    <w:rsid w:val="00295EFA"/>
    <w:rsid w:val="002976EA"/>
    <w:rsid w:val="002A07BE"/>
    <w:rsid w:val="002B1E60"/>
    <w:rsid w:val="002B2090"/>
    <w:rsid w:val="002B4C35"/>
    <w:rsid w:val="002C592E"/>
    <w:rsid w:val="002D77FF"/>
    <w:rsid w:val="002E4761"/>
    <w:rsid w:val="002E5404"/>
    <w:rsid w:val="002E5860"/>
    <w:rsid w:val="002E5A7A"/>
    <w:rsid w:val="002E7B25"/>
    <w:rsid w:val="002F7066"/>
    <w:rsid w:val="0030426B"/>
    <w:rsid w:val="00311DBB"/>
    <w:rsid w:val="003163BC"/>
    <w:rsid w:val="0032162A"/>
    <w:rsid w:val="003240C1"/>
    <w:rsid w:val="00341F2D"/>
    <w:rsid w:val="00344D7D"/>
    <w:rsid w:val="0035054D"/>
    <w:rsid w:val="00354619"/>
    <w:rsid w:val="003560D7"/>
    <w:rsid w:val="0036221A"/>
    <w:rsid w:val="00380B0B"/>
    <w:rsid w:val="0038784D"/>
    <w:rsid w:val="0039686F"/>
    <w:rsid w:val="00397E73"/>
    <w:rsid w:val="003B1119"/>
    <w:rsid w:val="003B1BD2"/>
    <w:rsid w:val="003B7BE5"/>
    <w:rsid w:val="003C7BAB"/>
    <w:rsid w:val="003C7E13"/>
    <w:rsid w:val="003D29F6"/>
    <w:rsid w:val="003D6C53"/>
    <w:rsid w:val="003F791A"/>
    <w:rsid w:val="00406391"/>
    <w:rsid w:val="00417AD7"/>
    <w:rsid w:val="00434E11"/>
    <w:rsid w:val="00435F24"/>
    <w:rsid w:val="0044082F"/>
    <w:rsid w:val="004671EC"/>
    <w:rsid w:val="00481F4C"/>
    <w:rsid w:val="00486A94"/>
    <w:rsid w:val="00492337"/>
    <w:rsid w:val="00492E5A"/>
    <w:rsid w:val="00493A3F"/>
    <w:rsid w:val="0049709C"/>
    <w:rsid w:val="004A2805"/>
    <w:rsid w:val="004A35DE"/>
    <w:rsid w:val="004A6C85"/>
    <w:rsid w:val="004B0E9B"/>
    <w:rsid w:val="004B1032"/>
    <w:rsid w:val="004B28B9"/>
    <w:rsid w:val="004B34CF"/>
    <w:rsid w:val="004B4FE6"/>
    <w:rsid w:val="004B54B6"/>
    <w:rsid w:val="004B5DF1"/>
    <w:rsid w:val="004C009E"/>
    <w:rsid w:val="004C7404"/>
    <w:rsid w:val="004C7963"/>
    <w:rsid w:val="004D5BC1"/>
    <w:rsid w:val="004D7DAC"/>
    <w:rsid w:val="004F2437"/>
    <w:rsid w:val="004F2B0B"/>
    <w:rsid w:val="004F2C54"/>
    <w:rsid w:val="004F49BC"/>
    <w:rsid w:val="00503E27"/>
    <w:rsid w:val="005148BA"/>
    <w:rsid w:val="00515634"/>
    <w:rsid w:val="0051683B"/>
    <w:rsid w:val="00520C79"/>
    <w:rsid w:val="00530507"/>
    <w:rsid w:val="00531152"/>
    <w:rsid w:val="00535328"/>
    <w:rsid w:val="00551507"/>
    <w:rsid w:val="00553629"/>
    <w:rsid w:val="00555963"/>
    <w:rsid w:val="0055712D"/>
    <w:rsid w:val="00560415"/>
    <w:rsid w:val="005661D0"/>
    <w:rsid w:val="005722C8"/>
    <w:rsid w:val="00572B75"/>
    <w:rsid w:val="0057337F"/>
    <w:rsid w:val="00574F7A"/>
    <w:rsid w:val="005804C3"/>
    <w:rsid w:val="00581D47"/>
    <w:rsid w:val="00587695"/>
    <w:rsid w:val="0059486B"/>
    <w:rsid w:val="005965D4"/>
    <w:rsid w:val="005A2EFE"/>
    <w:rsid w:val="005B50CA"/>
    <w:rsid w:val="005B5505"/>
    <w:rsid w:val="005C2EA1"/>
    <w:rsid w:val="005C384F"/>
    <w:rsid w:val="005D2A61"/>
    <w:rsid w:val="005D6B6E"/>
    <w:rsid w:val="005D79CF"/>
    <w:rsid w:val="005E1A1F"/>
    <w:rsid w:val="005E1A7D"/>
    <w:rsid w:val="005E2E6F"/>
    <w:rsid w:val="005E33FE"/>
    <w:rsid w:val="005E61DC"/>
    <w:rsid w:val="005E765D"/>
    <w:rsid w:val="005F64EA"/>
    <w:rsid w:val="005F79B7"/>
    <w:rsid w:val="005F7C50"/>
    <w:rsid w:val="00600F02"/>
    <w:rsid w:val="00607306"/>
    <w:rsid w:val="0061131A"/>
    <w:rsid w:val="00611973"/>
    <w:rsid w:val="0061368C"/>
    <w:rsid w:val="006160DD"/>
    <w:rsid w:val="00616ABB"/>
    <w:rsid w:val="006233A8"/>
    <w:rsid w:val="00626E42"/>
    <w:rsid w:val="006303EE"/>
    <w:rsid w:val="00631B3A"/>
    <w:rsid w:val="006350EE"/>
    <w:rsid w:val="00641619"/>
    <w:rsid w:val="0064202B"/>
    <w:rsid w:val="00642240"/>
    <w:rsid w:val="0065326B"/>
    <w:rsid w:val="006554C7"/>
    <w:rsid w:val="00657F93"/>
    <w:rsid w:val="0066113E"/>
    <w:rsid w:val="00664674"/>
    <w:rsid w:val="006651D2"/>
    <w:rsid w:val="00665622"/>
    <w:rsid w:val="00667572"/>
    <w:rsid w:val="00673F75"/>
    <w:rsid w:val="0067465E"/>
    <w:rsid w:val="006823AB"/>
    <w:rsid w:val="00686624"/>
    <w:rsid w:val="006913DD"/>
    <w:rsid w:val="006935DD"/>
    <w:rsid w:val="006957D5"/>
    <w:rsid w:val="006A0F02"/>
    <w:rsid w:val="006A755B"/>
    <w:rsid w:val="006B1501"/>
    <w:rsid w:val="006B3951"/>
    <w:rsid w:val="006C52B1"/>
    <w:rsid w:val="006D2FA7"/>
    <w:rsid w:val="006D5B07"/>
    <w:rsid w:val="006D5D98"/>
    <w:rsid w:val="006E0795"/>
    <w:rsid w:val="006F5BDD"/>
    <w:rsid w:val="006F7266"/>
    <w:rsid w:val="007011C8"/>
    <w:rsid w:val="00706E19"/>
    <w:rsid w:val="00711B2E"/>
    <w:rsid w:val="0072726A"/>
    <w:rsid w:val="00734B12"/>
    <w:rsid w:val="00740149"/>
    <w:rsid w:val="007405F2"/>
    <w:rsid w:val="0075015C"/>
    <w:rsid w:val="00760DDE"/>
    <w:rsid w:val="0076673D"/>
    <w:rsid w:val="00766B82"/>
    <w:rsid w:val="0077087F"/>
    <w:rsid w:val="0078051E"/>
    <w:rsid w:val="00786180"/>
    <w:rsid w:val="00786C4A"/>
    <w:rsid w:val="007908D5"/>
    <w:rsid w:val="00790C54"/>
    <w:rsid w:val="00796167"/>
    <w:rsid w:val="007A0A72"/>
    <w:rsid w:val="007A0C41"/>
    <w:rsid w:val="007A4465"/>
    <w:rsid w:val="007A4ABA"/>
    <w:rsid w:val="007B1928"/>
    <w:rsid w:val="007C502C"/>
    <w:rsid w:val="007E2A2B"/>
    <w:rsid w:val="007E4789"/>
    <w:rsid w:val="007E6A34"/>
    <w:rsid w:val="007F4AD8"/>
    <w:rsid w:val="008002CD"/>
    <w:rsid w:val="00801D93"/>
    <w:rsid w:val="0080379B"/>
    <w:rsid w:val="008071CB"/>
    <w:rsid w:val="008112C9"/>
    <w:rsid w:val="00812399"/>
    <w:rsid w:val="00813DFF"/>
    <w:rsid w:val="00820C22"/>
    <w:rsid w:val="00821697"/>
    <w:rsid w:val="00822697"/>
    <w:rsid w:val="00822BCC"/>
    <w:rsid w:val="0083717C"/>
    <w:rsid w:val="00837758"/>
    <w:rsid w:val="00841127"/>
    <w:rsid w:val="008441BE"/>
    <w:rsid w:val="008446E0"/>
    <w:rsid w:val="008469F5"/>
    <w:rsid w:val="008478BB"/>
    <w:rsid w:val="00847C0E"/>
    <w:rsid w:val="00852F53"/>
    <w:rsid w:val="00862E09"/>
    <w:rsid w:val="00867320"/>
    <w:rsid w:val="0087127B"/>
    <w:rsid w:val="00871F2F"/>
    <w:rsid w:val="00875E03"/>
    <w:rsid w:val="00881DF6"/>
    <w:rsid w:val="008820A1"/>
    <w:rsid w:val="00887E98"/>
    <w:rsid w:val="008968B6"/>
    <w:rsid w:val="008A5727"/>
    <w:rsid w:val="008A720E"/>
    <w:rsid w:val="008B0B84"/>
    <w:rsid w:val="008B13A7"/>
    <w:rsid w:val="008B293D"/>
    <w:rsid w:val="008C21FF"/>
    <w:rsid w:val="008D1027"/>
    <w:rsid w:val="008D41B6"/>
    <w:rsid w:val="008E3B1D"/>
    <w:rsid w:val="008F20A8"/>
    <w:rsid w:val="008F30BD"/>
    <w:rsid w:val="008F3BFC"/>
    <w:rsid w:val="008F77F8"/>
    <w:rsid w:val="00903603"/>
    <w:rsid w:val="00911660"/>
    <w:rsid w:val="00912A19"/>
    <w:rsid w:val="00917082"/>
    <w:rsid w:val="00930FC9"/>
    <w:rsid w:val="009313EC"/>
    <w:rsid w:val="00937276"/>
    <w:rsid w:val="009470F5"/>
    <w:rsid w:val="00947D03"/>
    <w:rsid w:val="00954B03"/>
    <w:rsid w:val="009A4CE6"/>
    <w:rsid w:val="009B1EE0"/>
    <w:rsid w:val="009B69F9"/>
    <w:rsid w:val="009C0502"/>
    <w:rsid w:val="009C06AF"/>
    <w:rsid w:val="009C373B"/>
    <w:rsid w:val="009C7165"/>
    <w:rsid w:val="009D3B7B"/>
    <w:rsid w:val="009D47D4"/>
    <w:rsid w:val="009D6F14"/>
    <w:rsid w:val="009D7AED"/>
    <w:rsid w:val="009E0843"/>
    <w:rsid w:val="009E4A90"/>
    <w:rsid w:val="009F0EC1"/>
    <w:rsid w:val="009F1EAE"/>
    <w:rsid w:val="009F5AC5"/>
    <w:rsid w:val="00A03334"/>
    <w:rsid w:val="00A07538"/>
    <w:rsid w:val="00A2204E"/>
    <w:rsid w:val="00A24199"/>
    <w:rsid w:val="00A30A02"/>
    <w:rsid w:val="00A33656"/>
    <w:rsid w:val="00A35AA4"/>
    <w:rsid w:val="00A42E14"/>
    <w:rsid w:val="00A43768"/>
    <w:rsid w:val="00A479C9"/>
    <w:rsid w:val="00A53174"/>
    <w:rsid w:val="00A566FA"/>
    <w:rsid w:val="00A60171"/>
    <w:rsid w:val="00A71F1C"/>
    <w:rsid w:val="00A76222"/>
    <w:rsid w:val="00A7677A"/>
    <w:rsid w:val="00A8152F"/>
    <w:rsid w:val="00A851AB"/>
    <w:rsid w:val="00A910D9"/>
    <w:rsid w:val="00A923E3"/>
    <w:rsid w:val="00A94DA5"/>
    <w:rsid w:val="00A96E4C"/>
    <w:rsid w:val="00AB30CB"/>
    <w:rsid w:val="00AB3180"/>
    <w:rsid w:val="00AC14D2"/>
    <w:rsid w:val="00AC7936"/>
    <w:rsid w:val="00AD050F"/>
    <w:rsid w:val="00AE099F"/>
    <w:rsid w:val="00AF03EC"/>
    <w:rsid w:val="00AF7294"/>
    <w:rsid w:val="00B025D0"/>
    <w:rsid w:val="00B06C68"/>
    <w:rsid w:val="00B10AD4"/>
    <w:rsid w:val="00B1351F"/>
    <w:rsid w:val="00B17EBF"/>
    <w:rsid w:val="00B248F2"/>
    <w:rsid w:val="00B25B76"/>
    <w:rsid w:val="00B30262"/>
    <w:rsid w:val="00B345DA"/>
    <w:rsid w:val="00B34D58"/>
    <w:rsid w:val="00B36CEA"/>
    <w:rsid w:val="00B44F09"/>
    <w:rsid w:val="00B5294D"/>
    <w:rsid w:val="00B558B6"/>
    <w:rsid w:val="00B5686A"/>
    <w:rsid w:val="00B60912"/>
    <w:rsid w:val="00B6503D"/>
    <w:rsid w:val="00B71456"/>
    <w:rsid w:val="00B74672"/>
    <w:rsid w:val="00B76373"/>
    <w:rsid w:val="00B824F6"/>
    <w:rsid w:val="00B96549"/>
    <w:rsid w:val="00BA2536"/>
    <w:rsid w:val="00BA385B"/>
    <w:rsid w:val="00BA3CEF"/>
    <w:rsid w:val="00BA405D"/>
    <w:rsid w:val="00BA70CA"/>
    <w:rsid w:val="00BB7D51"/>
    <w:rsid w:val="00BD0BEC"/>
    <w:rsid w:val="00BD1BD0"/>
    <w:rsid w:val="00BD3ACF"/>
    <w:rsid w:val="00BD3E1B"/>
    <w:rsid w:val="00BD730D"/>
    <w:rsid w:val="00BE3870"/>
    <w:rsid w:val="00BE6562"/>
    <w:rsid w:val="00BF0389"/>
    <w:rsid w:val="00BF7498"/>
    <w:rsid w:val="00C011F3"/>
    <w:rsid w:val="00C014F3"/>
    <w:rsid w:val="00C04ACD"/>
    <w:rsid w:val="00C06736"/>
    <w:rsid w:val="00C10D90"/>
    <w:rsid w:val="00C127CF"/>
    <w:rsid w:val="00C150FF"/>
    <w:rsid w:val="00C23D2F"/>
    <w:rsid w:val="00C32C79"/>
    <w:rsid w:val="00C34729"/>
    <w:rsid w:val="00C35C16"/>
    <w:rsid w:val="00C50B7E"/>
    <w:rsid w:val="00C54208"/>
    <w:rsid w:val="00C55D80"/>
    <w:rsid w:val="00C61069"/>
    <w:rsid w:val="00C612A5"/>
    <w:rsid w:val="00C62B9D"/>
    <w:rsid w:val="00C636F3"/>
    <w:rsid w:val="00C64E29"/>
    <w:rsid w:val="00C67DF6"/>
    <w:rsid w:val="00C71580"/>
    <w:rsid w:val="00C75932"/>
    <w:rsid w:val="00C76183"/>
    <w:rsid w:val="00C95E6A"/>
    <w:rsid w:val="00C97DDC"/>
    <w:rsid w:val="00CA2DA5"/>
    <w:rsid w:val="00CA3FB2"/>
    <w:rsid w:val="00CB5691"/>
    <w:rsid w:val="00CC692E"/>
    <w:rsid w:val="00CD254E"/>
    <w:rsid w:val="00CE2079"/>
    <w:rsid w:val="00D013D0"/>
    <w:rsid w:val="00D02801"/>
    <w:rsid w:val="00D046CB"/>
    <w:rsid w:val="00D06966"/>
    <w:rsid w:val="00D07B3E"/>
    <w:rsid w:val="00D07E16"/>
    <w:rsid w:val="00D12A30"/>
    <w:rsid w:val="00D209F2"/>
    <w:rsid w:val="00D33220"/>
    <w:rsid w:val="00D33941"/>
    <w:rsid w:val="00D376A1"/>
    <w:rsid w:val="00D37E29"/>
    <w:rsid w:val="00D41972"/>
    <w:rsid w:val="00D463C3"/>
    <w:rsid w:val="00D50068"/>
    <w:rsid w:val="00D5328C"/>
    <w:rsid w:val="00D5511B"/>
    <w:rsid w:val="00D55999"/>
    <w:rsid w:val="00D55B30"/>
    <w:rsid w:val="00D56576"/>
    <w:rsid w:val="00D659C9"/>
    <w:rsid w:val="00D74D0A"/>
    <w:rsid w:val="00D9008F"/>
    <w:rsid w:val="00DA3202"/>
    <w:rsid w:val="00DB0853"/>
    <w:rsid w:val="00DB0B18"/>
    <w:rsid w:val="00DB3253"/>
    <w:rsid w:val="00DB5F81"/>
    <w:rsid w:val="00DD14A4"/>
    <w:rsid w:val="00DD4AEC"/>
    <w:rsid w:val="00DD4DEB"/>
    <w:rsid w:val="00DE196A"/>
    <w:rsid w:val="00DF33A2"/>
    <w:rsid w:val="00DF60B2"/>
    <w:rsid w:val="00DF69C0"/>
    <w:rsid w:val="00E0279B"/>
    <w:rsid w:val="00E127E9"/>
    <w:rsid w:val="00E22CD8"/>
    <w:rsid w:val="00E233CD"/>
    <w:rsid w:val="00E40CC1"/>
    <w:rsid w:val="00E4148A"/>
    <w:rsid w:val="00E44A8B"/>
    <w:rsid w:val="00E47F4A"/>
    <w:rsid w:val="00E55EBD"/>
    <w:rsid w:val="00E56A6E"/>
    <w:rsid w:val="00E62516"/>
    <w:rsid w:val="00E716C1"/>
    <w:rsid w:val="00E743B8"/>
    <w:rsid w:val="00E74A13"/>
    <w:rsid w:val="00E77BB9"/>
    <w:rsid w:val="00E815AD"/>
    <w:rsid w:val="00E8227C"/>
    <w:rsid w:val="00E839DC"/>
    <w:rsid w:val="00E83F58"/>
    <w:rsid w:val="00E8579F"/>
    <w:rsid w:val="00E90467"/>
    <w:rsid w:val="00E91516"/>
    <w:rsid w:val="00EA16D8"/>
    <w:rsid w:val="00EA2000"/>
    <w:rsid w:val="00EA248C"/>
    <w:rsid w:val="00EB17C0"/>
    <w:rsid w:val="00EB64DE"/>
    <w:rsid w:val="00EC37ED"/>
    <w:rsid w:val="00ED41DE"/>
    <w:rsid w:val="00EE0F26"/>
    <w:rsid w:val="00EE16B4"/>
    <w:rsid w:val="00EE25C2"/>
    <w:rsid w:val="00EF17D6"/>
    <w:rsid w:val="00EF44A8"/>
    <w:rsid w:val="00EF6021"/>
    <w:rsid w:val="00F014C4"/>
    <w:rsid w:val="00F02BA1"/>
    <w:rsid w:val="00F048EB"/>
    <w:rsid w:val="00F07CCF"/>
    <w:rsid w:val="00F17ECA"/>
    <w:rsid w:val="00F201B1"/>
    <w:rsid w:val="00F22728"/>
    <w:rsid w:val="00F22E99"/>
    <w:rsid w:val="00F25B08"/>
    <w:rsid w:val="00F322F1"/>
    <w:rsid w:val="00F4234C"/>
    <w:rsid w:val="00F44F8F"/>
    <w:rsid w:val="00F4538C"/>
    <w:rsid w:val="00F5289F"/>
    <w:rsid w:val="00F643BE"/>
    <w:rsid w:val="00F81D36"/>
    <w:rsid w:val="00F83D9B"/>
    <w:rsid w:val="00F90AA0"/>
    <w:rsid w:val="00F9164F"/>
    <w:rsid w:val="00F97DC7"/>
    <w:rsid w:val="00FA4871"/>
    <w:rsid w:val="00FA501E"/>
    <w:rsid w:val="00FA5683"/>
    <w:rsid w:val="00FB3E30"/>
    <w:rsid w:val="00FB3F5D"/>
    <w:rsid w:val="00FC183B"/>
    <w:rsid w:val="00FC4097"/>
    <w:rsid w:val="00FC70F7"/>
    <w:rsid w:val="00FD19FA"/>
    <w:rsid w:val="00FD2B40"/>
    <w:rsid w:val="00FD4E4E"/>
    <w:rsid w:val="00FE27BE"/>
    <w:rsid w:val="00FF0367"/>
    <w:rsid w:val="00FF0F9A"/>
    <w:rsid w:val="00FF4503"/>
    <w:rsid w:val="00FF7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EFFAED6-F36A-482D-A42B-2EEC54B2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B12"/>
    <w:pPr>
      <w:keepNext/>
      <w:keepLines/>
      <w:spacing w:before="200" w:after="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39DC"/>
    <w:rPr>
      <w:sz w:val="16"/>
      <w:szCs w:val="16"/>
    </w:rPr>
  </w:style>
  <w:style w:type="paragraph" w:styleId="CommentText">
    <w:name w:val="annotation text"/>
    <w:basedOn w:val="Normal"/>
    <w:link w:val="CommentTextChar"/>
    <w:uiPriority w:val="99"/>
    <w:unhideWhenUsed/>
    <w:rsid w:val="00E839DC"/>
    <w:pPr>
      <w:spacing w:line="240" w:lineRule="auto"/>
    </w:pPr>
    <w:rPr>
      <w:sz w:val="20"/>
      <w:szCs w:val="20"/>
    </w:rPr>
  </w:style>
  <w:style w:type="character" w:customStyle="1" w:styleId="CommentTextChar">
    <w:name w:val="Comment Text Char"/>
    <w:basedOn w:val="DefaultParagraphFont"/>
    <w:link w:val="CommentText"/>
    <w:uiPriority w:val="99"/>
    <w:rsid w:val="00E839DC"/>
    <w:rPr>
      <w:sz w:val="20"/>
      <w:szCs w:val="20"/>
    </w:rPr>
  </w:style>
  <w:style w:type="paragraph" w:styleId="CommentSubject">
    <w:name w:val="annotation subject"/>
    <w:basedOn w:val="CommentText"/>
    <w:next w:val="CommentText"/>
    <w:link w:val="CommentSubjectChar"/>
    <w:uiPriority w:val="99"/>
    <w:semiHidden/>
    <w:unhideWhenUsed/>
    <w:rsid w:val="00E839DC"/>
    <w:rPr>
      <w:b/>
      <w:bCs/>
    </w:rPr>
  </w:style>
  <w:style w:type="character" w:customStyle="1" w:styleId="CommentSubjectChar">
    <w:name w:val="Comment Subject Char"/>
    <w:basedOn w:val="CommentTextChar"/>
    <w:link w:val="CommentSubject"/>
    <w:uiPriority w:val="99"/>
    <w:semiHidden/>
    <w:rsid w:val="00E839DC"/>
    <w:rPr>
      <w:b/>
      <w:bCs/>
      <w:sz w:val="20"/>
      <w:szCs w:val="20"/>
    </w:rPr>
  </w:style>
  <w:style w:type="paragraph" w:styleId="BalloonText">
    <w:name w:val="Balloon Text"/>
    <w:basedOn w:val="Normal"/>
    <w:link w:val="BalloonTextChar"/>
    <w:uiPriority w:val="99"/>
    <w:semiHidden/>
    <w:unhideWhenUsed/>
    <w:rsid w:val="00E83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9DC"/>
    <w:rPr>
      <w:rFonts w:ascii="Tahoma" w:hAnsi="Tahoma" w:cs="Tahoma"/>
      <w:sz w:val="16"/>
      <w:szCs w:val="16"/>
    </w:rPr>
  </w:style>
  <w:style w:type="character" w:customStyle="1" w:styleId="Heading2Char">
    <w:name w:val="Heading 2 Char"/>
    <w:basedOn w:val="DefaultParagraphFont"/>
    <w:link w:val="Heading2"/>
    <w:uiPriority w:val="9"/>
    <w:rsid w:val="00734B12"/>
    <w:rPr>
      <w:rFonts w:eastAsiaTheme="majorEastAsia" w:cstheme="majorBidi"/>
      <w:b/>
      <w:bCs/>
      <w:sz w:val="24"/>
      <w:szCs w:val="26"/>
    </w:rPr>
  </w:style>
  <w:style w:type="character" w:customStyle="1" w:styleId="Heading1Char">
    <w:name w:val="Heading 1 Char"/>
    <w:basedOn w:val="DefaultParagraphFont"/>
    <w:link w:val="Heading1"/>
    <w:uiPriority w:val="9"/>
    <w:rsid w:val="00D12A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853"/>
    <w:pPr>
      <w:ind w:left="720"/>
      <w:contextualSpacing/>
    </w:pPr>
  </w:style>
  <w:style w:type="paragraph" w:styleId="TOCHeading">
    <w:name w:val="TOC Heading"/>
    <w:basedOn w:val="Heading1"/>
    <w:next w:val="Normal"/>
    <w:uiPriority w:val="39"/>
    <w:semiHidden/>
    <w:unhideWhenUsed/>
    <w:qFormat/>
    <w:rsid w:val="00DB0853"/>
    <w:pPr>
      <w:outlineLvl w:val="9"/>
    </w:pPr>
    <w:rPr>
      <w:lang w:val="en-US" w:eastAsia="ja-JP"/>
    </w:rPr>
  </w:style>
  <w:style w:type="paragraph" w:styleId="TOC2">
    <w:name w:val="toc 2"/>
    <w:basedOn w:val="Normal"/>
    <w:next w:val="Normal"/>
    <w:autoRedefine/>
    <w:uiPriority w:val="39"/>
    <w:unhideWhenUsed/>
    <w:rsid w:val="00D33220"/>
    <w:pPr>
      <w:tabs>
        <w:tab w:val="left" w:pos="446"/>
        <w:tab w:val="left" w:pos="878"/>
        <w:tab w:val="right" w:pos="10166"/>
      </w:tabs>
      <w:spacing w:after="100" w:line="240" w:lineRule="auto"/>
    </w:pPr>
  </w:style>
  <w:style w:type="character" w:styleId="Hyperlink">
    <w:name w:val="Hyperlink"/>
    <w:basedOn w:val="DefaultParagraphFont"/>
    <w:uiPriority w:val="99"/>
    <w:unhideWhenUsed/>
    <w:rsid w:val="00DB0853"/>
    <w:rPr>
      <w:color w:val="0000FF" w:themeColor="hyperlink"/>
      <w:u w:val="single"/>
    </w:rPr>
  </w:style>
  <w:style w:type="paragraph" w:styleId="Header">
    <w:name w:val="header"/>
    <w:basedOn w:val="Normal"/>
    <w:link w:val="HeaderChar"/>
    <w:uiPriority w:val="99"/>
    <w:unhideWhenUsed/>
    <w:rsid w:val="00657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F93"/>
  </w:style>
  <w:style w:type="paragraph" w:styleId="Footer">
    <w:name w:val="footer"/>
    <w:basedOn w:val="Normal"/>
    <w:link w:val="FooterChar"/>
    <w:uiPriority w:val="99"/>
    <w:unhideWhenUsed/>
    <w:rsid w:val="00657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F93"/>
  </w:style>
  <w:style w:type="paragraph" w:customStyle="1" w:styleId="Example">
    <w:name w:val="Example"/>
    <w:basedOn w:val="Normal"/>
    <w:link w:val="ExampleChar"/>
    <w:uiPriority w:val="99"/>
    <w:rsid w:val="00AF03EC"/>
    <w:pPr>
      <w:autoSpaceDE w:val="0"/>
      <w:autoSpaceDN w:val="0"/>
      <w:adjustRightInd w:val="0"/>
      <w:spacing w:after="60" w:line="240" w:lineRule="auto"/>
      <w:jc w:val="both"/>
    </w:pPr>
    <w:rPr>
      <w:rFonts w:ascii="Verdana" w:eastAsia="Times New Roman" w:hAnsi="Verdana" w:cs="Arial"/>
      <w:color w:val="000000"/>
      <w:sz w:val="16"/>
      <w:lang w:eastAsia="en-GB"/>
    </w:rPr>
  </w:style>
  <w:style w:type="character" w:customStyle="1" w:styleId="ExampleChar">
    <w:name w:val="Example Char"/>
    <w:basedOn w:val="DefaultParagraphFont"/>
    <w:link w:val="Example"/>
    <w:uiPriority w:val="99"/>
    <w:locked/>
    <w:rsid w:val="00AF03EC"/>
    <w:rPr>
      <w:rFonts w:ascii="Verdana" w:eastAsia="Times New Roman" w:hAnsi="Verdana" w:cs="Arial"/>
      <w:color w:val="000000"/>
      <w:sz w:val="16"/>
      <w:lang w:eastAsia="en-GB"/>
    </w:rPr>
  </w:style>
  <w:style w:type="paragraph" w:styleId="TOC1">
    <w:name w:val="toc 1"/>
    <w:basedOn w:val="Normal"/>
    <w:next w:val="Normal"/>
    <w:autoRedefine/>
    <w:uiPriority w:val="39"/>
    <w:unhideWhenUsed/>
    <w:rsid w:val="00434E11"/>
    <w:pPr>
      <w:tabs>
        <w:tab w:val="right" w:leader="dot" w:pos="9016"/>
      </w:tabs>
      <w:spacing w:after="100"/>
    </w:pPr>
    <w:rPr>
      <w:i/>
      <w:noProof/>
    </w:rPr>
  </w:style>
  <w:style w:type="paragraph" w:customStyle="1" w:styleId="Default">
    <w:name w:val="Default"/>
    <w:uiPriority w:val="99"/>
    <w:rsid w:val="00AB30CB"/>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3C7BAB"/>
    <w:rPr>
      <w:color w:val="808080"/>
    </w:rPr>
  </w:style>
  <w:style w:type="paragraph" w:styleId="Bibliography">
    <w:name w:val="Bibliography"/>
    <w:basedOn w:val="Normal"/>
    <w:next w:val="Normal"/>
    <w:uiPriority w:val="37"/>
    <w:unhideWhenUsed/>
    <w:rsid w:val="00EE25C2"/>
  </w:style>
  <w:style w:type="paragraph" w:styleId="Caption">
    <w:name w:val="caption"/>
    <w:basedOn w:val="Normal"/>
    <w:next w:val="Normal"/>
    <w:uiPriority w:val="35"/>
    <w:unhideWhenUsed/>
    <w:qFormat/>
    <w:rsid w:val="009C7165"/>
    <w:pPr>
      <w:spacing w:line="240" w:lineRule="auto"/>
    </w:pPr>
    <w:rPr>
      <w:b/>
      <w:bCs/>
      <w:color w:val="4F81BD" w:themeColor="accent1"/>
      <w:sz w:val="18"/>
      <w:szCs w:val="18"/>
    </w:rPr>
  </w:style>
  <w:style w:type="character" w:styleId="FootnoteReference">
    <w:name w:val="footnote reference"/>
    <w:basedOn w:val="DefaultParagraphFont"/>
    <w:uiPriority w:val="99"/>
    <w:semiHidden/>
    <w:unhideWhenUsed/>
    <w:rsid w:val="006160DD"/>
    <w:rPr>
      <w:vertAlign w:val="superscript"/>
    </w:rPr>
  </w:style>
  <w:style w:type="character" w:customStyle="1" w:styleId="A1">
    <w:name w:val="A1"/>
    <w:uiPriority w:val="99"/>
    <w:rsid w:val="00C32C79"/>
    <w:rPr>
      <w:color w:val="FFFFFF"/>
      <w:sz w:val="16"/>
    </w:rPr>
  </w:style>
  <w:style w:type="paragraph" w:styleId="NormalWeb">
    <w:name w:val="Normal (Web)"/>
    <w:basedOn w:val="Normal"/>
    <w:uiPriority w:val="99"/>
    <w:semiHidden/>
    <w:unhideWhenUsed/>
    <w:rsid w:val="00C32C79"/>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ageNumber">
    <w:name w:val="page number"/>
    <w:uiPriority w:val="99"/>
    <w:semiHidden/>
    <w:rsid w:val="00C32C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57">
      <w:bodyDiv w:val="1"/>
      <w:marLeft w:val="0"/>
      <w:marRight w:val="0"/>
      <w:marTop w:val="0"/>
      <w:marBottom w:val="0"/>
      <w:divBdr>
        <w:top w:val="none" w:sz="0" w:space="0" w:color="auto"/>
        <w:left w:val="none" w:sz="0" w:space="0" w:color="auto"/>
        <w:bottom w:val="none" w:sz="0" w:space="0" w:color="auto"/>
        <w:right w:val="none" w:sz="0" w:space="0" w:color="auto"/>
      </w:divBdr>
    </w:div>
    <w:div w:id="67458230">
      <w:bodyDiv w:val="1"/>
      <w:marLeft w:val="0"/>
      <w:marRight w:val="0"/>
      <w:marTop w:val="0"/>
      <w:marBottom w:val="0"/>
      <w:divBdr>
        <w:top w:val="none" w:sz="0" w:space="0" w:color="auto"/>
        <w:left w:val="none" w:sz="0" w:space="0" w:color="auto"/>
        <w:bottom w:val="none" w:sz="0" w:space="0" w:color="auto"/>
        <w:right w:val="none" w:sz="0" w:space="0" w:color="auto"/>
      </w:divBdr>
    </w:div>
    <w:div w:id="68117624">
      <w:bodyDiv w:val="1"/>
      <w:marLeft w:val="0"/>
      <w:marRight w:val="0"/>
      <w:marTop w:val="0"/>
      <w:marBottom w:val="0"/>
      <w:divBdr>
        <w:top w:val="none" w:sz="0" w:space="0" w:color="auto"/>
        <w:left w:val="none" w:sz="0" w:space="0" w:color="auto"/>
        <w:bottom w:val="none" w:sz="0" w:space="0" w:color="auto"/>
        <w:right w:val="none" w:sz="0" w:space="0" w:color="auto"/>
      </w:divBdr>
    </w:div>
    <w:div w:id="141116789">
      <w:bodyDiv w:val="1"/>
      <w:marLeft w:val="0"/>
      <w:marRight w:val="0"/>
      <w:marTop w:val="0"/>
      <w:marBottom w:val="0"/>
      <w:divBdr>
        <w:top w:val="none" w:sz="0" w:space="0" w:color="auto"/>
        <w:left w:val="none" w:sz="0" w:space="0" w:color="auto"/>
        <w:bottom w:val="none" w:sz="0" w:space="0" w:color="auto"/>
        <w:right w:val="none" w:sz="0" w:space="0" w:color="auto"/>
      </w:divBdr>
    </w:div>
    <w:div w:id="189999873">
      <w:bodyDiv w:val="1"/>
      <w:marLeft w:val="0"/>
      <w:marRight w:val="0"/>
      <w:marTop w:val="0"/>
      <w:marBottom w:val="0"/>
      <w:divBdr>
        <w:top w:val="none" w:sz="0" w:space="0" w:color="auto"/>
        <w:left w:val="none" w:sz="0" w:space="0" w:color="auto"/>
        <w:bottom w:val="none" w:sz="0" w:space="0" w:color="auto"/>
        <w:right w:val="none" w:sz="0" w:space="0" w:color="auto"/>
      </w:divBdr>
    </w:div>
    <w:div w:id="228811458">
      <w:bodyDiv w:val="1"/>
      <w:marLeft w:val="0"/>
      <w:marRight w:val="0"/>
      <w:marTop w:val="0"/>
      <w:marBottom w:val="0"/>
      <w:divBdr>
        <w:top w:val="none" w:sz="0" w:space="0" w:color="auto"/>
        <w:left w:val="none" w:sz="0" w:space="0" w:color="auto"/>
        <w:bottom w:val="none" w:sz="0" w:space="0" w:color="auto"/>
        <w:right w:val="none" w:sz="0" w:space="0" w:color="auto"/>
      </w:divBdr>
    </w:div>
    <w:div w:id="238757837">
      <w:bodyDiv w:val="1"/>
      <w:marLeft w:val="0"/>
      <w:marRight w:val="0"/>
      <w:marTop w:val="0"/>
      <w:marBottom w:val="0"/>
      <w:divBdr>
        <w:top w:val="none" w:sz="0" w:space="0" w:color="auto"/>
        <w:left w:val="none" w:sz="0" w:space="0" w:color="auto"/>
        <w:bottom w:val="none" w:sz="0" w:space="0" w:color="auto"/>
        <w:right w:val="none" w:sz="0" w:space="0" w:color="auto"/>
      </w:divBdr>
    </w:div>
    <w:div w:id="263732249">
      <w:bodyDiv w:val="1"/>
      <w:marLeft w:val="0"/>
      <w:marRight w:val="0"/>
      <w:marTop w:val="0"/>
      <w:marBottom w:val="0"/>
      <w:divBdr>
        <w:top w:val="none" w:sz="0" w:space="0" w:color="auto"/>
        <w:left w:val="none" w:sz="0" w:space="0" w:color="auto"/>
        <w:bottom w:val="none" w:sz="0" w:space="0" w:color="auto"/>
        <w:right w:val="none" w:sz="0" w:space="0" w:color="auto"/>
      </w:divBdr>
    </w:div>
    <w:div w:id="387342378">
      <w:bodyDiv w:val="1"/>
      <w:marLeft w:val="0"/>
      <w:marRight w:val="0"/>
      <w:marTop w:val="0"/>
      <w:marBottom w:val="0"/>
      <w:divBdr>
        <w:top w:val="none" w:sz="0" w:space="0" w:color="auto"/>
        <w:left w:val="none" w:sz="0" w:space="0" w:color="auto"/>
        <w:bottom w:val="none" w:sz="0" w:space="0" w:color="auto"/>
        <w:right w:val="none" w:sz="0" w:space="0" w:color="auto"/>
      </w:divBdr>
    </w:div>
    <w:div w:id="415134576">
      <w:bodyDiv w:val="1"/>
      <w:marLeft w:val="0"/>
      <w:marRight w:val="0"/>
      <w:marTop w:val="0"/>
      <w:marBottom w:val="0"/>
      <w:divBdr>
        <w:top w:val="none" w:sz="0" w:space="0" w:color="auto"/>
        <w:left w:val="none" w:sz="0" w:space="0" w:color="auto"/>
        <w:bottom w:val="none" w:sz="0" w:space="0" w:color="auto"/>
        <w:right w:val="none" w:sz="0" w:space="0" w:color="auto"/>
      </w:divBdr>
    </w:div>
    <w:div w:id="436679522">
      <w:bodyDiv w:val="1"/>
      <w:marLeft w:val="0"/>
      <w:marRight w:val="0"/>
      <w:marTop w:val="0"/>
      <w:marBottom w:val="0"/>
      <w:divBdr>
        <w:top w:val="none" w:sz="0" w:space="0" w:color="auto"/>
        <w:left w:val="none" w:sz="0" w:space="0" w:color="auto"/>
        <w:bottom w:val="none" w:sz="0" w:space="0" w:color="auto"/>
        <w:right w:val="none" w:sz="0" w:space="0" w:color="auto"/>
      </w:divBdr>
    </w:div>
    <w:div w:id="449321046">
      <w:bodyDiv w:val="1"/>
      <w:marLeft w:val="0"/>
      <w:marRight w:val="0"/>
      <w:marTop w:val="0"/>
      <w:marBottom w:val="0"/>
      <w:divBdr>
        <w:top w:val="none" w:sz="0" w:space="0" w:color="auto"/>
        <w:left w:val="none" w:sz="0" w:space="0" w:color="auto"/>
        <w:bottom w:val="none" w:sz="0" w:space="0" w:color="auto"/>
        <w:right w:val="none" w:sz="0" w:space="0" w:color="auto"/>
      </w:divBdr>
    </w:div>
    <w:div w:id="460416233">
      <w:bodyDiv w:val="1"/>
      <w:marLeft w:val="0"/>
      <w:marRight w:val="0"/>
      <w:marTop w:val="0"/>
      <w:marBottom w:val="0"/>
      <w:divBdr>
        <w:top w:val="none" w:sz="0" w:space="0" w:color="auto"/>
        <w:left w:val="none" w:sz="0" w:space="0" w:color="auto"/>
        <w:bottom w:val="none" w:sz="0" w:space="0" w:color="auto"/>
        <w:right w:val="none" w:sz="0" w:space="0" w:color="auto"/>
      </w:divBdr>
    </w:div>
    <w:div w:id="482041812">
      <w:bodyDiv w:val="1"/>
      <w:marLeft w:val="0"/>
      <w:marRight w:val="0"/>
      <w:marTop w:val="0"/>
      <w:marBottom w:val="0"/>
      <w:divBdr>
        <w:top w:val="none" w:sz="0" w:space="0" w:color="auto"/>
        <w:left w:val="none" w:sz="0" w:space="0" w:color="auto"/>
        <w:bottom w:val="none" w:sz="0" w:space="0" w:color="auto"/>
        <w:right w:val="none" w:sz="0" w:space="0" w:color="auto"/>
      </w:divBdr>
    </w:div>
    <w:div w:id="496501852">
      <w:bodyDiv w:val="1"/>
      <w:marLeft w:val="0"/>
      <w:marRight w:val="0"/>
      <w:marTop w:val="0"/>
      <w:marBottom w:val="0"/>
      <w:divBdr>
        <w:top w:val="none" w:sz="0" w:space="0" w:color="auto"/>
        <w:left w:val="none" w:sz="0" w:space="0" w:color="auto"/>
        <w:bottom w:val="none" w:sz="0" w:space="0" w:color="auto"/>
        <w:right w:val="none" w:sz="0" w:space="0" w:color="auto"/>
      </w:divBdr>
    </w:div>
    <w:div w:id="561330162">
      <w:bodyDiv w:val="1"/>
      <w:marLeft w:val="0"/>
      <w:marRight w:val="0"/>
      <w:marTop w:val="0"/>
      <w:marBottom w:val="0"/>
      <w:divBdr>
        <w:top w:val="none" w:sz="0" w:space="0" w:color="auto"/>
        <w:left w:val="none" w:sz="0" w:space="0" w:color="auto"/>
        <w:bottom w:val="none" w:sz="0" w:space="0" w:color="auto"/>
        <w:right w:val="none" w:sz="0" w:space="0" w:color="auto"/>
      </w:divBdr>
    </w:div>
    <w:div w:id="562059937">
      <w:bodyDiv w:val="1"/>
      <w:marLeft w:val="0"/>
      <w:marRight w:val="0"/>
      <w:marTop w:val="0"/>
      <w:marBottom w:val="0"/>
      <w:divBdr>
        <w:top w:val="none" w:sz="0" w:space="0" w:color="auto"/>
        <w:left w:val="none" w:sz="0" w:space="0" w:color="auto"/>
        <w:bottom w:val="none" w:sz="0" w:space="0" w:color="auto"/>
        <w:right w:val="none" w:sz="0" w:space="0" w:color="auto"/>
      </w:divBdr>
    </w:div>
    <w:div w:id="574435358">
      <w:bodyDiv w:val="1"/>
      <w:marLeft w:val="0"/>
      <w:marRight w:val="0"/>
      <w:marTop w:val="0"/>
      <w:marBottom w:val="0"/>
      <w:divBdr>
        <w:top w:val="none" w:sz="0" w:space="0" w:color="auto"/>
        <w:left w:val="none" w:sz="0" w:space="0" w:color="auto"/>
        <w:bottom w:val="none" w:sz="0" w:space="0" w:color="auto"/>
        <w:right w:val="none" w:sz="0" w:space="0" w:color="auto"/>
      </w:divBdr>
    </w:div>
    <w:div w:id="614100138">
      <w:bodyDiv w:val="1"/>
      <w:marLeft w:val="0"/>
      <w:marRight w:val="0"/>
      <w:marTop w:val="0"/>
      <w:marBottom w:val="0"/>
      <w:divBdr>
        <w:top w:val="none" w:sz="0" w:space="0" w:color="auto"/>
        <w:left w:val="none" w:sz="0" w:space="0" w:color="auto"/>
        <w:bottom w:val="none" w:sz="0" w:space="0" w:color="auto"/>
        <w:right w:val="none" w:sz="0" w:space="0" w:color="auto"/>
      </w:divBdr>
    </w:div>
    <w:div w:id="657155326">
      <w:bodyDiv w:val="1"/>
      <w:marLeft w:val="0"/>
      <w:marRight w:val="0"/>
      <w:marTop w:val="0"/>
      <w:marBottom w:val="0"/>
      <w:divBdr>
        <w:top w:val="none" w:sz="0" w:space="0" w:color="auto"/>
        <w:left w:val="none" w:sz="0" w:space="0" w:color="auto"/>
        <w:bottom w:val="none" w:sz="0" w:space="0" w:color="auto"/>
        <w:right w:val="none" w:sz="0" w:space="0" w:color="auto"/>
      </w:divBdr>
    </w:div>
    <w:div w:id="692196192">
      <w:bodyDiv w:val="1"/>
      <w:marLeft w:val="0"/>
      <w:marRight w:val="0"/>
      <w:marTop w:val="0"/>
      <w:marBottom w:val="0"/>
      <w:divBdr>
        <w:top w:val="none" w:sz="0" w:space="0" w:color="auto"/>
        <w:left w:val="none" w:sz="0" w:space="0" w:color="auto"/>
        <w:bottom w:val="none" w:sz="0" w:space="0" w:color="auto"/>
        <w:right w:val="none" w:sz="0" w:space="0" w:color="auto"/>
      </w:divBdr>
    </w:div>
    <w:div w:id="836926236">
      <w:bodyDiv w:val="1"/>
      <w:marLeft w:val="0"/>
      <w:marRight w:val="0"/>
      <w:marTop w:val="0"/>
      <w:marBottom w:val="0"/>
      <w:divBdr>
        <w:top w:val="none" w:sz="0" w:space="0" w:color="auto"/>
        <w:left w:val="none" w:sz="0" w:space="0" w:color="auto"/>
        <w:bottom w:val="none" w:sz="0" w:space="0" w:color="auto"/>
        <w:right w:val="none" w:sz="0" w:space="0" w:color="auto"/>
      </w:divBdr>
    </w:div>
    <w:div w:id="861744601">
      <w:bodyDiv w:val="1"/>
      <w:marLeft w:val="0"/>
      <w:marRight w:val="0"/>
      <w:marTop w:val="0"/>
      <w:marBottom w:val="0"/>
      <w:divBdr>
        <w:top w:val="none" w:sz="0" w:space="0" w:color="auto"/>
        <w:left w:val="none" w:sz="0" w:space="0" w:color="auto"/>
        <w:bottom w:val="none" w:sz="0" w:space="0" w:color="auto"/>
        <w:right w:val="none" w:sz="0" w:space="0" w:color="auto"/>
      </w:divBdr>
    </w:div>
    <w:div w:id="862286591">
      <w:bodyDiv w:val="1"/>
      <w:marLeft w:val="0"/>
      <w:marRight w:val="0"/>
      <w:marTop w:val="0"/>
      <w:marBottom w:val="0"/>
      <w:divBdr>
        <w:top w:val="none" w:sz="0" w:space="0" w:color="auto"/>
        <w:left w:val="none" w:sz="0" w:space="0" w:color="auto"/>
        <w:bottom w:val="none" w:sz="0" w:space="0" w:color="auto"/>
        <w:right w:val="none" w:sz="0" w:space="0" w:color="auto"/>
      </w:divBdr>
    </w:div>
    <w:div w:id="870648998">
      <w:bodyDiv w:val="1"/>
      <w:marLeft w:val="0"/>
      <w:marRight w:val="0"/>
      <w:marTop w:val="0"/>
      <w:marBottom w:val="0"/>
      <w:divBdr>
        <w:top w:val="none" w:sz="0" w:space="0" w:color="auto"/>
        <w:left w:val="none" w:sz="0" w:space="0" w:color="auto"/>
        <w:bottom w:val="none" w:sz="0" w:space="0" w:color="auto"/>
        <w:right w:val="none" w:sz="0" w:space="0" w:color="auto"/>
      </w:divBdr>
    </w:div>
    <w:div w:id="879170033">
      <w:bodyDiv w:val="1"/>
      <w:marLeft w:val="0"/>
      <w:marRight w:val="0"/>
      <w:marTop w:val="0"/>
      <w:marBottom w:val="0"/>
      <w:divBdr>
        <w:top w:val="none" w:sz="0" w:space="0" w:color="auto"/>
        <w:left w:val="none" w:sz="0" w:space="0" w:color="auto"/>
        <w:bottom w:val="none" w:sz="0" w:space="0" w:color="auto"/>
        <w:right w:val="none" w:sz="0" w:space="0" w:color="auto"/>
      </w:divBdr>
    </w:div>
    <w:div w:id="881016573">
      <w:bodyDiv w:val="1"/>
      <w:marLeft w:val="0"/>
      <w:marRight w:val="0"/>
      <w:marTop w:val="0"/>
      <w:marBottom w:val="0"/>
      <w:divBdr>
        <w:top w:val="none" w:sz="0" w:space="0" w:color="auto"/>
        <w:left w:val="none" w:sz="0" w:space="0" w:color="auto"/>
        <w:bottom w:val="none" w:sz="0" w:space="0" w:color="auto"/>
        <w:right w:val="none" w:sz="0" w:space="0" w:color="auto"/>
      </w:divBdr>
    </w:div>
    <w:div w:id="881674411">
      <w:bodyDiv w:val="1"/>
      <w:marLeft w:val="0"/>
      <w:marRight w:val="0"/>
      <w:marTop w:val="0"/>
      <w:marBottom w:val="0"/>
      <w:divBdr>
        <w:top w:val="none" w:sz="0" w:space="0" w:color="auto"/>
        <w:left w:val="none" w:sz="0" w:space="0" w:color="auto"/>
        <w:bottom w:val="none" w:sz="0" w:space="0" w:color="auto"/>
        <w:right w:val="none" w:sz="0" w:space="0" w:color="auto"/>
      </w:divBdr>
    </w:div>
    <w:div w:id="882137015">
      <w:bodyDiv w:val="1"/>
      <w:marLeft w:val="0"/>
      <w:marRight w:val="0"/>
      <w:marTop w:val="0"/>
      <w:marBottom w:val="0"/>
      <w:divBdr>
        <w:top w:val="none" w:sz="0" w:space="0" w:color="auto"/>
        <w:left w:val="none" w:sz="0" w:space="0" w:color="auto"/>
        <w:bottom w:val="none" w:sz="0" w:space="0" w:color="auto"/>
        <w:right w:val="none" w:sz="0" w:space="0" w:color="auto"/>
      </w:divBdr>
    </w:div>
    <w:div w:id="989745347">
      <w:bodyDiv w:val="1"/>
      <w:marLeft w:val="0"/>
      <w:marRight w:val="0"/>
      <w:marTop w:val="0"/>
      <w:marBottom w:val="0"/>
      <w:divBdr>
        <w:top w:val="none" w:sz="0" w:space="0" w:color="auto"/>
        <w:left w:val="none" w:sz="0" w:space="0" w:color="auto"/>
        <w:bottom w:val="none" w:sz="0" w:space="0" w:color="auto"/>
        <w:right w:val="none" w:sz="0" w:space="0" w:color="auto"/>
      </w:divBdr>
    </w:div>
    <w:div w:id="1021053630">
      <w:bodyDiv w:val="1"/>
      <w:marLeft w:val="0"/>
      <w:marRight w:val="0"/>
      <w:marTop w:val="0"/>
      <w:marBottom w:val="0"/>
      <w:divBdr>
        <w:top w:val="none" w:sz="0" w:space="0" w:color="auto"/>
        <w:left w:val="none" w:sz="0" w:space="0" w:color="auto"/>
        <w:bottom w:val="none" w:sz="0" w:space="0" w:color="auto"/>
        <w:right w:val="none" w:sz="0" w:space="0" w:color="auto"/>
      </w:divBdr>
    </w:div>
    <w:div w:id="1028604236">
      <w:bodyDiv w:val="1"/>
      <w:marLeft w:val="0"/>
      <w:marRight w:val="0"/>
      <w:marTop w:val="0"/>
      <w:marBottom w:val="0"/>
      <w:divBdr>
        <w:top w:val="none" w:sz="0" w:space="0" w:color="auto"/>
        <w:left w:val="none" w:sz="0" w:space="0" w:color="auto"/>
        <w:bottom w:val="none" w:sz="0" w:space="0" w:color="auto"/>
        <w:right w:val="none" w:sz="0" w:space="0" w:color="auto"/>
      </w:divBdr>
    </w:div>
    <w:div w:id="1064985784">
      <w:bodyDiv w:val="1"/>
      <w:marLeft w:val="0"/>
      <w:marRight w:val="0"/>
      <w:marTop w:val="0"/>
      <w:marBottom w:val="0"/>
      <w:divBdr>
        <w:top w:val="none" w:sz="0" w:space="0" w:color="auto"/>
        <w:left w:val="none" w:sz="0" w:space="0" w:color="auto"/>
        <w:bottom w:val="none" w:sz="0" w:space="0" w:color="auto"/>
        <w:right w:val="none" w:sz="0" w:space="0" w:color="auto"/>
      </w:divBdr>
    </w:div>
    <w:div w:id="1071463579">
      <w:bodyDiv w:val="1"/>
      <w:marLeft w:val="0"/>
      <w:marRight w:val="0"/>
      <w:marTop w:val="0"/>
      <w:marBottom w:val="0"/>
      <w:divBdr>
        <w:top w:val="none" w:sz="0" w:space="0" w:color="auto"/>
        <w:left w:val="none" w:sz="0" w:space="0" w:color="auto"/>
        <w:bottom w:val="none" w:sz="0" w:space="0" w:color="auto"/>
        <w:right w:val="none" w:sz="0" w:space="0" w:color="auto"/>
      </w:divBdr>
    </w:div>
    <w:div w:id="1106119314">
      <w:bodyDiv w:val="1"/>
      <w:marLeft w:val="0"/>
      <w:marRight w:val="0"/>
      <w:marTop w:val="0"/>
      <w:marBottom w:val="0"/>
      <w:divBdr>
        <w:top w:val="none" w:sz="0" w:space="0" w:color="auto"/>
        <w:left w:val="none" w:sz="0" w:space="0" w:color="auto"/>
        <w:bottom w:val="none" w:sz="0" w:space="0" w:color="auto"/>
        <w:right w:val="none" w:sz="0" w:space="0" w:color="auto"/>
      </w:divBdr>
    </w:div>
    <w:div w:id="1111970747">
      <w:bodyDiv w:val="1"/>
      <w:marLeft w:val="0"/>
      <w:marRight w:val="0"/>
      <w:marTop w:val="0"/>
      <w:marBottom w:val="0"/>
      <w:divBdr>
        <w:top w:val="none" w:sz="0" w:space="0" w:color="auto"/>
        <w:left w:val="none" w:sz="0" w:space="0" w:color="auto"/>
        <w:bottom w:val="none" w:sz="0" w:space="0" w:color="auto"/>
        <w:right w:val="none" w:sz="0" w:space="0" w:color="auto"/>
      </w:divBdr>
    </w:div>
    <w:div w:id="1130973434">
      <w:bodyDiv w:val="1"/>
      <w:marLeft w:val="0"/>
      <w:marRight w:val="0"/>
      <w:marTop w:val="0"/>
      <w:marBottom w:val="0"/>
      <w:divBdr>
        <w:top w:val="none" w:sz="0" w:space="0" w:color="auto"/>
        <w:left w:val="none" w:sz="0" w:space="0" w:color="auto"/>
        <w:bottom w:val="none" w:sz="0" w:space="0" w:color="auto"/>
        <w:right w:val="none" w:sz="0" w:space="0" w:color="auto"/>
      </w:divBdr>
    </w:div>
    <w:div w:id="1173497541">
      <w:bodyDiv w:val="1"/>
      <w:marLeft w:val="0"/>
      <w:marRight w:val="0"/>
      <w:marTop w:val="0"/>
      <w:marBottom w:val="0"/>
      <w:divBdr>
        <w:top w:val="none" w:sz="0" w:space="0" w:color="auto"/>
        <w:left w:val="none" w:sz="0" w:space="0" w:color="auto"/>
        <w:bottom w:val="none" w:sz="0" w:space="0" w:color="auto"/>
        <w:right w:val="none" w:sz="0" w:space="0" w:color="auto"/>
      </w:divBdr>
    </w:div>
    <w:div w:id="1214660075">
      <w:bodyDiv w:val="1"/>
      <w:marLeft w:val="0"/>
      <w:marRight w:val="0"/>
      <w:marTop w:val="0"/>
      <w:marBottom w:val="0"/>
      <w:divBdr>
        <w:top w:val="none" w:sz="0" w:space="0" w:color="auto"/>
        <w:left w:val="none" w:sz="0" w:space="0" w:color="auto"/>
        <w:bottom w:val="none" w:sz="0" w:space="0" w:color="auto"/>
        <w:right w:val="none" w:sz="0" w:space="0" w:color="auto"/>
      </w:divBdr>
    </w:div>
    <w:div w:id="1229464675">
      <w:bodyDiv w:val="1"/>
      <w:marLeft w:val="0"/>
      <w:marRight w:val="0"/>
      <w:marTop w:val="0"/>
      <w:marBottom w:val="0"/>
      <w:divBdr>
        <w:top w:val="none" w:sz="0" w:space="0" w:color="auto"/>
        <w:left w:val="none" w:sz="0" w:space="0" w:color="auto"/>
        <w:bottom w:val="none" w:sz="0" w:space="0" w:color="auto"/>
        <w:right w:val="none" w:sz="0" w:space="0" w:color="auto"/>
      </w:divBdr>
    </w:div>
    <w:div w:id="1284269428">
      <w:bodyDiv w:val="1"/>
      <w:marLeft w:val="0"/>
      <w:marRight w:val="0"/>
      <w:marTop w:val="0"/>
      <w:marBottom w:val="0"/>
      <w:divBdr>
        <w:top w:val="none" w:sz="0" w:space="0" w:color="auto"/>
        <w:left w:val="none" w:sz="0" w:space="0" w:color="auto"/>
        <w:bottom w:val="none" w:sz="0" w:space="0" w:color="auto"/>
        <w:right w:val="none" w:sz="0" w:space="0" w:color="auto"/>
      </w:divBdr>
    </w:div>
    <w:div w:id="1409767241">
      <w:bodyDiv w:val="1"/>
      <w:marLeft w:val="0"/>
      <w:marRight w:val="0"/>
      <w:marTop w:val="0"/>
      <w:marBottom w:val="0"/>
      <w:divBdr>
        <w:top w:val="none" w:sz="0" w:space="0" w:color="auto"/>
        <w:left w:val="none" w:sz="0" w:space="0" w:color="auto"/>
        <w:bottom w:val="none" w:sz="0" w:space="0" w:color="auto"/>
        <w:right w:val="none" w:sz="0" w:space="0" w:color="auto"/>
      </w:divBdr>
    </w:div>
    <w:div w:id="1411468819">
      <w:bodyDiv w:val="1"/>
      <w:marLeft w:val="0"/>
      <w:marRight w:val="0"/>
      <w:marTop w:val="0"/>
      <w:marBottom w:val="0"/>
      <w:divBdr>
        <w:top w:val="none" w:sz="0" w:space="0" w:color="auto"/>
        <w:left w:val="none" w:sz="0" w:space="0" w:color="auto"/>
        <w:bottom w:val="none" w:sz="0" w:space="0" w:color="auto"/>
        <w:right w:val="none" w:sz="0" w:space="0" w:color="auto"/>
      </w:divBdr>
    </w:div>
    <w:div w:id="1450512519">
      <w:bodyDiv w:val="1"/>
      <w:marLeft w:val="0"/>
      <w:marRight w:val="0"/>
      <w:marTop w:val="0"/>
      <w:marBottom w:val="0"/>
      <w:divBdr>
        <w:top w:val="none" w:sz="0" w:space="0" w:color="auto"/>
        <w:left w:val="none" w:sz="0" w:space="0" w:color="auto"/>
        <w:bottom w:val="none" w:sz="0" w:space="0" w:color="auto"/>
        <w:right w:val="none" w:sz="0" w:space="0" w:color="auto"/>
      </w:divBdr>
    </w:div>
    <w:div w:id="1471092557">
      <w:bodyDiv w:val="1"/>
      <w:marLeft w:val="0"/>
      <w:marRight w:val="0"/>
      <w:marTop w:val="0"/>
      <w:marBottom w:val="0"/>
      <w:divBdr>
        <w:top w:val="none" w:sz="0" w:space="0" w:color="auto"/>
        <w:left w:val="none" w:sz="0" w:space="0" w:color="auto"/>
        <w:bottom w:val="none" w:sz="0" w:space="0" w:color="auto"/>
        <w:right w:val="none" w:sz="0" w:space="0" w:color="auto"/>
      </w:divBdr>
    </w:div>
    <w:div w:id="1478692251">
      <w:bodyDiv w:val="1"/>
      <w:marLeft w:val="0"/>
      <w:marRight w:val="0"/>
      <w:marTop w:val="0"/>
      <w:marBottom w:val="0"/>
      <w:divBdr>
        <w:top w:val="none" w:sz="0" w:space="0" w:color="auto"/>
        <w:left w:val="none" w:sz="0" w:space="0" w:color="auto"/>
        <w:bottom w:val="none" w:sz="0" w:space="0" w:color="auto"/>
        <w:right w:val="none" w:sz="0" w:space="0" w:color="auto"/>
      </w:divBdr>
    </w:div>
    <w:div w:id="1480151309">
      <w:bodyDiv w:val="1"/>
      <w:marLeft w:val="0"/>
      <w:marRight w:val="0"/>
      <w:marTop w:val="0"/>
      <w:marBottom w:val="0"/>
      <w:divBdr>
        <w:top w:val="none" w:sz="0" w:space="0" w:color="auto"/>
        <w:left w:val="none" w:sz="0" w:space="0" w:color="auto"/>
        <w:bottom w:val="none" w:sz="0" w:space="0" w:color="auto"/>
        <w:right w:val="none" w:sz="0" w:space="0" w:color="auto"/>
      </w:divBdr>
    </w:div>
    <w:div w:id="1493595379">
      <w:bodyDiv w:val="1"/>
      <w:marLeft w:val="0"/>
      <w:marRight w:val="0"/>
      <w:marTop w:val="0"/>
      <w:marBottom w:val="0"/>
      <w:divBdr>
        <w:top w:val="none" w:sz="0" w:space="0" w:color="auto"/>
        <w:left w:val="none" w:sz="0" w:space="0" w:color="auto"/>
        <w:bottom w:val="none" w:sz="0" w:space="0" w:color="auto"/>
        <w:right w:val="none" w:sz="0" w:space="0" w:color="auto"/>
      </w:divBdr>
    </w:div>
    <w:div w:id="1503855941">
      <w:bodyDiv w:val="1"/>
      <w:marLeft w:val="0"/>
      <w:marRight w:val="0"/>
      <w:marTop w:val="0"/>
      <w:marBottom w:val="0"/>
      <w:divBdr>
        <w:top w:val="none" w:sz="0" w:space="0" w:color="auto"/>
        <w:left w:val="none" w:sz="0" w:space="0" w:color="auto"/>
        <w:bottom w:val="none" w:sz="0" w:space="0" w:color="auto"/>
        <w:right w:val="none" w:sz="0" w:space="0" w:color="auto"/>
      </w:divBdr>
    </w:div>
    <w:div w:id="1515070473">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9688312">
      <w:bodyDiv w:val="1"/>
      <w:marLeft w:val="0"/>
      <w:marRight w:val="0"/>
      <w:marTop w:val="0"/>
      <w:marBottom w:val="0"/>
      <w:divBdr>
        <w:top w:val="none" w:sz="0" w:space="0" w:color="auto"/>
        <w:left w:val="none" w:sz="0" w:space="0" w:color="auto"/>
        <w:bottom w:val="none" w:sz="0" w:space="0" w:color="auto"/>
        <w:right w:val="none" w:sz="0" w:space="0" w:color="auto"/>
      </w:divBdr>
    </w:div>
    <w:div w:id="1557623932">
      <w:bodyDiv w:val="1"/>
      <w:marLeft w:val="0"/>
      <w:marRight w:val="0"/>
      <w:marTop w:val="0"/>
      <w:marBottom w:val="0"/>
      <w:divBdr>
        <w:top w:val="none" w:sz="0" w:space="0" w:color="auto"/>
        <w:left w:val="none" w:sz="0" w:space="0" w:color="auto"/>
        <w:bottom w:val="none" w:sz="0" w:space="0" w:color="auto"/>
        <w:right w:val="none" w:sz="0" w:space="0" w:color="auto"/>
      </w:divBdr>
    </w:div>
    <w:div w:id="1565918145">
      <w:bodyDiv w:val="1"/>
      <w:marLeft w:val="0"/>
      <w:marRight w:val="0"/>
      <w:marTop w:val="0"/>
      <w:marBottom w:val="0"/>
      <w:divBdr>
        <w:top w:val="none" w:sz="0" w:space="0" w:color="auto"/>
        <w:left w:val="none" w:sz="0" w:space="0" w:color="auto"/>
        <w:bottom w:val="none" w:sz="0" w:space="0" w:color="auto"/>
        <w:right w:val="none" w:sz="0" w:space="0" w:color="auto"/>
      </w:divBdr>
    </w:div>
    <w:div w:id="1594970119">
      <w:bodyDiv w:val="1"/>
      <w:marLeft w:val="0"/>
      <w:marRight w:val="0"/>
      <w:marTop w:val="0"/>
      <w:marBottom w:val="0"/>
      <w:divBdr>
        <w:top w:val="none" w:sz="0" w:space="0" w:color="auto"/>
        <w:left w:val="none" w:sz="0" w:space="0" w:color="auto"/>
        <w:bottom w:val="none" w:sz="0" w:space="0" w:color="auto"/>
        <w:right w:val="none" w:sz="0" w:space="0" w:color="auto"/>
      </w:divBdr>
    </w:div>
    <w:div w:id="1602299497">
      <w:bodyDiv w:val="1"/>
      <w:marLeft w:val="0"/>
      <w:marRight w:val="0"/>
      <w:marTop w:val="0"/>
      <w:marBottom w:val="0"/>
      <w:divBdr>
        <w:top w:val="none" w:sz="0" w:space="0" w:color="auto"/>
        <w:left w:val="none" w:sz="0" w:space="0" w:color="auto"/>
        <w:bottom w:val="none" w:sz="0" w:space="0" w:color="auto"/>
        <w:right w:val="none" w:sz="0" w:space="0" w:color="auto"/>
      </w:divBdr>
    </w:div>
    <w:div w:id="1643463759">
      <w:bodyDiv w:val="1"/>
      <w:marLeft w:val="0"/>
      <w:marRight w:val="0"/>
      <w:marTop w:val="0"/>
      <w:marBottom w:val="0"/>
      <w:divBdr>
        <w:top w:val="none" w:sz="0" w:space="0" w:color="auto"/>
        <w:left w:val="none" w:sz="0" w:space="0" w:color="auto"/>
        <w:bottom w:val="none" w:sz="0" w:space="0" w:color="auto"/>
        <w:right w:val="none" w:sz="0" w:space="0" w:color="auto"/>
      </w:divBdr>
    </w:div>
    <w:div w:id="1662923950">
      <w:bodyDiv w:val="1"/>
      <w:marLeft w:val="0"/>
      <w:marRight w:val="0"/>
      <w:marTop w:val="0"/>
      <w:marBottom w:val="0"/>
      <w:divBdr>
        <w:top w:val="none" w:sz="0" w:space="0" w:color="auto"/>
        <w:left w:val="none" w:sz="0" w:space="0" w:color="auto"/>
        <w:bottom w:val="none" w:sz="0" w:space="0" w:color="auto"/>
        <w:right w:val="none" w:sz="0" w:space="0" w:color="auto"/>
      </w:divBdr>
    </w:div>
    <w:div w:id="1700008335">
      <w:bodyDiv w:val="1"/>
      <w:marLeft w:val="0"/>
      <w:marRight w:val="0"/>
      <w:marTop w:val="0"/>
      <w:marBottom w:val="0"/>
      <w:divBdr>
        <w:top w:val="none" w:sz="0" w:space="0" w:color="auto"/>
        <w:left w:val="none" w:sz="0" w:space="0" w:color="auto"/>
        <w:bottom w:val="none" w:sz="0" w:space="0" w:color="auto"/>
        <w:right w:val="none" w:sz="0" w:space="0" w:color="auto"/>
      </w:divBdr>
    </w:div>
    <w:div w:id="1729066247">
      <w:bodyDiv w:val="1"/>
      <w:marLeft w:val="0"/>
      <w:marRight w:val="0"/>
      <w:marTop w:val="0"/>
      <w:marBottom w:val="0"/>
      <w:divBdr>
        <w:top w:val="none" w:sz="0" w:space="0" w:color="auto"/>
        <w:left w:val="none" w:sz="0" w:space="0" w:color="auto"/>
        <w:bottom w:val="none" w:sz="0" w:space="0" w:color="auto"/>
        <w:right w:val="none" w:sz="0" w:space="0" w:color="auto"/>
      </w:divBdr>
    </w:div>
    <w:div w:id="1753507977">
      <w:bodyDiv w:val="1"/>
      <w:marLeft w:val="0"/>
      <w:marRight w:val="0"/>
      <w:marTop w:val="0"/>
      <w:marBottom w:val="0"/>
      <w:divBdr>
        <w:top w:val="none" w:sz="0" w:space="0" w:color="auto"/>
        <w:left w:val="none" w:sz="0" w:space="0" w:color="auto"/>
        <w:bottom w:val="none" w:sz="0" w:space="0" w:color="auto"/>
        <w:right w:val="none" w:sz="0" w:space="0" w:color="auto"/>
      </w:divBdr>
    </w:div>
    <w:div w:id="1761561649">
      <w:bodyDiv w:val="1"/>
      <w:marLeft w:val="0"/>
      <w:marRight w:val="0"/>
      <w:marTop w:val="0"/>
      <w:marBottom w:val="0"/>
      <w:divBdr>
        <w:top w:val="none" w:sz="0" w:space="0" w:color="auto"/>
        <w:left w:val="none" w:sz="0" w:space="0" w:color="auto"/>
        <w:bottom w:val="none" w:sz="0" w:space="0" w:color="auto"/>
        <w:right w:val="none" w:sz="0" w:space="0" w:color="auto"/>
      </w:divBdr>
    </w:div>
    <w:div w:id="1768845945">
      <w:bodyDiv w:val="1"/>
      <w:marLeft w:val="0"/>
      <w:marRight w:val="0"/>
      <w:marTop w:val="0"/>
      <w:marBottom w:val="0"/>
      <w:divBdr>
        <w:top w:val="none" w:sz="0" w:space="0" w:color="auto"/>
        <w:left w:val="none" w:sz="0" w:space="0" w:color="auto"/>
        <w:bottom w:val="none" w:sz="0" w:space="0" w:color="auto"/>
        <w:right w:val="none" w:sz="0" w:space="0" w:color="auto"/>
      </w:divBdr>
    </w:div>
    <w:div w:id="1803962407">
      <w:bodyDiv w:val="1"/>
      <w:marLeft w:val="0"/>
      <w:marRight w:val="0"/>
      <w:marTop w:val="0"/>
      <w:marBottom w:val="0"/>
      <w:divBdr>
        <w:top w:val="none" w:sz="0" w:space="0" w:color="auto"/>
        <w:left w:val="none" w:sz="0" w:space="0" w:color="auto"/>
        <w:bottom w:val="none" w:sz="0" w:space="0" w:color="auto"/>
        <w:right w:val="none" w:sz="0" w:space="0" w:color="auto"/>
      </w:divBdr>
    </w:div>
    <w:div w:id="1831826286">
      <w:bodyDiv w:val="1"/>
      <w:marLeft w:val="0"/>
      <w:marRight w:val="0"/>
      <w:marTop w:val="0"/>
      <w:marBottom w:val="0"/>
      <w:divBdr>
        <w:top w:val="none" w:sz="0" w:space="0" w:color="auto"/>
        <w:left w:val="none" w:sz="0" w:space="0" w:color="auto"/>
        <w:bottom w:val="none" w:sz="0" w:space="0" w:color="auto"/>
        <w:right w:val="none" w:sz="0" w:space="0" w:color="auto"/>
      </w:divBdr>
    </w:div>
    <w:div w:id="1857233641">
      <w:bodyDiv w:val="1"/>
      <w:marLeft w:val="0"/>
      <w:marRight w:val="0"/>
      <w:marTop w:val="0"/>
      <w:marBottom w:val="0"/>
      <w:divBdr>
        <w:top w:val="none" w:sz="0" w:space="0" w:color="auto"/>
        <w:left w:val="none" w:sz="0" w:space="0" w:color="auto"/>
        <w:bottom w:val="none" w:sz="0" w:space="0" w:color="auto"/>
        <w:right w:val="none" w:sz="0" w:space="0" w:color="auto"/>
      </w:divBdr>
    </w:div>
    <w:div w:id="1998265619">
      <w:bodyDiv w:val="1"/>
      <w:marLeft w:val="0"/>
      <w:marRight w:val="0"/>
      <w:marTop w:val="0"/>
      <w:marBottom w:val="0"/>
      <w:divBdr>
        <w:top w:val="none" w:sz="0" w:space="0" w:color="auto"/>
        <w:left w:val="none" w:sz="0" w:space="0" w:color="auto"/>
        <w:bottom w:val="none" w:sz="0" w:space="0" w:color="auto"/>
        <w:right w:val="none" w:sz="0" w:space="0" w:color="auto"/>
      </w:divBdr>
    </w:div>
    <w:div w:id="1999574850">
      <w:bodyDiv w:val="1"/>
      <w:marLeft w:val="0"/>
      <w:marRight w:val="0"/>
      <w:marTop w:val="0"/>
      <w:marBottom w:val="0"/>
      <w:divBdr>
        <w:top w:val="none" w:sz="0" w:space="0" w:color="auto"/>
        <w:left w:val="none" w:sz="0" w:space="0" w:color="auto"/>
        <w:bottom w:val="none" w:sz="0" w:space="0" w:color="auto"/>
        <w:right w:val="none" w:sz="0" w:space="0" w:color="auto"/>
      </w:divBdr>
    </w:div>
    <w:div w:id="2033415885">
      <w:bodyDiv w:val="1"/>
      <w:marLeft w:val="0"/>
      <w:marRight w:val="0"/>
      <w:marTop w:val="0"/>
      <w:marBottom w:val="0"/>
      <w:divBdr>
        <w:top w:val="none" w:sz="0" w:space="0" w:color="auto"/>
        <w:left w:val="none" w:sz="0" w:space="0" w:color="auto"/>
        <w:bottom w:val="none" w:sz="0" w:space="0" w:color="auto"/>
        <w:right w:val="none" w:sz="0" w:space="0" w:color="auto"/>
      </w:divBdr>
    </w:div>
    <w:div w:id="2047365932">
      <w:bodyDiv w:val="1"/>
      <w:marLeft w:val="0"/>
      <w:marRight w:val="0"/>
      <w:marTop w:val="0"/>
      <w:marBottom w:val="0"/>
      <w:divBdr>
        <w:top w:val="none" w:sz="0" w:space="0" w:color="auto"/>
        <w:left w:val="none" w:sz="0" w:space="0" w:color="auto"/>
        <w:bottom w:val="none" w:sz="0" w:space="0" w:color="auto"/>
        <w:right w:val="none" w:sz="0" w:space="0" w:color="auto"/>
      </w:divBdr>
    </w:div>
    <w:div w:id="208983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clean</c:v>
                </c:pt>
              </c:strCache>
            </c:strRef>
          </c:tx>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2.7777777777777776E-2"/>
                  <c:y val="0.31349206349206349"/>
                </c:manualLayout>
              </c:layout>
              <c:tx>
                <c:rich>
                  <a:bodyPr/>
                  <a:lstStyle/>
                  <a:p>
                    <a:r>
                      <a:rPr lang="en-US" sz="1200" b="1"/>
                      <a:t>V</a:t>
                    </a:r>
                    <a:r>
                      <a:rPr lang="en-US" sz="1200" b="1" baseline="-25000"/>
                      <a:t>A</a:t>
                    </a:r>
                    <a:endParaRPr lang="en-US" b="1" baseline="-25000"/>
                  </a:p>
                </c:rich>
              </c:tx>
              <c:showLegendKey val="0"/>
              <c:showVal val="1"/>
              <c:showCatName val="0"/>
              <c:showSerName val="0"/>
              <c:showPercent val="0"/>
              <c:showBubbleSize val="0"/>
              <c:extLst>
                <c:ext xmlns:c15="http://schemas.microsoft.com/office/drawing/2012/chart" uri="{CE6537A1-D6FC-4f65-9D91-7224C49458BB}">
                  <c15:layout/>
                </c:ext>
              </c:extLst>
            </c:dLbl>
            <c:dLbl>
              <c:idx val="8"/>
              <c:delete val="1"/>
              <c:extLst>
                <c:ext xmlns:c15="http://schemas.microsoft.com/office/drawing/2012/chart" uri="{CE6537A1-D6FC-4f65-9D91-7224C49458BB}"/>
              </c:extLst>
            </c:dLbl>
            <c:dLbl>
              <c:idx val="9"/>
              <c:layout>
                <c:manualLayout>
                  <c:x val="-2.7777777777777693E-2"/>
                  <c:y val="0.31418541432320962"/>
                </c:manualLayout>
              </c:layout>
              <c:tx>
                <c:rich>
                  <a:bodyPr/>
                  <a:lstStyle/>
                  <a:p>
                    <a:r>
                      <a:rPr lang="en-US" sz="1200" b="1"/>
                      <a:t>V</a:t>
                    </a:r>
                    <a:r>
                      <a:rPr lang="en-US" sz="1200" b="1" baseline="-25000"/>
                      <a:t>D</a:t>
                    </a:r>
                    <a:endParaRPr lang="en-US" b="1" baseline="-25000"/>
                  </a:p>
                </c:rich>
              </c:tx>
              <c:showLegendKey val="0"/>
              <c:showVal val="1"/>
              <c:showCatName val="0"/>
              <c:showSerName val="0"/>
              <c:showPercent val="0"/>
              <c:showBubbleSize val="0"/>
              <c:extLst>
                <c:ext xmlns:c15="http://schemas.microsoft.com/office/drawing/2012/chart" uri="{CE6537A1-D6FC-4f65-9D91-7224C49458BB}">
                  <c15:layout/>
                </c:ext>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layout>
                <c:manualLayout>
                  <c:x val="-3.2407407407407406E-2"/>
                  <c:y val="-0.1984126984126984"/>
                </c:manualLayout>
              </c:layout>
              <c:tx>
                <c:rich>
                  <a:bodyPr/>
                  <a:lstStyle/>
                  <a:p>
                    <a:r>
                      <a:rPr lang="en-US" sz="1200" b="1"/>
                      <a:t>V</a:t>
                    </a:r>
                    <a:r>
                      <a:rPr lang="en-US" sz="1200" b="1" baseline="-25000"/>
                      <a:t>G</a:t>
                    </a:r>
                  </a:p>
                </c:rich>
              </c:tx>
              <c:showLegendKey val="0"/>
              <c:showVal val="1"/>
              <c:showCatName val="0"/>
              <c:showSerName val="0"/>
              <c:showPercent val="0"/>
              <c:showBubbleSize val="0"/>
              <c:extLst>
                <c:ext xmlns:c15="http://schemas.microsoft.com/office/drawing/2012/chart" uri="{CE6537A1-D6FC-4f65-9D91-7224C49458BB}">
                  <c15:layout/>
                </c:ext>
              </c:extLst>
            </c:dLbl>
            <c:dLbl>
              <c:idx val="15"/>
              <c:delete val="1"/>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Sheet1!$A$2:$A$20</c:f>
              <c:numCache>
                <c:formatCode>0</c:formatCode>
                <c:ptCount val="19"/>
                <c:pt idx="0">
                  <c:v>0</c:v>
                </c:pt>
                <c:pt idx="1">
                  <c:v>25</c:v>
                </c:pt>
                <c:pt idx="2">
                  <c:v>44</c:v>
                </c:pt>
                <c:pt idx="3">
                  <c:v>50</c:v>
                </c:pt>
                <c:pt idx="4">
                  <c:v>62.225396744416187</c:v>
                </c:pt>
                <c:pt idx="5">
                  <c:v>75</c:v>
                </c:pt>
                <c:pt idx="6">
                  <c:v>90</c:v>
                </c:pt>
                <c:pt idx="7">
                  <c:v>100</c:v>
                </c:pt>
                <c:pt idx="8">
                  <c:v>120</c:v>
                </c:pt>
                <c:pt idx="9">
                  <c:v>160</c:v>
                </c:pt>
                <c:pt idx="10">
                  <c:v>160</c:v>
                </c:pt>
                <c:pt idx="11">
                  <c:v>120</c:v>
                </c:pt>
                <c:pt idx="12">
                  <c:v>110</c:v>
                </c:pt>
                <c:pt idx="13">
                  <c:v>90</c:v>
                </c:pt>
                <c:pt idx="14">
                  <c:v>70.710678118654755</c:v>
                </c:pt>
                <c:pt idx="15">
                  <c:v>50</c:v>
                </c:pt>
                <c:pt idx="16">
                  <c:v>44</c:v>
                </c:pt>
                <c:pt idx="17">
                  <c:v>25</c:v>
                </c:pt>
                <c:pt idx="18">
                  <c:v>0</c:v>
                </c:pt>
              </c:numCache>
            </c:numRef>
          </c:xVal>
          <c:yVal>
            <c:numRef>
              <c:f>Sheet1!$B$2:$B$20</c:f>
              <c:numCache>
                <c:formatCode>General</c:formatCode>
                <c:ptCount val="19"/>
                <c:pt idx="0">
                  <c:v>0</c:v>
                </c:pt>
                <c:pt idx="1">
                  <c:v>0.25</c:v>
                </c:pt>
                <c:pt idx="2">
                  <c:v>0.77439999999999998</c:v>
                </c:pt>
                <c:pt idx="3">
                  <c:v>1</c:v>
                </c:pt>
                <c:pt idx="4">
                  <c:v>1.5488000000000002</c:v>
                </c:pt>
                <c:pt idx="5">
                  <c:v>2.25</c:v>
                </c:pt>
                <c:pt idx="6">
                  <c:v>3.24</c:v>
                </c:pt>
                <c:pt idx="7">
                  <c:v>4</c:v>
                </c:pt>
                <c:pt idx="8">
                  <c:v>4</c:v>
                </c:pt>
                <c:pt idx="9">
                  <c:v>4</c:v>
                </c:pt>
                <c:pt idx="10">
                  <c:v>-2</c:v>
                </c:pt>
                <c:pt idx="11">
                  <c:v>-2</c:v>
                </c:pt>
                <c:pt idx="12">
                  <c:v>-2</c:v>
                </c:pt>
                <c:pt idx="13">
                  <c:v>-2</c:v>
                </c:pt>
                <c:pt idx="14">
                  <c:v>-2</c:v>
                </c:pt>
                <c:pt idx="15">
                  <c:v>-1</c:v>
                </c:pt>
                <c:pt idx="16">
                  <c:v>-0.77439999999999998</c:v>
                </c:pt>
                <c:pt idx="17">
                  <c:v>-0.25</c:v>
                </c:pt>
                <c:pt idx="18">
                  <c:v>0</c:v>
                </c:pt>
              </c:numCache>
            </c:numRef>
          </c:yVal>
          <c:smooth val="0"/>
        </c:ser>
        <c:ser>
          <c:idx val="1"/>
          <c:order val="1"/>
          <c:tx>
            <c:strRef>
              <c:f>Sheet1!$C$1</c:f>
              <c:strCache>
                <c:ptCount val="1"/>
                <c:pt idx="0">
                  <c:v>pos. gust</c:v>
                </c:pt>
              </c:strCache>
            </c:strRef>
          </c:tx>
          <c:spPr>
            <a:ln>
              <a:prstDash val="sysDot"/>
            </a:ln>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2.5462962962962962E-2"/>
                  <c:y val="0.42063460817397824"/>
                </c:manualLayout>
              </c:layout>
              <c:tx>
                <c:rich>
                  <a:bodyPr/>
                  <a:lstStyle/>
                  <a:p>
                    <a:r>
                      <a:rPr lang="en-US" sz="1200" b="1"/>
                      <a:t>V</a:t>
                    </a:r>
                    <a:r>
                      <a:rPr lang="en-US" sz="1200" b="1" baseline="-25000"/>
                      <a:t>C</a:t>
                    </a:r>
                    <a:endParaRPr lang="en-US" b="1" baseline="-25000"/>
                  </a:p>
                </c:rich>
              </c:tx>
              <c:showLegendKey val="0"/>
              <c:showVal val="1"/>
              <c:showCatName val="0"/>
              <c:showSerName val="0"/>
              <c:showPercent val="0"/>
              <c:showBubbleSize val="0"/>
              <c:extLst>
                <c:ext xmlns:c15="http://schemas.microsoft.com/office/drawing/2012/chart" uri="{CE6537A1-D6FC-4f65-9D91-7224C49458BB}">
                  <c15:layout/>
                </c:ext>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delete val="1"/>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delete val="1"/>
              <c:extLst>
                <c:ext xmlns:c15="http://schemas.microsoft.com/office/drawing/2012/chart" uri="{CE6537A1-D6FC-4f65-9D91-7224C49458BB}"/>
              </c:extLst>
            </c:dLbl>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Sheet1!$A$2:$A$20</c:f>
              <c:numCache>
                <c:formatCode>0</c:formatCode>
                <c:ptCount val="19"/>
                <c:pt idx="0">
                  <c:v>0</c:v>
                </c:pt>
                <c:pt idx="1">
                  <c:v>25</c:v>
                </c:pt>
                <c:pt idx="2">
                  <c:v>44</c:v>
                </c:pt>
                <c:pt idx="3">
                  <c:v>50</c:v>
                </c:pt>
                <c:pt idx="4">
                  <c:v>62.225396744416187</c:v>
                </c:pt>
                <c:pt idx="5">
                  <c:v>75</c:v>
                </c:pt>
                <c:pt idx="6">
                  <c:v>90</c:v>
                </c:pt>
                <c:pt idx="7">
                  <c:v>100</c:v>
                </c:pt>
                <c:pt idx="8">
                  <c:v>120</c:v>
                </c:pt>
                <c:pt idx="9">
                  <c:v>160</c:v>
                </c:pt>
                <c:pt idx="10">
                  <c:v>160</c:v>
                </c:pt>
                <c:pt idx="11">
                  <c:v>120</c:v>
                </c:pt>
                <c:pt idx="12">
                  <c:v>110</c:v>
                </c:pt>
                <c:pt idx="13">
                  <c:v>90</c:v>
                </c:pt>
                <c:pt idx="14">
                  <c:v>70.710678118654755</c:v>
                </c:pt>
                <c:pt idx="15">
                  <c:v>50</c:v>
                </c:pt>
                <c:pt idx="16">
                  <c:v>44</c:v>
                </c:pt>
                <c:pt idx="17">
                  <c:v>25</c:v>
                </c:pt>
                <c:pt idx="18">
                  <c:v>0</c:v>
                </c:pt>
              </c:numCache>
            </c:numRef>
          </c:xVal>
          <c:yVal>
            <c:numRef>
              <c:f>Sheet1!$C$2:$C$20</c:f>
              <c:numCache>
                <c:formatCode>General</c:formatCode>
                <c:ptCount val="19"/>
                <c:pt idx="0">
                  <c:v>1</c:v>
                </c:pt>
                <c:pt idx="1">
                  <c:v>1.8833333333333333</c:v>
                </c:pt>
                <c:pt idx="2">
                  <c:v>2.5546666666666669</c:v>
                </c:pt>
                <c:pt idx="3">
                  <c:v>2.7666666666666666</c:v>
                </c:pt>
                <c:pt idx="4">
                  <c:v>3.198630684969372</c:v>
                </c:pt>
                <c:pt idx="5">
                  <c:v>3.65</c:v>
                </c:pt>
                <c:pt idx="6">
                  <c:v>4.18</c:v>
                </c:pt>
                <c:pt idx="7">
                  <c:v>4.5333333333333332</c:v>
                </c:pt>
                <c:pt idx="8">
                  <c:v>5.24</c:v>
                </c:pt>
                <c:pt idx="9">
                  <c:v>3.82</c:v>
                </c:pt>
                <c:pt idx="10">
                  <c:v>3.82</c:v>
                </c:pt>
                <c:pt idx="11">
                  <c:v>3.1149999999999998</c:v>
                </c:pt>
                <c:pt idx="12">
                  <c:v>2.9387499999999998</c:v>
                </c:pt>
                <c:pt idx="13">
                  <c:v>2.5862499999999997</c:v>
                </c:pt>
                <c:pt idx="14">
                  <c:v>2.2462757018412898</c:v>
                </c:pt>
                <c:pt idx="15">
                  <c:v>1.8812499999999999</c:v>
                </c:pt>
                <c:pt idx="16">
                  <c:v>1.7755000000000001</c:v>
                </c:pt>
                <c:pt idx="17">
                  <c:v>1.4406249999999998</c:v>
                </c:pt>
                <c:pt idx="18">
                  <c:v>1</c:v>
                </c:pt>
              </c:numCache>
            </c:numRef>
          </c:yVal>
          <c:smooth val="0"/>
        </c:ser>
        <c:ser>
          <c:idx val="2"/>
          <c:order val="2"/>
          <c:tx>
            <c:strRef>
              <c:f>Sheet1!$D$1</c:f>
              <c:strCache>
                <c:ptCount val="1"/>
                <c:pt idx="0">
                  <c:v>neg. gust</c:v>
                </c:pt>
              </c:strCache>
            </c:strRef>
          </c:tx>
          <c:spPr>
            <a:ln>
              <a:prstDash val="sysDot"/>
            </a:ln>
          </c:spPr>
          <c:marker>
            <c:symbol val="none"/>
          </c:marker>
          <c:xVal>
            <c:numRef>
              <c:f>Sheet1!$A$2:$A$20</c:f>
              <c:numCache>
                <c:formatCode>0</c:formatCode>
                <c:ptCount val="19"/>
                <c:pt idx="0">
                  <c:v>0</c:v>
                </c:pt>
                <c:pt idx="1">
                  <c:v>25</c:v>
                </c:pt>
                <c:pt idx="2">
                  <c:v>44</c:v>
                </c:pt>
                <c:pt idx="3">
                  <c:v>50</c:v>
                </c:pt>
                <c:pt idx="4">
                  <c:v>62.225396744416187</c:v>
                </c:pt>
                <c:pt idx="5">
                  <c:v>75</c:v>
                </c:pt>
                <c:pt idx="6">
                  <c:v>90</c:v>
                </c:pt>
                <c:pt idx="7">
                  <c:v>100</c:v>
                </c:pt>
                <c:pt idx="8">
                  <c:v>120</c:v>
                </c:pt>
                <c:pt idx="9">
                  <c:v>160</c:v>
                </c:pt>
                <c:pt idx="10">
                  <c:v>160</c:v>
                </c:pt>
                <c:pt idx="11">
                  <c:v>120</c:v>
                </c:pt>
                <c:pt idx="12">
                  <c:v>110</c:v>
                </c:pt>
                <c:pt idx="13">
                  <c:v>90</c:v>
                </c:pt>
                <c:pt idx="14">
                  <c:v>70.710678118654755</c:v>
                </c:pt>
                <c:pt idx="15">
                  <c:v>50</c:v>
                </c:pt>
                <c:pt idx="16">
                  <c:v>44</c:v>
                </c:pt>
                <c:pt idx="17">
                  <c:v>25</c:v>
                </c:pt>
                <c:pt idx="18">
                  <c:v>0</c:v>
                </c:pt>
              </c:numCache>
            </c:numRef>
          </c:xVal>
          <c:yVal>
            <c:numRef>
              <c:f>Sheet1!$D$2:$D$20</c:f>
              <c:numCache>
                <c:formatCode>General</c:formatCode>
                <c:ptCount val="19"/>
                <c:pt idx="0">
                  <c:v>1</c:v>
                </c:pt>
                <c:pt idx="1">
                  <c:v>0.11666666666666659</c:v>
                </c:pt>
                <c:pt idx="2">
                  <c:v>-0.55466666666666664</c:v>
                </c:pt>
                <c:pt idx="3">
                  <c:v>-0.76666666666666683</c:v>
                </c:pt>
                <c:pt idx="4">
                  <c:v>-1.198630684969372</c:v>
                </c:pt>
                <c:pt idx="5">
                  <c:v>-1.65</c:v>
                </c:pt>
                <c:pt idx="6">
                  <c:v>-2.1800000000000002</c:v>
                </c:pt>
                <c:pt idx="7">
                  <c:v>-2.5333333333333337</c:v>
                </c:pt>
                <c:pt idx="8">
                  <c:v>-3.24</c:v>
                </c:pt>
                <c:pt idx="9">
                  <c:v>-1.82</c:v>
                </c:pt>
                <c:pt idx="10">
                  <c:v>-1.82</c:v>
                </c:pt>
                <c:pt idx="11">
                  <c:v>-1.1149999999999998</c:v>
                </c:pt>
                <c:pt idx="12">
                  <c:v>-0.93874999999999975</c:v>
                </c:pt>
                <c:pt idx="13">
                  <c:v>-0.58624999999999994</c:v>
                </c:pt>
                <c:pt idx="14">
                  <c:v>-0.24627570184129</c:v>
                </c:pt>
                <c:pt idx="15">
                  <c:v>0.11875000000000013</c:v>
                </c:pt>
                <c:pt idx="16">
                  <c:v>0.22450000000000003</c:v>
                </c:pt>
                <c:pt idx="17">
                  <c:v>0.55937500000000007</c:v>
                </c:pt>
                <c:pt idx="18">
                  <c:v>1</c:v>
                </c:pt>
              </c:numCache>
            </c:numRef>
          </c:yVal>
          <c:smooth val="0"/>
        </c:ser>
        <c:ser>
          <c:idx val="3"/>
          <c:order val="3"/>
          <c:tx>
            <c:strRef>
              <c:f>Sheet1!$E$1</c:f>
              <c:strCache>
                <c:ptCount val="1"/>
                <c:pt idx="0">
                  <c:v>flaps</c:v>
                </c:pt>
              </c:strCache>
            </c:strRef>
          </c:tx>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2.7777777777777776E-2"/>
                  <c:y val="0.19047619047619055"/>
                </c:manualLayout>
              </c:layout>
              <c:tx>
                <c:rich>
                  <a:bodyPr/>
                  <a:lstStyle/>
                  <a:p>
                    <a:r>
                      <a:rPr lang="en-US" sz="1200" b="1"/>
                      <a:t>V</a:t>
                    </a:r>
                    <a:r>
                      <a:rPr lang="en-US" sz="1200" b="1" baseline="-25000"/>
                      <a:t>F</a:t>
                    </a:r>
                    <a:endParaRPr lang="en-US" b="1" baseline="-25000"/>
                  </a:p>
                </c:rich>
              </c:tx>
              <c:showLegendKey val="0"/>
              <c:showVal val="1"/>
              <c:showCatName val="0"/>
              <c:showSerName val="0"/>
              <c:showPercent val="0"/>
              <c:showBubbleSize val="0"/>
              <c:extLst>
                <c:ext xmlns:c15="http://schemas.microsoft.com/office/drawing/2012/chart" uri="{CE6537A1-D6FC-4f65-9D91-7224C49458BB}">
                  <c15:layout/>
                </c:ext>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delete val="1"/>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Sheet1!$A$2:$A$20</c:f>
              <c:numCache>
                <c:formatCode>0</c:formatCode>
                <c:ptCount val="19"/>
                <c:pt idx="0">
                  <c:v>0</c:v>
                </c:pt>
                <c:pt idx="1">
                  <c:v>25</c:v>
                </c:pt>
                <c:pt idx="2">
                  <c:v>44</c:v>
                </c:pt>
                <c:pt idx="3">
                  <c:v>50</c:v>
                </c:pt>
                <c:pt idx="4">
                  <c:v>62.225396744416187</c:v>
                </c:pt>
                <c:pt idx="5">
                  <c:v>75</c:v>
                </c:pt>
                <c:pt idx="6">
                  <c:v>90</c:v>
                </c:pt>
                <c:pt idx="7">
                  <c:v>100</c:v>
                </c:pt>
                <c:pt idx="8">
                  <c:v>120</c:v>
                </c:pt>
                <c:pt idx="9">
                  <c:v>160</c:v>
                </c:pt>
                <c:pt idx="10">
                  <c:v>160</c:v>
                </c:pt>
                <c:pt idx="11">
                  <c:v>120</c:v>
                </c:pt>
                <c:pt idx="12">
                  <c:v>110</c:v>
                </c:pt>
                <c:pt idx="13">
                  <c:v>90</c:v>
                </c:pt>
                <c:pt idx="14">
                  <c:v>70.710678118654755</c:v>
                </c:pt>
                <c:pt idx="15">
                  <c:v>50</c:v>
                </c:pt>
                <c:pt idx="16">
                  <c:v>44</c:v>
                </c:pt>
                <c:pt idx="17">
                  <c:v>25</c:v>
                </c:pt>
                <c:pt idx="18">
                  <c:v>0</c:v>
                </c:pt>
              </c:numCache>
            </c:numRef>
          </c:xVal>
          <c:yVal>
            <c:numRef>
              <c:f>Sheet1!$E$2:$E$20</c:f>
              <c:numCache>
                <c:formatCode>General</c:formatCode>
                <c:ptCount val="19"/>
                <c:pt idx="0">
                  <c:v>0</c:v>
                </c:pt>
                <c:pt idx="1">
                  <c:v>0.32283057851239677</c:v>
                </c:pt>
                <c:pt idx="2">
                  <c:v>1</c:v>
                </c:pt>
                <c:pt idx="3">
                  <c:v>1.2913223140495871</c:v>
                </c:pt>
                <c:pt idx="4">
                  <c:v>2</c:v>
                </c:pt>
                <c:pt idx="5">
                  <c:v>2</c:v>
                </c:pt>
                <c:pt idx="6">
                  <c:v>2</c:v>
                </c:pt>
                <c:pt idx="13">
                  <c:v>0</c:v>
                </c:pt>
                <c:pt idx="14">
                  <c:v>0</c:v>
                </c:pt>
                <c:pt idx="15">
                  <c:v>0</c:v>
                </c:pt>
                <c:pt idx="16">
                  <c:v>0</c:v>
                </c:pt>
                <c:pt idx="17">
                  <c:v>0</c:v>
                </c:pt>
                <c:pt idx="18">
                  <c:v>0</c:v>
                </c:pt>
              </c:numCache>
            </c:numRef>
          </c:yVal>
          <c:smooth val="0"/>
        </c:ser>
        <c:dLbls>
          <c:showLegendKey val="0"/>
          <c:showVal val="0"/>
          <c:showCatName val="0"/>
          <c:showSerName val="0"/>
          <c:showPercent val="0"/>
          <c:showBubbleSize val="0"/>
        </c:dLbls>
        <c:axId val="282605640"/>
        <c:axId val="282606032"/>
      </c:scatterChart>
      <c:valAx>
        <c:axId val="282605640"/>
        <c:scaling>
          <c:orientation val="minMax"/>
        </c:scaling>
        <c:delete val="0"/>
        <c:axPos val="b"/>
        <c:majorGridlines/>
        <c:minorGridlines/>
        <c:title>
          <c:tx>
            <c:rich>
              <a:bodyPr/>
              <a:lstStyle/>
              <a:p>
                <a:pPr>
                  <a:defRPr/>
                </a:pPr>
                <a:r>
                  <a:rPr lang="en-GB"/>
                  <a:t>Airspeed [KEAS]</a:t>
                </a:r>
              </a:p>
            </c:rich>
          </c:tx>
          <c:layout/>
          <c:overlay val="0"/>
        </c:title>
        <c:numFmt formatCode="0" sourceLinked="1"/>
        <c:majorTickMark val="out"/>
        <c:minorTickMark val="none"/>
        <c:tickLblPos val="nextTo"/>
        <c:crossAx val="282606032"/>
        <c:crosses val="autoZero"/>
        <c:crossBetween val="midCat"/>
      </c:valAx>
      <c:valAx>
        <c:axId val="282606032"/>
        <c:scaling>
          <c:orientation val="minMax"/>
        </c:scaling>
        <c:delete val="0"/>
        <c:axPos val="l"/>
        <c:majorGridlines/>
        <c:minorGridlines/>
        <c:title>
          <c:tx>
            <c:rich>
              <a:bodyPr rot="-5400000" vert="horz"/>
              <a:lstStyle/>
              <a:p>
                <a:pPr>
                  <a:defRPr/>
                </a:pPr>
                <a:r>
                  <a:rPr lang="en-GB" b="1"/>
                  <a:t>load</a:t>
                </a:r>
                <a:r>
                  <a:rPr lang="en-GB" b="1" baseline="0"/>
                  <a:t> factor [] </a:t>
                </a:r>
                <a:endParaRPr lang="en-GB" b="1"/>
              </a:p>
            </c:rich>
          </c:tx>
          <c:layout/>
          <c:overlay val="0"/>
        </c:title>
        <c:numFmt formatCode="General" sourceLinked="1"/>
        <c:majorTickMark val="out"/>
        <c:minorTickMark val="none"/>
        <c:tickLblPos val="nextTo"/>
        <c:crossAx val="282605640"/>
        <c:crosses val="autoZero"/>
        <c:crossBetween val="midCat"/>
      </c:val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0.404</cdr:x>
      <cdr:y>0.38629</cdr:y>
    </cdr:from>
    <cdr:to>
      <cdr:x>0.40504</cdr:x>
      <cdr:y>0.55814</cdr:y>
    </cdr:to>
    <cdr:cxnSp macro="">
      <cdr:nvCxnSpPr>
        <cdr:cNvPr id="3" name="Straight Connector 2"/>
        <cdr:cNvCxnSpPr/>
      </cdr:nvCxnSpPr>
      <cdr:spPr>
        <a:xfrm xmlns:a="http://schemas.openxmlformats.org/drawingml/2006/main">
          <a:off x="2216506" y="1236269"/>
          <a:ext cx="5699" cy="550001"/>
        </a:xfrm>
        <a:prstGeom xmlns:a="http://schemas.openxmlformats.org/drawingml/2006/main" prst="line">
          <a:avLst/>
        </a:prstGeom>
        <a:ln xmlns:a="http://schemas.openxmlformats.org/drawingml/2006/main" w="28575">
          <a:solidFill>
            <a:srgbClr val="7030A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0.50373</cdr:x>
      <cdr:y>0.08929</cdr:y>
    </cdr:from>
    <cdr:to>
      <cdr:x>0.50521</cdr:x>
      <cdr:y>0.85714</cdr:y>
    </cdr:to>
    <cdr:cxnSp macro="">
      <cdr:nvCxnSpPr>
        <cdr:cNvPr id="2" name="Straight Connector 1"/>
        <cdr:cNvCxnSpPr/>
      </cdr:nvCxnSpPr>
      <cdr:spPr>
        <a:xfrm xmlns:a="http://schemas.openxmlformats.org/drawingml/2006/main" flipH="1">
          <a:off x="2763672" y="285764"/>
          <a:ext cx="8112" cy="2457436"/>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AST</b:Tag>
    <b:SourceType>Report</b:SourceType>
    <b:Guid>{DD14A638-81CD-4D1E-B8B3-99641FA0D7F3}</b:Guid>
    <b:Title>ASTM F2245-12d</b:Title>
    <b:Publisher>ASTM</b:Publisher>
    <b:RefOrder>1</b:RefOrder>
  </b:Source>
  <b:Source>
    <b:Tag>ISO75</b:Tag>
    <b:SourceType>Report</b:SourceType>
    <b:Guid>{AB7024B4-EB66-4A87-BA70-72B9B94D854E}</b:Guid>
    <b:Title>ISO 2533:1975</b:Title>
    <b:Year>1975</b:Year>
    <b:Publisher>International Standardization Organization</b:Publisher>
    <b:RefOrder>3</b:RefOrder>
  </b:Source>
  <b:Source>
    <b:Tag>Placeholder1</b:Tag>
    <b:SourceType>Report</b:SourceType>
    <b:Guid>{FE03CC62-AB45-49C3-9E73-C33FF46929E4}</b:Guid>
    <b:Title>CS-LSA Certification Specifications and Acceptable Means of Compliance, Amnd.1 29.Jul.2013</b:Title>
    <b:Year>2013</b:Year>
    <b:Publisher>EASA</b:Publisher>
    <b:RefOrder>4</b:RefOrder>
  </b:Source>
  <b:Source>
    <b:Tag>Placeholder3</b:Tag>
    <b:SourceType>Report</b:SourceType>
    <b:Guid>{3D07905E-AC15-4948-B86B-347B8397C01B}</b:Guid>
    <b:Author>
      <b:Author>
        <b:NameList>
          <b:Person>
            <b:Last>Smith</b:Last>
            <b:First>Loftin</b:First>
          </b:Person>
        </b:NameList>
      </b:Author>
    </b:Author>
    <b:Title>NACA technical note 1945, ‘Aerodynamic characteristics of 15 NACA airfoil sections at seven Reynolds numbers from 0.7x10E6 to 9x10E6</b:Title>
    <b:Year>1949</b:Year>
    <b:RefOrder>6</b:RefOrder>
  </b:Source>
  <b:Source>
    <b:Tag>EAS</b:Tag>
    <b:SourceType>Report</b:SourceType>
    <b:Guid>{F798A4D6-9897-4B14-B862-F803E9058D89}</b:Guid>
    <b:Title>ABCD-FL-57-00 Wing Load Calculation</b:Title>
    <b:Publisher>EASA</b:Publisher>
    <b:RefOrder>2</b:RefOrder>
  </b:Source>
  <b:Source>
    <b:Tag>ABC1</b:Tag>
    <b:SourceType>Report</b:SourceType>
    <b:Guid>{931DDF7A-7BC7-45A2-BE7D-4463A3B362F0}</b:Guid>
    <b:Title>ABCD-WB-08-00 Weight and Balance Report</b:Title>
    <b:Publisher>EASA</b:Publisher>
    <b:RefOrder>7</b:RefOrder>
  </b:Source>
  <b:Source>
    <b:Tag>ABC4</b:Tag>
    <b:SourceType>Report</b:SourceType>
    <b:Guid>{B583D954-7F3D-4D4A-94C4-264197C73C07}</b:Guid>
    <b:Title>ABCD-FTR-01-00 Flight Test Report</b:Title>
    <b:Publisher>EASA</b:Publisher>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F687DA19991CA40BE1C685FE3005BB4" ma:contentTypeVersion="8" ma:contentTypeDescription="Create a new document." ma:contentTypeScope="" ma:versionID="085104c597200a4178de25491e764c08">
  <xsd:schema xmlns:xsd="http://www.w3.org/2001/XMLSchema" xmlns:xs="http://www.w3.org/2001/XMLSchema" xmlns:p="http://schemas.microsoft.com/office/2006/metadata/properties" xmlns:ns2="186ce6bd-37dc-4091-8965-df51e85ee464" xmlns:ns3="066d3a3a-d3d7-4188-bfca-e606d38a5b6b" targetNamespace="http://schemas.microsoft.com/office/2006/metadata/properties" ma:root="true" ma:fieldsID="fe61e91d4801ae13e0c8febdfcab554d" ns2:_="" ns3:_="">
    <xsd:import namespace="186ce6bd-37dc-4091-8965-df51e85ee464"/>
    <xsd:import namespace="066d3a3a-d3d7-4188-bfca-e606d38a5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ce6bd-37dc-4091-8965-df51e85ee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6d3a3a-d3d7-4188-bfca-e606d38a5b6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89BEE3-9184-47BE-A49A-115A861A5870}">
  <ds:schemaRefs>
    <ds:schemaRef ds:uri="http://schemas.openxmlformats.org/officeDocument/2006/bibliography"/>
  </ds:schemaRefs>
</ds:datastoreItem>
</file>

<file path=customXml/itemProps2.xml><?xml version="1.0" encoding="utf-8"?>
<ds:datastoreItem xmlns:ds="http://schemas.openxmlformats.org/officeDocument/2006/customXml" ds:itemID="{72DC3ED5-C5AE-49A4-B51E-874A26DBB61F}"/>
</file>

<file path=customXml/itemProps3.xml><?xml version="1.0" encoding="utf-8"?>
<ds:datastoreItem xmlns:ds="http://schemas.openxmlformats.org/officeDocument/2006/customXml" ds:itemID="{435B8BEC-A7DB-41F8-88AA-18971DD627AA}"/>
</file>

<file path=customXml/itemProps4.xml><?xml version="1.0" encoding="utf-8"?>
<ds:datastoreItem xmlns:ds="http://schemas.openxmlformats.org/officeDocument/2006/customXml" ds:itemID="{C6777C00-9F8E-4FEF-81A2-CD203643607C}"/>
</file>

<file path=docProps/app.xml><?xml version="1.0" encoding="utf-8"?>
<Properties xmlns="http://schemas.openxmlformats.org/officeDocument/2006/extended-properties" xmlns:vt="http://schemas.openxmlformats.org/officeDocument/2006/docPropsVTypes">
  <Template>Normal</Template>
  <TotalTime>0</TotalTime>
  <Pages>14</Pages>
  <Words>3929</Words>
  <Characters>22397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EASA</Company>
  <LinksUpToDate>false</LinksUpToDate>
  <CharactersWithSpaces>26274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bohlale</dc:creator>
  <cp:lastModifiedBy>ficoste</cp:lastModifiedBy>
  <cp:revision>106</cp:revision>
  <cp:lastPrinted>2015-06-10T16:20:00Z</cp:lastPrinted>
  <dcterms:created xsi:type="dcterms:W3CDTF">2015-10-22T16:19:00Z</dcterms:created>
  <dcterms:modified xsi:type="dcterms:W3CDTF">2016-03-08T14:45:00Z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0x0101002F687DA19991CA40BE1C685FE3005BB4</vt:lpwstr>
  </property>
</Properties>
</file>