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DF0D" w14:textId="4E1E0377" w:rsidR="00EE74D6" w:rsidRPr="0064257A" w:rsidRDefault="00783F62" w:rsidP="004032D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25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Smoking </w:t>
      </w:r>
      <w:proofErr w:type="spellStart"/>
      <w:r w:rsidRPr="0064257A">
        <w:rPr>
          <w:rFonts w:ascii="Times New Roman" w:eastAsia="Times New Roman" w:hAnsi="Times New Roman" w:cs="Times New Roman"/>
          <w:b/>
          <w:bCs/>
          <w:sz w:val="28"/>
          <w:szCs w:val="28"/>
        </w:rPr>
        <w:t>PheWAS</w:t>
      </w:r>
      <w:proofErr w:type="spellEnd"/>
      <w:r w:rsidRPr="006425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Workspace information</w:t>
      </w:r>
    </w:p>
    <w:p w14:paraId="7077C731" w14:textId="6539C777" w:rsidR="00783F62" w:rsidRPr="0064257A" w:rsidRDefault="00783F62" w:rsidP="00EE74D6">
      <w:pPr>
        <w:rPr>
          <w:rFonts w:ascii="Times New Roman" w:eastAsia="Times New Roman" w:hAnsi="Times New Roman" w:cs="Times New Roman"/>
        </w:rPr>
      </w:pPr>
    </w:p>
    <w:p w14:paraId="0B9AB182" w14:textId="4E1B3027" w:rsidR="00926FC0" w:rsidRPr="0064257A" w:rsidRDefault="00926FC0" w:rsidP="00926FC0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Title: </w:t>
      </w:r>
      <w:proofErr w:type="spellStart"/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>PheWAS</w:t>
      </w:r>
      <w:proofErr w:type="spellEnd"/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 Smoking</w:t>
      </w: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 with Focus in Respiratory system</w:t>
      </w:r>
    </w:p>
    <w:p w14:paraId="0761F168" w14:textId="4A634C7A" w:rsidR="00926FC0" w:rsidRPr="0064257A" w:rsidRDefault="00926FC0" w:rsidP="00926FC0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</w:p>
    <w:p w14:paraId="1269B4A4" w14:textId="77777777" w:rsidR="00AF62A5" w:rsidRPr="0064257A" w:rsidRDefault="00AF62A5" w:rsidP="00AF62A5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  <w:r w:rsidRPr="00AF62A5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>Primary purpose of project</w:t>
      </w: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: </w:t>
      </w:r>
    </w:p>
    <w:p w14:paraId="704D0D9F" w14:textId="087BDA13" w:rsidR="00AF62A5" w:rsidRPr="00AF62A5" w:rsidRDefault="00AF62A5" w:rsidP="00AF62A5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>Educational</w:t>
      </w:r>
    </w:p>
    <w:p w14:paraId="5E79CAD2" w14:textId="77777777" w:rsidR="00AF62A5" w:rsidRPr="0064257A" w:rsidRDefault="00AF62A5" w:rsidP="00926FC0">
      <w:pPr>
        <w:rPr>
          <w:rFonts w:ascii="Times New Roman" w:eastAsia="Times New Roman" w:hAnsi="Times New Roman" w:cs="Times New Roman"/>
        </w:rPr>
      </w:pPr>
    </w:p>
    <w:p w14:paraId="48FDA3D3" w14:textId="7099031B" w:rsidR="00926FC0" w:rsidRPr="0064257A" w:rsidRDefault="00926FC0" w:rsidP="00926FC0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u w:val="single"/>
          <w:shd w:val="clear" w:color="auto" w:fill="FAFBFC"/>
        </w:rPr>
        <w:t>Question:</w:t>
      </w: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 </w:t>
      </w:r>
      <w:r w:rsidRPr="00926FC0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What </w:t>
      </w:r>
      <w:proofErr w:type="gramStart"/>
      <w:r w:rsidRPr="00926FC0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>are</w:t>
      </w:r>
      <w:proofErr w:type="gramEnd"/>
      <w:r w:rsidRPr="00926FC0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 the specific scientific question(s) you intend to study, and why is the question important (i.e. relevance to science or public health)?</w:t>
      </w:r>
    </w:p>
    <w:p w14:paraId="40B6593C" w14:textId="6F506B4F" w:rsidR="00926FC0" w:rsidRPr="0064257A" w:rsidRDefault="00926FC0" w:rsidP="00926FC0">
      <w:pPr>
        <w:rPr>
          <w:rFonts w:ascii="Times New Roman" w:eastAsia="Times New Roman" w:hAnsi="Times New Roman" w:cs="Times New Roman"/>
        </w:rPr>
      </w:pP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T</w:t>
      </w:r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his </w:t>
      </w: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tutorial</w:t>
      </w:r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will present the results of Phenome-Wide Association Studies (</w:t>
      </w:r>
      <w:proofErr w:type="spellStart"/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) to show how the various sources of data contained within All of Us research dataset can be used to inform scientific discovery. We will perform separate </w:t>
      </w:r>
      <w:proofErr w:type="spellStart"/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studies with smoking status as the independent variable. Specific questions include: 1. How can one implement a </w:t>
      </w:r>
      <w:proofErr w:type="spellStart"/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926FC0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within the All of Us Researcher Workbench? 2. How can one use heterogeneous data sources </w:t>
      </w: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within the All of Us dataset to explore disease associations using self-reported exposures (</w:t>
      </w: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Survey, </w:t>
      </w: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Participant Provided Information, or “PPI”) and exposures captured in the electronic medical record (EHR).</w:t>
      </w:r>
    </w:p>
    <w:p w14:paraId="74AF9B03" w14:textId="0EC31972" w:rsidR="00926FC0" w:rsidRPr="0064257A" w:rsidRDefault="00926FC0" w:rsidP="00926FC0">
      <w:pPr>
        <w:rPr>
          <w:rFonts w:ascii="Times New Roman" w:eastAsia="Times New Roman" w:hAnsi="Times New Roman" w:cs="Times New Roman"/>
        </w:rPr>
      </w:pPr>
    </w:p>
    <w:p w14:paraId="4913F785" w14:textId="4F49188A" w:rsidR="007278D6" w:rsidRPr="0064257A" w:rsidRDefault="007278D6" w:rsidP="007278D6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u w:val="single"/>
          <w:shd w:val="clear" w:color="auto" w:fill="FAFBFC"/>
        </w:rPr>
        <w:t>Question:</w:t>
      </w: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 </w:t>
      </w:r>
      <w:r w:rsidRPr="007278D6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>What are the scientific approaches you plan to use for your study? Describe the datasets, research methods, and tools you will use to answer your scientific question(s).</w:t>
      </w:r>
    </w:p>
    <w:p w14:paraId="3A12933D" w14:textId="77777777" w:rsidR="007278D6" w:rsidRPr="007278D6" w:rsidRDefault="007278D6" w:rsidP="007278D6">
      <w:pPr>
        <w:rPr>
          <w:rFonts w:ascii="Times New Roman" w:eastAsia="Times New Roman" w:hAnsi="Times New Roman" w:cs="Times New Roman"/>
        </w:rPr>
      </w:pPr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As a method for assessing the health burden of smoking on potential observed phenotypes, we implement a Phenome-Wide Association study. A Phenome-wide association study consists of an array of association tests over an indexed representation of the human phenome. In this analysis, we will conduct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for EHR derived smoking and PPI derived smoking exposures included in the All of Us research dataset. We will be representing "Smoking Exposure” in three ways: EHR Smoking ICD Billing Codes Participant Provided Information (PPI) Smoking lifetime 100 cigarettes yes/no Participant Provided Information (PPI) Smoking lifetime smoking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everyday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</w:t>
      </w:r>
      <w:proofErr w:type="gram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To</w:t>
      </w:r>
      <w:proofErr w:type="gram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perform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, we will map ICD representations of disease to a common vocabulary of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PheCodes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. We then use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Jupyter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Notebooks to create reusable functions to perform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and generate Manhattan Plots to summarize associations.</w:t>
      </w:r>
    </w:p>
    <w:p w14:paraId="423F3DE0" w14:textId="75A75A0F" w:rsidR="007278D6" w:rsidRPr="0064257A" w:rsidRDefault="007278D6" w:rsidP="007278D6">
      <w:pPr>
        <w:rPr>
          <w:rFonts w:ascii="Times New Roman" w:eastAsia="Times New Roman" w:hAnsi="Times New Roman" w:cs="Times New Roman"/>
        </w:rPr>
      </w:pPr>
    </w:p>
    <w:p w14:paraId="59E5D7A2" w14:textId="637F2E4C" w:rsidR="007278D6" w:rsidRPr="007278D6" w:rsidRDefault="007278D6" w:rsidP="007278D6">
      <w:pPr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</w:pPr>
      <w:r w:rsidRPr="0064257A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 xml:space="preserve">Question: </w:t>
      </w:r>
      <w:r w:rsidRPr="007278D6">
        <w:rPr>
          <w:rFonts w:ascii="Montserrat" w:eastAsia="Times New Roman" w:hAnsi="Montserrat" w:cs="Times New Roman"/>
          <w:b/>
          <w:bCs/>
          <w:color w:val="262262"/>
          <w:sz w:val="21"/>
          <w:szCs w:val="21"/>
          <w:shd w:val="clear" w:color="auto" w:fill="FAFBFC"/>
        </w:rPr>
        <w:t>What are the anticipated findings from the study? How would your findings contribute to the body of scientific knowledge in the field?</w:t>
      </w:r>
    </w:p>
    <w:p w14:paraId="3036D58E" w14:textId="77777777" w:rsidR="007278D6" w:rsidRPr="007278D6" w:rsidRDefault="007278D6" w:rsidP="007278D6">
      <w:pPr>
        <w:rPr>
          <w:rFonts w:ascii="Times New Roman" w:eastAsia="Times New Roman" w:hAnsi="Times New Roman" w:cs="Times New Roman"/>
        </w:rPr>
      </w:pPr>
    </w:p>
    <w:p w14:paraId="443526CF" w14:textId="38811083" w:rsidR="007278D6" w:rsidRPr="007278D6" w:rsidRDefault="007278D6" w:rsidP="007278D6">
      <w:pPr>
        <w:rPr>
          <w:rFonts w:ascii="Times New Roman" w:eastAsia="Times New Roman" w:hAnsi="Times New Roman" w:cs="Times New Roman"/>
        </w:rPr>
      </w:pP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This tutorial </w:t>
      </w:r>
      <w:proofErr w:type="gramStart"/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will </w:t>
      </w:r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replicate</w:t>
      </w:r>
      <w:proofErr w:type="gram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known </w:t>
      </w: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respiratory </w:t>
      </w:r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disease associations with smoking exposure</w:t>
      </w:r>
      <w:r w:rsidRPr="0064257A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as a teaching experience</w:t>
      </w:r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. This will serve to demonstrate the power of gathering multiple data sources for a single phenotype, providing options for study design and validation. Importantly the entire </w:t>
      </w:r>
      <w:proofErr w:type="spellStart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>pheWAS</w:t>
      </w:r>
      <w:proofErr w:type="spellEnd"/>
      <w:r w:rsidRPr="007278D6">
        <w:rPr>
          <w:rFonts w:ascii="Montserrat" w:eastAsia="Times New Roman" w:hAnsi="Montserrat" w:cs="Times New Roman"/>
          <w:color w:val="262262"/>
          <w:sz w:val="21"/>
          <w:szCs w:val="21"/>
          <w:shd w:val="clear" w:color="auto" w:fill="FFFFFF"/>
        </w:rPr>
        <w:t xml:space="preserve"> package is made available for reuse by researchers in the Workbench, for new hypothesis generation.</w:t>
      </w:r>
    </w:p>
    <w:p w14:paraId="6DB3DE7D" w14:textId="77777777" w:rsidR="007278D6" w:rsidRDefault="007278D6" w:rsidP="00926FC0">
      <w:pPr>
        <w:rPr>
          <w:rFonts w:ascii="Times New Roman" w:eastAsia="Times New Roman" w:hAnsi="Times New Roman" w:cs="Times New Roman"/>
        </w:rPr>
      </w:pPr>
    </w:p>
    <w:p w14:paraId="0929E560" w14:textId="77777777" w:rsidR="00926FC0" w:rsidRPr="00926FC0" w:rsidRDefault="00926FC0" w:rsidP="00926FC0">
      <w:pPr>
        <w:rPr>
          <w:rFonts w:ascii="Times New Roman" w:eastAsia="Times New Roman" w:hAnsi="Times New Roman" w:cs="Times New Roman"/>
        </w:rPr>
      </w:pPr>
    </w:p>
    <w:p w14:paraId="39191D78" w14:textId="77777777" w:rsidR="00926FC0" w:rsidRPr="00926FC0" w:rsidRDefault="00926FC0" w:rsidP="00926FC0">
      <w:pPr>
        <w:rPr>
          <w:rFonts w:ascii="Times New Roman" w:eastAsia="Times New Roman" w:hAnsi="Times New Roman" w:cs="Times New Roman"/>
        </w:rPr>
      </w:pPr>
    </w:p>
    <w:p w14:paraId="74A619D6" w14:textId="48989122" w:rsidR="00926FC0" w:rsidRPr="00EE74D6" w:rsidRDefault="00926FC0" w:rsidP="00EE74D6">
      <w:pPr>
        <w:rPr>
          <w:rFonts w:ascii="Times New Roman" w:eastAsia="Times New Roman" w:hAnsi="Times New Roman" w:cs="Times New Roman"/>
        </w:rPr>
      </w:pPr>
    </w:p>
    <w:sectPr w:rsidR="00926FC0" w:rsidRPr="00EE74D6" w:rsidSect="009A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6"/>
    <w:rsid w:val="004032D6"/>
    <w:rsid w:val="004813B1"/>
    <w:rsid w:val="006301F7"/>
    <w:rsid w:val="0064257A"/>
    <w:rsid w:val="006F52DB"/>
    <w:rsid w:val="007278D6"/>
    <w:rsid w:val="00783F62"/>
    <w:rsid w:val="00926FC0"/>
    <w:rsid w:val="009A0C67"/>
    <w:rsid w:val="00AF62A5"/>
    <w:rsid w:val="00CF075A"/>
    <w:rsid w:val="00EE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E6A8"/>
  <w15:chartTrackingRefBased/>
  <w15:docId w15:val="{F4FDCC92-9C01-D34F-B9DB-F40EC4E0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l-author-delim">
    <w:name w:val="al-author-delim"/>
    <w:basedOn w:val="DefaultParagraphFont"/>
    <w:rsid w:val="00EE74D6"/>
  </w:style>
  <w:style w:type="character" w:customStyle="1" w:styleId="apple-converted-space">
    <w:name w:val="apple-converted-space"/>
    <w:basedOn w:val="DefaultParagraphFont"/>
    <w:rsid w:val="00EE74D6"/>
  </w:style>
  <w:style w:type="character" w:styleId="Hyperlink">
    <w:name w:val="Hyperlink"/>
    <w:basedOn w:val="DefaultParagraphFont"/>
    <w:uiPriority w:val="99"/>
    <w:semiHidden/>
    <w:unhideWhenUsed/>
    <w:rsid w:val="00926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Sulieman, Lina</dc:creator>
  <cp:keywords/>
  <dc:description/>
  <cp:lastModifiedBy>Sulieman, Lina</cp:lastModifiedBy>
  <cp:revision>4</cp:revision>
  <dcterms:created xsi:type="dcterms:W3CDTF">2023-09-22T22:23:00Z</dcterms:created>
  <dcterms:modified xsi:type="dcterms:W3CDTF">2023-09-27T20:31:00Z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2023-09-22T22:23:37Z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28285b2d-f62c-4a25-aa96-d46c38d7efe8</vt:lpwstr>
  </property>
  <property fmtid="{D5CDD505-2E9C-101B-9397-08002B2CF9AE}" pid="8" name="MSIP_Label_792c8cef-6f2b-4af1-b4ac-d815ff795cd6_ContentBits">
    <vt:lpwstr>0</vt:lpwstr>
  </property>
</Properties>
</file>