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14B7" w14:textId="4D92F014" w:rsidR="00AF7B27" w:rsidRDefault="009C32C7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="006E0CE3">
        <w:rPr>
          <w:rFonts w:ascii="Times New Roman" w:hAnsi="Times New Roman"/>
        </w:rPr>
        <w:t>A BIDV based smart banking</w:t>
      </w:r>
      <w:r w:rsidR="00D51B1C">
        <w:rPr>
          <w:rFonts w:ascii="Times New Roman" w:hAnsi="Times New Roman"/>
        </w:rPr>
        <w:t xml:space="preserve"> app</w:t>
      </w:r>
      <w:r>
        <w:rPr>
          <w:rFonts w:ascii="Times New Roman" w:hAnsi="Times New Roman"/>
        </w:rPr>
        <w:t>&gt;</w:t>
      </w:r>
    </w:p>
    <w:p w14:paraId="6F106AB3" w14:textId="77777777" w:rsidR="00AF7B27" w:rsidRDefault="009C32C7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Specification: &lt;Transfer&gt;</w:t>
      </w:r>
    </w:p>
    <w:p w14:paraId="63DA3F89" w14:textId="77777777" w:rsidR="00AF7B27" w:rsidRDefault="00AF7B27">
      <w:pPr>
        <w:pStyle w:val="Title"/>
        <w:ind w:left="2" w:hanging="4"/>
        <w:jc w:val="right"/>
        <w:rPr>
          <w:rFonts w:ascii="Times New Roman" w:hAnsi="Times New Roman"/>
        </w:rPr>
      </w:pPr>
    </w:p>
    <w:p w14:paraId="46C45F95" w14:textId="77777777" w:rsidR="00AF7B27" w:rsidRDefault="009C32C7">
      <w:pPr>
        <w:pStyle w:val="Title"/>
        <w:ind w:left="1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 &lt;1.0&gt;</w:t>
      </w:r>
    </w:p>
    <w:p w14:paraId="7693B7C9" w14:textId="77777777" w:rsidR="00AF7B27" w:rsidRDefault="00AF7B27">
      <w:pPr>
        <w:ind w:left="0" w:hanging="2"/>
      </w:pPr>
    </w:p>
    <w:p w14:paraId="1BFE8000" w14:textId="77777777" w:rsidR="00AF7B27" w:rsidRDefault="00AF7B2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0D813BB9" w14:textId="77777777" w:rsidR="00AF7B27" w:rsidRDefault="00AF7B27">
      <w:pPr>
        <w:ind w:left="0" w:hanging="2"/>
      </w:pPr>
    </w:p>
    <w:p w14:paraId="31DCD2C4" w14:textId="77777777" w:rsidR="00AF7B27" w:rsidRDefault="00AF7B2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F8E89A2" w14:textId="77777777" w:rsidR="00AF7B27" w:rsidRDefault="00AF7B2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AF7B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A43034A" w14:textId="77777777" w:rsidR="00AF7B27" w:rsidRDefault="009C32C7">
      <w:pPr>
        <w:pStyle w:val="Title"/>
        <w:ind w:left="2" w:hanging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7B27" w14:paraId="205180A7" w14:textId="77777777">
        <w:tc>
          <w:tcPr>
            <w:tcW w:w="2304" w:type="dxa"/>
          </w:tcPr>
          <w:p w14:paraId="17E1F60B" w14:textId="77777777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52A8B466" w14:textId="77777777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2D1D93EF" w14:textId="77777777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2C0FA5C" w14:textId="77777777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AF7B27" w14:paraId="3C6ADBB4" w14:textId="77777777">
        <w:tc>
          <w:tcPr>
            <w:tcW w:w="2304" w:type="dxa"/>
          </w:tcPr>
          <w:p w14:paraId="71C1495A" w14:textId="64053D37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6E0CE3">
              <w:rPr>
                <w:color w:val="000000"/>
              </w:rPr>
              <w:t xml:space="preserve">20/12/2022 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1F27F4DD" w14:textId="5FE41A65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6E0CE3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5AE97CCE" w14:textId="545DAA2F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6E0CE3">
              <w:rPr>
                <w:color w:val="000000"/>
              </w:rPr>
              <w:t>Analyse</w:t>
            </w:r>
            <w:proofErr w:type="spellEnd"/>
            <w:r w:rsidR="006E0CE3">
              <w:rPr>
                <w:color w:val="000000"/>
              </w:rPr>
              <w:t xml:space="preserve">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4A65BF5B" w14:textId="544477BD" w:rsidR="00AF7B27" w:rsidRDefault="009C32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6E0CE3">
              <w:rPr>
                <w:color w:val="000000"/>
              </w:rPr>
              <w:t>Đàm</w:t>
            </w:r>
            <w:proofErr w:type="spellEnd"/>
            <w:r w:rsidR="006E0CE3">
              <w:rPr>
                <w:color w:val="000000"/>
              </w:rPr>
              <w:t xml:space="preserve"> </w:t>
            </w:r>
            <w:proofErr w:type="spellStart"/>
            <w:r w:rsidR="006E0CE3">
              <w:rPr>
                <w:color w:val="000000"/>
              </w:rPr>
              <w:t>Thị</w:t>
            </w:r>
            <w:proofErr w:type="spellEnd"/>
            <w:r w:rsidR="006E0CE3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AF7B27" w14:paraId="06AF822D" w14:textId="77777777">
        <w:tc>
          <w:tcPr>
            <w:tcW w:w="2304" w:type="dxa"/>
          </w:tcPr>
          <w:p w14:paraId="6A7B5377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183DFC96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1D0FBFBD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03B86D0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F7B27" w14:paraId="14F06416" w14:textId="77777777">
        <w:tc>
          <w:tcPr>
            <w:tcW w:w="2304" w:type="dxa"/>
          </w:tcPr>
          <w:p w14:paraId="1621BD10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275EBFF5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8F6EA96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392771D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F7B27" w14:paraId="75FB4E7A" w14:textId="77777777">
        <w:tc>
          <w:tcPr>
            <w:tcW w:w="2304" w:type="dxa"/>
          </w:tcPr>
          <w:p w14:paraId="653C5D95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7DF02CE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217B8556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AB6E852" w14:textId="77777777" w:rsidR="00AF7B27" w:rsidRDefault="00AF7B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44FEA378" w14:textId="77777777" w:rsidR="00AF7B27" w:rsidRDefault="00AF7B27">
      <w:pPr>
        <w:ind w:left="0" w:hanging="2"/>
      </w:pPr>
    </w:p>
    <w:p w14:paraId="77D203E3" w14:textId="77777777" w:rsidR="00AF7B27" w:rsidRDefault="009C32C7">
      <w:pPr>
        <w:pStyle w:val="Title"/>
        <w:ind w:left="2" w:hanging="4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Table of Contents</w:t>
      </w:r>
    </w:p>
    <w:sdt>
      <w:sdtPr>
        <w:id w:val="972866174"/>
        <w:docPartObj>
          <w:docPartGallery w:val="Table of Contents"/>
          <w:docPartUnique/>
        </w:docPartObj>
      </w:sdtPr>
      <w:sdtEndPr/>
      <w:sdtContent>
        <w:p w14:paraId="4EEC1EBD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Use-Case Name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3641B7D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427F7AA7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F913641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0DB306E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3DDDD7B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186725B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Second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DDDC926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07AAA91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Special Requirement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CEE6EF1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222ED8A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Precondition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0FFA6BE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AAC982D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Postcondition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A569EF6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1D0815" w14:textId="77777777" w:rsidR="00AF7B27" w:rsidRDefault="009C3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&lt;Name of Extension Point&gt;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CCBB065" w14:textId="77777777" w:rsidR="00AF7B27" w:rsidRDefault="009C32C7">
      <w:pPr>
        <w:pStyle w:val="Title"/>
        <w:ind w:left="2" w:hanging="4"/>
        <w:rPr>
          <w:rFonts w:ascii="Times New Roman" w:hAnsi="Times New Roman"/>
          <w:b w:val="0"/>
          <w:i/>
          <w:color w:val="0000FF"/>
          <w:sz w:val="20"/>
        </w:rPr>
      </w:pPr>
      <w:bookmarkStart w:id="0" w:name="_heading=h.gjdgxs" w:colFirst="0" w:colLast="0"/>
      <w:bookmarkEnd w:id="0"/>
      <w:r>
        <w:br w:type="page"/>
      </w:r>
      <w:r>
        <w:rPr>
          <w:rFonts w:ascii="Times New Roman" w:hAnsi="Times New Roman"/>
        </w:rPr>
        <w:lastRenderedPageBreak/>
        <w:t xml:space="preserve">Use-Case Specification: &lt;Transfer&gt; </w:t>
      </w:r>
    </w:p>
    <w:p w14:paraId="0D3AF753" w14:textId="77777777" w:rsidR="00AF7B27" w:rsidRDefault="009C32C7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Transfer </w:t>
      </w:r>
    </w:p>
    <w:p w14:paraId="2A2EDC75" w14:textId="77777777" w:rsidR="00AF7B27" w:rsidRDefault="009C32C7">
      <w:pPr>
        <w:pStyle w:val="Heading2"/>
        <w:ind w:left="0" w:hanging="2"/>
        <w:rPr>
          <w:rFonts w:ascii="Times New Roman" w:hAnsi="Times New Roman"/>
        </w:rPr>
      </w:pPr>
      <w:bookmarkStart w:id="1" w:name="_heading=h.1fob9te" w:colFirst="0" w:colLast="0"/>
      <w:bookmarkEnd w:id="1"/>
      <w:r>
        <w:rPr>
          <w:rFonts w:ascii="Times New Roman" w:hAnsi="Times New Roman"/>
        </w:rPr>
        <w:t>Brief Description</w:t>
      </w:r>
    </w:p>
    <w:p w14:paraId="62CC3BE9" w14:textId="1329A207" w:rsidR="00AF7B27" w:rsidRDefault="009C32C7" w:rsidP="006E0CE3">
      <w:pPr>
        <w:spacing w:after="120"/>
        <w:ind w:leftChars="0" w:left="720" w:firstLineChars="0" w:firstLine="0"/>
      </w:pPr>
      <w:r>
        <w:t>This document describes the process of interactions between a user and the system to transfer money online from the current account to another account, which can be in the same bank or another, of the same user herself/himself or another.</w:t>
      </w:r>
    </w:p>
    <w:p w14:paraId="50233774" w14:textId="77777777" w:rsidR="00AF7B27" w:rsidRDefault="009C32C7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Flow of Events</w:t>
      </w:r>
    </w:p>
    <w:p w14:paraId="721346DD" w14:textId="77777777" w:rsidR="00AF7B27" w:rsidRDefault="009C32C7">
      <w:pPr>
        <w:pStyle w:val="Heading2"/>
        <w:widowControl/>
        <w:ind w:left="0" w:hanging="2"/>
        <w:rPr>
          <w:rFonts w:ascii="Times New Roman" w:hAnsi="Times New Roman"/>
        </w:rPr>
      </w:pPr>
      <w:bookmarkStart w:id="2" w:name="_heading=h.2et92p0" w:colFirst="0" w:colLast="0"/>
      <w:bookmarkEnd w:id="2"/>
      <w:r>
        <w:rPr>
          <w:rFonts w:ascii="Times New Roman" w:hAnsi="Times New Roman"/>
        </w:rPr>
        <w:t xml:space="preserve">Basic Flow </w:t>
      </w:r>
    </w:p>
    <w:p w14:paraId="0DCBB87D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 xml:space="preserve">Step 1: The </w:t>
      </w:r>
      <w:proofErr w:type="gramStart"/>
      <w:r w:rsidRPr="001469CC">
        <w:rPr>
          <w:color w:val="000000"/>
          <w:position w:val="0"/>
        </w:rPr>
        <w:t>user  clicks</w:t>
      </w:r>
      <w:proofErr w:type="gramEnd"/>
      <w:r w:rsidRPr="001469CC">
        <w:rPr>
          <w:color w:val="000000"/>
          <w:position w:val="0"/>
        </w:rPr>
        <w:t xml:space="preserve"> on “Transfer” button</w:t>
      </w:r>
    </w:p>
    <w:p w14:paraId="5B714862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2: The system displays the “Select Beneficiary” page to the user, the mode “Within BIDV transfer” is selected as default </w:t>
      </w:r>
    </w:p>
    <w:p w14:paraId="23F2C18D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3: The user selects another mode “Interbank transfer to account” or “Interbank transfer to card” depending on the target.</w:t>
      </w:r>
    </w:p>
    <w:p w14:paraId="32F811EB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4: The system displays the corresponding mode to the user</w:t>
      </w:r>
    </w:p>
    <w:p w14:paraId="71D43A16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 xml:space="preserve">Step 5: The user enters </w:t>
      </w:r>
      <w:proofErr w:type="gramStart"/>
      <w:r w:rsidRPr="001469CC">
        <w:rPr>
          <w:color w:val="000000"/>
          <w:position w:val="0"/>
        </w:rPr>
        <w:t>the  target</w:t>
      </w:r>
      <w:proofErr w:type="gramEnd"/>
      <w:r w:rsidRPr="001469CC">
        <w:rPr>
          <w:color w:val="000000"/>
          <w:position w:val="0"/>
        </w:rPr>
        <w:t xml:space="preserve"> account number and click check</w:t>
      </w:r>
    </w:p>
    <w:p w14:paraId="75C55666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 xml:space="preserve">5.1 If the user selected the “Interbank transfer to account” mode, he/she </w:t>
      </w:r>
      <w:proofErr w:type="gramStart"/>
      <w:r w:rsidRPr="001469CC">
        <w:rPr>
          <w:color w:val="000000"/>
          <w:position w:val="0"/>
        </w:rPr>
        <w:t>has to</w:t>
      </w:r>
      <w:proofErr w:type="gramEnd"/>
      <w:r w:rsidRPr="001469CC">
        <w:rPr>
          <w:color w:val="000000"/>
          <w:position w:val="0"/>
        </w:rPr>
        <w:t xml:space="preserve"> enter the target bank name before</w:t>
      </w:r>
    </w:p>
    <w:p w14:paraId="2E90835D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 xml:space="preserve">5.2 If the user selected the “Interbank transfer to card”, he/she </w:t>
      </w:r>
      <w:proofErr w:type="gramStart"/>
      <w:r w:rsidRPr="001469CC">
        <w:rPr>
          <w:color w:val="000000"/>
          <w:position w:val="0"/>
        </w:rPr>
        <w:t>has to</w:t>
      </w:r>
      <w:proofErr w:type="gramEnd"/>
      <w:r w:rsidRPr="001469CC">
        <w:rPr>
          <w:color w:val="000000"/>
          <w:position w:val="0"/>
        </w:rPr>
        <w:t xml:space="preserve"> enter the target card number instead of target account number</w:t>
      </w:r>
    </w:p>
    <w:p w14:paraId="790C4772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6: The system displays the full name of the target account user.</w:t>
      </w:r>
    </w:p>
    <w:p w14:paraId="671DD740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7: The user clicks on “Continue” button at the end of the page</w:t>
      </w:r>
    </w:p>
    <w:p w14:paraId="7ED78F62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8: The systems displays the “Transaction information”</w:t>
      </w:r>
    </w:p>
    <w:p w14:paraId="2EA49A57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9: The user fills in the form provided</w:t>
      </w:r>
    </w:p>
    <w:p w14:paraId="7BC1B945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9.1 The user enters the amount of money that he/she want to transfer</w:t>
      </w:r>
    </w:p>
    <w:p w14:paraId="51ED78B6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9.2 The user enters the transaction remark (limit 170 characters)</w:t>
      </w:r>
    </w:p>
    <w:p w14:paraId="1E3CC6A5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10: The user clicks on “Continue” button at the end of the page</w:t>
      </w:r>
    </w:p>
    <w:p w14:paraId="1C9D6A55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11: The systems displays “Confirm transaction” page with full information of transaction with a space for enter pin code </w:t>
      </w:r>
    </w:p>
    <w:p w14:paraId="5E04EFCE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720" w:firstLineChars="0" w:firstLine="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12: The users enters the correct pin code, then clicks on “Continue” button</w:t>
      </w:r>
    </w:p>
    <w:p w14:paraId="7E70A320" w14:textId="77777777" w:rsidR="001469CC" w:rsidRPr="001469CC" w:rsidRDefault="001469CC" w:rsidP="001469CC">
      <w:pPr>
        <w:widowControl/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position w:val="0"/>
          <w:sz w:val="24"/>
          <w:szCs w:val="24"/>
        </w:rPr>
      </w:pPr>
      <w:r w:rsidRPr="001469CC">
        <w:rPr>
          <w:color w:val="000000"/>
          <w:position w:val="0"/>
        </w:rPr>
        <w:t>Step 13: The system executes and displays a successful transaction</w:t>
      </w:r>
    </w:p>
    <w:p w14:paraId="2D6AD1DC" w14:textId="77777777" w:rsidR="00AF7B27" w:rsidRDefault="009C32C7" w:rsidP="0066664F">
      <w:pPr>
        <w:pStyle w:val="Heading2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14:paraId="7601BC6F" w14:textId="02B669C2" w:rsidR="00AF7B27" w:rsidRPr="006E0CE3" w:rsidRDefault="009C32C7">
      <w:pPr>
        <w:ind w:left="0" w:hanging="2"/>
        <w:rPr>
          <w:i/>
          <w:iCs/>
        </w:rPr>
      </w:pPr>
      <w:r w:rsidRPr="006E0CE3">
        <w:rPr>
          <w:i/>
          <w:iCs/>
        </w:rPr>
        <w:t xml:space="preserve">2.2.1. </w:t>
      </w:r>
      <w:r w:rsidR="006E0CE3">
        <w:rPr>
          <w:i/>
          <w:iCs/>
        </w:rPr>
        <w:tab/>
      </w:r>
      <w:r w:rsidRPr="006E0CE3">
        <w:rPr>
          <w:i/>
          <w:iCs/>
        </w:rPr>
        <w:t xml:space="preserve">&lt;The user </w:t>
      </w:r>
      <w:proofErr w:type="gramStart"/>
      <w:r w:rsidRPr="006E0CE3">
        <w:rPr>
          <w:i/>
          <w:iCs/>
        </w:rPr>
        <w:t>choose</w:t>
      </w:r>
      <w:proofErr w:type="gramEnd"/>
      <w:r w:rsidRPr="006E0CE3">
        <w:rPr>
          <w:i/>
          <w:iCs/>
        </w:rPr>
        <w:t xml:space="preserve"> the account from the saved beneficiary&gt;</w:t>
      </w:r>
    </w:p>
    <w:p w14:paraId="3BA6F485" w14:textId="124A9E18" w:rsidR="00AF7B27" w:rsidRDefault="009C32C7" w:rsidP="006E0CE3">
      <w:pPr>
        <w:ind w:leftChars="0" w:left="720" w:firstLineChars="0" w:firstLine="0"/>
      </w:pPr>
      <w:r>
        <w:t>After step 2, the users choose one of the saved beneficiaries, then the system displays the “Transaction information” for the user to continue as step 9.</w:t>
      </w:r>
    </w:p>
    <w:p w14:paraId="0EFF7872" w14:textId="43CF3CD3" w:rsidR="00AF7B27" w:rsidRPr="006E0CE3" w:rsidRDefault="009C32C7">
      <w:pPr>
        <w:ind w:left="0" w:hanging="2"/>
        <w:rPr>
          <w:i/>
          <w:iCs/>
        </w:rPr>
      </w:pPr>
      <w:r w:rsidRPr="006E0CE3">
        <w:rPr>
          <w:i/>
          <w:iCs/>
        </w:rPr>
        <w:t xml:space="preserve">2.2.2. </w:t>
      </w:r>
      <w:r w:rsidR="006E0CE3">
        <w:rPr>
          <w:i/>
          <w:iCs/>
        </w:rPr>
        <w:tab/>
      </w:r>
      <w:r w:rsidRPr="006E0CE3">
        <w:rPr>
          <w:i/>
          <w:iCs/>
        </w:rPr>
        <w:t>&lt;Within my accounts&gt;</w:t>
      </w:r>
    </w:p>
    <w:p w14:paraId="79BC76FE" w14:textId="77777777" w:rsidR="00AF7B27" w:rsidRDefault="009C32C7" w:rsidP="006E0CE3">
      <w:pPr>
        <w:ind w:leftChars="0" w:left="720" w:firstLineChars="0" w:firstLine="0"/>
      </w:pPr>
      <w:r>
        <w:t>After step 2, if the user wants to transfer between the accounts of himself/herself, he/she can choose to turn on “Within my accounts” mode.</w:t>
      </w:r>
    </w:p>
    <w:p w14:paraId="4E2DD659" w14:textId="77777777" w:rsidR="00AF7B27" w:rsidRDefault="009C32C7" w:rsidP="006E0CE3">
      <w:pPr>
        <w:ind w:leftChars="0" w:left="2" w:firstLineChars="0" w:firstLine="718"/>
      </w:pPr>
      <w:r>
        <w:t xml:space="preserve">The system displays a dropdown selector to choose one of the user’s </w:t>
      </w:r>
      <w:proofErr w:type="gramStart"/>
      <w:r>
        <w:t>available  accounts</w:t>
      </w:r>
      <w:proofErr w:type="gramEnd"/>
    </w:p>
    <w:p w14:paraId="4F84F9B6" w14:textId="77777777" w:rsidR="00AF7B27" w:rsidRDefault="009C32C7" w:rsidP="006E0C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720" w:firstLineChars="0" w:firstLine="0"/>
      </w:pPr>
      <w:bookmarkStart w:id="3" w:name="_heading=h.4d34og8" w:colFirst="0" w:colLast="0"/>
      <w:bookmarkEnd w:id="3"/>
      <w:r>
        <w:t>The user clicks on the dropdown to choose the target account (this account should be different from the sender account)</w:t>
      </w:r>
    </w:p>
    <w:p w14:paraId="3B6C8BBE" w14:textId="005D5594" w:rsidR="00AF7B27" w:rsidRPr="006E0CE3" w:rsidRDefault="009C32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iCs/>
        </w:rPr>
      </w:pPr>
      <w:bookmarkStart w:id="4" w:name="_heading=h.jnai883n4v7m" w:colFirst="0" w:colLast="0"/>
      <w:bookmarkEnd w:id="4"/>
      <w:r w:rsidRPr="006E0CE3">
        <w:rPr>
          <w:i/>
          <w:iCs/>
        </w:rPr>
        <w:t>2.2.3.</w:t>
      </w:r>
      <w:r w:rsidR="006E0CE3">
        <w:rPr>
          <w:i/>
          <w:iCs/>
        </w:rPr>
        <w:tab/>
      </w:r>
      <w:r w:rsidRPr="006E0CE3">
        <w:rPr>
          <w:i/>
          <w:iCs/>
        </w:rPr>
        <w:t>&lt;Invalid target account number&gt;</w:t>
      </w:r>
    </w:p>
    <w:p w14:paraId="4E39BC95" w14:textId="77777777" w:rsidR="00AF7B27" w:rsidRDefault="009C32C7" w:rsidP="006E0C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bookmarkStart w:id="5" w:name="_heading=h.gmynuwghfgmx" w:colFirst="0" w:colLast="0"/>
      <w:bookmarkEnd w:id="5"/>
      <w:r>
        <w:t>After step 5, the target account number is entered by the user is invalid</w:t>
      </w:r>
    </w:p>
    <w:p w14:paraId="180481B0" w14:textId="77777777" w:rsidR="00AF7B27" w:rsidRDefault="009C32C7" w:rsidP="006E0C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bookmarkStart w:id="6" w:name="_heading=h.1hmib2fbb3e0" w:colFirst="0" w:colLast="0"/>
      <w:bookmarkEnd w:id="6"/>
      <w:r>
        <w:t xml:space="preserve">The user </w:t>
      </w:r>
      <w:proofErr w:type="gramStart"/>
      <w:r>
        <w:t>has to</w:t>
      </w:r>
      <w:proofErr w:type="gramEnd"/>
      <w:r>
        <w:t xml:space="preserve"> redo step 5 until the target account number is valid and expected</w:t>
      </w:r>
    </w:p>
    <w:p w14:paraId="7FF00371" w14:textId="17A8C9F6" w:rsidR="00AF7B27" w:rsidRPr="006E0CE3" w:rsidRDefault="009C32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iCs/>
        </w:rPr>
      </w:pPr>
      <w:bookmarkStart w:id="7" w:name="_heading=h.9fm5l0efrpqw" w:colFirst="0" w:colLast="0"/>
      <w:bookmarkEnd w:id="7"/>
      <w:r w:rsidRPr="006E0CE3">
        <w:rPr>
          <w:i/>
          <w:iCs/>
        </w:rPr>
        <w:t>2.2.4.</w:t>
      </w:r>
      <w:r w:rsidR="006E0CE3">
        <w:rPr>
          <w:i/>
          <w:iCs/>
        </w:rPr>
        <w:tab/>
      </w:r>
      <w:r w:rsidRPr="006E0CE3">
        <w:rPr>
          <w:i/>
          <w:iCs/>
        </w:rPr>
        <w:t>&lt;Wrong pin code&gt;</w:t>
      </w:r>
    </w:p>
    <w:p w14:paraId="35C10355" w14:textId="77777777" w:rsidR="00AF7B27" w:rsidRDefault="009C32C7" w:rsidP="006E0C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bookmarkStart w:id="8" w:name="_heading=h.mb1k62nkh6bm" w:colFirst="0" w:colLast="0"/>
      <w:bookmarkEnd w:id="8"/>
      <w:r>
        <w:t xml:space="preserve">In step 12, the user enters wrong pin code, </w:t>
      </w:r>
      <w:proofErr w:type="spellStart"/>
      <w:proofErr w:type="gramStart"/>
      <w:r>
        <w:t>a</w:t>
      </w:r>
      <w:proofErr w:type="spellEnd"/>
      <w:proofErr w:type="gramEnd"/>
      <w:r>
        <w:t xml:space="preserve"> error notification is displayed to user</w:t>
      </w:r>
    </w:p>
    <w:p w14:paraId="48A9A254" w14:textId="4158A8E0" w:rsidR="00AF7B27" w:rsidRPr="006E0CE3" w:rsidRDefault="009C32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iCs/>
        </w:rPr>
      </w:pPr>
      <w:bookmarkStart w:id="9" w:name="_heading=h.7sdk1hoiw1h7" w:colFirst="0" w:colLast="0"/>
      <w:bookmarkEnd w:id="9"/>
      <w:r w:rsidRPr="006E0CE3">
        <w:rPr>
          <w:i/>
          <w:iCs/>
        </w:rPr>
        <w:lastRenderedPageBreak/>
        <w:t>2.2.5.</w:t>
      </w:r>
      <w:r w:rsidR="006E0CE3">
        <w:rPr>
          <w:i/>
          <w:iCs/>
        </w:rPr>
        <w:tab/>
      </w:r>
      <w:r w:rsidRPr="006E0CE3">
        <w:rPr>
          <w:i/>
          <w:iCs/>
        </w:rPr>
        <w:t>&lt;Cancel the transaction&gt;</w:t>
      </w:r>
    </w:p>
    <w:p w14:paraId="2EC5512D" w14:textId="77777777" w:rsidR="00AF7B27" w:rsidRDefault="009C32C7" w:rsidP="006E0C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720" w:firstLineChars="0" w:firstLine="0"/>
      </w:pPr>
      <w:bookmarkStart w:id="10" w:name="_heading=h.b6t1qjyc1tt8" w:colFirst="0" w:colLast="0"/>
      <w:bookmarkEnd w:id="10"/>
      <w:r>
        <w:t>In step 11, the user can cancel the transaction by clicking the “home” button in the upper right-hand corner. And the system will return to the main screen</w:t>
      </w:r>
    </w:p>
    <w:p w14:paraId="62C7EAF6" w14:textId="77777777" w:rsidR="00AF7B27" w:rsidRDefault="009C32C7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Special Requirements</w:t>
      </w:r>
    </w:p>
    <w:p w14:paraId="2A8DC160" w14:textId="77777777" w:rsidR="00AF7B27" w:rsidRPr="006E0CE3" w:rsidRDefault="009C32C7">
      <w:pPr>
        <w:pStyle w:val="Heading2"/>
        <w:widowControl/>
        <w:ind w:left="0" w:hanging="2"/>
        <w:rPr>
          <w:rFonts w:ascii="Times New Roman" w:hAnsi="Times New Roman"/>
          <w:bCs/>
        </w:rPr>
      </w:pPr>
      <w:r w:rsidRPr="006E0CE3">
        <w:rPr>
          <w:rFonts w:ascii="Times New Roman" w:hAnsi="Times New Roman"/>
          <w:bCs/>
        </w:rPr>
        <w:t>&lt; Speed &gt;</w:t>
      </w:r>
    </w:p>
    <w:p w14:paraId="1B4049D5" w14:textId="77777777" w:rsidR="00AF7B27" w:rsidRDefault="009C32C7" w:rsidP="006E0CE3">
      <w:pPr>
        <w:ind w:leftChars="0" w:left="720" w:firstLineChars="0" w:firstLine="0"/>
      </w:pPr>
      <w:bookmarkStart w:id="11" w:name="_heading=h.17dp8vu" w:colFirst="0" w:colLast="0"/>
      <w:bookmarkEnd w:id="11"/>
      <w:r>
        <w:t>The execution speed should be as fast as possible. It means that when the user wants to take another transfer right away, make sure the account balance is updated.</w:t>
      </w:r>
    </w:p>
    <w:p w14:paraId="0C5D2E93" w14:textId="77777777" w:rsidR="00AF7B27" w:rsidRPr="006E0CE3" w:rsidRDefault="009C32C7">
      <w:pPr>
        <w:numPr>
          <w:ilvl w:val="1"/>
          <w:numId w:val="1"/>
        </w:numPr>
        <w:ind w:hanging="2"/>
        <w:rPr>
          <w:b/>
          <w:bCs/>
        </w:rPr>
      </w:pPr>
      <w:r w:rsidRPr="006E0CE3">
        <w:rPr>
          <w:b/>
          <w:bCs/>
        </w:rPr>
        <w:t>&lt;The amount of money transferred is greater than 1000 VND&gt;</w:t>
      </w:r>
    </w:p>
    <w:p w14:paraId="6DD067BC" w14:textId="77777777" w:rsidR="00AF7B27" w:rsidRDefault="009C32C7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Preconditions</w:t>
      </w:r>
    </w:p>
    <w:p w14:paraId="6F28892F" w14:textId="77777777" w:rsidR="00AF7B27" w:rsidRPr="006E0CE3" w:rsidRDefault="009C32C7">
      <w:pPr>
        <w:numPr>
          <w:ilvl w:val="1"/>
          <w:numId w:val="1"/>
        </w:numPr>
        <w:ind w:hanging="2"/>
        <w:rPr>
          <w:b/>
          <w:bCs/>
        </w:rPr>
      </w:pPr>
      <w:r w:rsidRPr="006E0CE3">
        <w:rPr>
          <w:b/>
          <w:bCs/>
        </w:rPr>
        <w:t>&lt;The user has to login in advance&gt;</w:t>
      </w:r>
    </w:p>
    <w:p w14:paraId="0123D3E1" w14:textId="77777777" w:rsidR="00AF7B27" w:rsidRPr="006E0CE3" w:rsidRDefault="009C32C7">
      <w:pPr>
        <w:numPr>
          <w:ilvl w:val="1"/>
          <w:numId w:val="1"/>
        </w:numPr>
        <w:ind w:hanging="2"/>
        <w:rPr>
          <w:b/>
          <w:bCs/>
        </w:rPr>
      </w:pPr>
      <w:r w:rsidRPr="006E0CE3">
        <w:rPr>
          <w:b/>
          <w:bCs/>
        </w:rPr>
        <w:t>&lt;Enough money&gt;</w:t>
      </w:r>
    </w:p>
    <w:p w14:paraId="5683FF55" w14:textId="77777777" w:rsidR="00AF7B27" w:rsidRDefault="009C32C7" w:rsidP="006E0CE3">
      <w:pPr>
        <w:ind w:leftChars="0" w:left="0" w:firstLineChars="0" w:firstLine="720"/>
      </w:pPr>
      <w:r>
        <w:t xml:space="preserve">The amount of money that the user wants to transfer </w:t>
      </w:r>
      <w:proofErr w:type="gramStart"/>
      <w:r>
        <w:t>has to</w:t>
      </w:r>
      <w:proofErr w:type="gramEnd"/>
      <w:r>
        <w:t xml:space="preserve"> be less than the sender account balance</w:t>
      </w:r>
    </w:p>
    <w:p w14:paraId="20E73A3F" w14:textId="77777777" w:rsidR="00AF7B27" w:rsidRDefault="009C32C7">
      <w:pPr>
        <w:pStyle w:val="Heading1"/>
        <w:widowControl/>
        <w:ind w:left="0" w:hanging="2"/>
        <w:rPr>
          <w:rFonts w:ascii="Times New Roman" w:hAnsi="Times New Roman"/>
        </w:rPr>
      </w:pPr>
      <w:bookmarkStart w:id="12" w:name="_heading=h.26in1rg" w:colFirst="0" w:colLast="0"/>
      <w:bookmarkEnd w:id="12"/>
      <w:r>
        <w:rPr>
          <w:rFonts w:ascii="Times New Roman" w:hAnsi="Times New Roman"/>
        </w:rPr>
        <w:t>Postconditions</w:t>
      </w:r>
    </w:p>
    <w:p w14:paraId="61B24413" w14:textId="77777777" w:rsidR="00AF7B27" w:rsidRPr="006E0CE3" w:rsidRDefault="009C32C7">
      <w:pPr>
        <w:pStyle w:val="Heading2"/>
        <w:widowControl/>
        <w:ind w:left="0" w:hanging="2"/>
        <w:rPr>
          <w:rFonts w:ascii="Times New Roman" w:hAnsi="Times New Roman"/>
          <w:bCs/>
        </w:rPr>
      </w:pPr>
      <w:r w:rsidRPr="006E0CE3">
        <w:rPr>
          <w:rFonts w:ascii="Times New Roman" w:hAnsi="Times New Roman"/>
          <w:bCs/>
        </w:rPr>
        <w:t>&lt;Successful transaction &gt;</w:t>
      </w:r>
    </w:p>
    <w:p w14:paraId="0EEA67CB" w14:textId="77777777" w:rsidR="00AF7B27" w:rsidRDefault="009C32C7" w:rsidP="006E0CE3">
      <w:pPr>
        <w:ind w:leftChars="0" w:left="720" w:firstLineChars="0" w:firstLine="0"/>
      </w:pPr>
      <w:r>
        <w:t>A successfully message is displayed to user with all the transaction information and the serial number which is an ID for the transaction in case any malfunction</w:t>
      </w:r>
    </w:p>
    <w:p w14:paraId="519C96E2" w14:textId="77777777" w:rsidR="00AF7B27" w:rsidRPr="006E0CE3" w:rsidRDefault="009C32C7">
      <w:pPr>
        <w:numPr>
          <w:ilvl w:val="1"/>
          <w:numId w:val="1"/>
        </w:numPr>
        <w:ind w:hanging="2"/>
        <w:rPr>
          <w:b/>
          <w:bCs/>
        </w:rPr>
      </w:pPr>
      <w:r w:rsidRPr="006E0CE3">
        <w:rPr>
          <w:b/>
          <w:bCs/>
        </w:rPr>
        <w:t>&lt;Cancel the transaction&gt;</w:t>
      </w:r>
    </w:p>
    <w:p w14:paraId="7F554885" w14:textId="77777777" w:rsidR="00AF7B27" w:rsidRDefault="009C32C7" w:rsidP="006E0CE3">
      <w:pPr>
        <w:ind w:leftChars="0" w:left="0" w:firstLineChars="0" w:firstLine="720"/>
      </w:pPr>
      <w:r>
        <w:t>The system returns the main screen.</w:t>
      </w:r>
    </w:p>
    <w:p w14:paraId="05CC1027" w14:textId="77777777" w:rsidR="00AF7B27" w:rsidRDefault="009C32C7">
      <w:pPr>
        <w:pStyle w:val="Heading1"/>
        <w:ind w:left="0" w:hanging="2"/>
        <w:rPr>
          <w:rFonts w:ascii="Times New Roman" w:hAnsi="Times New Roman"/>
        </w:rPr>
      </w:pPr>
      <w:bookmarkStart w:id="13" w:name="_heading=h.35nkun2" w:colFirst="0" w:colLast="0"/>
      <w:bookmarkEnd w:id="13"/>
      <w:r>
        <w:rPr>
          <w:rFonts w:ascii="Times New Roman" w:hAnsi="Times New Roman"/>
        </w:rPr>
        <w:t>Extension Points</w:t>
      </w:r>
    </w:p>
    <w:p w14:paraId="00946923" w14:textId="77777777" w:rsidR="00AF7B27" w:rsidRPr="006E0CE3" w:rsidRDefault="009C32C7" w:rsidP="006E0CE3">
      <w:pPr>
        <w:pStyle w:val="Heading2"/>
        <w:numPr>
          <w:ilvl w:val="0"/>
          <w:numId w:val="0"/>
        </w:numPr>
        <w:rPr>
          <w:bCs/>
        </w:rPr>
      </w:pPr>
      <w:bookmarkStart w:id="14" w:name="_heading=h.8xujo4rfiks2" w:colFirst="0" w:colLast="0"/>
      <w:bookmarkEnd w:id="14"/>
      <w:r w:rsidRPr="006E0CE3">
        <w:rPr>
          <w:rFonts w:ascii="Times New Roman" w:hAnsi="Times New Roman"/>
          <w:bCs/>
        </w:rPr>
        <w:t>6.1.        &lt;Save the beneficiary&gt;</w:t>
      </w:r>
    </w:p>
    <w:p w14:paraId="58920355" w14:textId="77777777" w:rsidR="00AF7B27" w:rsidRDefault="009C32C7" w:rsidP="006E0CE3">
      <w:pPr>
        <w:ind w:leftChars="0" w:left="720" w:firstLineChars="0" w:firstLine="0"/>
      </w:pPr>
      <w:r>
        <w:t>In step 5, the user can choose to save the beneficiary to the system. All the saved beneficiaries can be used for the alternative flow 2.2.1.</w:t>
      </w:r>
    </w:p>
    <w:p w14:paraId="7496C6BE" w14:textId="77777777" w:rsidR="00AF7B27" w:rsidRPr="006E0CE3" w:rsidRDefault="009C32C7" w:rsidP="006E0CE3">
      <w:pPr>
        <w:pStyle w:val="Heading2"/>
        <w:numPr>
          <w:ilvl w:val="0"/>
          <w:numId w:val="0"/>
        </w:numPr>
        <w:rPr>
          <w:rFonts w:ascii="Times New Roman" w:hAnsi="Times New Roman"/>
          <w:bCs/>
        </w:rPr>
      </w:pPr>
      <w:bookmarkStart w:id="15" w:name="_heading=h.uifommrhqi2y" w:colFirst="0" w:colLast="0"/>
      <w:bookmarkEnd w:id="15"/>
      <w:r w:rsidRPr="006E0CE3">
        <w:rPr>
          <w:rFonts w:ascii="Times New Roman" w:hAnsi="Times New Roman"/>
          <w:bCs/>
        </w:rPr>
        <w:t>6.2.        &lt;Save photo&gt;</w:t>
      </w:r>
    </w:p>
    <w:p w14:paraId="57535DC9" w14:textId="77777777" w:rsidR="00AF7B27" w:rsidRDefault="009C32C7" w:rsidP="006E0CE3">
      <w:pPr>
        <w:ind w:leftChars="0" w:left="720" w:firstLineChars="0" w:firstLine="0"/>
      </w:pPr>
      <w:r>
        <w:t>After successfully transaction is conducted, the user can choose to save the transaction information photo to device</w:t>
      </w:r>
    </w:p>
    <w:p w14:paraId="3441BE1D" w14:textId="77777777" w:rsidR="00AF7B27" w:rsidRPr="006E0CE3" w:rsidRDefault="009C32C7" w:rsidP="006E0CE3">
      <w:pPr>
        <w:pStyle w:val="Heading2"/>
        <w:numPr>
          <w:ilvl w:val="0"/>
          <w:numId w:val="0"/>
        </w:numPr>
        <w:rPr>
          <w:rFonts w:ascii="Times New Roman" w:hAnsi="Times New Roman"/>
          <w:bCs/>
        </w:rPr>
      </w:pPr>
      <w:bookmarkStart w:id="16" w:name="_heading=h.uxeksrlrm4ve" w:colFirst="0" w:colLast="0"/>
      <w:bookmarkEnd w:id="16"/>
      <w:r w:rsidRPr="006E0CE3">
        <w:rPr>
          <w:rFonts w:ascii="Times New Roman" w:hAnsi="Times New Roman"/>
          <w:bCs/>
        </w:rPr>
        <w:t>6.3.        &lt;Send email&gt;</w:t>
      </w:r>
    </w:p>
    <w:p w14:paraId="59272D0F" w14:textId="77777777" w:rsidR="00AF7B27" w:rsidRDefault="009C32C7" w:rsidP="006E0CE3">
      <w:pPr>
        <w:ind w:leftChars="0" w:left="720" w:firstLineChars="0" w:firstLine="0"/>
      </w:pPr>
      <w:r>
        <w:t>After successfully transaction is conducted, the user can choose to add to send an email about the transaction information</w:t>
      </w:r>
    </w:p>
    <w:p w14:paraId="4EF88013" w14:textId="77777777" w:rsidR="00AF7B27" w:rsidRPr="006E0CE3" w:rsidRDefault="009C32C7" w:rsidP="006E0CE3">
      <w:pPr>
        <w:pStyle w:val="Heading2"/>
        <w:numPr>
          <w:ilvl w:val="0"/>
          <w:numId w:val="0"/>
        </w:numPr>
        <w:rPr>
          <w:bCs/>
        </w:rPr>
      </w:pPr>
      <w:bookmarkStart w:id="17" w:name="_heading=h.9xct1t88wp41" w:colFirst="0" w:colLast="0"/>
      <w:bookmarkEnd w:id="17"/>
      <w:r w:rsidRPr="006E0CE3">
        <w:rPr>
          <w:rFonts w:ascii="Times New Roman" w:hAnsi="Times New Roman"/>
          <w:bCs/>
        </w:rPr>
        <w:t>6.4.        &lt;Share&gt;</w:t>
      </w:r>
    </w:p>
    <w:p w14:paraId="2E563AC3" w14:textId="77777777" w:rsidR="00AF7B27" w:rsidRDefault="009C32C7" w:rsidP="006E0CE3">
      <w:pPr>
        <w:ind w:leftChars="0" w:left="720" w:firstLineChars="0" w:firstLine="0"/>
      </w:pPr>
      <w:r>
        <w:t>After successfully transaction is conducted, the user can choose to share the transaction information to someone else via social media</w:t>
      </w:r>
    </w:p>
    <w:p w14:paraId="3D1906DC" w14:textId="77777777" w:rsidR="00AF7B27" w:rsidRDefault="00AF7B27">
      <w:pPr>
        <w:ind w:left="0" w:hanging="2"/>
      </w:pPr>
    </w:p>
    <w:p w14:paraId="0428EC5C" w14:textId="77777777" w:rsidR="00AF7B27" w:rsidRDefault="009C32C7">
      <w:pPr>
        <w:pStyle w:val="Heading1"/>
        <w:ind w:left="0" w:hanging="2"/>
        <w:rPr>
          <w:rFonts w:ascii="Times New Roman" w:hAnsi="Times New Roman"/>
        </w:rPr>
      </w:pPr>
      <w:bookmarkStart w:id="18" w:name="_heading=h.6mnczay9yzel" w:colFirst="0" w:colLast="0"/>
      <w:bookmarkEnd w:id="18"/>
      <w:r>
        <w:rPr>
          <w:rFonts w:ascii="Times New Roman" w:hAnsi="Times New Roman"/>
        </w:rPr>
        <w:lastRenderedPageBreak/>
        <w:t>Prototype</w:t>
      </w:r>
    </w:p>
    <w:p w14:paraId="31002F02" w14:textId="77777777" w:rsidR="00AF7B27" w:rsidRDefault="009C32C7">
      <w:pPr>
        <w:ind w:left="0" w:hanging="2"/>
      </w:pPr>
      <w:r>
        <w:rPr>
          <w:noProof/>
        </w:rPr>
        <w:drawing>
          <wp:inline distT="114300" distB="114300" distL="114300" distR="114300" wp14:anchorId="0C125FAB" wp14:editId="37ECCC8F">
            <wp:extent cx="2757488" cy="53807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538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12704E96" wp14:editId="798392A7">
            <wp:extent cx="2798453" cy="532947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453" cy="532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8324C" w14:textId="77777777" w:rsidR="00AF7B27" w:rsidRDefault="00AF7B27">
      <w:pPr>
        <w:ind w:left="0" w:hanging="2"/>
      </w:pPr>
    </w:p>
    <w:p w14:paraId="0E4E6DE5" w14:textId="77777777" w:rsidR="00AF7B27" w:rsidRDefault="009C32C7">
      <w:pPr>
        <w:ind w:left="0" w:hanging="2"/>
      </w:pPr>
      <w:r>
        <w:rPr>
          <w:noProof/>
        </w:rPr>
        <w:lastRenderedPageBreak/>
        <w:drawing>
          <wp:inline distT="114300" distB="114300" distL="114300" distR="114300" wp14:anchorId="479DF96B" wp14:editId="12765551">
            <wp:extent cx="2700338" cy="520308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5203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0B3B6ED" wp14:editId="697D8C45">
            <wp:extent cx="2719388" cy="523437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5234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AAD66" w14:textId="77777777" w:rsidR="00AF7B27" w:rsidRDefault="009C32C7">
      <w:pPr>
        <w:ind w:left="0" w:hanging="2"/>
      </w:pPr>
      <w:r>
        <w:rPr>
          <w:noProof/>
        </w:rPr>
        <w:lastRenderedPageBreak/>
        <w:drawing>
          <wp:inline distT="114300" distB="114300" distL="114300" distR="114300" wp14:anchorId="107B1BAB" wp14:editId="5DE13879">
            <wp:extent cx="2747963" cy="525290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5252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440737E" wp14:editId="579B7413">
            <wp:extent cx="2662238" cy="52191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521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B1FA2" w14:textId="77777777" w:rsidR="00AF7B27" w:rsidRDefault="009C32C7">
      <w:pPr>
        <w:ind w:left="0" w:hanging="2"/>
      </w:pPr>
      <w:r>
        <w:rPr>
          <w:noProof/>
        </w:rPr>
        <w:lastRenderedPageBreak/>
        <w:drawing>
          <wp:inline distT="114300" distB="114300" distL="114300" distR="114300" wp14:anchorId="01C0EBCD" wp14:editId="6122C45A">
            <wp:extent cx="2728913" cy="5352529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5352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DD3A956" wp14:editId="0C13FD4B">
            <wp:extent cx="2787429" cy="5297106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429" cy="5297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9742E" w14:textId="77777777" w:rsidR="00AF7B27" w:rsidRDefault="00AF7B27">
      <w:pPr>
        <w:ind w:left="0" w:hanging="2"/>
      </w:pPr>
    </w:p>
    <w:p w14:paraId="072AB29A" w14:textId="77777777" w:rsidR="00AF7B27" w:rsidRDefault="00AF7B2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sectPr w:rsidR="00AF7B2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901B" w14:textId="77777777" w:rsidR="008452A2" w:rsidRDefault="008452A2">
      <w:pPr>
        <w:spacing w:line="240" w:lineRule="auto"/>
        <w:ind w:left="0" w:hanging="2"/>
      </w:pPr>
      <w:r>
        <w:separator/>
      </w:r>
    </w:p>
  </w:endnote>
  <w:endnote w:type="continuationSeparator" w:id="0">
    <w:p w14:paraId="1410EED7" w14:textId="77777777" w:rsidR="008452A2" w:rsidRDefault="008452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CC3F5" w14:textId="77777777" w:rsidR="006E0CE3" w:rsidRDefault="006E0CE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97D07" w14:textId="77777777" w:rsidR="006E0CE3" w:rsidRDefault="006E0CE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43E91" w14:textId="77777777" w:rsidR="006E0CE3" w:rsidRDefault="006E0CE3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6020C" w14:textId="77777777" w:rsidR="00AF7B27" w:rsidRDefault="00AF7B2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7B27" w14:paraId="1592864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793770" w14:textId="77777777" w:rsidR="00AF7B27" w:rsidRDefault="009C32C7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09C8E" w14:textId="162AEBDF" w:rsidR="00AF7B27" w:rsidRDefault="009C32C7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6E0CE3">
            <w:t xml:space="preserve">Team 3 </w:t>
          </w:r>
          <w:r>
            <w:t>&gt;, 20</w:t>
          </w:r>
          <w:r w:rsidR="004C3B42"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92B766" w14:textId="77777777" w:rsidR="00AF7B27" w:rsidRDefault="009C32C7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E0CE3">
            <w:rPr>
              <w:noProof/>
            </w:rPr>
            <w:t>2</w:t>
          </w:r>
          <w:r>
            <w:fldChar w:fldCharType="end"/>
          </w:r>
        </w:p>
      </w:tc>
    </w:tr>
  </w:tbl>
  <w:p w14:paraId="3136B49A" w14:textId="77777777" w:rsidR="00AF7B27" w:rsidRDefault="00AF7B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554D1" w14:textId="77777777" w:rsidR="008452A2" w:rsidRDefault="008452A2">
      <w:pPr>
        <w:spacing w:line="240" w:lineRule="auto"/>
        <w:ind w:left="0" w:hanging="2"/>
      </w:pPr>
      <w:r>
        <w:separator/>
      </w:r>
    </w:p>
  </w:footnote>
  <w:footnote w:type="continuationSeparator" w:id="0">
    <w:p w14:paraId="479B4041" w14:textId="77777777" w:rsidR="008452A2" w:rsidRDefault="008452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EC3CF" w14:textId="77777777" w:rsidR="006E0CE3" w:rsidRDefault="006E0CE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1434" w14:textId="77777777" w:rsidR="00AF7B27" w:rsidRDefault="00AF7B27">
    <w:pPr>
      <w:ind w:left="0" w:hanging="2"/>
      <w:rPr>
        <w:sz w:val="24"/>
        <w:szCs w:val="24"/>
      </w:rPr>
    </w:pPr>
  </w:p>
  <w:p w14:paraId="5F9BE4C2" w14:textId="77777777" w:rsidR="00AF7B27" w:rsidRDefault="00AF7B27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7AA3C675" w14:textId="6C9DC307" w:rsidR="00AF7B27" w:rsidRDefault="009C32C7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6E0CE3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78016A7D" w14:textId="77777777" w:rsidR="00AF7B27" w:rsidRDefault="00AF7B27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695F4481" w14:textId="77777777" w:rsidR="00AF7B27" w:rsidRDefault="00AF7B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BEDB1" w14:textId="77777777" w:rsidR="006E0CE3" w:rsidRDefault="006E0CE3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DCA29" w14:textId="77777777" w:rsidR="00AF7B27" w:rsidRDefault="00AF7B2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7B27" w14:paraId="1D785F7E" w14:textId="77777777">
      <w:tc>
        <w:tcPr>
          <w:tcW w:w="6379" w:type="dxa"/>
        </w:tcPr>
        <w:p w14:paraId="47417484" w14:textId="10D98CD1" w:rsidR="00AF7B27" w:rsidRDefault="009C32C7">
          <w:pPr>
            <w:ind w:left="0" w:hanging="2"/>
          </w:pPr>
          <w:r>
            <w:t>&lt;</w:t>
          </w:r>
          <w:r w:rsidR="006E0CE3">
            <w:t>A BIDV based smart banking</w:t>
          </w:r>
          <w:r>
            <w:t>&gt;</w:t>
          </w:r>
        </w:p>
      </w:tc>
      <w:tc>
        <w:tcPr>
          <w:tcW w:w="3179" w:type="dxa"/>
        </w:tcPr>
        <w:p w14:paraId="351FBBE7" w14:textId="77777777" w:rsidR="00AF7B27" w:rsidRDefault="009C32C7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AF7B27" w14:paraId="03CA69BA" w14:textId="77777777">
      <w:tc>
        <w:tcPr>
          <w:tcW w:w="6379" w:type="dxa"/>
        </w:tcPr>
        <w:p w14:paraId="2DF41EB2" w14:textId="55BECF28" w:rsidR="00AF7B27" w:rsidRDefault="009C32C7">
          <w:pPr>
            <w:ind w:left="0" w:hanging="2"/>
          </w:pPr>
          <w:r>
            <w:t>Use-Case Specification: &lt;</w:t>
          </w:r>
          <w:r w:rsidR="006E0CE3">
            <w:t>Transfer</w:t>
          </w:r>
          <w:r>
            <w:t>&gt;</w:t>
          </w:r>
        </w:p>
      </w:tc>
      <w:tc>
        <w:tcPr>
          <w:tcW w:w="3179" w:type="dxa"/>
        </w:tcPr>
        <w:p w14:paraId="094A55CE" w14:textId="55C25790" w:rsidR="00AF7B27" w:rsidRDefault="009C32C7">
          <w:pPr>
            <w:ind w:left="0" w:hanging="2"/>
          </w:pPr>
          <w:r>
            <w:t xml:space="preserve">  Date:  </w:t>
          </w:r>
          <w:r w:rsidR="006E0CE3">
            <w:t>&lt;20/12/2022</w:t>
          </w:r>
          <w:r>
            <w:t>&gt;</w:t>
          </w:r>
        </w:p>
      </w:tc>
    </w:tr>
    <w:tr w:rsidR="00AF7B27" w14:paraId="3C6634AF" w14:textId="77777777">
      <w:tc>
        <w:tcPr>
          <w:tcW w:w="9558" w:type="dxa"/>
          <w:gridSpan w:val="2"/>
        </w:tcPr>
        <w:p w14:paraId="0746A64B" w14:textId="7FC3781B" w:rsidR="00AF7B27" w:rsidRDefault="009C32C7">
          <w:pPr>
            <w:ind w:left="0" w:hanging="2"/>
          </w:pPr>
          <w:r>
            <w:t>&lt;</w:t>
          </w:r>
          <w:r w:rsidR="006E0CE3">
            <w:t>Use case specification</w:t>
          </w:r>
          <w:r>
            <w:t>&gt;</w:t>
          </w:r>
        </w:p>
      </w:tc>
    </w:tr>
  </w:tbl>
  <w:p w14:paraId="37FFE236" w14:textId="77777777" w:rsidR="00AF7B27" w:rsidRDefault="00AF7B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45CE"/>
    <w:multiLevelType w:val="multilevel"/>
    <w:tmpl w:val="70DE8A5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044706"/>
    <w:multiLevelType w:val="multilevel"/>
    <w:tmpl w:val="C6A07F9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27"/>
    <w:rsid w:val="001469CC"/>
    <w:rsid w:val="004C3B42"/>
    <w:rsid w:val="0066664F"/>
    <w:rsid w:val="006E0CE3"/>
    <w:rsid w:val="008452A2"/>
    <w:rsid w:val="009C32C7"/>
    <w:rsid w:val="00AA3F82"/>
    <w:rsid w:val="00AF7B27"/>
    <w:rsid w:val="00D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FA7A"/>
  <w15:docId w15:val="{05F8A8C8-19A8-4657-BECE-75C4F113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MGdWvm6drHHCaMT91DRVatUBw==">AMUW2mVbEfFk7lNA8zRhc7zkThvtpFzsftKckV+0OUHfq4yHyUFHkDiD/V0ilbfVdlJUie3u9IRdXtF2LSSYrVNvv0Q5U999a+IYhKmpTSijc7TDbDa/k+gMhR89ZcjuPH+5ciIy4VX/y3hwA2FSHh5JgVL9Drt2CoA8ZYb+7mVy+jjoNvMTxFW3atzJ7VfOHdhR40tlYMwb50wY91l1+F9AO4Ic5HtNNCkoj2FjhEP8UXysTsXFXOgMsgEvSpHaJYgDSXA5PxZFXaC8XMukRAEr6WMo6cvr1xEj5aIVRIg4aGITEfQ3TnkadfCDebvX3kQgjfR3W76Y6uJ/AZzT8m53EdX1MQ+0Den79flSusxZ9kX217B5ikqugGiHIE2StBaF6upq1XAPnV4Las8B8Kox3X6L27tjvMsKHk4d4QWomxEWd2s+K/CYKMDJSdR7YFLXsiVpFLXfPX+cN5PUGf97SDbfPuIKKA==</go:docsCustomData>
</go:gDocsCustomXmlDataStorage>
</file>

<file path=customXml/itemProps1.xml><?xml version="1.0" encoding="utf-8"?>
<ds:datastoreItem xmlns:ds="http://schemas.openxmlformats.org/officeDocument/2006/customXml" ds:itemID="{E5D90E45-9367-415F-B061-D8FD82A39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dgawne</dc:creator>
  <cp:lastModifiedBy>linh dam</cp:lastModifiedBy>
  <cp:revision>8</cp:revision>
  <dcterms:created xsi:type="dcterms:W3CDTF">2001-08-30T21:23:00Z</dcterms:created>
  <dcterms:modified xsi:type="dcterms:W3CDTF">2022-12-17T15:43:00Z</dcterms:modified>
</cp:coreProperties>
</file>