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Дисцпилина: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Хоюгбан</w:t>
      </w:r>
      <w:r>
        <w:t xml:space="preserve"> </w:t>
      </w:r>
      <w:r>
        <w:t xml:space="preserve">Ганчыыр</w:t>
      </w:r>
      <w:r>
        <w:t xml:space="preserve"> </w:t>
      </w:r>
      <w:r>
        <w:t xml:space="preserve">Анатольевич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</w:t>
      </w:r>
      <w:r>
        <w:t xml:space="preserve"> </w:t>
      </w:r>
      <w:r>
        <w:t xml:space="preserve">с методами отладки при помощи GDB и его основными возможностями.</w:t>
      </w:r>
    </w:p>
    <w:bookmarkEnd w:id="20"/>
    <w:bookmarkStart w:id="8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открыл терминал, перехожу на каталог, через которую буду выполнять 9 лабораторную, а затем создаю файл lab9-1.asm(рис. ??)</w:t>
      </w:r>
    </w:p>
    <w:p>
      <w:pPr>
        <w:pStyle w:val="CaptionedFigure"/>
      </w:pPr>
      <w:r>
        <w:drawing>
          <wp:inline>
            <wp:extent cx="3733800" cy="799115"/>
            <wp:effectExtent b="0" l="0" r="0" t="0"/>
            <wp:docPr descr="Создание файла lab9-1.asm" title="fig: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9%2011-14-39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9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lab9-1.asm</w:t>
      </w:r>
    </w:p>
    <w:p>
      <w:pPr>
        <w:pStyle w:val="BodyText"/>
      </w:pPr>
      <w:r>
        <w:t xml:space="preserve">Написал текст прогрммы с использованием вызова подпрограммы, что я демонстрирую вам на рисунке(рис. ??)</w:t>
      </w:r>
    </w:p>
    <w:p>
      <w:pPr>
        <w:pStyle w:val="CaptionedFigure"/>
      </w:pPr>
      <w:r>
        <w:drawing>
          <wp:inline>
            <wp:extent cx="3733800" cy="6446003"/>
            <wp:effectExtent b="0" l="0" r="0" t="0"/>
            <wp:docPr descr="Текст программы файла lab9-1.asm" title="fig:" id="2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9%2011-47-5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46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файла lab9-1.asm</w:t>
      </w:r>
    </w:p>
    <w:p>
      <w:pPr>
        <w:pStyle w:val="BodyText"/>
      </w:pPr>
      <w:r>
        <w:t xml:space="preserve">Перевел файл lab9-1.asm в объектный, сделал компоновку и отправил на исполнение, куда в итоге ввел значения 1 и 2(рис. ??)</w:t>
      </w:r>
    </w:p>
    <w:p>
      <w:pPr>
        <w:pStyle w:val="CaptionedFigure"/>
      </w:pPr>
      <w:r>
        <w:drawing>
          <wp:inline>
            <wp:extent cx="3733800" cy="867139"/>
            <wp:effectExtent b="0" l="0" r="0" t="0"/>
            <wp:docPr descr="Исполнение программы файла lab9-1.asm" title="fig: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9%2012-04-3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7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программы файла lab9-1.asm</w:t>
      </w:r>
    </w:p>
    <w:p>
      <w:pPr>
        <w:pStyle w:val="BodyText"/>
      </w:pPr>
      <w:r>
        <w:t xml:space="preserve">Изменил текст программы, как требует лабораторная, для вновь созданного файла lab9-2.asm, что показываю на рисунке (рис. ??)</w:t>
      </w:r>
    </w:p>
    <w:p>
      <w:pPr>
        <w:pStyle w:val="CaptionedFigure"/>
      </w:pPr>
      <w:r>
        <w:drawing>
          <wp:inline>
            <wp:extent cx="2336800" cy="9944100"/>
            <wp:effectExtent b="0" l="0" r="0" t="0"/>
            <wp:docPr descr="Текст программы файла lab9-2.asm" title="fig: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9%2012-04-5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994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файла lab9-2.asm</w:t>
      </w:r>
    </w:p>
    <w:p>
      <w:pPr>
        <w:pStyle w:val="BodyText"/>
      </w:pPr>
      <w:r>
        <w:t xml:space="preserve">Перевел файл lab9-2.asm в объектный, сделал компоновку и отправил на исполнение, куда в итоге ввел значения 1 и 2(рис. ??)</w:t>
      </w:r>
    </w:p>
    <w:p>
      <w:pPr>
        <w:pStyle w:val="CaptionedFigure"/>
      </w:pPr>
      <w:r>
        <w:drawing>
          <wp:inline>
            <wp:extent cx="3733800" cy="890546"/>
            <wp:effectExtent b="0" l="0" r="0" t="0"/>
            <wp:docPr descr="Исполнение программы файла lab9-2.asm" title="fig:" id="3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9%2012-05-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0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программы файла lab9-2.asm</w:t>
      </w:r>
    </w:p>
    <w:p>
      <w:pPr>
        <w:pStyle w:val="BodyText"/>
      </w:pPr>
      <w:r>
        <w:t xml:space="preserve">Напечатал текст программы для вызова сообщения Hello world!, что показываю на рисунке(рис. ??)</w:t>
      </w:r>
    </w:p>
    <w:p>
      <w:pPr>
        <w:pStyle w:val="CaptionedFigure"/>
      </w:pPr>
      <w:r>
        <w:drawing>
          <wp:inline>
            <wp:extent cx="3009900" cy="5753100"/>
            <wp:effectExtent b="0" l="0" r="0" t="0"/>
            <wp:docPr descr="Текст программы для сообщения Hello world!" title="fig:" id="3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9%2012-12-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для сообщения Hello world!</w:t>
      </w:r>
    </w:p>
    <w:p>
      <w:pPr>
        <w:pStyle w:val="BodyText"/>
      </w:pPr>
      <w:r>
        <w:t xml:space="preserve">Перевел файл lab9-3.asm в объектный, сделал компоновку и отправил на исполнени, где открылся отладчик gdb(рис. ??)</w:t>
      </w:r>
    </w:p>
    <w:p>
      <w:pPr>
        <w:pStyle w:val="CaptionedFigure"/>
      </w:pPr>
      <w:r>
        <w:drawing>
          <wp:inline>
            <wp:extent cx="3733800" cy="2021230"/>
            <wp:effectExtent b="0" l="0" r="0" t="0"/>
            <wp:docPr descr="Открытие отлладчика gdb" title="fig:" id="4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4%2015-16-4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1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отлладчика gdb</w:t>
      </w:r>
    </w:p>
    <w:p>
      <w:pPr>
        <w:pStyle w:val="BodyText"/>
      </w:pPr>
      <w:r>
        <w:t xml:space="preserve">Проверил работу программы, запустив ее в оболочке gdb с помощью команды run(рис. ??)</w:t>
      </w:r>
    </w:p>
    <w:p>
      <w:pPr>
        <w:pStyle w:val="CaptionedFigure"/>
      </w:pPr>
      <w:r>
        <w:drawing>
          <wp:inline>
            <wp:extent cx="3733800" cy="469546"/>
            <wp:effectExtent b="0" l="0" r="0" t="0"/>
            <wp:docPr descr="Команда run" title="fig:" id="4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4%2015-17-1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9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run</w:t>
      </w:r>
    </w:p>
    <w:p>
      <w:pPr>
        <w:pStyle w:val="BodyText"/>
      </w:pPr>
      <w:r>
        <w:t xml:space="preserve">Установил брейкпоинг а метку _start, с которой начинается выполнение любой ассемблерной программы, а затем запустил ее(рис. ??)</w:t>
      </w:r>
    </w:p>
    <w:p>
      <w:pPr>
        <w:pStyle w:val="CaptionedFigure"/>
      </w:pPr>
      <w:r>
        <w:drawing>
          <wp:inline>
            <wp:extent cx="3733800" cy="639565"/>
            <wp:effectExtent b="0" l="0" r="0" t="0"/>
            <wp:docPr descr="Установка брейкпоинга" title="fig:" id="4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4%2015-17-35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9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брейкпоинга</w:t>
      </w:r>
    </w:p>
    <w:p>
      <w:pPr>
        <w:pStyle w:val="BodyText"/>
      </w:pPr>
      <w:r>
        <w:t xml:space="preserve">Посмотрел дисассимилированный код программы с помощью disassemle(рис. ??)</w:t>
      </w:r>
    </w:p>
    <w:p>
      <w:pPr>
        <w:pStyle w:val="CaptionedFigure"/>
      </w:pPr>
      <w:r>
        <w:drawing>
          <wp:inline>
            <wp:extent cx="3733800" cy="2751221"/>
            <wp:effectExtent b="0" l="0" r="0" t="0"/>
            <wp:docPr descr="Дисассимилированный код" title="fig:" id="4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4%2015-18-53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1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Дисассимилированный код</w:t>
      </w:r>
    </w:p>
    <w:p>
      <w:pPr>
        <w:pStyle w:val="BodyText"/>
      </w:pPr>
      <w:r>
        <w:t xml:space="preserve">Переключился на отображение команд с Intelовским синтаксисом, введя команду set(рис. ??)</w:t>
      </w:r>
    </w:p>
    <w:p>
      <w:pPr>
        <w:pStyle w:val="CaptionedFigure"/>
      </w:pPr>
      <w:r>
        <w:drawing>
          <wp:inline>
            <wp:extent cx="3733800" cy="3028526"/>
            <wp:effectExtent b="0" l="0" r="0" t="0"/>
            <wp:docPr descr="Переключение на синтаксис Intel" title="fig:" id="5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4%2015-19-03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8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Переключение на синтаксис Intel</w:t>
      </w:r>
    </w:p>
    <w:p>
      <w:pPr>
        <w:pStyle w:val="BodyText"/>
      </w:pPr>
      <w:r>
        <w:t xml:space="preserve">Включил режим псевдографики для удобного аналища программы(рис. ??)</w:t>
      </w:r>
    </w:p>
    <w:p>
      <w:pPr>
        <w:pStyle w:val="CaptionedFigure"/>
      </w:pPr>
      <w:r>
        <w:drawing>
          <wp:inline>
            <wp:extent cx="3733800" cy="1469430"/>
            <wp:effectExtent b="0" l="0" r="0" t="0"/>
            <wp:docPr descr="Режим псевдографики" title="fig:" id="5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4%2015-19-4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9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Режим псевдографики</w:t>
      </w:r>
    </w:p>
    <w:p>
      <w:pPr>
        <w:pStyle w:val="BodyText"/>
      </w:pPr>
      <w:r>
        <w:t xml:space="preserve">Проверяю точку остновки по имени _start(рис. ??)</w:t>
      </w:r>
    </w:p>
    <w:p>
      <w:pPr>
        <w:pStyle w:val="CaptionedFigure"/>
      </w:pPr>
      <w:r>
        <w:drawing>
          <wp:inline>
            <wp:extent cx="3733800" cy="809330"/>
            <wp:effectExtent b="0" l="0" r="0" t="0"/>
            <wp:docPr descr="Точка остановки" title="fig:" id="5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4%2015-20-15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9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Точка остановки</w:t>
      </w:r>
    </w:p>
    <w:p>
      <w:pPr>
        <w:pStyle w:val="BodyText"/>
      </w:pPr>
      <w:r>
        <w:t xml:space="preserve">Смотрю информацию о всех установленных точках останова с помощью команды i b (рис. ??)</w:t>
      </w:r>
    </w:p>
    <w:p>
      <w:pPr>
        <w:pStyle w:val="CaptionedFigure"/>
      </w:pPr>
      <w:r>
        <w:drawing>
          <wp:inline>
            <wp:extent cx="3733800" cy="809330"/>
            <wp:effectExtent b="0" l="0" r="0" t="0"/>
            <wp:docPr descr="Информация о точках останова" title="fig:" id="6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4%2015-27-15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9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точках останова</w:t>
      </w:r>
    </w:p>
    <w:p>
      <w:pPr>
        <w:pStyle w:val="BodyText"/>
      </w:pPr>
      <w:r>
        <w:t xml:space="preserve">Посмотрел значени переменной msg2 по адресу, а затем изменяю первый символ в переменной msg1(рис. ??)</w:t>
      </w:r>
    </w:p>
    <w:p>
      <w:pPr>
        <w:pStyle w:val="CaptionedFigure"/>
      </w:pPr>
      <w:r>
        <w:drawing>
          <wp:inline>
            <wp:extent cx="3733800" cy="1379882"/>
            <wp:effectExtent b="0" l="0" r="0" t="0"/>
            <wp:docPr descr="Значение msg2 и изменение первого символа msg1" title="fig:" id="6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4%2015-30-4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9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Значение msg2 и изменение первого символа msg1</w:t>
      </w:r>
    </w:p>
    <w:p>
      <w:pPr>
        <w:pStyle w:val="BodyText"/>
      </w:pPr>
      <w:r>
        <w:t xml:space="preserve">Изменил значение первого символа переменной msg2(рис. ??)</w:t>
      </w:r>
    </w:p>
    <w:p>
      <w:pPr>
        <w:pStyle w:val="CaptionedFigure"/>
      </w:pPr>
      <w:r>
        <w:drawing>
          <wp:inline>
            <wp:extent cx="3733800" cy="870911"/>
            <wp:effectExtent b="0" l="0" r="0" t="0"/>
            <wp:docPr descr="Изменение первого символа msg2" title="fig:" id="6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4%2015-31-2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0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первого символа msg2</w:t>
      </w:r>
    </w:p>
    <w:p>
      <w:pPr>
        <w:pStyle w:val="BodyText"/>
      </w:pPr>
      <w:r>
        <w:t xml:space="preserve">Примеры использования команды print(рис. ??)</w:t>
      </w:r>
    </w:p>
    <w:p>
      <w:pPr>
        <w:pStyle w:val="CaptionedFigure"/>
      </w:pPr>
      <w:r>
        <w:drawing>
          <wp:inline>
            <wp:extent cx="3505200" cy="1905000"/>
            <wp:effectExtent b="0" l="0" r="0" t="0"/>
            <wp:docPr descr="Команды print" title="fig:" id="7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4%2015-32-00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 print</w:t>
      </w:r>
    </w:p>
    <w:p>
      <w:pPr>
        <w:pStyle w:val="BodyText"/>
      </w:pPr>
      <w:r>
        <w:t xml:space="preserve">С помощью команды set изменяю значение регистра ebx. Разница вывода из-за того что в первом случае 2 это символ а во втором число(рис. ??)</w:t>
      </w:r>
    </w:p>
    <w:p>
      <w:pPr>
        <w:pStyle w:val="CaptionedFigure"/>
      </w:pPr>
      <w:r>
        <w:drawing>
          <wp:inline>
            <wp:extent cx="3505200" cy="1905000"/>
            <wp:effectExtent b="0" l="0" r="0" t="0"/>
            <wp:docPr descr="Изменение значения регистра" title="fig:" id="7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4%2015-32-3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значения регистра</w:t>
      </w:r>
    </w:p>
    <w:p>
      <w:pPr>
        <w:pStyle w:val="BodyText"/>
      </w:pPr>
      <w:r>
        <w:t xml:space="preserve">Скопировал файл lab8-2.asm, созданный при выполнении лабораторной работы №8, в файл lab9-4.asm (рис. ??)</w:t>
      </w:r>
    </w:p>
    <w:p>
      <w:pPr>
        <w:pStyle w:val="CaptionedFigure"/>
      </w:pPr>
      <w:r>
        <w:drawing>
          <wp:inline>
            <wp:extent cx="3733800" cy="1984759"/>
            <wp:effectExtent b="0" l="0" r="0" t="0"/>
            <wp:docPr descr="Копирование файла и создание исполянемого" title="fig:" id="7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4%2015-39-06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4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и создание исполянемого</w:t>
      </w:r>
    </w:p>
    <w:p>
      <w:pPr>
        <w:pStyle w:val="BodyText"/>
      </w:pPr>
      <w:r>
        <w:t xml:space="preserve">Запускаю программу в оболочке gdb (рис. ??)</w:t>
      </w:r>
    </w:p>
    <w:p>
      <w:pPr>
        <w:pStyle w:val="CaptionedFigure"/>
      </w:pPr>
      <w:r>
        <w:drawing>
          <wp:inline>
            <wp:extent cx="3733800" cy="674492"/>
            <wp:effectExtent b="0" l="0" r="0" t="0"/>
            <wp:docPr descr="Запуск программы в оболочке отладки" title="fig:" id="7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4%2015-40-38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4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в оболочке отладки</w:t>
      </w:r>
    </w:p>
    <w:p>
      <w:pPr>
        <w:pStyle w:val="BodyText"/>
      </w:pPr>
      <w:r>
        <w:t xml:space="preserve">Узнаю количество аргументов, а затем смотрю все позиции стека. Их адреса распологаются в 4 байтах друг от друга(рис. ??)</w:t>
      </w:r>
    </w:p>
    <w:p>
      <w:pPr>
        <w:pStyle w:val="CaptionedFigure"/>
      </w:pPr>
      <w:r>
        <w:drawing>
          <wp:inline>
            <wp:extent cx="3733800" cy="1401893"/>
            <wp:effectExtent b="0" l="0" r="0" t="0"/>
            <wp:docPr descr="Количество аргументов 4 и просмотр позиций стека" title="fig:" id="8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4%2015-42-5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1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Количество аргументов 4 и просмотр позиций стека</w:t>
      </w:r>
    </w:p>
    <w:bookmarkEnd w:id="84"/>
    <w:bookmarkStart w:id="97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Для выполнение самостоятельной работы беру текст файла из лабораторной №8, но с использованием подпрограмм. Текст программы демонстрирую на рисунке(рис. ??)</w:t>
      </w:r>
    </w:p>
    <w:p>
      <w:pPr>
        <w:pStyle w:val="CaptionedFigure"/>
      </w:pPr>
      <w:r>
        <w:drawing>
          <wp:inline>
            <wp:extent cx="3733800" cy="7184468"/>
            <wp:effectExtent b="0" l="0" r="0" t="0"/>
            <wp:docPr descr="Текст программы файла из 8 лабораторной с подпрограмами" title="fig:" id="8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4%2015-49-29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84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файла из 8 лабораторной с подпрограмами</w:t>
      </w:r>
    </w:p>
    <w:p>
      <w:pPr>
        <w:pStyle w:val="BodyText"/>
      </w:pPr>
      <w:r>
        <w:t xml:space="preserve">Перевел файл lab9-5.asm в объектный, сделал компоновку и отправил на исполнение, куда в итоге ввел аргументы 1 2 3 4(рис. ??)</w:t>
      </w:r>
    </w:p>
    <w:p>
      <w:pPr>
        <w:pStyle w:val="CaptionedFigure"/>
      </w:pPr>
      <w:r>
        <w:drawing>
          <wp:inline>
            <wp:extent cx="3733800" cy="812766"/>
            <wp:effectExtent b="0" l="0" r="0" t="0"/>
            <wp:docPr descr="Исполнение файла из 8 лабораторной с подпрограммами" title="fig:" id="8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4%2015-49-42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2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файла из 8 лабораторной с подпрограммами</w:t>
      </w:r>
    </w:p>
    <w:p>
      <w:pPr>
        <w:pStyle w:val="BodyText"/>
      </w:pPr>
      <w:r>
        <w:t xml:space="preserve">Затем я отредактировал файл, нашел некоторые несостыковки при использлвании отладчика и нашел ошибки в строках, а именно:</w:t>
      </w:r>
      <w:r>
        <w:t xml:space="preserve"> </w:t>
      </w:r>
      <w:r>
        <w:t xml:space="preserve">add ebx, eax</w:t>
      </w:r>
      <w:r>
        <w:t xml:space="preserve"> </w:t>
      </w:r>
      <w:r>
        <w:t xml:space="preserve">mov ecx,4</w:t>
      </w:r>
      <w:r>
        <w:t xml:space="preserve"> </w:t>
      </w:r>
      <w:r>
        <w:t xml:space="preserve">mul ecx</w:t>
      </w:r>
      <w:r>
        <w:t xml:space="preserve"> </w:t>
      </w:r>
      <w:r>
        <w:t xml:space="preserve">add ebx,5</w:t>
      </w:r>
      <w:r>
        <w:t xml:space="preserve"> </w:t>
      </w:r>
      <w:r>
        <w:t xml:space="preserve">mov edi,ebx</w:t>
      </w:r>
      <w:r>
        <w:t xml:space="preserve"> </w:t>
      </w:r>
      <w:r>
        <w:t xml:space="preserve">Я исправил текст программы и демонстрирую вам исправленный код(рис. ??)</w:t>
      </w:r>
    </w:p>
    <w:p>
      <w:pPr>
        <w:pStyle w:val="CaptionedFigure"/>
      </w:pPr>
      <w:r>
        <w:drawing>
          <wp:inline>
            <wp:extent cx="3733800" cy="3628126"/>
            <wp:effectExtent b="0" l="0" r="0" t="0"/>
            <wp:docPr descr="Исправленный текст программы из 8 лабораторно" title="fig:" id="9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4%2015-49-56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8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Исправленный текст программы из 8 лабораторно</w:t>
      </w:r>
    </w:p>
    <w:p>
      <w:pPr>
        <w:pStyle w:val="BodyText"/>
      </w:pPr>
      <w:r>
        <w:t xml:space="preserve">Перевел файл lab9-6.asm в объектный, сделал компоновку и отправил на исполнение, откуда получил в результате 25(рис. ??)</w:t>
      </w:r>
    </w:p>
    <w:p>
      <w:pPr>
        <w:pStyle w:val="CaptionedFigure"/>
      </w:pPr>
      <w:r>
        <w:drawing>
          <wp:inline>
            <wp:extent cx="3733800" cy="489329"/>
            <wp:effectExtent b="0" l="0" r="0" t="0"/>
            <wp:docPr descr="Исполнение исправленного текста программы из 8 лабораторной" title="fig:" id="9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4%2015-50-1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9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исправленного текста программы из 8 лабораторной</w:t>
      </w:r>
    </w:p>
    <w:bookmarkEnd w:id="97"/>
    <w:bookmarkStart w:id="9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выполнение лабораторной работы, я научился организовывать код в подпрограммы и познакомился с базовыми функциями отладчика gdb</w:t>
      </w:r>
    </w:p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9</dc:title>
  <dc:creator>Хоюгбан Ганчыыр Анатольевич</dc:creator>
  <dc:language>ru-RU</dc:language>
  <cp:keywords/>
  <dcterms:created xsi:type="dcterms:W3CDTF">2023-12-14T13:47:52Z</dcterms:created>
  <dcterms:modified xsi:type="dcterms:W3CDTF">2023-12-14T13:47:52Z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Дисцпилина: Архитектура компьютеров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